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4D399"/>
          <w:sz w:val="72"/>
          <w:szCs w:val="72"/>
        </w:rPr>
        <w:t xml:space="preserve">CULTYRA</w:t>
      </w:r>
    </w:p>
    <w:p>
      <w:pPr>
        <w:spacing w:after="500"/>
        <w:jc w:val="center"/>
      </w:pPr>
      <w:r>
        <w:rPr>
          <w:rFonts w:ascii="Arial" w:cs="Arial" w:eastAsia="Arial" w:hAnsi="Arial"/>
          <w:color w:val="6EE7B7"/>
          <w:sz w:val="25"/>
          <w:szCs w:val="25"/>
        </w:rPr>
        <w:t xml:space="preserve">Tecnología que cultiva el futuro</w:t>
      </w:r>
    </w:p>
    <w:p>
      <w:pPr>
        <w:pBdr>
          <w:top w:val="single" w:color="34D399" w:sz="8" w:space="8"/>
          <w:bottom w:val="single" w:color="34D399" w:sz="8" w:space="8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11827"/>
          <w:sz w:val="38"/>
          <w:szCs w:val="38"/>
        </w:rPr>
        <w:t xml:space="preserve">FLUJO DE LA APLICACIÓN</w:t>
      </w:r>
    </w:p>
    <w:p>
      <w:pPr>
        <w:spacing w:after="6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User Flow, App Flow &amp; Casos de Uso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826"/>
        <w:gridCol w:w="1800"/>
      </w:tblGrid>
      <w:tr>
        <w:tc>
          <w:tcPr>
            <w:tcW w:type="dxa" w:w="18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11182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Versión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6"/>
                <w:szCs w:val="26"/>
              </w:rPr>
              <w:t xml:space="preserve">1.0</w:t>
            </w:r>
          </w:p>
        </w:tc>
        <w:tc>
          <w:tcPr>
            <w:tcW w:type="dxa" w:w="58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1F293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E7B7"/>
                <w:sz w:val="20"/>
                <w:szCs w:val="20"/>
              </w:rPr>
              <w:t xml:space="preserve">CULTYRA · Agrotecnología Costarricense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Equipo: Keilor Fallas · Eduar Urbina · José Navarro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Asesor: Ing. Will Eduardo Chaves Castillo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CTP José Figueres Ferrer · CORVEC 2026</w:t>
            </w:r>
          </w:p>
        </w:tc>
        <w:tc>
          <w:tcPr>
            <w:tcW w:type="dxa" w:w="18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111827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Fecha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2"/>
                <w:szCs w:val="22"/>
              </w:rPr>
              <w:t xml:space="preserve">Jun 2026</w:t>
            </w:r>
          </w:p>
        </w:tc>
      </w:tr>
    </w:tbl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1. Flujo de Inicio y Autenticación</w:t>
      </w: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1.1 Nuevo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Usuario accede a cultyraagro.web.app desde Chrome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Landing page muestra hero, features y llamada a la acción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Clic en 'Empezar gratis' → pantalla de autenticación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Pestaña Registrarse: nombre, tipo de cuenta, correo y contraseña mín. 6 chars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Firebase Auth crea la cuenta y genera un UID único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 crea documento en Firestore /usuarios/{uid} con rol 'agricultor'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Onboarding de 5 pasos se muestra automáticamente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 completar el onboarding el usuario llega al Dashboard</w:t>
      </w:r>
    </w:p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1.2 Usuario Existente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Pantalla de login → correo + contraseña o 'Continuar con Google'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Firebase valida credenciales y devuelve ID Token (JWT firmado RS256)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El frontend lee el rol del usuario en Firestore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Según el rol: vista agricultor, empleado o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Datos cargados desde Railway (servidor) y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Dashboard personalizado con nombre, clima y tareas</w:t>
      </w:r>
    </w:p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1.3 Flujo Empleado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El agricultor registra al empleado en la sección Empleados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Ingresa datos básicos + correo + contraseña temporal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CULTYRA crea cuenta Firebase para el empleado (Firebase 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El empleado recibe credenciales y entra a la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Ve: su dashboard, fincas del patrón, clima, CultIA y sus tareas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NO ve: registros financieros, otros empleados ni puede editar fincas</w:t>
      </w:r>
    </w:p>
    <w:p>
      <w:pPr>
        <w:spacing w:after="180"/>
      </w:pPr>
    </w:p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2. Flujos por Módulo</w:t>
      </w: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2.1 Agregar una Finca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Usuario va a 'Mi Cultivo' en el menú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Clic en '+ Agregar Finca' → modal con formulario y mapa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Rellena: nombre, cultivo, provincia, cantón y tipo de riego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Busca su zona con la barra de búsqueda (geocoding Nominatim)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Activa 'Dibujar terreno' y toca las esquinas de su finca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 cerrar el polígono el sistema calcula hectáreas automáticamente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Clic en 'Guardar Finca' → aparece en el mapa general con color único</w:t>
      </w:r>
    </w:p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2.2 Consultar CultIA con Foto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Usuario va a la sección 'CultIA' (ícono 🤖 o botón flotante 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Ve el chat con mensaje de bienvenida y chips de preguntas personalizadas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Clic en botón 📸 → cámara del celular o galería de fotos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Selecciona o toma una foto (máx. 4 MB)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Preview de la imagen aparece con botón × para cancelar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Opcionalmente escribe un mensaje de texto junto a la foto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Clic en enviar → servidor detecta imagen → usa claude-sonnet-4-6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CultIA responde: descripción visual, diagnóstico, tratamiento, urgencia 🔴🟡🟢</w:t>
      </w:r>
    </w:p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2.3 Registrar una Venta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Usuario va a 'Registros' en el menú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Selecciona tipo: Cosecha, Venta o Gasto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Ingresa monto (₡), selecciona finca, agrega nota y fecha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Clic en 'Guardar' → registro en SQLite en Railway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Gráfico de ingresos vs gastos se actualiza automáticamente</w:t>
      </w:r>
    </w:p>
    <w:p>
      <w:pPr>
        <w:spacing w:after="180"/>
      </w:pPr>
    </w:p>
    <w:p>
      <w:pPr>
        <w:pBdr>
          <w:left w:val="thick" w:color="34D399" w:sz="12" w:space="6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2.4 Asignar Tarea a Empleado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Usuario va a 'Empleados' → tarjeta del empleado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Escribe la nueva tarea en el campo 'Tareas asignadas'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Clic en '+' → tarea aparece en la tarjeta del empleado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El empleado ve la tarea al ingresar con su cuenta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 completarla, el empleado la marca con el círculo de check</w:t>
      </w:r>
    </w:p>
    <w:p>
      <w:pPr>
        <w:spacing w:after="180"/>
      </w:pPr>
    </w:p>
    <w:p>
      <w:r>
        <w:br w:type="page"/>
      </w:r>
    </w:p>
    <w:p>
      <w:pPr>
        <w:pBdr>
          <w:bottom w:val="single" w:color="34D399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3. Casos de Uso Principales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226"/>
      </w:tblGrid>
      <w:tr>
        <w:trPr>
          <w:tblHeader/>
        </w:trPr>
        <w:tc>
          <w:tcPr>
            <w:tcW w:type="dxa" w:w="12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ID</w:t>
            </w:r>
          </w:p>
        </w:tc>
        <w:tc>
          <w:tcPr>
            <w:tcW w:type="dxa" w:w="5000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Caso de Uso</w:t>
            </w:r>
          </w:p>
        </w:tc>
        <w:tc>
          <w:tcPr>
            <w:tcW w:type="dxa" w:w="3226"/>
            <w:tcBorders>
              <w:top w:val="single" w:color="34D399" w:sz="1"/>
              <w:left w:val="single" w:color="34D399" w:sz="1"/>
              <w:bottom w:val="single" w:color="34D399" w:sz="1"/>
              <w:right w:val="single" w:color="34D399" w:sz="1"/>
            </w:tcBorders>
            <w:shd w:fill="34D39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Actor</w:t>
            </w:r>
          </w:p>
        </w:tc>
      </w:tr>
      <w:tr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CU-01</w:t>
            </w:r>
          </w:p>
        </w:tc>
        <w:tc>
          <w:tcPr>
            <w:tcW w:type="dxa" w:w="5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Registrarse en la plataforma</w:t>
            </w:r>
          </w:p>
        </w:tc>
        <w:tc>
          <w:tcPr>
            <w:tcW w:type="dxa" w:w="3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Usuario nuevo</w:t>
            </w:r>
          </w:p>
        </w:tc>
      </w:tr>
      <w:tr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CU-02</w:t>
            </w:r>
          </w:p>
        </w:tc>
        <w:tc>
          <w:tcPr>
            <w:tcW w:type="dxa" w:w="5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Iniciar sesión (email o Google)</w:t>
            </w:r>
          </w:p>
        </w:tc>
        <w:tc>
          <w:tcPr>
            <w:tcW w:type="dxa" w:w="3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Agricultor / Empleado / Admin</w:t>
            </w:r>
          </w:p>
        </w:tc>
      </w:tr>
      <w:tr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CU-03</w:t>
            </w:r>
          </w:p>
        </w:tc>
        <w:tc>
          <w:tcPr>
            <w:tcW w:type="dxa" w:w="5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Ver dashboard con clima y tareas del día</w:t>
            </w:r>
          </w:p>
        </w:tc>
        <w:tc>
          <w:tcPr>
            <w:tcW w:type="dxa" w:w="3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Agricultor / Empleado</w:t>
            </w:r>
          </w:p>
        </w:tc>
      </w:tr>
      <w:tr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CU-04</w:t>
            </w:r>
          </w:p>
        </w:tc>
        <w:tc>
          <w:tcPr>
            <w:tcW w:type="dxa" w:w="5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Agregar una nueva finca en el mapa satelital</w:t>
            </w:r>
          </w:p>
        </w:tc>
        <w:tc>
          <w:tcPr>
            <w:tcW w:type="dxa" w:w="3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Agricultor</w:t>
            </w:r>
          </w:p>
        </w:tc>
      </w:tr>
      <w:tr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CU-05</w:t>
            </w:r>
          </w:p>
        </w:tc>
        <w:tc>
          <w:tcPr>
            <w:tcW w:type="dxa" w:w="5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Consultar CultIA con texto sobre plagas o cultivos</w:t>
            </w:r>
          </w:p>
        </w:tc>
        <w:tc>
          <w:tcPr>
            <w:tcW w:type="dxa" w:w="3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Agricultor / Empleado</w:t>
            </w:r>
          </w:p>
        </w:tc>
      </w:tr>
      <w:tr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CU-06</w:t>
            </w:r>
          </w:p>
        </w:tc>
        <w:tc>
          <w:tcPr>
            <w:tcW w:type="dxa" w:w="5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Subir foto de plaga para diagnóstico visual</w:t>
            </w:r>
          </w:p>
        </w:tc>
        <w:tc>
          <w:tcPr>
            <w:tcW w:type="dxa" w:w="3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Agricultor / Empleado</w:t>
            </w:r>
          </w:p>
        </w:tc>
      </w:tr>
      <w:tr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CU-07</w:t>
            </w:r>
          </w:p>
        </w:tc>
        <w:tc>
          <w:tcPr>
            <w:tcW w:type="dxa" w:w="5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Ver pronóstico climático hora a hora</w:t>
            </w:r>
          </w:p>
        </w:tc>
        <w:tc>
          <w:tcPr>
            <w:tcW w:type="dxa" w:w="3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Agricultor / Empleado</w:t>
            </w:r>
          </w:p>
        </w:tc>
      </w:tr>
      <w:tr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CU-08</w:t>
            </w:r>
          </w:p>
        </w:tc>
        <w:tc>
          <w:tcPr>
            <w:tcW w:type="dxa" w:w="5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Registrar cosecha o venta con monto y finca</w:t>
            </w:r>
          </w:p>
        </w:tc>
        <w:tc>
          <w:tcPr>
            <w:tcW w:type="dxa" w:w="3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Agricultor</w:t>
            </w:r>
          </w:p>
        </w:tc>
      </w:tr>
      <w:tr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CU-09</w:t>
            </w:r>
          </w:p>
        </w:tc>
        <w:tc>
          <w:tcPr>
            <w:tcW w:type="dxa" w:w="5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Ver gráfico financiero mensual</w:t>
            </w:r>
          </w:p>
        </w:tc>
        <w:tc>
          <w:tcPr>
            <w:tcW w:type="dxa" w:w="3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Agricultor</w:t>
            </w:r>
          </w:p>
        </w:tc>
      </w:tr>
      <w:tr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CU-10</w:t>
            </w:r>
          </w:p>
        </w:tc>
        <w:tc>
          <w:tcPr>
            <w:tcW w:type="dxa" w:w="5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Exportar registros a CSV para Excel</w:t>
            </w:r>
          </w:p>
        </w:tc>
        <w:tc>
          <w:tcPr>
            <w:tcW w:type="dxa" w:w="3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Agricultor</w:t>
            </w:r>
          </w:p>
        </w:tc>
      </w:tr>
      <w:tr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CU-11</w:t>
            </w:r>
          </w:p>
        </w:tc>
        <w:tc>
          <w:tcPr>
            <w:tcW w:type="dxa" w:w="5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Agregar nuevo empleado con cuenta de acceso</w:t>
            </w:r>
          </w:p>
        </w:tc>
        <w:tc>
          <w:tcPr>
            <w:tcW w:type="dxa" w:w="3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Agricultor</w:t>
            </w:r>
          </w:p>
        </w:tc>
      </w:tr>
      <w:tr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CU-12</w:t>
            </w:r>
          </w:p>
        </w:tc>
        <w:tc>
          <w:tcPr>
            <w:tcW w:type="dxa" w:w="5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Asignar tarea con prioridad a un empleado</w:t>
            </w:r>
          </w:p>
        </w:tc>
        <w:tc>
          <w:tcPr>
            <w:tcW w:type="dxa" w:w="3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Agricultor</w:t>
            </w:r>
          </w:p>
        </w:tc>
      </w:tr>
      <w:tr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CU-13</w:t>
            </w:r>
          </w:p>
        </w:tc>
        <w:tc>
          <w:tcPr>
            <w:tcW w:type="dxa" w:w="5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Ver y completar tareas asignadas</w:t>
            </w:r>
          </w:p>
        </w:tc>
        <w:tc>
          <w:tcPr>
            <w:tcW w:type="dxa" w:w="3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Empleado</w:t>
            </w:r>
          </w:p>
        </w:tc>
      </w:tr>
      <w:tr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CU-14</w:t>
            </w:r>
          </w:p>
        </w:tc>
        <w:tc>
          <w:tcPr>
            <w:tcW w:type="dxa" w:w="5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Agregar producto al carrito de la tienda</w:t>
            </w:r>
          </w:p>
        </w:tc>
        <w:tc>
          <w:tcPr>
            <w:tcW w:type="dxa" w:w="3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Agricultor</w:t>
            </w:r>
          </w:p>
        </w:tc>
      </w:tr>
      <w:tr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CU-15</w:t>
            </w:r>
          </w:p>
        </w:tc>
        <w:tc>
          <w:tcPr>
            <w:tcW w:type="dxa" w:w="5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Finalizar compra por WhatsApp</w:t>
            </w:r>
          </w:p>
        </w:tc>
        <w:tc>
          <w:tcPr>
            <w:tcW w:type="dxa" w:w="3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Agricultor</w:t>
            </w:r>
          </w:p>
        </w:tc>
      </w:tr>
      <w:tr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CU-16</w:t>
            </w:r>
          </w:p>
        </w:tc>
        <w:tc>
          <w:tcPr>
            <w:tcW w:type="dxa" w:w="5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Ver y cambiar rol de cualquier usuario</w:t>
            </w:r>
          </w:p>
        </w:tc>
        <w:tc>
          <w:tcPr>
            <w:tcW w:type="dxa" w:w="3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CU-17</w:t>
            </w:r>
          </w:p>
        </w:tc>
        <w:tc>
          <w:tcPr>
            <w:tcW w:type="dxa" w:w="5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Exportar lista de usuarios a CSV</w:t>
            </w:r>
          </w:p>
        </w:tc>
        <w:tc>
          <w:tcPr>
            <w:tcW w:type="dxa" w:w="3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8"/>
                <w:szCs w:val="18"/>
              </w:rPr>
              <w:t xml:space="preserve">CU-18</w:t>
            </w:r>
          </w:p>
        </w:tc>
        <w:tc>
          <w:tcPr>
            <w:tcW w:type="dxa" w:w="500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CA3AF"/>
                <w:sz w:val="19"/>
                <w:szCs w:val="19"/>
              </w:rPr>
              <w:t xml:space="preserve">Generar informe PDF de la finca</w:t>
            </w:r>
          </w:p>
        </w:tc>
        <w:tc>
          <w:tcPr>
            <w:tcW w:type="dxa" w:w="3226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A23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EE7B7"/>
                <w:sz w:val="19"/>
                <w:szCs w:val="19"/>
              </w:rPr>
              <w:t xml:space="preserve">Agricultor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4D399" w:sz="4" w:space="3"/>
      </w:pBdr>
    </w:pPr>
    <w:r>
      <w:rPr>
        <w:rFonts w:ascii="DM Sans" w:cs="DM Sans" w:eastAsia="DM Sans" w:hAnsi="DM Sans"/>
        <w:color w:val="9CA3AF"/>
        <w:sz w:val="17"/>
        <w:szCs w:val="17"/>
      </w:rPr>
      <w:t xml:space="preserve">Cultyra  ·  CTP José Figueres Ferrer  ·  CORVEC 2026          Pág. </w:t>
    </w:r>
    <w:r>
      <w:rPr>
        <w:rFonts w:ascii="DM Sans" w:cs="DM Sans" w:eastAsia="DM Sans" w:hAnsi="DM Sans"/>
        <w:color w:val="34D39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9CA3AF"/>
        <w:sz w:val="17"/>
        <w:szCs w:val="17"/>
      </w:rPr>
      <w:t xml:space="preserve"> / </w:t>
    </w:r>
    <w:r>
      <w:rPr>
        <w:rFonts w:ascii="DM Sans" w:cs="DM Sans" w:eastAsia="DM Sans" w:hAnsi="DM Sans"/>
        <w:color w:val="9CA3AF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4D399" w:sz="4" w:space="3"/>
      </w:pBdr>
      <w:jc w:val="right"/>
    </w:pPr>
    <w:r>
      <w:rPr>
        <w:rFonts w:ascii="DM Sans" w:cs="DM Sans" w:eastAsia="DM Sans" w:hAnsi="DM Sans"/>
        <w:color w:val="34D399"/>
        <w:sz w:val="17"/>
        <w:szCs w:val="17"/>
      </w:rPr>
      <w:t xml:space="preserve">CULTYRA  ·  </w:t>
    </w:r>
    <w:r>
      <w:rPr>
        <w:rFonts w:ascii="DM Sans" w:cs="DM Sans" w:eastAsia="DM Sans" w:hAnsi="DM Sans"/>
        <w:color w:val="9CA3AF"/>
        <w:sz w:val="17"/>
        <w:szCs w:val="17"/>
      </w:rPr>
      <w:t xml:space="preserve">Flujo de la Aplicación — User Flow &amp; App 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2026-06-29T13:28:40.162Z</dcterms:created>
  <dcterms:modified xsi:type="dcterms:W3CDTF">2026-06-29T13:28:40.162Z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