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427743" w:rsidRDefault="004B4C3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427743" w:rsidRDefault="004B4C3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1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4B4C33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28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/06/2014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4B4C33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28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/06/2014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4B352D" w:rsidP="00092D82"/>
        <w:bookmarkStart w:id="0" w:name="_GoBack" w:displacedByCustomXml="next"/>
        <w:bookmarkEnd w:id="0" w:displacedByCustomXml="next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42774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>14/06</w:t>
            </w:r>
            <w:r w:rsidR="00AC0F15" w:rsidRPr="0020661A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42774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>Flor</w:t>
            </w:r>
            <w:r w:rsidR="0020661A">
              <w:rPr>
                <w:lang w:val="es-ES"/>
              </w:rPr>
              <w:t>encia Rojas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4B4C33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C1688E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C1688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>17/06/2014</w:t>
            </w:r>
          </w:p>
        </w:tc>
        <w:tc>
          <w:tcPr>
            <w:tcW w:w="1870" w:type="dxa"/>
          </w:tcPr>
          <w:p w:rsidR="00C1688E" w:rsidRPr="0020661A" w:rsidRDefault="0020661A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>Flor</w:t>
            </w:r>
            <w:r>
              <w:rPr>
                <w:lang w:val="es-ES"/>
              </w:rPr>
              <w:t>encia Rojas</w:t>
            </w:r>
          </w:p>
        </w:tc>
        <w:tc>
          <w:tcPr>
            <w:tcW w:w="3883" w:type="dxa"/>
          </w:tcPr>
          <w:p w:rsidR="00C1688E" w:rsidRPr="0020661A" w:rsidRDefault="00C1688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>Se actualizo tablas usuarios y se cambió campeonato por torneo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>Diagrama de Entidad – Relación – Sprint 1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Canchas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CanchaXEdicion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Delegados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Equipos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EquiposXGrupo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Estados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Fases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lastRenderedPageBreak/>
        <w:t>FormasPuntuación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Grupos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TamaniosCancha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TiposFixture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TiposSuperficie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TiposUsuario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Torneos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Usuarios</w:t>
      </w:r>
    </w:p>
    <w:p w:rsidR="004C1612" w:rsidRDefault="004C1612" w:rsidP="004C1612">
      <w:pPr>
        <w:pStyle w:val="Prrafodelista"/>
        <w:rPr>
          <w:lang w:val="es-AR"/>
        </w:rPr>
        <w:sectPr w:rsidR="004C1612" w:rsidSect="004C1612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257925" cy="37814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print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4C1612">
      <w:type w:val="continuous"/>
      <w:pgSz w:w="12240" w:h="15840"/>
      <w:pgMar w:top="720" w:right="720" w:bottom="720" w:left="720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52D" w:rsidRDefault="004B352D">
      <w:pPr>
        <w:spacing w:after="0" w:line="240" w:lineRule="auto"/>
      </w:pPr>
      <w:r>
        <w:separator/>
      </w:r>
    </w:p>
  </w:endnote>
  <w:endnote w:type="continuationSeparator" w:id="0">
    <w:p w:rsidR="004B352D" w:rsidRDefault="004B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C1612" w:rsidRPr="004C1612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52D" w:rsidRDefault="004B352D">
      <w:pPr>
        <w:spacing w:after="0" w:line="240" w:lineRule="auto"/>
      </w:pPr>
      <w:r>
        <w:separator/>
      </w:r>
    </w:p>
  </w:footnote>
  <w:footnote w:type="continuationSeparator" w:id="0">
    <w:p w:rsidR="004B352D" w:rsidRDefault="004B3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CD420E1A"/>
    <w:lvl w:ilvl="0" w:tplc="5DFCF1D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97EFE"/>
    <w:rsid w:val="001F1D2A"/>
    <w:rsid w:val="00203449"/>
    <w:rsid w:val="0020661A"/>
    <w:rsid w:val="00214004"/>
    <w:rsid w:val="00215451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722F6"/>
    <w:rsid w:val="004912C3"/>
    <w:rsid w:val="004B352D"/>
    <w:rsid w:val="004B4C33"/>
    <w:rsid w:val="004C1612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1688E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76D19-0760-412B-9E6E-FF7EC425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33</TotalTime>
  <Pages>3</Pages>
  <Words>72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5</cp:revision>
  <dcterms:created xsi:type="dcterms:W3CDTF">2014-06-17T20:27:00Z</dcterms:created>
  <dcterms:modified xsi:type="dcterms:W3CDTF">2014-10-25T13:08:00Z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