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4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00002" o:spid="_x0000_i1025" type="#_x0000_t202" style="width:200pt;height:200pt;v-text-anchor:bottom" fillcolor="white" stroked="t" strokecolor="black" strokeweight="0.5pt">
            <v:textbox>
              <w:txbxContent>
                <w:p>
                  <w:r>
                    <w:t>Textbox contents</w:t>
                  </w:r>
                </w:p>
              </w:txbxContent>
            </v:textbox>
            <w10:anchorlock/>
          </v:shape>
        </w:pic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