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78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Коды ASCII и КОИ-8: характеристики, состав, структура.</w:t>
      </w:r>
    </w:p>
    <w:p w:rsidR="00975E41" w:rsidRPr="00975E41" w:rsidRDefault="00975E41" w:rsidP="00975E41">
      <w:pPr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b/>
          <w:sz w:val="24"/>
          <w:szCs w:val="24"/>
        </w:rPr>
        <w:t>ASCII</w:t>
      </w:r>
      <w:r w:rsidRPr="00975E41">
        <w:rPr>
          <w:rFonts w:ascii="Times New Roman" w:hAnsi="Times New Roman" w:cs="Times New Roman"/>
          <w:sz w:val="24"/>
          <w:szCs w:val="24"/>
        </w:rPr>
        <w:t xml:space="preserve"> — американская стандартная кодировочная таблица для печатных символов и некоторых специальных кодов. ASCII представляет собой кодировку для представления десятичных цифр, латинского и национального алфавитов, знаков препинания и управляющих символов. </w:t>
      </w:r>
    </w:p>
    <w:p w:rsidR="00975E41" w:rsidRPr="00975E41" w:rsidRDefault="00975E41" w:rsidP="00975E41">
      <w:pPr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sz w:val="24"/>
          <w:szCs w:val="24"/>
        </w:rPr>
        <w:t xml:space="preserve">Помимо знаков внешнего алфавита в начале кода содержатся служебные кодовые комбинации для управления аппаратурой передачи и отображения данных. Эти знаки не отображаются на устройствах ввода и вывода, но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аппаратно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интерпретируются ими. Структура знаковой части кода </w:t>
      </w:r>
      <w:r w:rsidRPr="00975E41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975E41">
        <w:rPr>
          <w:rFonts w:ascii="Times New Roman" w:hAnsi="Times New Roman" w:cs="Times New Roman"/>
          <w:sz w:val="24"/>
          <w:szCs w:val="24"/>
        </w:rPr>
        <w:t xml:space="preserve"> проста: вслед за пробелом идут 15 разделителей в порядке, который легко не запоминается. С 48-й позиции идут десятичные цифры в   порядке возрастания. Далее после 7 разделителей непрерывно в алфавитном порядке следуют 26 заглавных латинских букв. Через 32 позиции размещается диапазон малых латинских букв. Структура кода </w:t>
      </w:r>
      <w:r w:rsidRPr="00975E41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975E41">
        <w:rPr>
          <w:rFonts w:ascii="Times New Roman" w:hAnsi="Times New Roman" w:cs="Times New Roman"/>
          <w:sz w:val="24"/>
          <w:szCs w:val="24"/>
        </w:rPr>
        <w:t xml:space="preserve"> вполне регулярна и легко запоминаема. </w:t>
      </w:r>
    </w:p>
    <w:p w:rsidR="00975E41" w:rsidRPr="00975E41" w:rsidRDefault="00975E41" w:rsidP="00975E41">
      <w:pPr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b/>
          <w:sz w:val="24"/>
          <w:szCs w:val="24"/>
        </w:rPr>
        <w:t>КОИ-8</w:t>
      </w:r>
      <w:r w:rsidRPr="00975E41">
        <w:rPr>
          <w:rFonts w:ascii="Times New Roman" w:hAnsi="Times New Roman" w:cs="Times New Roman"/>
          <w:sz w:val="24"/>
          <w:szCs w:val="24"/>
        </w:rPr>
        <w:t xml:space="preserve"> — восьмибитовая ASCII-совместимая кодовая страница, разработанная для кодирования букв кириллических алфавитов. Нижняя часть таблицы кодировки (латиница) полностью соответствует кодировке ASCII. Существует также семибитовая версия кодировки, не полностью совместимая с ASCII — КОИ-7.</w:t>
      </w:r>
    </w:p>
    <w:p w:rsidR="00975E41" w:rsidRPr="00975E41" w:rsidRDefault="00975E41" w:rsidP="00975E41">
      <w:pPr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sz w:val="24"/>
          <w:szCs w:val="24"/>
        </w:rPr>
        <w:t xml:space="preserve">Разработчики КОИ-8 поместили символы русского алфавита в верхней части кодовой таблицы таким образом, что позиции кириллических символов соответствуют их фонетическим аналогам в английском алфавите в нижней части таблицы. Если в тексте, написанном в КОИ-8, убирать восьмой бит каждого символа, то получается «читаемый» текст, хотя он и написан латинскими символами. </w:t>
      </w:r>
    </w:p>
    <w:p w:rsidR="00975E41" w:rsidRPr="00975E41" w:rsidRDefault="00975E41" w:rsidP="00975E41">
      <w:pPr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sz w:val="24"/>
          <w:szCs w:val="24"/>
        </w:rPr>
        <w:t xml:space="preserve">Русский алфавит описывается в кодировке KOI8-R, украинский — в KOI8-U. KOI8-R стал фактически стандартом для русской кириллицы в 1990-х годах в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юникс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>-подобных операционных системах и электронной почте.</w:t>
      </w:r>
    </w:p>
    <w:p w:rsidR="0030285D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Альтернативная и основная кодировки (в сравнении с ASCII).</w:t>
      </w:r>
    </w:p>
    <w:p w:rsidR="00975E41" w:rsidRPr="00975E41" w:rsidRDefault="00975E41" w:rsidP="00975E41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b/>
          <w:bCs/>
          <w:sz w:val="24"/>
          <w:szCs w:val="24"/>
        </w:rPr>
        <w:t>Основная кодировка</w:t>
      </w:r>
      <w:r w:rsidRPr="00975E41">
        <w:rPr>
          <w:rFonts w:ascii="Times New Roman" w:hAnsi="Times New Roman" w:cs="Times New Roman"/>
          <w:sz w:val="24"/>
          <w:szCs w:val="24"/>
        </w:rPr>
        <w:t xml:space="preserve"> была принята в 1987 г. взамен КОИ-8, однако использовалась мало. Основную кодировку поддерживало только оборудование и программное обеспечение, производившееся в СССР (ЕС ПЭВМ, Лексикон), а также некоторые принтеры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Epson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>. На базе основной кодировки была создана ISO 8859-5, но и она не нашла широкого применения. Гораздо более популярной оказалась альтернативная кодировка (с тем же набором символов, но в другом порядке).</w:t>
      </w:r>
    </w:p>
    <w:p w:rsidR="00975E41" w:rsidRPr="00975E41" w:rsidRDefault="00975E41" w:rsidP="00975E41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b/>
          <w:bCs/>
          <w:sz w:val="24"/>
          <w:szCs w:val="24"/>
        </w:rPr>
        <w:t>Альтернативная кодировка</w:t>
      </w:r>
      <w:r w:rsidRPr="00975E41">
        <w:rPr>
          <w:rFonts w:ascii="Times New Roman" w:hAnsi="Times New Roman" w:cs="Times New Roman"/>
          <w:sz w:val="24"/>
          <w:szCs w:val="24"/>
        </w:rPr>
        <w:t xml:space="preserve"> — основанная на CP437 кодовая страница, где все специфические европейские символы во второй половине заменены на кириллицу, оставляя псевдографические символы нетронутыми. Окончательным стандартом стала кодировка IBM CP866. В этой кодировке записываются имена файлов в системе FAT. Поныне является популярной стандартной кодировкой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в среде DOS и OS/2, используется в консоли русифицированных систем семейства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NT. Вне среды MS-DOS в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5E41">
        <w:rPr>
          <w:rFonts w:ascii="Times New Roman" w:hAnsi="Times New Roman" w:cs="Times New Roman"/>
          <w:sz w:val="24"/>
          <w:szCs w:val="24"/>
        </w:rPr>
        <w:t>заменена</w:t>
      </w:r>
      <w:proofErr w:type="gramEnd"/>
      <w:r w:rsidRPr="00975E41">
        <w:rPr>
          <w:rFonts w:ascii="Times New Roman" w:hAnsi="Times New Roman" w:cs="Times New Roman"/>
          <w:sz w:val="24"/>
          <w:szCs w:val="24"/>
        </w:rPr>
        <w:t xml:space="preserve"> стандартной кодировкой CP1251, а в операционных системах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NT и следующих за ней - кодировкой Юникод.</w:t>
      </w:r>
    </w:p>
    <w:p w:rsidR="00975E41" w:rsidRPr="00975E41" w:rsidRDefault="00975E41" w:rsidP="00975E41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sz w:val="24"/>
          <w:szCs w:val="24"/>
        </w:rPr>
        <w:lastRenderedPageBreak/>
        <w:t xml:space="preserve">Основная и альтернативная кодировки отличаются от </w:t>
      </w:r>
      <w:r w:rsidRPr="00975E41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975E41">
        <w:rPr>
          <w:rFonts w:ascii="Times New Roman" w:hAnsi="Times New Roman" w:cs="Times New Roman"/>
          <w:sz w:val="24"/>
          <w:szCs w:val="24"/>
        </w:rPr>
        <w:t xml:space="preserve"> способами добавления русских букв в расширенную часть таблицы (8-й </w:t>
      </w:r>
      <w:proofErr w:type="gramStart"/>
      <w:r w:rsidRPr="00975E41">
        <w:rPr>
          <w:rFonts w:ascii="Times New Roman" w:hAnsi="Times New Roman" w:cs="Times New Roman"/>
          <w:sz w:val="24"/>
          <w:szCs w:val="24"/>
        </w:rPr>
        <w:t>бит</w:t>
      </w:r>
      <w:proofErr w:type="gramEnd"/>
      <w:r w:rsidRPr="00975E41">
        <w:rPr>
          <w:rFonts w:ascii="Times New Roman" w:hAnsi="Times New Roman" w:cs="Times New Roman"/>
          <w:sz w:val="24"/>
          <w:szCs w:val="24"/>
        </w:rPr>
        <w:t xml:space="preserve"> равен 1) и размещением знаков псевдографики. В основной кодировке русские буквы размещены подряд и без разрывов. В альтернативной кодировке заглавные буквы размещены подряд, а малые – разбиты на два поддиапазона, между которыми для совместимости с кодировкой </w:t>
      </w:r>
      <w:r w:rsidRPr="00975E41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975E41">
        <w:rPr>
          <w:rFonts w:ascii="Times New Roman" w:hAnsi="Times New Roman" w:cs="Times New Roman"/>
          <w:sz w:val="24"/>
          <w:szCs w:val="24"/>
        </w:rPr>
        <w:t xml:space="preserve"> размещена псевдографика.</w:t>
      </w:r>
    </w:p>
    <w:p w:rsidR="00EC0378" w:rsidRPr="001D112E" w:rsidRDefault="0030285D" w:rsidP="001D112E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 xml:space="preserve">Кодировки ISO 8859-5 и </w:t>
      </w:r>
      <w:proofErr w:type="gramStart"/>
      <w:r w:rsidRPr="00EC0378">
        <w:rPr>
          <w:rFonts w:ascii="Times New Roman" w:hAnsi="Times New Roman" w:cs="Times New Roman"/>
          <w:b/>
          <w:sz w:val="28"/>
          <w:szCs w:val="28"/>
        </w:rPr>
        <w:t>СР</w:t>
      </w:r>
      <w:proofErr w:type="gramEnd"/>
      <w:r w:rsidRPr="00EC0378">
        <w:rPr>
          <w:rFonts w:ascii="Times New Roman" w:hAnsi="Times New Roman" w:cs="Times New Roman"/>
          <w:b/>
          <w:sz w:val="28"/>
          <w:szCs w:val="28"/>
        </w:rPr>
        <w:t xml:space="preserve"> 1251.</w:t>
      </w:r>
    </w:p>
    <w:p w:rsidR="00EC0378" w:rsidRPr="001D112E" w:rsidRDefault="00EC0378" w:rsidP="00EC0378">
      <w:pPr>
        <w:pStyle w:val="cef1edeee2edeee9f2e5eaf1f2"/>
        <w:spacing w:after="0"/>
        <w:rPr>
          <w:rFonts w:ascii="Times New Roman" w:hAnsi="Times New Roman" w:cs="Times New Roman"/>
          <w:sz w:val="28"/>
        </w:rPr>
      </w:pPr>
      <w:r w:rsidRPr="001D112E">
        <w:rPr>
          <w:rStyle w:val="c2fbe4e5ebe5ede8e5e6e8f0edfbec"/>
          <w:rFonts w:ascii="Times New Roman" w:hAnsi="Times New Roman" w:cs="Times New Roman"/>
          <w:bCs w:val="0"/>
          <w:color w:val="444444"/>
          <w:lang w:val="en-US"/>
        </w:rPr>
        <w:t>ISO</w:t>
      </w:r>
      <w:r w:rsidRPr="001D112E">
        <w:rPr>
          <w:rStyle w:val="c2fbe4e5ebe5ede8e5e6e8f0edfbec"/>
          <w:rFonts w:ascii="Times New Roman" w:hAnsi="Times New Roman" w:cs="Times New Roman"/>
          <w:bCs w:val="0"/>
          <w:color w:val="444444"/>
        </w:rPr>
        <w:t xml:space="preserve"> 8859-5</w:t>
      </w:r>
      <w:r w:rsidRPr="001D112E">
        <w:rPr>
          <w:rFonts w:ascii="Times New Roman" w:hAnsi="Times New Roman" w:cs="Times New Roman"/>
          <w:color w:val="444444"/>
        </w:rPr>
        <w:t xml:space="preserve"> — 8-битная кодовая страница из семейства кодовых страниц стандарта </w:t>
      </w:r>
      <w:r w:rsidRPr="001D112E">
        <w:rPr>
          <w:rFonts w:ascii="Times New Roman" w:hAnsi="Times New Roman" w:cs="Times New Roman"/>
          <w:color w:val="444444"/>
          <w:lang w:val="en-US"/>
        </w:rPr>
        <w:t>ISO</w:t>
      </w:r>
      <w:r w:rsidRPr="001D112E">
        <w:rPr>
          <w:rFonts w:ascii="Times New Roman" w:hAnsi="Times New Roman" w:cs="Times New Roman"/>
          <w:color w:val="444444"/>
        </w:rPr>
        <w:t>-88</w:t>
      </w:r>
      <w:r w:rsidR="001D112E" w:rsidRPr="001D112E">
        <w:rPr>
          <w:rFonts w:ascii="Times New Roman" w:hAnsi="Times New Roman" w:cs="Times New Roman"/>
          <w:color w:val="444444"/>
        </w:rPr>
        <w:t xml:space="preserve">59 для представления кириллицы, </w:t>
      </w:r>
      <w:r w:rsidRPr="001D112E">
        <w:rPr>
          <w:rFonts w:ascii="Times New Roman" w:hAnsi="Times New Roman" w:cs="Times New Roman"/>
          <w:color w:val="444444"/>
        </w:rPr>
        <w:t xml:space="preserve">была создана </w:t>
      </w:r>
      <w:r w:rsidR="001D112E" w:rsidRPr="001D112E">
        <w:rPr>
          <w:rFonts w:ascii="Times New Roman" w:hAnsi="Times New Roman" w:cs="Times New Roman"/>
          <w:color w:val="444444"/>
        </w:rPr>
        <w:t xml:space="preserve">в 1988 году </w:t>
      </w:r>
      <w:r w:rsidRPr="001D112E">
        <w:rPr>
          <w:rFonts w:ascii="Times New Roman" w:hAnsi="Times New Roman" w:cs="Times New Roman"/>
          <w:color w:val="444444"/>
        </w:rPr>
        <w:t>на базе «основной кодировки»</w:t>
      </w:r>
      <w:r w:rsidR="001D112E" w:rsidRPr="001D112E"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  <w:r w:rsidR="001D112E" w:rsidRPr="001D112E">
        <w:rPr>
          <w:rFonts w:ascii="Times New Roman" w:hAnsi="Times New Roman" w:cs="Times New Roman"/>
          <w:szCs w:val="20"/>
          <w:shd w:val="clear" w:color="auto" w:fill="FFFFFF"/>
        </w:rPr>
        <w:t>(все русские буквы сохранили своё расположение, за исключением заглавной Ё)</w:t>
      </w:r>
      <w:r w:rsidRPr="001D112E">
        <w:rPr>
          <w:rFonts w:ascii="Times New Roman" w:hAnsi="Times New Roman" w:cs="Times New Roman"/>
          <w:color w:val="444444"/>
        </w:rPr>
        <w:t xml:space="preserve">. Имеются буквы многих языков, использующих кириллицу, однако в целом </w:t>
      </w:r>
      <w:r w:rsidRPr="001D112E">
        <w:rPr>
          <w:rFonts w:ascii="Times New Roman" w:hAnsi="Times New Roman" w:cs="Times New Roman"/>
          <w:color w:val="444444"/>
          <w:lang w:val="en-US"/>
        </w:rPr>
        <w:t>ISO</w:t>
      </w:r>
      <w:r w:rsidRPr="001D112E">
        <w:rPr>
          <w:rFonts w:ascii="Times New Roman" w:hAnsi="Times New Roman" w:cs="Times New Roman"/>
          <w:color w:val="444444"/>
        </w:rPr>
        <w:t xml:space="preserve"> 8859-5 — не очень удобная кодировка, поскольку в ней отсутствуют многие нужные символы, такие как тире</w:t>
      </w:r>
      <w:proofErr w:type="gramStart"/>
      <w:r w:rsidRPr="001D112E">
        <w:rPr>
          <w:rFonts w:ascii="Times New Roman" w:hAnsi="Times New Roman" w:cs="Times New Roman"/>
          <w:color w:val="444444"/>
        </w:rPr>
        <w:t xml:space="preserve"> (—), </w:t>
      </w:r>
      <w:proofErr w:type="gramEnd"/>
      <w:r w:rsidRPr="001D112E">
        <w:rPr>
          <w:rFonts w:ascii="Times New Roman" w:hAnsi="Times New Roman" w:cs="Times New Roman"/>
          <w:color w:val="444444"/>
        </w:rPr>
        <w:t>кавычки-ёлочки («»), градус (°)</w:t>
      </w:r>
      <w:r w:rsidR="001D112E" w:rsidRPr="001D112E">
        <w:rPr>
          <w:rFonts w:ascii="Times New Roman" w:hAnsi="Times New Roman" w:cs="Times New Roman"/>
          <w:color w:val="444444"/>
        </w:rPr>
        <w:t xml:space="preserve">, </w:t>
      </w:r>
      <w:r w:rsidR="001D112E" w:rsidRPr="001D112E">
        <w:rPr>
          <w:rFonts w:ascii="Times New Roman" w:hAnsi="Times New Roman" w:cs="Times New Roman"/>
          <w:szCs w:val="20"/>
          <w:shd w:val="clear" w:color="auto" w:fill="FFFFFF"/>
        </w:rPr>
        <w:t xml:space="preserve">не установлены буквы нерусских </w:t>
      </w:r>
      <w:r w:rsidR="001D112E" w:rsidRPr="001D112E">
        <w:rPr>
          <w:rFonts w:ascii="Times New Roman" w:hAnsi="Times New Roman" w:cs="Times New Roman"/>
          <w:szCs w:val="20"/>
          <w:shd w:val="clear" w:color="auto" w:fill="FFFFFF"/>
        </w:rPr>
        <w:t xml:space="preserve">алфавитов </w:t>
      </w:r>
      <w:r w:rsidRPr="001D112E">
        <w:rPr>
          <w:rFonts w:ascii="Times New Roman" w:hAnsi="Times New Roman" w:cs="Times New Roman"/>
          <w:color w:val="444444"/>
        </w:rPr>
        <w:t xml:space="preserve">и др. Нет также буквы Ґ, используемой в украинской письменности. Порядок символов этой кодовой страницы использовался при размещении букв кириллицы в наборе символов </w:t>
      </w:r>
      <w:r w:rsidRPr="001D112E">
        <w:rPr>
          <w:rFonts w:ascii="Times New Roman" w:hAnsi="Times New Roman" w:cs="Times New Roman"/>
          <w:color w:val="444444"/>
          <w:lang w:val="en-US"/>
        </w:rPr>
        <w:t>Unicode</w:t>
      </w:r>
      <w:r w:rsidRPr="001D112E">
        <w:rPr>
          <w:rFonts w:ascii="Times New Roman" w:hAnsi="Times New Roman" w:cs="Times New Roman"/>
          <w:color w:val="444444"/>
        </w:rPr>
        <w:t xml:space="preserve"> (со сдвигом вверх на 864 позиции).</w:t>
      </w:r>
    </w:p>
    <w:p w:rsidR="00EC0378" w:rsidRPr="001D112E" w:rsidRDefault="00EC0378" w:rsidP="001D112E">
      <w:pPr>
        <w:pStyle w:val="cef1edeee2edeee9f2e5eaf1f2"/>
        <w:spacing w:after="0"/>
        <w:ind w:right="150"/>
        <w:rPr>
          <w:rFonts w:ascii="Times New Roman" w:hAnsi="Times New Roman" w:cs="Times New Roman"/>
          <w:sz w:val="28"/>
        </w:rPr>
      </w:pPr>
      <w:r w:rsidRPr="001D112E">
        <w:rPr>
          <w:rStyle w:val="c2fbe4e5ebe5ede8e5e6e8f0edfbec"/>
          <w:rFonts w:ascii="Times New Roman" w:hAnsi="Times New Roman" w:cs="Times New Roman"/>
          <w:bCs w:val="0"/>
          <w:color w:val="444444"/>
        </w:rPr>
        <w:t>Windows-1251</w:t>
      </w:r>
      <w:r w:rsidRPr="001D112E">
        <w:rPr>
          <w:rFonts w:ascii="Times New Roman" w:hAnsi="Times New Roman" w:cs="Times New Roman"/>
          <w:color w:val="444444"/>
        </w:rPr>
        <w:t xml:space="preserve"> является стандартной 8-битной кодировкой для всех русских версий MS </w:t>
      </w:r>
      <w:proofErr w:type="spellStart"/>
      <w:r w:rsidRPr="001D112E">
        <w:rPr>
          <w:rFonts w:ascii="Times New Roman" w:hAnsi="Times New Roman" w:cs="Times New Roman"/>
          <w:color w:val="444444"/>
        </w:rPr>
        <w:t>Windows</w:t>
      </w:r>
      <w:proofErr w:type="spellEnd"/>
      <w:r w:rsidRPr="001D112E">
        <w:rPr>
          <w:rFonts w:ascii="Times New Roman" w:hAnsi="Times New Roman" w:cs="Times New Roman"/>
          <w:color w:val="444444"/>
        </w:rPr>
        <w:t xml:space="preserve">. Windows-1251 выгодно отличается от других 8-битных кириллических кодировок (таких как CP866, KOI8-R и ISO 8859-5) наличием практически всех символов, использующихся в русской </w:t>
      </w:r>
      <w:proofErr w:type="spellStart"/>
      <w:r w:rsidRPr="001D112E">
        <w:rPr>
          <w:rFonts w:ascii="Times New Roman" w:hAnsi="Times New Roman" w:cs="Times New Roman"/>
          <w:color w:val="444444"/>
        </w:rPr>
        <w:t>типографике</w:t>
      </w:r>
      <w:proofErr w:type="spellEnd"/>
      <w:r w:rsidRPr="001D112E">
        <w:rPr>
          <w:rFonts w:ascii="Times New Roman" w:hAnsi="Times New Roman" w:cs="Times New Roman"/>
          <w:color w:val="444444"/>
        </w:rPr>
        <w:t xml:space="preserve"> для обычного текста; она также содержит все символы для близких к русскому языку языков: украинского, белорусского, сербского и болгарского. В Windows-1251 отсутствуют символы псевдографики, имеющиеся в CP866 и KOI8.</w:t>
      </w:r>
    </w:p>
    <w:p w:rsidR="0030285D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Понятие о кодах EBCDIC, ДКОИ.</w:t>
      </w:r>
    </w:p>
    <w:p w:rsidR="00975E41" w:rsidRPr="00975E41" w:rsidRDefault="00975E41" w:rsidP="00975E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5E41">
        <w:rPr>
          <w:rFonts w:ascii="Times New Roman" w:hAnsi="Times New Roman" w:cs="Times New Roman"/>
          <w:b/>
          <w:sz w:val="24"/>
          <w:szCs w:val="24"/>
          <w:lang w:val="en-US"/>
        </w:rPr>
        <w:t>EBCDIK</w:t>
      </w:r>
      <w:r w:rsidRPr="00975E4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75E41">
        <w:rPr>
          <w:rFonts w:ascii="Times New Roman" w:hAnsi="Times New Roman" w:cs="Times New Roman"/>
          <w:sz w:val="24"/>
          <w:szCs w:val="24"/>
        </w:rPr>
        <w:t xml:space="preserve">(расширенный двоично-десятичный код обмена информацией) являлся первым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восьмибитным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кодом, разработанным корпорацией IBM для использования на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мэйнфреймах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собственного производства и совместимых с ними.</w:t>
      </w:r>
      <w:proofErr w:type="gramEnd"/>
      <w:r w:rsidRPr="0097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Восьмибитные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 коды удобнее </w:t>
      </w:r>
      <w:proofErr w:type="spellStart"/>
      <w:r w:rsidRPr="00975E41">
        <w:rPr>
          <w:rFonts w:ascii="Times New Roman" w:hAnsi="Times New Roman" w:cs="Times New Roman"/>
          <w:sz w:val="24"/>
          <w:szCs w:val="24"/>
        </w:rPr>
        <w:t>семибитных</w:t>
      </w:r>
      <w:proofErr w:type="spellEnd"/>
      <w:r w:rsidRPr="00975E41">
        <w:rPr>
          <w:rFonts w:ascii="Times New Roman" w:hAnsi="Times New Roman" w:cs="Times New Roman"/>
          <w:sz w:val="24"/>
          <w:szCs w:val="24"/>
        </w:rPr>
        <w:t xml:space="preserve">, там есть место и для больших, и для малых букв, и для одного национального алфавита. EBCDIC кодирует буквы латинского алфавита, арабские цифры, некоторые знаки пунктуации и управляющие символы. </w:t>
      </w:r>
    </w:p>
    <w:p w:rsidR="001D112E" w:rsidRPr="00975E41" w:rsidRDefault="00975E41" w:rsidP="00975E41">
      <w:pPr>
        <w:rPr>
          <w:rFonts w:ascii="Times New Roman" w:hAnsi="Times New Roman" w:cs="Times New Roman"/>
          <w:sz w:val="24"/>
          <w:szCs w:val="24"/>
        </w:rPr>
      </w:pPr>
      <w:r w:rsidRPr="00975E41">
        <w:rPr>
          <w:rFonts w:ascii="Times New Roman" w:hAnsi="Times New Roman" w:cs="Times New Roman"/>
          <w:b/>
          <w:bCs/>
          <w:sz w:val="24"/>
          <w:szCs w:val="24"/>
        </w:rPr>
        <w:t>ДКОИ-8</w:t>
      </w:r>
      <w:r w:rsidRPr="00975E41">
        <w:rPr>
          <w:rFonts w:ascii="Times New Roman" w:hAnsi="Times New Roman" w:cs="Times New Roman"/>
          <w:sz w:val="24"/>
          <w:szCs w:val="24"/>
        </w:rPr>
        <w:t xml:space="preserve"> (двоичный код для обмена информацией, 8 бит) — кириллическая кодовая страница, использовавшаяся на компьютерах серии ЕС ЭВМ. Основой для ДКОИ-8 послужила кодировка EBCDIC. </w:t>
      </w:r>
      <w:proofErr w:type="gramStart"/>
      <w:r w:rsidRPr="00975E41">
        <w:rPr>
          <w:rFonts w:ascii="Times New Roman" w:hAnsi="Times New Roman" w:cs="Times New Roman"/>
          <w:sz w:val="24"/>
          <w:szCs w:val="24"/>
        </w:rPr>
        <w:t>Обычно русские буквы, совпадающие по начертанию с какими-либо латинскими, не использовались — вместо них ставили латинские с тем же начертанием (в таблице эти неиспользуемые буквы помечены жёлтым; остальные русские буквы, не совпадающие ни с какими латинскими, помечены зелёным).</w:t>
      </w:r>
      <w:proofErr w:type="gramEnd"/>
      <w:r w:rsidRPr="00975E41">
        <w:rPr>
          <w:rFonts w:ascii="Times New Roman" w:hAnsi="Times New Roman" w:cs="Times New Roman"/>
          <w:sz w:val="24"/>
          <w:szCs w:val="24"/>
        </w:rPr>
        <w:t xml:space="preserve"> Буква</w:t>
      </w:r>
      <w:proofErr w:type="gramStart"/>
      <w:r w:rsidRPr="00975E41">
        <w:rPr>
          <w:rFonts w:ascii="Times New Roman" w:hAnsi="Times New Roman" w:cs="Times New Roman"/>
          <w:sz w:val="24"/>
          <w:szCs w:val="24"/>
        </w:rPr>
        <w:t xml:space="preserve"> Ё</w:t>
      </w:r>
      <w:proofErr w:type="gramEnd"/>
      <w:r w:rsidRPr="00975E41">
        <w:rPr>
          <w:rFonts w:ascii="Times New Roman" w:hAnsi="Times New Roman" w:cs="Times New Roman"/>
          <w:sz w:val="24"/>
          <w:szCs w:val="24"/>
        </w:rPr>
        <w:t xml:space="preserve"> отсутствовала; не было также заглавной Ъ.</w:t>
      </w:r>
      <w:r w:rsidRPr="00975E41">
        <w:rPr>
          <w:rFonts w:ascii="Times New Roman" w:hAnsi="Times New Roman" w:cs="Times New Roman"/>
          <w:sz w:val="24"/>
          <w:szCs w:val="24"/>
        </w:rPr>
        <w:t xml:space="preserve"> </w:t>
      </w:r>
      <w:r w:rsidR="001D112E" w:rsidRPr="00975E41">
        <w:rPr>
          <w:rFonts w:ascii="Times New Roman" w:hAnsi="Times New Roman" w:cs="Times New Roman"/>
          <w:sz w:val="24"/>
          <w:szCs w:val="24"/>
        </w:rPr>
        <w:t xml:space="preserve">Но потребность в локализации (поддержки многоязычия) программного обеспечения и отсутствие простых способов представления текстовых строк привели к переходу на 16-битные кодировки, наиболее известной из которых является </w:t>
      </w:r>
      <w:proofErr w:type="spellStart"/>
      <w:r w:rsidR="001D112E" w:rsidRPr="00975E41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="001D112E" w:rsidRPr="00975E41">
        <w:rPr>
          <w:rFonts w:ascii="Times New Roman" w:hAnsi="Times New Roman" w:cs="Times New Roman"/>
          <w:sz w:val="24"/>
          <w:szCs w:val="24"/>
        </w:rPr>
        <w:t>.</w:t>
      </w:r>
    </w:p>
    <w:p w:rsidR="001D112E" w:rsidRPr="00E328BD" w:rsidRDefault="0030285D" w:rsidP="00E328BD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 xml:space="preserve">Кодировки </w:t>
      </w:r>
      <w:proofErr w:type="spellStart"/>
      <w:r w:rsidRPr="00EC0378">
        <w:rPr>
          <w:rFonts w:ascii="Times New Roman" w:hAnsi="Times New Roman" w:cs="Times New Roman"/>
          <w:b/>
          <w:sz w:val="28"/>
          <w:szCs w:val="28"/>
        </w:rPr>
        <w:t>Unicode</w:t>
      </w:r>
      <w:proofErr w:type="spellEnd"/>
      <w:r w:rsidRPr="00EC0378">
        <w:rPr>
          <w:rFonts w:ascii="Times New Roman" w:hAnsi="Times New Roman" w:cs="Times New Roman"/>
          <w:b/>
          <w:sz w:val="28"/>
          <w:szCs w:val="28"/>
        </w:rPr>
        <w:t>, UTF-8. ISO 8859-5 и 10646.</w:t>
      </w:r>
    </w:p>
    <w:p w:rsidR="001D112E" w:rsidRDefault="001D112E" w:rsidP="001D112E">
      <w:pPr>
        <w:pStyle w:val="cef1edeee2edeee9f2e5eaf1f2"/>
        <w:spacing w:after="0"/>
        <w:rPr>
          <w:rFonts w:ascii="Times New Roman" w:hAnsi="Times New Roman" w:cstheme="minorBidi"/>
          <w:b/>
        </w:rPr>
      </w:pPr>
      <w:proofErr w:type="spellStart"/>
      <w:r>
        <w:rPr>
          <w:rFonts w:ascii="Times New Roman" w:hAnsi="Times New Roman" w:cstheme="minorBidi"/>
          <w:b/>
        </w:rPr>
        <w:t>Unicode</w:t>
      </w:r>
      <w:proofErr w:type="spellEnd"/>
      <w:r>
        <w:rPr>
          <w:rFonts w:ascii="Times New Roman" w:hAnsi="Times New Roman" w:cstheme="minorBidi"/>
          <w:b/>
        </w:rPr>
        <w:t xml:space="preserve"> разработан </w:t>
      </w:r>
      <w:proofErr w:type="spellStart"/>
      <w:r>
        <w:rPr>
          <w:rFonts w:ascii="Times New Roman" w:hAnsi="Times New Roman" w:cstheme="minorBidi"/>
          <w:b/>
        </w:rPr>
        <w:t>Apple</w:t>
      </w:r>
      <w:proofErr w:type="spellEnd"/>
      <w:r>
        <w:rPr>
          <w:rFonts w:ascii="Times New Roman" w:hAnsi="Times New Roman" w:cstheme="minorBidi"/>
          <w:b/>
        </w:rPr>
        <w:t xml:space="preserve"> и </w:t>
      </w:r>
      <w:proofErr w:type="spellStart"/>
      <w:r>
        <w:rPr>
          <w:rFonts w:ascii="Times New Roman" w:hAnsi="Times New Roman" w:cstheme="minorBidi"/>
          <w:b/>
        </w:rPr>
        <w:t>Xerox</w:t>
      </w:r>
      <w:proofErr w:type="spellEnd"/>
      <w:r>
        <w:rPr>
          <w:rFonts w:ascii="Times New Roman" w:hAnsi="Times New Roman" w:cstheme="minorBidi"/>
          <w:b/>
        </w:rPr>
        <w:t xml:space="preserve"> в 1988 г. </w:t>
      </w:r>
      <w:proofErr w:type="spellStart"/>
      <w:r>
        <w:rPr>
          <w:rFonts w:ascii="Times New Roman" w:hAnsi="Times New Roman" w:cstheme="minorBidi"/>
          <w:b/>
        </w:rPr>
        <w:t>Unicode</w:t>
      </w:r>
      <w:proofErr w:type="spellEnd"/>
      <w:r>
        <w:rPr>
          <w:rFonts w:ascii="Times New Roman" w:hAnsi="Times New Roman" w:cstheme="minorBidi"/>
          <w:b/>
        </w:rPr>
        <w:t xml:space="preserve"> представляет собой 16-битную </w:t>
      </w:r>
      <w:r>
        <w:rPr>
          <w:rFonts w:ascii="Times New Roman" w:hAnsi="Times New Roman" w:cstheme="minorBidi"/>
          <w:b/>
        </w:rPr>
        <w:lastRenderedPageBreak/>
        <w:t xml:space="preserve">кодировку и позволяет кодировать 65536 знаков вместо 256 8-битных знаков. </w:t>
      </w:r>
      <w:proofErr w:type="gramStart"/>
      <w:r>
        <w:rPr>
          <w:rFonts w:ascii="Times New Roman" w:hAnsi="Times New Roman" w:cstheme="minorBidi"/>
          <w:b/>
        </w:rPr>
        <w:t xml:space="preserve">Около 29000 кодовых позиций </w:t>
      </w:r>
      <w:proofErr w:type="spellStart"/>
      <w:r>
        <w:rPr>
          <w:rFonts w:ascii="Times New Roman" w:hAnsi="Times New Roman" w:cstheme="minorBidi"/>
          <w:b/>
        </w:rPr>
        <w:t>Unicode</w:t>
      </w:r>
      <w:proofErr w:type="spellEnd"/>
      <w:r>
        <w:rPr>
          <w:rFonts w:ascii="Times New Roman" w:hAnsi="Times New Roman" w:cstheme="minorBidi"/>
          <w:b/>
        </w:rPr>
        <w:t xml:space="preserve"> не заняты. 6000 - зарезервированы для использования программистами.</w:t>
      </w:r>
      <w:proofErr w:type="gramEnd"/>
      <w:r>
        <w:rPr>
          <w:rFonts w:ascii="Times New Roman" w:hAnsi="Times New Roman" w:cstheme="minorBidi"/>
          <w:b/>
        </w:rPr>
        <w:t xml:space="preserve"> </w:t>
      </w:r>
      <w:proofErr w:type="spellStart"/>
      <w:r>
        <w:rPr>
          <w:rFonts w:ascii="Times New Roman" w:hAnsi="Times New Roman" w:cstheme="minorBidi"/>
          <w:b/>
        </w:rPr>
        <w:t>Unicode</w:t>
      </w:r>
      <w:proofErr w:type="spellEnd"/>
      <w:r>
        <w:rPr>
          <w:rFonts w:ascii="Times New Roman" w:hAnsi="Times New Roman" w:cstheme="minorBidi"/>
          <w:b/>
        </w:rPr>
        <w:t xml:space="preserve"> решает проблему национальных алфавитов ценой удвоенного расхода памяти, а также позволяет единообразно представлять строки, допуская смешение алфавитов.</w:t>
      </w:r>
    </w:p>
    <w:p w:rsidR="00975E41" w:rsidRDefault="00975E41" w:rsidP="001D112E">
      <w:pPr>
        <w:pStyle w:val="cef1edeee2edeee9f2e5eaf1f2"/>
        <w:spacing w:after="0"/>
        <w:rPr>
          <w:rFonts w:cstheme="minorBidi"/>
        </w:rPr>
      </w:pPr>
      <w:r>
        <w:rPr>
          <w:noProof/>
        </w:rPr>
        <w:drawing>
          <wp:inline distT="0" distB="0" distL="0" distR="0" wp14:anchorId="7C21C2C9" wp14:editId="363A9E51">
            <wp:extent cx="4819015" cy="1163320"/>
            <wp:effectExtent l="0" t="0" r="0" b="0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2E" w:rsidRDefault="001D112E" w:rsidP="001D112E">
      <w:pPr>
        <w:pStyle w:val="cef1edeee2edeee9f2e5eaf1f2"/>
        <w:spacing w:after="0"/>
        <w:ind w:right="150"/>
        <w:rPr>
          <w:rFonts w:cstheme="minorBidi"/>
        </w:rPr>
      </w:pPr>
      <w:r>
        <w:rPr>
          <w:rStyle w:val="c2fbe4e5ebe5ede8e5e6e8f0edfbec"/>
          <w:rFonts w:ascii="Times New Roman" w:hAnsi="Times New Roman" w:cstheme="minorBidi"/>
          <w:bCs w:val="0"/>
          <w:color w:val="444444"/>
        </w:rPr>
        <w:t>UTF-8</w:t>
      </w:r>
      <w:r>
        <w:rPr>
          <w:rStyle w:val="c2fbe4e5ebe5ede8e5e6e8f0edfbec"/>
          <w:rFonts w:ascii="Times New Roman" w:hAnsi="Times New Roman" w:cstheme="minorBidi"/>
          <w:b w:val="0"/>
          <w:bCs w:val="0"/>
          <w:color w:val="444444"/>
        </w:rPr>
        <w:t xml:space="preserve"> -</w:t>
      </w:r>
      <w:r>
        <w:rPr>
          <w:rFonts w:ascii="Times New Roman" w:hAnsi="Times New Roman" w:cstheme="minorBidi"/>
          <w:color w:val="444444"/>
        </w:rPr>
        <w:t>распространённая кодировка символов Юникода, совместимая с 8-битными форматами передачи текста. В UTF-8 можно кодировать значения кодов символов от 0 до 7FFFFFFF16 включительно</w:t>
      </w:r>
      <w:proofErr w:type="gramStart"/>
      <w:r>
        <w:rPr>
          <w:rFonts w:ascii="Times New Roman" w:hAnsi="Times New Roman" w:cstheme="minorBidi"/>
          <w:color w:val="444444"/>
        </w:rPr>
        <w:t xml:space="preserve"> .</w:t>
      </w:r>
      <w:proofErr w:type="gramEnd"/>
      <w:r>
        <w:rPr>
          <w:rFonts w:ascii="Times New Roman" w:hAnsi="Times New Roman" w:cstheme="minorBidi"/>
          <w:color w:val="444444"/>
        </w:rPr>
        <w:t xml:space="preserve"> Каждый символ кодируется переменным количеством последовательных 8-битных байт. Количество может варьироваться от 1 до 6 байт включительно (реально только до 4 байт, поскольку использование кодов больше 221 не планируется) и определяется самым первым байтом. UTF-8 является самосинхронизирующейся кодировкой: при потере одного байта последующие байты будут раскодированы корректно. Текст, состоящий только из символов Юникода с номерами меньше 128, при записи в UTF-8 превращается в обычный текст ASCII. </w:t>
      </w:r>
      <w:proofErr w:type="gramStart"/>
      <w:r>
        <w:rPr>
          <w:rFonts w:ascii="Times New Roman" w:hAnsi="Times New Roman" w:cstheme="minorBidi"/>
          <w:color w:val="444444"/>
        </w:rPr>
        <w:t>И</w:t>
      </w:r>
      <w:proofErr w:type="gramEnd"/>
      <w:r>
        <w:rPr>
          <w:rFonts w:ascii="Times New Roman" w:hAnsi="Times New Roman" w:cstheme="minorBidi"/>
          <w:color w:val="444444"/>
        </w:rPr>
        <w:t xml:space="preserve"> наоборот, в тексте UTF-8 любой байт со значением меньше 128 изображает символ ASCII с тем же кодом.</w:t>
      </w:r>
    </w:p>
    <w:p w:rsidR="001D112E" w:rsidRDefault="001D112E" w:rsidP="001D112E">
      <w:pPr>
        <w:pStyle w:val="cef1edeee2edeee9f2e5eaf1f2"/>
        <w:spacing w:after="0"/>
        <w:ind w:left="150" w:right="150"/>
        <w:rPr>
          <w:rFonts w:cstheme="minorBidi"/>
        </w:rPr>
      </w:pPr>
      <w:r>
        <w:rPr>
          <w:rStyle w:val="c2fbe4e5ebe5ede8e5e6e8f0edfbec"/>
          <w:rFonts w:ascii="Times New Roman" w:hAnsi="Times New Roman" w:cstheme="minorBidi"/>
          <w:bCs w:val="0"/>
          <w:color w:val="444444"/>
        </w:rPr>
        <w:t xml:space="preserve">ISO 8859-5 </w:t>
      </w:r>
      <w:r>
        <w:rPr>
          <w:rStyle w:val="c2fbe4e5ebe5ede8e5e6e8f0edfbec"/>
          <w:rFonts w:ascii="Times New Roman" w:hAnsi="Times New Roman" w:cstheme="minorBidi"/>
          <w:b w:val="0"/>
          <w:bCs w:val="0"/>
          <w:color w:val="444444"/>
        </w:rPr>
        <w:t>-</w:t>
      </w:r>
      <w:r>
        <w:rPr>
          <w:rFonts w:ascii="Times New Roman" w:hAnsi="Times New Roman" w:cstheme="minorBidi"/>
          <w:color w:val="444444"/>
        </w:rPr>
        <w:t>8-битная кодовая страница из семейства кодовых страниц стандарта ISO-8859 для представления кириллицы. SO 8859-5 была создана на базе «основной кодировки» (все русские буквы сохранили своё расположение, за исключением заглавной Ё). В целом ISO 8859-5 — не очень удобная кодировка, поскольку в ней отсутствуют многие нужные символы, такие как тире</w:t>
      </w:r>
      <w:proofErr w:type="gramStart"/>
      <w:r>
        <w:rPr>
          <w:rFonts w:ascii="Times New Roman" w:hAnsi="Times New Roman" w:cstheme="minorBidi"/>
          <w:color w:val="444444"/>
        </w:rPr>
        <w:t xml:space="preserve"> (—), </w:t>
      </w:r>
      <w:proofErr w:type="gramEnd"/>
      <w:r>
        <w:rPr>
          <w:rFonts w:ascii="Times New Roman" w:hAnsi="Times New Roman" w:cstheme="minorBidi"/>
          <w:color w:val="444444"/>
        </w:rPr>
        <w:t xml:space="preserve">кавычки-ёлочки («»), градус (°) и др. Нет также буквы Ґ, используемой в украинской письменности. Порядок символов этой кодовой страницы использовался при размещении букв кириллицы в наборе символов </w:t>
      </w:r>
      <w:proofErr w:type="spellStart"/>
      <w:r>
        <w:rPr>
          <w:rFonts w:ascii="Times New Roman" w:hAnsi="Times New Roman" w:cstheme="minorBidi"/>
          <w:color w:val="444444"/>
        </w:rPr>
        <w:t>Unicode</w:t>
      </w:r>
      <w:proofErr w:type="spellEnd"/>
      <w:r>
        <w:rPr>
          <w:rFonts w:ascii="Times New Roman" w:hAnsi="Times New Roman" w:cstheme="minorBidi"/>
          <w:color w:val="444444"/>
        </w:rPr>
        <w:t xml:space="preserve"> (со сдвигом вверх на 864 позиции). В России эта кодировка почти не употребляется, тем не </w:t>
      </w:r>
      <w:proofErr w:type="gramStart"/>
      <w:r>
        <w:rPr>
          <w:rFonts w:ascii="Times New Roman" w:hAnsi="Times New Roman" w:cstheme="minorBidi"/>
          <w:color w:val="444444"/>
        </w:rPr>
        <w:t>менее</w:t>
      </w:r>
      <w:proofErr w:type="gramEnd"/>
      <w:r>
        <w:rPr>
          <w:rFonts w:ascii="Times New Roman" w:hAnsi="Times New Roman" w:cstheme="minorBidi"/>
          <w:color w:val="444444"/>
        </w:rPr>
        <w:t xml:space="preserve"> на некоторых иностранных системах для русского языка по умолчанию ставится ISO 8859-5.</w:t>
      </w:r>
    </w:p>
    <w:p w:rsidR="001D112E" w:rsidRDefault="001D112E" w:rsidP="001D112E">
      <w:pPr>
        <w:pStyle w:val="cef1edeee2edeee9f2e5eaf1f2"/>
        <w:spacing w:after="0"/>
        <w:ind w:left="150" w:right="150"/>
        <w:rPr>
          <w:rFonts w:ascii="Times New Roman" w:hAnsi="Times New Roman" w:cstheme="minorBidi"/>
          <w:color w:val="444444"/>
        </w:rPr>
      </w:pPr>
      <w:r>
        <w:rPr>
          <w:rFonts w:ascii="Times New Roman" w:hAnsi="Times New Roman" w:cstheme="minorBidi"/>
          <w:color w:val="444444"/>
        </w:rPr>
        <w:t xml:space="preserve">Международный стандарт </w:t>
      </w:r>
      <w:r>
        <w:rPr>
          <w:rStyle w:val="c2fbe4e5ebe5ede8e5e6e8f0edfbec"/>
          <w:rFonts w:ascii="Times New Roman" w:hAnsi="Times New Roman" w:cstheme="minorBidi"/>
          <w:bCs w:val="0"/>
          <w:color w:val="444444"/>
        </w:rPr>
        <w:t>ISO 10646</w:t>
      </w:r>
      <w:r>
        <w:rPr>
          <w:rFonts w:ascii="Times New Roman" w:hAnsi="Times New Roman" w:cstheme="minorBidi"/>
          <w:b/>
          <w:color w:val="444444"/>
        </w:rPr>
        <w:t xml:space="preserve"> </w:t>
      </w:r>
      <w:r>
        <w:rPr>
          <w:rFonts w:ascii="Times New Roman" w:hAnsi="Times New Roman" w:cstheme="minorBidi"/>
          <w:color w:val="444444"/>
        </w:rPr>
        <w:t xml:space="preserve">дает определение универсальному набору символов – юникоду. UCS содержит символы, необходимые для представления практически всех известных сейчас языков. Основные коды стандарта </w:t>
      </w:r>
      <w:proofErr w:type="spellStart"/>
      <w:r>
        <w:rPr>
          <w:rFonts w:ascii="Times New Roman" w:hAnsi="Times New Roman" w:cstheme="minorBidi"/>
          <w:color w:val="444444"/>
        </w:rPr>
        <w:t>Unicode</w:t>
      </w:r>
      <w:proofErr w:type="spellEnd"/>
      <w:r>
        <w:rPr>
          <w:rFonts w:ascii="Times New Roman" w:hAnsi="Times New Roman" w:cstheme="minorBidi"/>
          <w:color w:val="444444"/>
        </w:rPr>
        <w:t xml:space="preserve"> составляют первые 65,536 кодов стандарта ISO 10646 и содержат все знаки, в настоящее время определенные ISO 10646. Остальные коды ISO 10646 остаются незаполненными и зарезервированы для будущего расширения. Чтобы отразить знаки, имеющиеся в ISO 10646, стандарт </w:t>
      </w:r>
      <w:proofErr w:type="spellStart"/>
      <w:r>
        <w:rPr>
          <w:rFonts w:ascii="Times New Roman" w:hAnsi="Times New Roman" w:cstheme="minorBidi"/>
          <w:color w:val="444444"/>
        </w:rPr>
        <w:t>Unicode</w:t>
      </w:r>
      <w:proofErr w:type="spellEnd"/>
      <w:r>
        <w:rPr>
          <w:rFonts w:ascii="Times New Roman" w:hAnsi="Times New Roman" w:cstheme="minorBidi"/>
          <w:color w:val="444444"/>
        </w:rPr>
        <w:t xml:space="preserve"> включил более чем 3600 новых китайских, японских и корейских знаков и более чем 1000 других знаков.</w:t>
      </w:r>
    </w:p>
    <w:p w:rsidR="001D112E" w:rsidRPr="001D112E" w:rsidRDefault="001D112E" w:rsidP="001D112E">
      <w:pPr>
        <w:pStyle w:val="cef1edeee2edeee9f2e5eaf1f2"/>
        <w:spacing w:after="0"/>
        <w:ind w:left="150" w:right="150"/>
        <w:rPr>
          <w:rFonts w:cstheme="minorBidi"/>
        </w:rPr>
      </w:pPr>
    </w:p>
    <w:p w:rsidR="0030285D" w:rsidRPr="00E328BD" w:rsidRDefault="0030285D" w:rsidP="00E328BD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Понятие о клавиатурных раскладках. Основные принципы.</w:t>
      </w:r>
    </w:p>
    <w:p w:rsidR="00E328BD" w:rsidRPr="00EF40B1" w:rsidRDefault="00E328BD" w:rsidP="00E328BD">
      <w:pPr>
        <w:pStyle w:val="cef1edeee2edeee9f2e5eaf1f2"/>
        <w:spacing w:after="0"/>
        <w:rPr>
          <w:rFonts w:ascii="Times New Roman" w:hAnsi="Times New Roman" w:cs="Times New Roman"/>
          <w:sz w:val="28"/>
        </w:rPr>
      </w:pPr>
      <w:r w:rsidRPr="00EF40B1">
        <w:rPr>
          <w:rStyle w:val="c2fbe4e5ebe5ede8e5e6e8f0edfbec"/>
          <w:rFonts w:ascii="Times New Roman" w:hAnsi="Times New Roman" w:cs="Times New Roman"/>
          <w:b w:val="0"/>
          <w:bCs w:val="0"/>
          <w:color w:val="444444"/>
        </w:rPr>
        <w:t>Раскладка клавиатуры</w:t>
      </w:r>
      <w:r w:rsidRPr="00EF40B1">
        <w:rPr>
          <w:rFonts w:ascii="Times New Roman" w:hAnsi="Times New Roman" w:cs="Times New Roman"/>
          <w:b/>
          <w:color w:val="444444"/>
        </w:rPr>
        <w:t xml:space="preserve"> — соглашение о соответствии типографических символов (букв, цифр, знаков препинания и т. д.) письменного языка клавишам клавиатуры компьютера, пишущей машинки или другого устройства, с помощью которого </w:t>
      </w:r>
      <w:r w:rsidRPr="00EF40B1">
        <w:rPr>
          <w:rFonts w:ascii="Times New Roman" w:hAnsi="Times New Roman" w:cs="Times New Roman"/>
          <w:b/>
          <w:color w:val="444444"/>
        </w:rPr>
        <w:lastRenderedPageBreak/>
        <w:t>вводится текст. Раскладка устанавливает несколько соответствий между клавишами и значениями, вводимыми с их помощью.</w:t>
      </w:r>
    </w:p>
    <w:p w:rsidR="00E328BD" w:rsidRDefault="00E328BD" w:rsidP="00E328BD">
      <w:pPr>
        <w:pStyle w:val="cef1edeee2edeee9f2e5eaf1f2"/>
        <w:spacing w:before="150" w:after="150"/>
        <w:ind w:right="150"/>
        <w:rPr>
          <w:rFonts w:cstheme="minorBidi"/>
        </w:rPr>
      </w:pPr>
      <w:r>
        <w:rPr>
          <w:rStyle w:val="c2fbe4e5ebe5ede8e5e6e8f0edfbec"/>
          <w:rFonts w:ascii="Verdana" w:hAnsi="Verdana" w:cstheme="minorBidi"/>
          <w:b w:val="0"/>
          <w:bCs w:val="0"/>
          <w:color w:val="444444"/>
          <w:sz w:val="22"/>
        </w:rPr>
        <w:t>Механическая раскладка</w:t>
      </w:r>
      <w:r>
        <w:rPr>
          <w:rFonts w:ascii="Verdana" w:hAnsi="Verdana" w:cstheme="minorBidi"/>
          <w:color w:val="444444"/>
          <w:sz w:val="22"/>
        </w:rPr>
        <w:t xml:space="preserve"> - стандартная компьютерная клавиатура, также называемая клавиатурой PC/AT, имеет 101 или 102 клавиши, расположение которых подчиняется единой общепринятой схеме, и спроектирована в расчёте на английский алфавит, содержащий 26 букв. По своему назначению клавиши на клавиатуре PC/AT подразделяются на шесть групп:</w:t>
      </w:r>
    </w:p>
    <w:p w:rsidR="00E328BD" w:rsidRDefault="00E328BD" w:rsidP="00E328BD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 xml:space="preserve">· функциональные клавиши </w:t>
      </w:r>
      <w:proofErr w:type="gramStart"/>
      <w:r>
        <w:rPr>
          <w:rFonts w:ascii="Verdana" w:hAnsi="Verdana" w:cstheme="minorBidi"/>
          <w:color w:val="444444"/>
          <w:sz w:val="22"/>
        </w:rPr>
        <w:t xml:space="preserve">( </w:t>
      </w:r>
      <w:proofErr w:type="gramEnd"/>
      <w:r>
        <w:rPr>
          <w:rFonts w:ascii="Verdana" w:hAnsi="Verdana" w:cstheme="minorBidi"/>
          <w:color w:val="444444"/>
          <w:sz w:val="22"/>
        </w:rPr>
        <w:t>F1 — F12 );</w:t>
      </w:r>
    </w:p>
    <w:p w:rsidR="00E328BD" w:rsidRDefault="00E328BD" w:rsidP="00E328BD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· алфавитно-цифровые клавиши;</w:t>
      </w:r>
    </w:p>
    <w:p w:rsidR="00E328BD" w:rsidRPr="00E328BD" w:rsidRDefault="00E328BD" w:rsidP="00E328BD">
      <w:pPr>
        <w:pStyle w:val="cef1edeee2edeee9f2e5eaf1f2"/>
        <w:spacing w:before="150" w:after="150"/>
        <w:ind w:left="150" w:right="150"/>
        <w:rPr>
          <w:rFonts w:cstheme="minorBidi"/>
          <w:lang w:val="en-US"/>
        </w:rPr>
      </w:pP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· </w:t>
      </w:r>
      <w:r>
        <w:rPr>
          <w:rFonts w:ascii="Verdana" w:hAnsi="Verdana" w:cstheme="minorBidi"/>
          <w:color w:val="444444"/>
          <w:sz w:val="22"/>
        </w:rPr>
        <w:t>клавиши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</w:t>
      </w:r>
      <w:r>
        <w:rPr>
          <w:rFonts w:ascii="Verdana" w:hAnsi="Verdana" w:cstheme="minorBidi"/>
          <w:color w:val="444444"/>
          <w:sz w:val="22"/>
        </w:rPr>
        <w:t>управления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</w:t>
      </w:r>
      <w:r>
        <w:rPr>
          <w:rFonts w:ascii="Verdana" w:hAnsi="Verdana" w:cstheme="minorBidi"/>
          <w:color w:val="444444"/>
          <w:sz w:val="22"/>
        </w:rPr>
        <w:t>курсором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( Home , End , Page Up , Page Down , Delete , </w:t>
      </w:r>
      <w:r w:rsidRPr="00E328BD">
        <w:rPr>
          <w:rFonts w:ascii="Arial" w:hAnsi="Arial" w:cs="Arial"/>
          <w:color w:val="444444"/>
          <w:sz w:val="22"/>
          <w:lang w:val="en-US"/>
        </w:rPr>
        <w:t>←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, Backspace , </w:t>
      </w:r>
      <w:r w:rsidRPr="00E328BD">
        <w:rPr>
          <w:rFonts w:ascii="Arial" w:hAnsi="Arial" w:cs="Arial"/>
          <w:color w:val="444444"/>
          <w:sz w:val="22"/>
          <w:lang w:val="en-US"/>
        </w:rPr>
        <w:t>←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, </w:t>
      </w:r>
      <w:r w:rsidRPr="00E328BD">
        <w:rPr>
          <w:rFonts w:ascii="Arial" w:hAnsi="Arial" w:cs="Arial"/>
          <w:color w:val="444444"/>
          <w:sz w:val="22"/>
          <w:lang w:val="en-US"/>
        </w:rPr>
        <w:t>→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, </w:t>
      </w:r>
      <w:r w:rsidRPr="00E328BD">
        <w:rPr>
          <w:rFonts w:ascii="Arial" w:hAnsi="Arial" w:cs="Arial"/>
          <w:color w:val="444444"/>
          <w:sz w:val="22"/>
          <w:lang w:val="en-US"/>
        </w:rPr>
        <w:t>↑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, </w:t>
      </w:r>
      <w:r w:rsidRPr="00E328BD">
        <w:rPr>
          <w:rFonts w:ascii="Arial" w:hAnsi="Arial" w:cs="Arial"/>
          <w:color w:val="444444"/>
          <w:sz w:val="22"/>
          <w:lang w:val="en-US"/>
        </w:rPr>
        <w:t>↓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);</w:t>
      </w:r>
    </w:p>
    <w:p w:rsidR="00E328BD" w:rsidRDefault="00E328BD" w:rsidP="00E328BD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· клавиши цифровой панели;</w:t>
      </w:r>
    </w:p>
    <w:p w:rsidR="00E328BD" w:rsidRDefault="00E328BD" w:rsidP="00E328BD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 xml:space="preserve">· специализированные клавиши </w:t>
      </w:r>
      <w:proofErr w:type="gramStart"/>
      <w:r>
        <w:rPr>
          <w:rFonts w:ascii="Verdana" w:hAnsi="Verdana" w:cstheme="minorBidi"/>
          <w:color w:val="444444"/>
          <w:sz w:val="22"/>
        </w:rPr>
        <w:t xml:space="preserve">( </w:t>
      </w:r>
      <w:proofErr w:type="spellStart"/>
      <w:proofErr w:type="gramEnd"/>
      <w:r>
        <w:rPr>
          <w:rFonts w:ascii="Verdana" w:hAnsi="Verdana" w:cstheme="minorBidi"/>
          <w:color w:val="444444"/>
          <w:sz w:val="22"/>
        </w:rPr>
        <w:t>Esc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, </w:t>
      </w:r>
      <w:proofErr w:type="spellStart"/>
      <w:r>
        <w:rPr>
          <w:rFonts w:ascii="Verdana" w:hAnsi="Verdana" w:cstheme="minorBidi"/>
          <w:color w:val="444444"/>
          <w:sz w:val="22"/>
        </w:rPr>
        <w:t>Print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</w:t>
      </w:r>
      <w:proofErr w:type="spellStart"/>
      <w:r>
        <w:rPr>
          <w:rFonts w:ascii="Verdana" w:hAnsi="Verdana" w:cstheme="minorBidi"/>
          <w:color w:val="444444"/>
          <w:sz w:val="22"/>
        </w:rPr>
        <w:t>Screen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, </w:t>
      </w:r>
      <w:proofErr w:type="spellStart"/>
      <w:r>
        <w:rPr>
          <w:rFonts w:ascii="Verdana" w:hAnsi="Verdana" w:cstheme="minorBidi"/>
          <w:color w:val="444444"/>
          <w:sz w:val="22"/>
        </w:rPr>
        <w:t>Pause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, </w:t>
      </w:r>
      <w:proofErr w:type="spellStart"/>
      <w:r>
        <w:rPr>
          <w:rFonts w:ascii="Verdana" w:hAnsi="Verdana" w:cstheme="minorBidi"/>
          <w:color w:val="444444"/>
          <w:sz w:val="22"/>
        </w:rPr>
        <w:t>Insert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и т. д.);</w:t>
      </w:r>
    </w:p>
    <w:p w:rsidR="00E328BD" w:rsidRDefault="00E328BD" w:rsidP="00E328BD">
      <w:pPr>
        <w:pStyle w:val="cef1edeee2edeee9f2e5eaf1f2"/>
        <w:spacing w:before="150" w:after="150"/>
        <w:ind w:left="150" w:right="150"/>
        <w:rPr>
          <w:rFonts w:cstheme="minorBidi"/>
        </w:rPr>
      </w:pP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· </w:t>
      </w:r>
      <w:r>
        <w:rPr>
          <w:rFonts w:ascii="Verdana" w:hAnsi="Verdana" w:cstheme="minorBidi"/>
          <w:color w:val="444444"/>
          <w:sz w:val="22"/>
        </w:rPr>
        <w:t>клавиши</w:t>
      </w:r>
      <w:r w:rsidRPr="00E328BD">
        <w:rPr>
          <w:rFonts w:ascii="Verdana" w:hAnsi="Verdana" w:cstheme="minorBidi"/>
          <w:color w:val="444444"/>
          <w:sz w:val="22"/>
          <w:lang w:val="en-US"/>
        </w:rPr>
        <w:t>-</w:t>
      </w:r>
      <w:r>
        <w:rPr>
          <w:rFonts w:ascii="Verdana" w:hAnsi="Verdana" w:cstheme="minorBidi"/>
          <w:color w:val="444444"/>
          <w:sz w:val="22"/>
        </w:rPr>
        <w:t>модификаторы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( </w:t>
      </w:r>
      <w:r w:rsidRPr="00E328BD">
        <w:rPr>
          <w:rFonts w:ascii="Cambria Math" w:hAnsi="Cambria Math" w:cs="Cambria Math"/>
          <w:color w:val="444444"/>
          <w:sz w:val="22"/>
          <w:lang w:val="en-US"/>
        </w:rPr>
        <w:t>⇧</w:t>
      </w:r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Shift , Ctrl , Alt , Alt Gr , Caps Lock , </w:t>
      </w:r>
      <w:proofErr w:type="spellStart"/>
      <w:r w:rsidRPr="00E328BD">
        <w:rPr>
          <w:rFonts w:ascii="Verdana" w:hAnsi="Verdana" w:cstheme="minorBidi"/>
          <w:color w:val="444444"/>
          <w:sz w:val="22"/>
          <w:lang w:val="en-US"/>
        </w:rPr>
        <w:t>Num</w:t>
      </w:r>
      <w:proofErr w:type="spellEnd"/>
      <w:r w:rsidRPr="00E328BD">
        <w:rPr>
          <w:rFonts w:ascii="Verdana" w:hAnsi="Verdana" w:cstheme="minorBidi"/>
          <w:color w:val="444444"/>
          <w:sz w:val="22"/>
          <w:lang w:val="en-US"/>
        </w:rPr>
        <w:t xml:space="preserve"> Lock , Scroll Lock ). </w:t>
      </w:r>
      <w:r>
        <w:rPr>
          <w:rStyle w:val="c2fbe4e5ebe5ede8e5e6e8f0edfbec"/>
          <w:rFonts w:ascii="Verdana" w:hAnsi="Verdana" w:cstheme="minorBidi"/>
          <w:b w:val="0"/>
          <w:bCs w:val="0"/>
          <w:color w:val="444444"/>
          <w:sz w:val="22"/>
        </w:rPr>
        <w:t>Визуальная раскладка</w:t>
      </w:r>
      <w:r>
        <w:rPr>
          <w:rFonts w:ascii="Verdana" w:hAnsi="Verdana" w:cstheme="minorBidi"/>
          <w:color w:val="444444"/>
          <w:sz w:val="22"/>
        </w:rPr>
        <w:t xml:space="preserve"> — маркировка клавиш. Если предполагается, что на клавиатуре будут работать с двумя раскладками, то на клавиши обычно наносят двойные обозначения. Например, черным цветом наносят символы латинской раскладки, а красным цветом — символы национальной раскладки. Переключение между двумя раскладками в операционных системах семейства </w:t>
      </w:r>
      <w:proofErr w:type="spellStart"/>
      <w:r>
        <w:rPr>
          <w:rFonts w:ascii="Verdana" w:hAnsi="Verdana" w:cstheme="minorBidi"/>
          <w:color w:val="444444"/>
          <w:sz w:val="22"/>
        </w:rPr>
        <w:t>Microsoft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</w:t>
      </w:r>
      <w:proofErr w:type="spellStart"/>
      <w:r>
        <w:rPr>
          <w:rFonts w:ascii="Verdana" w:hAnsi="Verdana" w:cstheme="minorBidi"/>
          <w:color w:val="444444"/>
          <w:sz w:val="22"/>
        </w:rPr>
        <w:t>Windows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обычно выполняется нажатием комбинации клавиш </w:t>
      </w:r>
      <w:r>
        <w:rPr>
          <w:rFonts w:ascii="Cambria Math" w:hAnsi="Cambria Math" w:cs="Cambria Math"/>
          <w:color w:val="444444"/>
          <w:sz w:val="22"/>
        </w:rPr>
        <w:t>⇧</w:t>
      </w:r>
      <w:r>
        <w:rPr>
          <w:rFonts w:ascii="Verdana" w:hAnsi="Verdana" w:cstheme="minorBidi"/>
          <w:color w:val="444444"/>
          <w:sz w:val="22"/>
        </w:rPr>
        <w:t xml:space="preserve"> </w:t>
      </w:r>
      <w:proofErr w:type="spellStart"/>
      <w:r>
        <w:rPr>
          <w:rFonts w:ascii="Verdana" w:hAnsi="Verdana" w:cstheme="minorBidi"/>
          <w:color w:val="444444"/>
          <w:sz w:val="22"/>
        </w:rPr>
        <w:t>Shift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+ </w:t>
      </w:r>
      <w:proofErr w:type="spellStart"/>
      <w:r>
        <w:rPr>
          <w:rFonts w:ascii="Verdana" w:hAnsi="Verdana" w:cstheme="minorBidi"/>
          <w:color w:val="444444"/>
          <w:sz w:val="22"/>
        </w:rPr>
        <w:t>Alt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или </w:t>
      </w:r>
      <w:r>
        <w:rPr>
          <w:rFonts w:ascii="Cambria Math" w:hAnsi="Cambria Math" w:cs="Cambria Math"/>
          <w:color w:val="444444"/>
          <w:sz w:val="22"/>
        </w:rPr>
        <w:t>⇧</w:t>
      </w:r>
      <w:r>
        <w:rPr>
          <w:rFonts w:ascii="Verdana" w:hAnsi="Verdana" w:cstheme="minorBidi"/>
          <w:color w:val="444444"/>
          <w:sz w:val="22"/>
        </w:rPr>
        <w:t xml:space="preserve"> </w:t>
      </w:r>
      <w:proofErr w:type="spellStart"/>
      <w:r>
        <w:rPr>
          <w:rFonts w:ascii="Verdana" w:hAnsi="Verdana" w:cstheme="minorBidi"/>
          <w:color w:val="444444"/>
          <w:sz w:val="22"/>
        </w:rPr>
        <w:t>Shift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+ </w:t>
      </w:r>
      <w:proofErr w:type="spellStart"/>
      <w:r>
        <w:rPr>
          <w:rFonts w:ascii="Verdana" w:hAnsi="Verdana" w:cstheme="minorBidi"/>
          <w:color w:val="444444"/>
          <w:sz w:val="22"/>
        </w:rPr>
        <w:t>Ctrl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.</w:t>
      </w:r>
    </w:p>
    <w:p w:rsidR="00E328BD" w:rsidRPr="00E328BD" w:rsidRDefault="00E328BD" w:rsidP="00E328BD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Style w:val="c2fbe4e5ebe5ede8e5e6e8f0edfbec"/>
          <w:rFonts w:ascii="Verdana" w:hAnsi="Verdana" w:cstheme="minorBidi"/>
          <w:b w:val="0"/>
          <w:bCs w:val="0"/>
          <w:color w:val="444444"/>
          <w:sz w:val="22"/>
        </w:rPr>
        <w:t>Функциональная раскладка</w:t>
      </w:r>
      <w:r>
        <w:rPr>
          <w:rFonts w:ascii="Verdana" w:hAnsi="Verdana" w:cstheme="minorBidi"/>
          <w:color w:val="444444"/>
          <w:sz w:val="22"/>
        </w:rPr>
        <w:t xml:space="preserve"> — значения, вводимые одиночным или совместным нажатием клавиш. Она обеспечивается минимум двумя составными частями – аппаратной и программной раскладками. Возможно существование нескольких раскладок для одного письменного языка. Например, существуют раскладки ЙЦУКЕН и </w:t>
      </w:r>
      <w:proofErr w:type="gramStart"/>
      <w:r>
        <w:rPr>
          <w:rFonts w:ascii="Verdana" w:hAnsi="Verdana" w:cstheme="minorBidi"/>
          <w:color w:val="444444"/>
          <w:sz w:val="22"/>
        </w:rPr>
        <w:t>фонетическая</w:t>
      </w:r>
      <w:proofErr w:type="gramEnd"/>
      <w:r>
        <w:rPr>
          <w:rFonts w:ascii="Verdana" w:hAnsi="Verdana" w:cstheme="minorBidi"/>
          <w:color w:val="444444"/>
          <w:sz w:val="22"/>
        </w:rPr>
        <w:t xml:space="preserve"> ЯВЕРТЫ для русского языка; QWERTY, Дворака и </w:t>
      </w:r>
      <w:proofErr w:type="spellStart"/>
      <w:r>
        <w:rPr>
          <w:rFonts w:ascii="Verdana" w:hAnsi="Verdana" w:cstheme="minorBidi"/>
          <w:color w:val="444444"/>
          <w:sz w:val="22"/>
        </w:rPr>
        <w:t>Colemak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для английского языка. Одна и та же раскладка может использоваться и для нескольких языков. Например, латинская раскладка QWERTY используется в пяти языках, хотя в каждом из случаев её названия в операционных системах семейства MS </w:t>
      </w:r>
      <w:proofErr w:type="spellStart"/>
      <w:r>
        <w:rPr>
          <w:rFonts w:ascii="Verdana" w:hAnsi="Verdana" w:cstheme="minorBidi"/>
          <w:color w:val="444444"/>
          <w:sz w:val="22"/>
        </w:rPr>
        <w:t>Windows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различаются. Одна и та же раскладка может по-разному адаптироваться для использования на компьютере. Например, в MS </w:t>
      </w:r>
      <w:proofErr w:type="spellStart"/>
      <w:r>
        <w:rPr>
          <w:rFonts w:ascii="Verdana" w:hAnsi="Verdana" w:cstheme="minorBidi"/>
          <w:color w:val="444444"/>
          <w:sz w:val="22"/>
        </w:rPr>
        <w:t>Windows</w:t>
      </w:r>
      <w:proofErr w:type="spellEnd"/>
      <w:r>
        <w:rPr>
          <w:rFonts w:ascii="Verdana" w:hAnsi="Verdana" w:cstheme="minorBidi"/>
          <w:color w:val="444444"/>
          <w:sz w:val="22"/>
        </w:rPr>
        <w:t xml:space="preserve"> поддерживаются два варианта адаптации русской раскладки ЙЦУКЕН для компьютерных клавиатур — «Русская» и «Русская (Машинопись)», различающихся расположением небуквенных знаков и буквы</w:t>
      </w:r>
      <w:proofErr w:type="gramStart"/>
      <w:r>
        <w:rPr>
          <w:rFonts w:ascii="Verdana" w:hAnsi="Verdana" w:cstheme="minorBidi"/>
          <w:color w:val="444444"/>
          <w:sz w:val="22"/>
        </w:rPr>
        <w:t xml:space="preserve"> Ё</w:t>
      </w:r>
      <w:proofErr w:type="gramEnd"/>
      <w:r>
        <w:rPr>
          <w:rFonts w:ascii="Verdana" w:hAnsi="Verdana" w:cstheme="minorBidi"/>
          <w:color w:val="444444"/>
          <w:sz w:val="22"/>
        </w:rPr>
        <w:t xml:space="preserve"> </w:t>
      </w:r>
      <w:proofErr w:type="spellStart"/>
      <w:r>
        <w:rPr>
          <w:rFonts w:ascii="Verdana" w:hAnsi="Verdana" w:cstheme="minorBidi"/>
          <w:color w:val="444444"/>
          <w:sz w:val="22"/>
        </w:rPr>
        <w:t>ё</w:t>
      </w:r>
      <w:proofErr w:type="spellEnd"/>
      <w:r>
        <w:rPr>
          <w:rFonts w:ascii="Verdana" w:hAnsi="Verdana" w:cstheme="minorBidi"/>
          <w:color w:val="444444"/>
          <w:sz w:val="22"/>
        </w:rPr>
        <w:t>.</w:t>
      </w:r>
    </w:p>
    <w:p w:rsidR="00E328BD" w:rsidRPr="00E328BD" w:rsidRDefault="0030285D" w:rsidP="00E328BD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C0378">
        <w:rPr>
          <w:rFonts w:ascii="Times New Roman" w:hAnsi="Times New Roman" w:cs="Times New Roman"/>
          <w:b/>
          <w:sz w:val="28"/>
          <w:szCs w:val="28"/>
        </w:rPr>
        <w:t>Раскладки QWERTY и ЙЦУКЕН и соответствие между знаками кириллицы и латинского алфавита для обычной и фонетической латино-кириллических раскладок.</w:t>
      </w:r>
      <w:proofErr w:type="gramEnd"/>
    </w:p>
    <w:p w:rsidR="00975E41" w:rsidRPr="00975E41" w:rsidRDefault="0030285D" w:rsidP="00E328BD">
      <w:pP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proofErr w:type="gramStart"/>
      <w:r w:rsidRPr="00975E41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Стандартные раскладки клавиатур имеют частотно-рычажное происхождение: они распределяют клавиши по убыванию известной частоты встречаемости букв данного языка от середины к краям клавиатуры, от развитого указательного до перерытой ногой </w:t>
      </w:r>
      <w:r w:rsidRPr="00975E41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lastRenderedPageBreak/>
        <w:t>мизинца.</w:t>
      </w:r>
      <w:proofErr w:type="gramEnd"/>
      <w:r w:rsidRPr="00975E41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 </w:t>
      </w:r>
      <w:r w:rsidRPr="00975E41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975E41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Кириллические раскладки имеют в своей основе другие частотные распределения букв (QWERTY -&gt; ЙЦУКЕН) и могут быть нанесены на клавиатуру верхним регистром. Другой способ сделать это - так называемая фонетическая раскладка - навеяна КОИ-8: русские буквы нанесены на клавиши однотипных по произношению или написанию латинских</w:t>
      </w:r>
      <w:r w:rsidR="00975E41" w:rsidRPr="00975E41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gramStart"/>
      <w:r w:rsidR="00975E41" w:rsidRPr="00975E41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(</w:t>
      </w:r>
      <w:r w:rsidR="00975E41" w:rsidRPr="00975E41">
        <w:rPr>
          <w:rFonts w:ascii="Times New Roman" w:hAnsi="Times New Roman" w:cs="Times New Roman"/>
          <w:sz w:val="24"/>
          <w:szCs w:val="28"/>
        </w:rPr>
        <w:t xml:space="preserve"> </w:t>
      </w:r>
      <w:proofErr w:type="gramEnd"/>
      <w:r w:rsidR="00975E41" w:rsidRPr="00975E41">
        <w:rPr>
          <w:rFonts w:ascii="Times New Roman" w:hAnsi="Times New Roman" w:cs="Times New Roman"/>
          <w:sz w:val="24"/>
          <w:szCs w:val="28"/>
        </w:rPr>
        <w:t>A-А, Б-B, В-V, Г-G, Д-D, Ф-F, K-K, O-O и так далее</w:t>
      </w:r>
      <w:r w:rsidR="00975E41" w:rsidRPr="00975E41">
        <w:rPr>
          <w:rFonts w:ascii="Times New Roman" w:hAnsi="Times New Roman" w:cs="Times New Roman"/>
          <w:sz w:val="24"/>
          <w:szCs w:val="28"/>
        </w:rPr>
        <w:t>)</w:t>
      </w:r>
      <w:r w:rsidR="00975E41" w:rsidRPr="00975E41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 за исключением трёх букв.</w:t>
      </w:r>
    </w:p>
    <w:p w:rsidR="00E328BD" w:rsidRPr="00E328BD" w:rsidRDefault="0030285D" w:rsidP="00E328BD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 xml:space="preserve">Раскладки Дворака и </w:t>
      </w:r>
      <w:proofErr w:type="spellStart"/>
      <w:r w:rsidRPr="00EC0378">
        <w:rPr>
          <w:rFonts w:ascii="Times New Roman" w:hAnsi="Times New Roman" w:cs="Times New Roman"/>
          <w:b/>
          <w:sz w:val="28"/>
          <w:szCs w:val="28"/>
        </w:rPr>
        <w:t>Diktor</w:t>
      </w:r>
      <w:proofErr w:type="spellEnd"/>
      <w:r w:rsidR="006D685C" w:rsidRPr="00EC0378">
        <w:rPr>
          <w:rFonts w:ascii="Times New Roman" w:hAnsi="Times New Roman" w:cs="Times New Roman"/>
          <w:b/>
          <w:sz w:val="28"/>
          <w:szCs w:val="28"/>
        </w:rPr>
        <w:t>.</w:t>
      </w:r>
    </w:p>
    <w:p w:rsidR="00EF40B1" w:rsidRPr="00975E41" w:rsidRDefault="006D685C" w:rsidP="00975E41">
      <w:pPr>
        <w:pStyle w:val="cef1edeee2edeee9f2e5eaf1f2"/>
        <w:spacing w:after="0"/>
        <w:rPr>
          <w:rFonts w:ascii="Times New Roman" w:hAnsi="Times New Roman" w:cs="Times New Roman"/>
          <w:sz w:val="28"/>
        </w:rPr>
      </w:pPr>
      <w:r w:rsidRPr="00EF40B1">
        <w:rPr>
          <w:rStyle w:val="c2fbe4e5ebe5ede8e5e6e8f0edfbec"/>
          <w:rFonts w:ascii="Times New Roman" w:hAnsi="Times New Roman" w:cs="Times New Roman"/>
          <w:b w:val="0"/>
          <w:bCs w:val="0"/>
          <w:color w:val="444444"/>
        </w:rPr>
        <w:t>Клавиатура Дворака</w:t>
      </w:r>
      <w:r w:rsidRPr="00EF40B1">
        <w:rPr>
          <w:rFonts w:ascii="Times New Roman" w:hAnsi="Times New Roman" w:cs="Times New Roman"/>
          <w:color w:val="444444"/>
        </w:rPr>
        <w:t xml:space="preserve"> — раскладка клавиатуры, запатентованная Августом Двораком и Вильямом </w:t>
      </w:r>
      <w:proofErr w:type="spellStart"/>
      <w:r w:rsidRPr="00EF40B1">
        <w:rPr>
          <w:rFonts w:ascii="Times New Roman" w:hAnsi="Times New Roman" w:cs="Times New Roman"/>
          <w:color w:val="444444"/>
        </w:rPr>
        <w:t>Дилли</w:t>
      </w:r>
      <w:proofErr w:type="spellEnd"/>
      <w:r w:rsidRPr="00EF40B1">
        <w:rPr>
          <w:rFonts w:ascii="Times New Roman" w:hAnsi="Times New Roman" w:cs="Times New Roman"/>
          <w:color w:val="444444"/>
        </w:rPr>
        <w:t xml:space="preserve"> в 1936 для набора английских символов как альтернатива раскладки </w:t>
      </w:r>
      <w:r w:rsidRPr="00EF40B1">
        <w:rPr>
          <w:rFonts w:ascii="Times New Roman" w:hAnsi="Times New Roman" w:cs="Times New Roman"/>
          <w:color w:val="444444"/>
          <w:lang w:val="en-US"/>
        </w:rPr>
        <w:t>QWERTY</w:t>
      </w:r>
      <w:r w:rsidRPr="00EF40B1">
        <w:rPr>
          <w:rFonts w:ascii="Times New Roman" w:hAnsi="Times New Roman" w:cs="Times New Roman"/>
          <w:color w:val="444444"/>
        </w:rPr>
        <w:t xml:space="preserve">. Является наиболее совершенной, именно на ней установлен мировой рекорд скорости печати на клавиатуре. Причину быстроты печати по Двораку является не только частотный принцип размещения, но и чередование рук. Существует Дворак для программистов. Эта раскладка рассчитана на людей, пишущих код на </w:t>
      </w:r>
      <w:r w:rsidRPr="00EF40B1">
        <w:rPr>
          <w:rFonts w:ascii="Times New Roman" w:hAnsi="Times New Roman" w:cs="Times New Roman"/>
          <w:color w:val="444444"/>
          <w:lang w:val="en-US"/>
        </w:rPr>
        <w:t>C</w:t>
      </w:r>
      <w:r w:rsidRPr="00EF40B1">
        <w:rPr>
          <w:rFonts w:ascii="Times New Roman" w:hAnsi="Times New Roman" w:cs="Times New Roman"/>
          <w:color w:val="444444"/>
        </w:rPr>
        <w:t xml:space="preserve">, </w:t>
      </w:r>
      <w:r w:rsidRPr="00EF40B1">
        <w:rPr>
          <w:rFonts w:ascii="Times New Roman" w:hAnsi="Times New Roman" w:cs="Times New Roman"/>
          <w:color w:val="444444"/>
          <w:lang w:val="en-US"/>
        </w:rPr>
        <w:t>Java</w:t>
      </w:r>
      <w:r w:rsidRPr="00EF40B1">
        <w:rPr>
          <w:rFonts w:ascii="Times New Roman" w:hAnsi="Times New Roman" w:cs="Times New Roman"/>
          <w:color w:val="444444"/>
        </w:rPr>
        <w:t xml:space="preserve">, </w:t>
      </w:r>
      <w:r w:rsidRPr="00EF40B1">
        <w:rPr>
          <w:rFonts w:ascii="Times New Roman" w:hAnsi="Times New Roman" w:cs="Times New Roman"/>
          <w:color w:val="444444"/>
          <w:lang w:val="en-US"/>
        </w:rPr>
        <w:t>Pascal</w:t>
      </w:r>
      <w:r w:rsidRPr="00EF40B1">
        <w:rPr>
          <w:rFonts w:ascii="Times New Roman" w:hAnsi="Times New Roman" w:cs="Times New Roman"/>
          <w:color w:val="444444"/>
        </w:rPr>
        <w:t xml:space="preserve">, </w:t>
      </w:r>
      <w:r w:rsidRPr="00EF40B1">
        <w:rPr>
          <w:rFonts w:ascii="Times New Roman" w:hAnsi="Times New Roman" w:cs="Times New Roman"/>
          <w:color w:val="444444"/>
          <w:lang w:val="en-US"/>
        </w:rPr>
        <w:t>HTML</w:t>
      </w:r>
      <w:r w:rsidRPr="00EF40B1">
        <w:rPr>
          <w:rFonts w:ascii="Times New Roman" w:hAnsi="Times New Roman" w:cs="Times New Roman"/>
          <w:color w:val="444444"/>
        </w:rPr>
        <w:t xml:space="preserve">, </w:t>
      </w:r>
      <w:r w:rsidRPr="00EF40B1">
        <w:rPr>
          <w:rFonts w:ascii="Times New Roman" w:hAnsi="Times New Roman" w:cs="Times New Roman"/>
          <w:color w:val="444444"/>
          <w:lang w:val="en-US"/>
        </w:rPr>
        <w:t>CSS</w:t>
      </w:r>
      <w:r w:rsidRPr="00EF40B1">
        <w:rPr>
          <w:rFonts w:ascii="Times New Roman" w:hAnsi="Times New Roman" w:cs="Times New Roman"/>
          <w:color w:val="444444"/>
        </w:rPr>
        <w:t xml:space="preserve"> и </w:t>
      </w:r>
      <w:r w:rsidRPr="00EF40B1">
        <w:rPr>
          <w:rFonts w:ascii="Times New Roman" w:hAnsi="Times New Roman" w:cs="Times New Roman"/>
          <w:color w:val="444444"/>
          <w:lang w:val="en-US"/>
        </w:rPr>
        <w:t>XML</w:t>
      </w:r>
      <w:r w:rsidRPr="00EF40B1">
        <w:rPr>
          <w:rFonts w:ascii="Times New Roman" w:hAnsi="Times New Roman" w:cs="Times New Roman"/>
          <w:color w:val="444444"/>
        </w:rPr>
        <w:t>. Раскладка основана на размещении клавиш в упрощённой раскладке Дворака с некоторыми улучшениями специально для программистов. Существуют также расположения клавиш, предназначенные для набора одной рукой. Русской версии клавиатуры Дворака не существует, потому что стандартная русская раскладка уже достаточно оптимизирована.</w:t>
      </w:r>
    </w:p>
    <w:p w:rsidR="00E328BD" w:rsidRPr="00EF40B1" w:rsidRDefault="006D685C" w:rsidP="00EF40B1">
      <w:pPr>
        <w:pStyle w:val="cef1edeee2edeee9f2e5eaf1f2"/>
        <w:spacing w:before="150" w:after="150"/>
        <w:ind w:right="150"/>
        <w:rPr>
          <w:rFonts w:ascii="Times New Roman" w:hAnsi="Times New Roman" w:cs="Times New Roman"/>
          <w:sz w:val="28"/>
        </w:rPr>
      </w:pPr>
      <w:r w:rsidRPr="00EF40B1">
        <w:rPr>
          <w:rFonts w:ascii="Times New Roman" w:hAnsi="Times New Roman" w:cs="Times New Roman"/>
          <w:color w:val="444444"/>
        </w:rPr>
        <w:t xml:space="preserve">В 2006 г. была предложена новая раскладка для кириллицы – </w:t>
      </w:r>
      <w:proofErr w:type="spellStart"/>
      <w:r w:rsidRPr="00EF40B1">
        <w:rPr>
          <w:rFonts w:ascii="Times New Roman" w:hAnsi="Times New Roman" w:cs="Times New Roman"/>
          <w:color w:val="444444"/>
        </w:rPr>
        <w:t>Diktor</w:t>
      </w:r>
      <w:proofErr w:type="spellEnd"/>
      <w:r w:rsidRPr="00EF40B1">
        <w:rPr>
          <w:rFonts w:ascii="Times New Roman" w:hAnsi="Times New Roman" w:cs="Times New Roman"/>
          <w:color w:val="444444"/>
        </w:rPr>
        <w:t>. Эта раскладка рассчитана на слепое десятипальцевое мягкое печатание именно на компьютерной клавиатуре и свободна от рычажных атавизмов. К плюсам раскладки можно отнести удобное расположение точки и запятой, а так же чередование рук, то есть расположение букв и символов сбалансировано.</w:t>
      </w:r>
    </w:p>
    <w:p w:rsidR="0030285D" w:rsidRPr="00EC0378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Позиционные системы счисления.</w:t>
      </w:r>
    </w:p>
    <w:p w:rsidR="00E328BD" w:rsidRPr="00EF40B1" w:rsidRDefault="00E328BD" w:rsidP="00E328BD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EF40B1">
        <w:rPr>
          <w:rFonts w:ascii="Times New Roman" w:hAnsi="Times New Roman" w:cs="Times New Roman"/>
          <w:sz w:val="24"/>
        </w:rPr>
        <w:t xml:space="preserve">Позиционная система счисления - система счисления, в которой значение каждого числового знака в записи числа зависит от его позиции. </w:t>
      </w:r>
      <w:r w:rsidRPr="00EF40B1">
        <w:rPr>
          <w:rFonts w:ascii="Times New Roman" w:hAnsi="Times New Roman" w:cs="Times New Roman"/>
          <w:color w:val="000000"/>
          <w:sz w:val="24"/>
          <w:shd w:val="clear" w:color="auto" w:fill="FFFFFF"/>
        </w:rPr>
        <w:t>Примером позиционной системы является хорошо известная десятичная система счисления. Примером непозиционной системы – римская система. Выполнение арифметических действий над числами в непозиционной системе весьма неудобно. Поэтому позиционные системы в настоящее время получили наибольшее распространение.</w:t>
      </w:r>
      <w:r w:rsidRPr="00EF40B1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Pr="00EF40B1">
        <w:rPr>
          <w:rFonts w:ascii="Times New Roman" w:hAnsi="Times New Roman" w:cs="Times New Roman"/>
          <w:sz w:val="24"/>
        </w:rPr>
        <w:t>Позиционная система счисления определяется целым числом b &gt; 1, называемым основанием системы счисления. Система счисления с основанием b также называется b-</w:t>
      </w:r>
      <w:proofErr w:type="spellStart"/>
      <w:r w:rsidRPr="00EF40B1">
        <w:rPr>
          <w:rFonts w:ascii="Times New Roman" w:hAnsi="Times New Roman" w:cs="Times New Roman"/>
          <w:sz w:val="24"/>
        </w:rPr>
        <w:t>ричной</w:t>
      </w:r>
      <w:proofErr w:type="spellEnd"/>
      <w:r w:rsidRPr="00EF40B1">
        <w:rPr>
          <w:rFonts w:ascii="Times New Roman" w:hAnsi="Times New Roman" w:cs="Times New Roman"/>
          <w:sz w:val="24"/>
        </w:rPr>
        <w:t>. Наиболее распространенными системами счисления являются системы с основанием 2, 3, 8, 10 и 16. Системы счисления с нецелыми основаниями практически не используются. Чем больше основание системы счисления, тем более экономна запись, и тем более сложная аппаратура требуется.</w:t>
      </w:r>
    </w:p>
    <w:p w:rsidR="00EF40B1" w:rsidRDefault="00E328BD" w:rsidP="00EF40B1">
      <w:pPr>
        <w:pStyle w:val="cef1edeee2edeee9f2e5eaf1f2"/>
        <w:spacing w:after="0"/>
        <w:ind w:right="150"/>
        <w:rPr>
          <w:rFonts w:ascii="Times New Roman" w:hAnsi="Times New Roman" w:cs="Times New Roman"/>
          <w:color w:val="444444"/>
          <w:szCs w:val="22"/>
        </w:rPr>
      </w:pPr>
      <w:proofErr w:type="gramStart"/>
      <w:r w:rsidRPr="00EF40B1">
        <w:rPr>
          <w:rFonts w:ascii="Times New Roman" w:hAnsi="Times New Roman" w:cs="Times New Roman"/>
          <w:color w:val="444444"/>
          <w:szCs w:val="22"/>
        </w:rPr>
        <w:t>С позиционной системой счисления также связаны обратная и дополнительная кодировки отрицательных чисел в ЭВМ.</w:t>
      </w:r>
      <w:proofErr w:type="gramEnd"/>
      <w:r w:rsidRPr="00EF40B1">
        <w:rPr>
          <w:rFonts w:ascii="Times New Roman" w:hAnsi="Times New Roman" w:cs="Times New Roman"/>
          <w:color w:val="444444"/>
          <w:szCs w:val="22"/>
        </w:rPr>
        <w:t xml:space="preserve"> В дополнительном коде отрицательные числа представляются большими положительными, вдвое сужая диапазон допустимых положительных чисел.</w:t>
      </w:r>
      <w:r w:rsidRPr="00EF40B1">
        <w:rPr>
          <w:rFonts w:ascii="Times New Roman" w:hAnsi="Times New Roman" w:cs="Times New Roman"/>
          <w:color w:val="444444"/>
          <w:szCs w:val="22"/>
        </w:rPr>
        <w:t xml:space="preserve"> </w:t>
      </w:r>
      <w:r w:rsidRPr="00EF40B1">
        <w:rPr>
          <w:rStyle w:val="c2fbe4e5ebe5ede8e5e6e8f0edfbec"/>
          <w:rFonts w:ascii="Times New Roman" w:hAnsi="Times New Roman" w:cs="Times New Roman"/>
          <w:bCs w:val="0"/>
          <w:color w:val="444444"/>
          <w:szCs w:val="22"/>
        </w:rPr>
        <w:t>Дополнительный код</w:t>
      </w:r>
      <w:r w:rsidRPr="00EF40B1">
        <w:rPr>
          <w:rFonts w:ascii="Times New Roman" w:hAnsi="Times New Roman" w:cs="Times New Roman"/>
          <w:color w:val="444444"/>
          <w:szCs w:val="22"/>
        </w:rPr>
        <w:t xml:space="preserve"> положительного числа совпадает с его </w:t>
      </w:r>
      <w:r w:rsidRPr="00EF40B1">
        <w:rPr>
          <w:rStyle w:val="c2fbe4e5ebe5ede8e5e6e8f0edfbec"/>
          <w:rFonts w:ascii="Times New Roman" w:hAnsi="Times New Roman" w:cs="Times New Roman"/>
          <w:bCs w:val="0"/>
          <w:color w:val="444444"/>
          <w:szCs w:val="22"/>
        </w:rPr>
        <w:t>прямым кодом.</w:t>
      </w:r>
      <w:r w:rsidRPr="00EF40B1">
        <w:rPr>
          <w:rFonts w:ascii="Times New Roman" w:hAnsi="Times New Roman" w:cs="Times New Roman"/>
          <w:color w:val="444444"/>
          <w:szCs w:val="22"/>
        </w:rPr>
        <w:t xml:space="preserve"> При этом</w:t>
      </w:r>
      <w:proofErr w:type="gramStart"/>
      <w:r w:rsidRPr="00EF40B1">
        <w:rPr>
          <w:rFonts w:ascii="Times New Roman" w:hAnsi="Times New Roman" w:cs="Times New Roman"/>
          <w:color w:val="444444"/>
          <w:szCs w:val="22"/>
        </w:rPr>
        <w:t>,</w:t>
      </w:r>
      <w:proofErr w:type="gramEnd"/>
      <w:r w:rsidRPr="00EF40B1">
        <w:rPr>
          <w:rFonts w:ascii="Times New Roman" w:hAnsi="Times New Roman" w:cs="Times New Roman"/>
          <w:color w:val="444444"/>
          <w:szCs w:val="22"/>
        </w:rPr>
        <w:t xml:space="preserve"> чем больше положительное значение кодового слова отрицательного числа, тем меньше абсолютная величина представляемого им числа. </w:t>
      </w:r>
      <w:proofErr w:type="gramStart"/>
      <w:r w:rsidRPr="00EF40B1">
        <w:rPr>
          <w:rFonts w:ascii="Times New Roman" w:hAnsi="Times New Roman" w:cs="Times New Roman"/>
          <w:color w:val="444444"/>
          <w:szCs w:val="22"/>
        </w:rPr>
        <w:lastRenderedPageBreak/>
        <w:t>Обратный код легко получается из прямого, но неудобен неоднозначностью представления 0 и требует изменения способа выполнения арифметических операций.</w:t>
      </w:r>
      <w:proofErr w:type="gramEnd"/>
    </w:p>
    <w:p w:rsidR="00EF40B1" w:rsidRPr="00EF40B1" w:rsidRDefault="00EF40B1" w:rsidP="00EF40B1">
      <w:pPr>
        <w:pStyle w:val="cef1edeee2edeee9f2e5eaf1f2"/>
        <w:spacing w:after="0"/>
        <w:ind w:right="150"/>
        <w:rPr>
          <w:rFonts w:ascii="Times New Roman" w:hAnsi="Times New Roman" w:cs="Times New Roman"/>
          <w:color w:val="444444"/>
          <w:szCs w:val="22"/>
        </w:rPr>
      </w:pPr>
    </w:p>
    <w:p w:rsidR="0030285D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Представление целых чисел в ЭВМ.</w:t>
      </w:r>
    </w:p>
    <w:p w:rsidR="007F6D6B" w:rsidRPr="007F6D6B" w:rsidRDefault="007F6D6B" w:rsidP="007F6D6B">
      <w:pPr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 xml:space="preserve">Целые числа могут представляться в </w:t>
      </w:r>
      <w:proofErr w:type="spellStart"/>
      <w:r w:rsidRPr="007F6D6B">
        <w:rPr>
          <w:rFonts w:ascii="Times New Roman" w:hAnsi="Times New Roman" w:cs="Times New Roman"/>
          <w:sz w:val="24"/>
          <w:szCs w:val="24"/>
        </w:rPr>
        <w:t>компьтере</w:t>
      </w:r>
      <w:proofErr w:type="spellEnd"/>
      <w:r w:rsidRPr="007F6D6B">
        <w:rPr>
          <w:rFonts w:ascii="Times New Roman" w:hAnsi="Times New Roman" w:cs="Times New Roman"/>
          <w:sz w:val="24"/>
          <w:szCs w:val="24"/>
        </w:rPr>
        <w:t xml:space="preserve"> со знаком или без знака. Целые числа без знака обычно занимают в памяти один или два байта и принимают в однобайтовом формате значения от 00000000</w:t>
      </w:r>
      <w:r w:rsidRPr="007F6D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6D6B">
        <w:rPr>
          <w:rFonts w:ascii="Times New Roman" w:hAnsi="Times New Roman" w:cs="Times New Roman"/>
          <w:sz w:val="24"/>
          <w:szCs w:val="24"/>
        </w:rPr>
        <w:t xml:space="preserve"> до 11111111</w:t>
      </w:r>
      <w:r w:rsidRPr="007F6D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6D6B">
        <w:rPr>
          <w:rFonts w:ascii="Times New Roman" w:hAnsi="Times New Roman" w:cs="Times New Roman"/>
          <w:sz w:val="24"/>
          <w:szCs w:val="24"/>
        </w:rPr>
        <w:t>, а в двухбайтовом формате от 00000000 00000000</w:t>
      </w:r>
      <w:r w:rsidRPr="007F6D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6D6B">
        <w:rPr>
          <w:rFonts w:ascii="Times New Roman" w:hAnsi="Times New Roman" w:cs="Times New Roman"/>
          <w:sz w:val="24"/>
          <w:szCs w:val="24"/>
        </w:rPr>
        <w:t xml:space="preserve"> до 11111111 11111111</w:t>
      </w:r>
      <w:r w:rsidRPr="007F6D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6D6B">
        <w:rPr>
          <w:rFonts w:ascii="Times New Roman" w:hAnsi="Times New Roman" w:cs="Times New Roman"/>
          <w:sz w:val="24"/>
          <w:szCs w:val="24"/>
        </w:rPr>
        <w:t>. Целые числа со знаком обычно занимают в памяти компьютера один два или четыре байта, при этом самый левый (старший) разряд содержит информацию о знаке числа. Знак "+" кодируется нулём, а "</w:t>
      </w:r>
      <w:proofErr w:type="gramStart"/>
      <w:r w:rsidRPr="007F6D6B">
        <w:rPr>
          <w:rFonts w:ascii="Times New Roman" w:hAnsi="Times New Roman" w:cs="Times New Roman"/>
          <w:sz w:val="24"/>
          <w:szCs w:val="24"/>
        </w:rPr>
        <w:t>-"</w:t>
      </w:r>
      <w:proofErr w:type="gramEnd"/>
      <w:r w:rsidRPr="007F6D6B">
        <w:rPr>
          <w:rFonts w:ascii="Times New Roman" w:hAnsi="Times New Roman" w:cs="Times New Roman"/>
          <w:sz w:val="24"/>
          <w:szCs w:val="24"/>
        </w:rPr>
        <w:t xml:space="preserve"> — единицей.</w:t>
      </w:r>
    </w:p>
    <w:p w:rsidR="007F6D6B" w:rsidRPr="007F6D6B" w:rsidRDefault="007F6D6B" w:rsidP="007F6D6B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 xml:space="preserve">В компьютерной технике применяется три формы записи (кодирования) целых чисел со знаком: прямой код, обратный код, дополнительный код. Последние две формы применяются особенно широко, так как позволяют упростить конструкцию арифметико-логического устройства компьютера путём замены разнообразных арифметических операций операцией сложения. </w:t>
      </w:r>
    </w:p>
    <w:p w:rsidR="007F6D6B" w:rsidRPr="007F6D6B" w:rsidRDefault="007F6D6B" w:rsidP="007F6D6B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 xml:space="preserve">Положительные числа в прямом, обратном и дополнительном </w:t>
      </w:r>
      <w:proofErr w:type="gramStart"/>
      <w:r w:rsidRPr="007F6D6B">
        <w:rPr>
          <w:rFonts w:ascii="Times New Roman" w:hAnsi="Times New Roman" w:cs="Times New Roman"/>
          <w:sz w:val="24"/>
          <w:szCs w:val="24"/>
        </w:rPr>
        <w:t>кодах</w:t>
      </w:r>
      <w:proofErr w:type="gramEnd"/>
      <w:r w:rsidRPr="007F6D6B">
        <w:rPr>
          <w:rFonts w:ascii="Times New Roman" w:hAnsi="Times New Roman" w:cs="Times New Roman"/>
          <w:sz w:val="24"/>
          <w:szCs w:val="24"/>
        </w:rPr>
        <w:t xml:space="preserve"> изображаются одинаково — двоичными кодами с цифрой 0 в знаковом разряде. </w:t>
      </w:r>
    </w:p>
    <w:p w:rsidR="007F6D6B" w:rsidRPr="007F6D6B" w:rsidRDefault="007F6D6B" w:rsidP="007F6D6B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 xml:space="preserve">Обычно отрицательные десятичные числа при вводе в машину автоматически преобразуются в обратный или дополнительный код и в таком виде перемещаются и участвуют в операциях. При вводе таких чисел из машины происходит обратное преобразование в отрицательные десятичные числа. </w:t>
      </w:r>
    </w:p>
    <w:p w:rsidR="0030285D" w:rsidRPr="00EC0378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Перевод чисел из одной системы счисления в другую.</w:t>
      </w:r>
    </w:p>
    <w:p w:rsidR="006D685C" w:rsidRPr="00EF40B1" w:rsidRDefault="006D685C" w:rsidP="006D685C">
      <w:pPr>
        <w:pStyle w:val="cef1edeee2edeee9f2e5eaf1f2"/>
        <w:spacing w:after="0"/>
        <w:rPr>
          <w:rFonts w:ascii="Times New Roman" w:hAnsi="Times New Roman" w:cs="Times New Roman"/>
        </w:rPr>
      </w:pPr>
      <w:r w:rsidRPr="00EF40B1">
        <w:rPr>
          <w:rStyle w:val="c2fbe4e5ebe5ede8e5e6e8f0edfbec"/>
          <w:rFonts w:ascii="Times New Roman" w:hAnsi="Times New Roman" w:cs="Times New Roman"/>
          <w:b w:val="0"/>
          <w:bCs w:val="0"/>
          <w:color w:val="444444"/>
        </w:rPr>
        <w:t>Перевод в десятичную систему счисления</w:t>
      </w:r>
    </w:p>
    <w:p w:rsidR="006D685C" w:rsidRPr="00EF40B1" w:rsidRDefault="006D685C" w:rsidP="006D685C">
      <w:pPr>
        <w:pStyle w:val="cef1edeee2edeee9f2e5eaf1f2"/>
        <w:spacing w:before="150" w:after="150"/>
        <w:ind w:left="150" w:right="150"/>
        <w:rPr>
          <w:rFonts w:ascii="Times New Roman" w:hAnsi="Times New Roman" w:cs="Times New Roman"/>
        </w:rPr>
      </w:pPr>
      <w:r w:rsidRPr="00EF40B1">
        <w:rPr>
          <w:rFonts w:ascii="Times New Roman" w:hAnsi="Times New Roman" w:cs="Times New Roman"/>
          <w:color w:val="444444"/>
        </w:rPr>
        <w:t>Если число в b-</w:t>
      </w:r>
      <w:proofErr w:type="spellStart"/>
      <w:r w:rsidRPr="00EF40B1">
        <w:rPr>
          <w:rFonts w:ascii="Times New Roman" w:hAnsi="Times New Roman" w:cs="Times New Roman"/>
          <w:color w:val="444444"/>
        </w:rPr>
        <w:t>ричной</w:t>
      </w:r>
      <w:proofErr w:type="spellEnd"/>
      <w:r w:rsidRPr="00EF40B1">
        <w:rPr>
          <w:rFonts w:ascii="Times New Roman" w:hAnsi="Times New Roman" w:cs="Times New Roman"/>
          <w:color w:val="444444"/>
        </w:rPr>
        <w:t xml:space="preserve"> системе счисления </w:t>
      </w:r>
      <w:proofErr w:type="gramStart"/>
      <w:r w:rsidRPr="00EF40B1">
        <w:rPr>
          <w:rFonts w:ascii="Times New Roman" w:hAnsi="Times New Roman" w:cs="Times New Roman"/>
          <w:color w:val="444444"/>
        </w:rPr>
        <w:t>равно</w:t>
      </w:r>
      <w:proofErr w:type="gramEnd"/>
      <w:r w:rsidRPr="00EF40B1">
        <w:rPr>
          <w:rFonts w:ascii="Times New Roman" w:hAnsi="Times New Roman" w:cs="Times New Roman"/>
          <w:color w:val="444444"/>
        </w:rPr>
        <w:t xml:space="preserve"> </w:t>
      </w:r>
      <w:r w:rsidRPr="00EF40B1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7F6D8320" wp14:editId="274C5E2F">
            <wp:extent cx="1546860" cy="12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0B1">
        <w:rPr>
          <w:rFonts w:ascii="Times New Roman" w:hAnsi="Times New Roman" w:cs="Times New Roman"/>
          <w:color w:val="444444"/>
        </w:rPr>
        <w:t xml:space="preserve"> то для перевода в десятичную систему вычисляем такую сумму </w:t>
      </w:r>
      <w:r w:rsidRPr="00EF40B1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7C5F8C8" wp14:editId="40E5E3FA">
            <wp:extent cx="3771900" cy="21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85C" w:rsidRPr="00EF40B1" w:rsidRDefault="006D685C" w:rsidP="006D685C">
      <w:pPr>
        <w:pStyle w:val="cef1edeee2edeee9f2e5eaf1f2"/>
        <w:spacing w:after="0"/>
        <w:ind w:left="150" w:right="150"/>
        <w:rPr>
          <w:rFonts w:ascii="Times New Roman" w:hAnsi="Times New Roman" w:cs="Times New Roman"/>
        </w:rPr>
      </w:pPr>
      <w:r w:rsidRPr="00EF40B1">
        <w:rPr>
          <w:rFonts w:ascii="Times New Roman" w:hAnsi="Times New Roman" w:cs="Times New Roman"/>
          <w:color w:val="444444"/>
        </w:rPr>
        <w:t>1011002 = 1 · 25 + 0 · 24 + 1 · 23 + 1 · 22 + 0 · 21 + 0 · 20 = 32 + 8 + 4 + 0 = 4410</w:t>
      </w:r>
    </w:p>
    <w:p w:rsidR="006D685C" w:rsidRPr="00EF40B1" w:rsidRDefault="006D685C" w:rsidP="006D685C">
      <w:pPr>
        <w:pStyle w:val="cef1edeee2edeee9f2e5eaf1f2"/>
        <w:spacing w:after="0"/>
        <w:ind w:left="150" w:right="150"/>
        <w:rPr>
          <w:rFonts w:ascii="Times New Roman" w:hAnsi="Times New Roman" w:cs="Times New Roman"/>
        </w:rPr>
      </w:pPr>
      <w:r w:rsidRPr="00EF40B1">
        <w:rPr>
          <w:rStyle w:val="c2fbe4e5ebe5ede8e5e6e8f0edfbec"/>
          <w:rFonts w:ascii="Times New Roman" w:hAnsi="Times New Roman" w:cs="Times New Roman"/>
          <w:b w:val="0"/>
          <w:bCs w:val="0"/>
          <w:color w:val="444444"/>
        </w:rPr>
        <w:t>Перевод из десятичной системы счисления</w:t>
      </w:r>
    </w:p>
    <w:p w:rsidR="006D685C" w:rsidRPr="00EF40B1" w:rsidRDefault="006D685C" w:rsidP="006D685C">
      <w:pPr>
        <w:pStyle w:val="cef1edeee2edeee9f2e5eaf1f2"/>
        <w:spacing w:before="150" w:after="150"/>
        <w:ind w:left="150" w:right="150"/>
        <w:rPr>
          <w:rFonts w:ascii="Times New Roman" w:hAnsi="Times New Roman" w:cs="Times New Roman"/>
        </w:rPr>
      </w:pPr>
      <w:r w:rsidRPr="00EF40B1">
        <w:rPr>
          <w:rFonts w:ascii="Times New Roman" w:hAnsi="Times New Roman" w:cs="Times New Roman"/>
          <w:color w:val="444444"/>
        </w:rPr>
        <w:t xml:space="preserve">Целая часть. Последовательно делим целую часть десятичного числа на основание, пока десятичное число не станет равно нулю. Полученные при делении остатки являются цифрами нужного числа. Число в новой системе записывают, начиная с последнего остатка. </w:t>
      </w:r>
    </w:p>
    <w:p w:rsidR="006D685C" w:rsidRPr="00EF40B1" w:rsidRDefault="006D685C" w:rsidP="006D685C">
      <w:pPr>
        <w:pStyle w:val="cef1edeee2edeee9f2e5eaf1f2"/>
        <w:spacing w:before="150" w:after="150"/>
        <w:ind w:left="150" w:right="150"/>
        <w:rPr>
          <w:rFonts w:ascii="Times New Roman" w:hAnsi="Times New Roman" w:cs="Times New Roman"/>
        </w:rPr>
      </w:pPr>
      <w:r w:rsidRPr="00EF40B1">
        <w:rPr>
          <w:rFonts w:ascii="Times New Roman" w:hAnsi="Times New Roman" w:cs="Times New Roman"/>
          <w:color w:val="444444"/>
        </w:rPr>
        <w:t>Дробная часть. Дробную часть десятичного числа умножаем на основани</w:t>
      </w:r>
      <w:proofErr w:type="gramStart"/>
      <w:r w:rsidRPr="00EF40B1">
        <w:rPr>
          <w:rFonts w:ascii="Times New Roman" w:hAnsi="Times New Roman" w:cs="Times New Roman"/>
          <w:color w:val="444444"/>
        </w:rPr>
        <w:t>е</w:t>
      </w:r>
      <w:proofErr w:type="gramEnd"/>
      <w:r w:rsidRPr="00EF40B1">
        <w:rPr>
          <w:rFonts w:ascii="Times New Roman" w:hAnsi="Times New Roman" w:cs="Times New Roman"/>
          <w:color w:val="444444"/>
        </w:rPr>
        <w:t xml:space="preserve"> системы, в которую требуется перевести. Отделяем целую часть. Продолжаем умножать дробную часть на основани</w:t>
      </w:r>
      <w:proofErr w:type="gramStart"/>
      <w:r w:rsidRPr="00EF40B1">
        <w:rPr>
          <w:rFonts w:ascii="Times New Roman" w:hAnsi="Times New Roman" w:cs="Times New Roman"/>
          <w:color w:val="444444"/>
        </w:rPr>
        <w:t>е</w:t>
      </w:r>
      <w:proofErr w:type="gramEnd"/>
      <w:r w:rsidRPr="00EF40B1">
        <w:rPr>
          <w:rFonts w:ascii="Times New Roman" w:hAnsi="Times New Roman" w:cs="Times New Roman"/>
          <w:color w:val="444444"/>
        </w:rPr>
        <w:t xml:space="preserve"> новой системы, пока она не станет равной 0. Число в новой системе составляют целые части результатов умножения в порядке, соответствующем их получению. </w:t>
      </w:r>
      <w:r w:rsidRPr="00EF40B1">
        <w:rPr>
          <w:rStyle w:val="c2fbe4e5ebe5ede8e5e6e8f0edfbec"/>
          <w:rFonts w:ascii="Times New Roman" w:hAnsi="Times New Roman" w:cs="Times New Roman"/>
          <w:b w:val="0"/>
          <w:bCs w:val="0"/>
          <w:color w:val="444444"/>
        </w:rPr>
        <w:t xml:space="preserve">Перевод из двоичной в </w:t>
      </w:r>
      <w:proofErr w:type="gramStart"/>
      <w:r w:rsidRPr="00EF40B1">
        <w:rPr>
          <w:rStyle w:val="c2fbe4e5ebe5ede8e5e6e8f0edfbec"/>
          <w:rFonts w:ascii="Times New Roman" w:hAnsi="Times New Roman" w:cs="Times New Roman"/>
          <w:b w:val="0"/>
          <w:bCs w:val="0"/>
          <w:color w:val="444444"/>
        </w:rPr>
        <w:t>восьмеричную</w:t>
      </w:r>
      <w:proofErr w:type="gramEnd"/>
      <w:r w:rsidRPr="00EF40B1">
        <w:rPr>
          <w:rStyle w:val="c2fbe4e5ebe5ede8e5e6e8f0edfbec"/>
          <w:rFonts w:ascii="Times New Roman" w:hAnsi="Times New Roman" w:cs="Times New Roman"/>
          <w:b w:val="0"/>
          <w:bCs w:val="0"/>
          <w:color w:val="444444"/>
        </w:rPr>
        <w:t xml:space="preserve"> и шестнадцатеричную системы. </w:t>
      </w:r>
      <w:proofErr w:type="gramStart"/>
      <w:r w:rsidRPr="00EF40B1">
        <w:rPr>
          <w:rFonts w:ascii="Times New Roman" w:hAnsi="Times New Roman" w:cs="Times New Roman"/>
          <w:color w:val="444444"/>
        </w:rPr>
        <w:t xml:space="preserve">Для перевода в восьмеричную систему двоичное число разбивается на триады, для перевода в шестнадцатеричную – на </w:t>
      </w:r>
      <w:proofErr w:type="spellStart"/>
      <w:r w:rsidRPr="00EF40B1">
        <w:rPr>
          <w:rFonts w:ascii="Times New Roman" w:hAnsi="Times New Roman" w:cs="Times New Roman"/>
          <w:color w:val="444444"/>
        </w:rPr>
        <w:t>тетрады</w:t>
      </w:r>
      <w:proofErr w:type="spellEnd"/>
      <w:r w:rsidRPr="00EF40B1">
        <w:rPr>
          <w:rFonts w:ascii="Times New Roman" w:hAnsi="Times New Roman" w:cs="Times New Roman"/>
          <w:color w:val="444444"/>
        </w:rPr>
        <w:t>.</w:t>
      </w:r>
      <w:proofErr w:type="gramEnd"/>
    </w:p>
    <w:p w:rsidR="00975E41" w:rsidRDefault="00975E41" w:rsidP="00975E41">
      <w:pPr>
        <w:pStyle w:val="a6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0285D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lastRenderedPageBreak/>
        <w:t>Особенности целочисленной арифметики в ЭВМ.</w:t>
      </w:r>
    </w:p>
    <w:p w:rsidR="007F6D6B" w:rsidRPr="007F6D6B" w:rsidRDefault="007F6D6B" w:rsidP="007F6D6B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>Ц</w:t>
      </w:r>
      <w:r w:rsidRPr="007F6D6B">
        <w:rPr>
          <w:rFonts w:ascii="Times New Roman" w:hAnsi="Times New Roman" w:cs="Times New Roman"/>
          <w:sz w:val="24"/>
          <w:szCs w:val="24"/>
        </w:rPr>
        <w:t>елочисленная арифметика на ЭВМ имеет три очень существенных преимущества по сравнению с вещественной арифметикой:</w:t>
      </w:r>
    </w:p>
    <w:p w:rsidR="007F6D6B" w:rsidRPr="007F6D6B" w:rsidRDefault="007F6D6B" w:rsidP="007F6D6B">
      <w:pPr>
        <w:pStyle w:val="a8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F6D6B" w:rsidRPr="007F6D6B" w:rsidRDefault="007F6D6B" w:rsidP="007F6D6B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>целые числа всегда представимы своими точными значениями;</w:t>
      </w:r>
    </w:p>
    <w:p w:rsidR="007F6D6B" w:rsidRPr="007F6D6B" w:rsidRDefault="007F6D6B" w:rsidP="007F6D6B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>операции целочисленной арифметики дают точные результаты;</w:t>
      </w:r>
    </w:p>
    <w:p w:rsidR="007F6D6B" w:rsidRPr="007F6D6B" w:rsidRDefault="007F6D6B" w:rsidP="007F6D6B">
      <w:pPr>
        <w:pStyle w:val="a8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>операции целочисленной арифметики выполняются быстрее, чем операции вещественной («плавающей») арифметики.</w:t>
      </w:r>
    </w:p>
    <w:p w:rsidR="007F6D6B" w:rsidRPr="007F6D6B" w:rsidRDefault="007F6D6B" w:rsidP="007F6D6B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6D6B" w:rsidRPr="007F6D6B" w:rsidRDefault="007F6D6B" w:rsidP="007F6D6B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 xml:space="preserve">Недостатком целого типа данных является сравнительно узкий диапазон допустимых значений (для типа </w:t>
      </w:r>
      <w:proofErr w:type="spellStart"/>
      <w:r w:rsidRPr="007F6D6B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F6D6B">
        <w:rPr>
          <w:rFonts w:ascii="Times New Roman" w:hAnsi="Times New Roman" w:cs="Times New Roman"/>
          <w:sz w:val="24"/>
          <w:szCs w:val="24"/>
        </w:rPr>
        <w:t xml:space="preserve"> — от -32768 до 32767). При исполнении программы автоматически не контролируется выход значения целой величины за эти границы. В этом случае получается ошибочный результат. Если такая опасность существует, то программист должен сам предусматривать в своей программе предупреждение целочисленного переполнения. Чаще всего целый тип используется для представления счетчиков, номеров, индексов и других целочисленных величин.</w:t>
      </w:r>
    </w:p>
    <w:p w:rsidR="007F6D6B" w:rsidRPr="007F6D6B" w:rsidRDefault="007F6D6B" w:rsidP="007F6D6B">
      <w:pPr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>Вещественный тип данных не является упорядоченным. Вещественные числа в памяти ЭВМ представляются в формате с плавающей точкой, т.е. в виде совокупности пары чисел — целого порядка и нормализованной мантиссы. Поскольку размер ячейки памяти ограничен, в большинстве случаев мантисса оказывается «обрезанной», иными словами, приближенной. Точное представление в памяти имеет лишь дискретное конечное множество вещественных значений.</w:t>
      </w:r>
    </w:p>
    <w:p w:rsidR="006D685C" w:rsidRDefault="0030285D" w:rsidP="00EC0378">
      <w:pPr>
        <w:pStyle w:val="a6"/>
        <w:numPr>
          <w:ilvl w:val="0"/>
          <w:numId w:val="2"/>
        </w:numPr>
      </w:pPr>
      <w:r w:rsidRPr="00EC0378">
        <w:rPr>
          <w:rFonts w:ascii="Times New Roman" w:hAnsi="Times New Roman" w:cs="Times New Roman"/>
          <w:b/>
          <w:sz w:val="28"/>
          <w:szCs w:val="28"/>
        </w:rPr>
        <w:t>Научная (экспоненциальная) форма записи числа. Машинное представление с плавающей точкой.</w:t>
      </w:r>
    </w:p>
    <w:p w:rsidR="006D685C" w:rsidRDefault="006D685C" w:rsidP="006D685C">
      <w:pPr>
        <w:pStyle w:val="cef1edeee2edeee9f2e5eaf1f2"/>
        <w:spacing w:after="0"/>
        <w:ind w:right="150"/>
        <w:rPr>
          <w:rFonts w:cstheme="minorBidi"/>
        </w:rPr>
      </w:pPr>
      <w:r>
        <w:rPr>
          <w:rFonts w:ascii="Verdana" w:hAnsi="Verdana" w:cstheme="minorBidi"/>
          <w:b/>
          <w:color w:val="444444"/>
          <w:sz w:val="22"/>
        </w:rPr>
        <w:t>Экспоненциальная запись</w:t>
      </w:r>
      <w:r>
        <w:rPr>
          <w:rFonts w:ascii="Verdana" w:hAnsi="Verdana" w:cstheme="minorBidi"/>
          <w:color w:val="444444"/>
          <w:sz w:val="22"/>
        </w:rPr>
        <w:t xml:space="preserve"> — представление действительных чисел в виде мантиссы и порядка. </w:t>
      </w:r>
      <w:proofErr w:type="gramStart"/>
      <w:r>
        <w:rPr>
          <w:rFonts w:ascii="Verdana" w:hAnsi="Verdana" w:cstheme="minorBidi"/>
          <w:color w:val="444444"/>
          <w:sz w:val="22"/>
        </w:rPr>
        <w:t>Удобна</w:t>
      </w:r>
      <w:proofErr w:type="gramEnd"/>
      <w:r>
        <w:rPr>
          <w:rFonts w:ascii="Verdana" w:hAnsi="Verdana" w:cstheme="minorBidi"/>
          <w:color w:val="444444"/>
          <w:sz w:val="22"/>
        </w:rPr>
        <w:t xml:space="preserve"> при представлении очень больших и очень малых чисел, а также для унификации их написания.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cstheme="minorBidi"/>
          <w:noProof/>
          <w:lang w:bidi="ar-SA"/>
        </w:rPr>
        <w:drawing>
          <wp:inline distT="0" distB="0" distL="0" distR="0" wp14:anchorId="4116D14A" wp14:editId="2367E777">
            <wp:extent cx="92202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Bidi"/>
          <w:color w:val="444444"/>
        </w:rPr>
        <w:t xml:space="preserve"> </w:t>
      </w:r>
      <w:r>
        <w:rPr>
          <w:rFonts w:ascii="Verdana" w:hAnsi="Verdana" w:cstheme="minorBidi"/>
          <w:color w:val="444444"/>
          <w:sz w:val="22"/>
        </w:rPr>
        <w:t>, где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§ N — записываемое число;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§ M — мантисса;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§ n — основание показательной функции;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§ p (целое) — порядок;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 xml:space="preserve">§ </w:t>
      </w:r>
      <w:r>
        <w:rPr>
          <w:rFonts w:cstheme="minorBidi"/>
          <w:noProof/>
          <w:lang w:bidi="ar-SA"/>
        </w:rPr>
        <w:drawing>
          <wp:inline distT="0" distB="0" distL="0" distR="0" wp14:anchorId="64278311" wp14:editId="5ADBFDEA">
            <wp:extent cx="182880" cy="1447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theme="minorBidi"/>
          <w:color w:val="444444"/>
          <w:sz w:val="22"/>
        </w:rPr>
        <w:t xml:space="preserve"> — характеристика числа.</w:t>
      </w:r>
    </w:p>
    <w:p w:rsidR="006D685C" w:rsidRDefault="006D685C" w:rsidP="006D685C">
      <w:pPr>
        <w:pStyle w:val="cef1edeee2edeee9f2e5eaf1f2"/>
        <w:spacing w:after="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 xml:space="preserve">На компьютере (в частности в тексте компьютерных программ) экспоненциальную запись записывают в виде </w:t>
      </w:r>
      <w:proofErr w:type="spellStart"/>
      <w:r>
        <w:rPr>
          <w:rFonts w:ascii="Verdana" w:hAnsi="Verdana" w:cstheme="minorBidi"/>
          <w:b/>
          <w:color w:val="444444"/>
          <w:sz w:val="22"/>
        </w:rPr>
        <w:t>MEp</w:t>
      </w:r>
      <w:proofErr w:type="spellEnd"/>
      <w:r>
        <w:rPr>
          <w:rFonts w:ascii="Verdana" w:hAnsi="Verdana" w:cstheme="minorBidi"/>
          <w:color w:val="444444"/>
          <w:sz w:val="22"/>
        </w:rPr>
        <w:t>, где: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M — мантисса,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E (</w:t>
      </w:r>
      <w:proofErr w:type="spellStart"/>
      <w:r>
        <w:rPr>
          <w:rFonts w:ascii="Verdana" w:hAnsi="Verdana" w:cstheme="minorBidi"/>
          <w:color w:val="444444"/>
          <w:sz w:val="22"/>
        </w:rPr>
        <w:t>exponent</w:t>
      </w:r>
      <w:proofErr w:type="spellEnd"/>
      <w:r>
        <w:rPr>
          <w:rFonts w:ascii="Verdana" w:hAnsi="Verdana" w:cstheme="minorBidi"/>
          <w:color w:val="444444"/>
          <w:sz w:val="22"/>
        </w:rPr>
        <w:t>) — буква E, означающая «*10^» («…умножить на десять в степени…»).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t>p — порядок,</w:t>
      </w:r>
    </w:p>
    <w:p w:rsidR="006D685C" w:rsidRDefault="006D685C" w:rsidP="006D685C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ascii="Verdana" w:hAnsi="Verdana" w:cstheme="minorBidi"/>
          <w:color w:val="444444"/>
          <w:sz w:val="22"/>
        </w:rPr>
        <w:lastRenderedPageBreak/>
        <w:t>Например:</w:t>
      </w:r>
    </w:p>
    <w:p w:rsidR="006D685C" w:rsidRPr="00EC0378" w:rsidRDefault="006D685C" w:rsidP="00EC0378">
      <w:pPr>
        <w:pStyle w:val="cef1edeee2edeee9f2e5eaf1f2"/>
        <w:spacing w:before="150" w:after="150"/>
        <w:ind w:left="150" w:right="150"/>
        <w:rPr>
          <w:rFonts w:cstheme="minorBidi"/>
        </w:rPr>
      </w:pPr>
      <w:r>
        <w:rPr>
          <w:rFonts w:cstheme="minorBidi"/>
          <w:noProof/>
          <w:lang w:bidi="ar-SA"/>
        </w:rPr>
        <w:drawing>
          <wp:inline distT="0" distB="0" distL="0" distR="0" wp14:anchorId="44A8D293" wp14:editId="1BA31FB4">
            <wp:extent cx="3147060" cy="213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Bidi"/>
          <w:color w:val="444444"/>
        </w:rPr>
        <w:t xml:space="preserve"> </w:t>
      </w:r>
      <w:r>
        <w:rPr>
          <w:rFonts w:ascii="Verdana" w:hAnsi="Verdana" w:cstheme="minorBidi"/>
          <w:color w:val="444444"/>
          <w:sz w:val="22"/>
        </w:rPr>
        <w:t>(это элементарный заряд)</w:t>
      </w:r>
    </w:p>
    <w:p w:rsidR="007F6D6B" w:rsidRDefault="007F6D6B" w:rsidP="007F6D6B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:rsidR="007F6D6B" w:rsidRDefault="007F6D6B" w:rsidP="007F6D6B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:rsidR="0030285D" w:rsidRPr="00EC0378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Различия представлений числовых текстовых данных в ЭВМ.</w:t>
      </w:r>
    </w:p>
    <w:p w:rsidR="00EC0378" w:rsidRPr="00EF40B1" w:rsidRDefault="00EC0378" w:rsidP="00EC0378">
      <w:pPr>
        <w:pStyle w:val="cef1edeee2edeee9f2e5eaf1f2"/>
        <w:spacing w:after="0"/>
        <w:rPr>
          <w:rFonts w:cstheme="minorBidi"/>
        </w:rPr>
      </w:pPr>
      <w:r w:rsidRPr="00EF40B1">
        <w:rPr>
          <w:rFonts w:ascii="quot" w:hAnsi="quot" w:cstheme="minorBidi"/>
        </w:rPr>
        <w:t>Вся информация в ЭВМ хранится в виде наборов бит, то есть комбинаций 0 и 1. Числа представляются двоичными комбинациями в соответствии с числовыми форматами, принятыми для работы в данной ЭВМ, а символьный код устанавливает соответствие букв и других символов двоичным комбинациям.</w:t>
      </w:r>
    </w:p>
    <w:p w:rsidR="00EC0378" w:rsidRPr="00EF40B1" w:rsidRDefault="00EC0378" w:rsidP="00EC0378">
      <w:pPr>
        <w:pStyle w:val="cef1edeee2edeee9f2e5eaf1f2"/>
        <w:rPr>
          <w:rFonts w:cstheme="minorBidi"/>
        </w:rPr>
      </w:pPr>
      <w:r w:rsidRPr="00EF40B1">
        <w:rPr>
          <w:rFonts w:ascii="quot" w:hAnsi="quot" w:cstheme="minorBidi"/>
        </w:rPr>
        <w:t>Для чисел имеется три числовых формата:</w:t>
      </w:r>
    </w:p>
    <w:p w:rsidR="00EC0378" w:rsidRPr="00EF40B1" w:rsidRDefault="00EC0378" w:rsidP="00EC0378">
      <w:pPr>
        <w:pStyle w:val="cef1edeee2edeee9f2e5eaf1f2"/>
        <w:numPr>
          <w:ilvl w:val="0"/>
          <w:numId w:val="1"/>
        </w:numPr>
        <w:tabs>
          <w:tab w:val="left" w:pos="0"/>
        </w:tabs>
        <w:spacing w:line="330" w:lineRule="atLeast"/>
        <w:rPr>
          <w:rFonts w:cstheme="minorBidi"/>
        </w:rPr>
      </w:pPr>
      <w:proofErr w:type="gramStart"/>
      <w:r w:rsidRPr="00EF40B1">
        <w:rPr>
          <w:rFonts w:ascii="quot" w:hAnsi="quot" w:cstheme="minorBidi"/>
        </w:rPr>
        <w:t>двоичный</w:t>
      </w:r>
      <w:proofErr w:type="gramEnd"/>
      <w:r w:rsidRPr="00EF40B1">
        <w:rPr>
          <w:rFonts w:ascii="quot" w:hAnsi="quot" w:cstheme="minorBidi"/>
        </w:rPr>
        <w:t xml:space="preserve"> с фиксированной точкой; </w:t>
      </w:r>
    </w:p>
    <w:p w:rsidR="00EC0378" w:rsidRPr="00EF40B1" w:rsidRDefault="00EC0378" w:rsidP="00EC0378">
      <w:pPr>
        <w:pStyle w:val="cef1edeee2edeee9f2e5eaf1f2"/>
        <w:numPr>
          <w:ilvl w:val="0"/>
          <w:numId w:val="1"/>
        </w:numPr>
        <w:tabs>
          <w:tab w:val="left" w:pos="0"/>
        </w:tabs>
        <w:spacing w:line="330" w:lineRule="atLeast"/>
        <w:rPr>
          <w:rFonts w:cstheme="minorBidi"/>
        </w:rPr>
      </w:pPr>
      <w:proofErr w:type="gramStart"/>
      <w:r w:rsidRPr="00EF40B1">
        <w:rPr>
          <w:rFonts w:ascii="quot" w:hAnsi="quot" w:cstheme="minorBidi"/>
        </w:rPr>
        <w:t>двоичный</w:t>
      </w:r>
      <w:proofErr w:type="gramEnd"/>
      <w:r w:rsidRPr="00EF40B1">
        <w:rPr>
          <w:rFonts w:ascii="quot" w:hAnsi="quot" w:cstheme="minorBidi"/>
        </w:rPr>
        <w:t xml:space="preserve"> с плавающей запятой; </w:t>
      </w:r>
    </w:p>
    <w:p w:rsidR="007F6D6B" w:rsidRPr="007F6D6B" w:rsidRDefault="00EC0378" w:rsidP="007F6D6B">
      <w:pPr>
        <w:pStyle w:val="cef1edeee2edeee9f2e5eaf1f2"/>
        <w:numPr>
          <w:ilvl w:val="0"/>
          <w:numId w:val="1"/>
        </w:numPr>
        <w:tabs>
          <w:tab w:val="left" w:pos="0"/>
        </w:tabs>
        <w:spacing w:line="330" w:lineRule="atLeast"/>
        <w:rPr>
          <w:rFonts w:ascii="Times New Roman" w:hAnsi="Times New Roman" w:cs="Times New Roman"/>
        </w:rPr>
      </w:pPr>
      <w:r w:rsidRPr="007F6D6B">
        <w:rPr>
          <w:rFonts w:ascii="Times New Roman" w:hAnsi="Times New Roman" w:cs="Times New Roman"/>
        </w:rPr>
        <w:t>двоично-кодированный десятичный (BCD).</w:t>
      </w:r>
    </w:p>
    <w:p w:rsidR="007F6D6B" w:rsidRPr="007F6D6B" w:rsidRDefault="007F6D6B" w:rsidP="007F6D6B">
      <w:pPr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 xml:space="preserve">Числовая информация, как и текстовая, представляется в виде последовательности символов, но основное отличие заключается не в том, что числовые данные используют более узкий набор символов (цифры, знаки «+», «—» </w:t>
      </w:r>
      <w:proofErr w:type="gramStart"/>
      <w:r w:rsidRPr="007F6D6B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End"/>
      <w:r w:rsidRPr="007F6D6B">
        <w:rPr>
          <w:rFonts w:ascii="Times New Roman" w:hAnsi="Times New Roman" w:cs="Times New Roman"/>
          <w:sz w:val="24"/>
          <w:szCs w:val="24"/>
        </w:rPr>
        <w:t xml:space="preserve">др.), а в том, что с числовыми данными можно выполнять арифметические операции, а для работы с текстовыми данными используется совсем другой набор операций. Первые вычислительные машины обрабатывали лишь числовую информацию, что нашло отражение в их названии. </w:t>
      </w:r>
    </w:p>
    <w:p w:rsidR="007F6D6B" w:rsidRPr="007F6D6B" w:rsidRDefault="007F6D6B" w:rsidP="007F6D6B">
      <w:pPr>
        <w:rPr>
          <w:rFonts w:ascii="Times New Roman" w:hAnsi="Times New Roman" w:cs="Times New Roman"/>
          <w:sz w:val="24"/>
          <w:szCs w:val="24"/>
        </w:rPr>
      </w:pPr>
      <w:r w:rsidRPr="007F6D6B">
        <w:rPr>
          <w:rFonts w:ascii="Times New Roman" w:hAnsi="Times New Roman" w:cs="Times New Roman"/>
          <w:sz w:val="24"/>
          <w:szCs w:val="24"/>
        </w:rPr>
        <w:t>В настоящее время большая часть обрабатываемых данных — текстового типа. Графические данные: рисунки, схемы, чертежи, фотографии — наиболее наглядны и доступны для восприятия и интерпретации человеком, так как сразу передают необходимый образ, а числовые и текстовые данные требуют мысленного воссоздания образа. В последнее время в компьютерах все шире используется звуковая и видеоинформация, а также мультимедийная форма представления информации, в которой комбинируются данные всех вышеперечисленных типов.</w:t>
      </w:r>
    </w:p>
    <w:p w:rsidR="0030285D" w:rsidRPr="00EC0378" w:rsidRDefault="0030285D" w:rsidP="00EC037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C0378">
        <w:rPr>
          <w:rFonts w:ascii="Times New Roman" w:hAnsi="Times New Roman" w:cs="Times New Roman"/>
          <w:b/>
          <w:sz w:val="28"/>
          <w:szCs w:val="28"/>
        </w:rPr>
        <w:t>Использование калькуляторов OC UNIX (</w:t>
      </w:r>
      <w:proofErr w:type="spellStart"/>
      <w:r w:rsidRPr="00EC0378">
        <w:rPr>
          <w:rFonts w:ascii="Times New Roman" w:hAnsi="Times New Roman" w:cs="Times New Roman"/>
          <w:b/>
          <w:sz w:val="28"/>
          <w:szCs w:val="28"/>
        </w:rPr>
        <w:t>bc</w:t>
      </w:r>
      <w:proofErr w:type="spellEnd"/>
      <w:r w:rsidRPr="00EC0378">
        <w:rPr>
          <w:rFonts w:ascii="Times New Roman" w:hAnsi="Times New Roman" w:cs="Times New Roman"/>
          <w:b/>
          <w:sz w:val="28"/>
          <w:szCs w:val="28"/>
        </w:rPr>
        <w:t xml:space="preserve">) и MS </w:t>
      </w:r>
      <w:proofErr w:type="spellStart"/>
      <w:r w:rsidRPr="00EC0378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EC0378">
        <w:rPr>
          <w:rFonts w:ascii="Times New Roman" w:hAnsi="Times New Roman" w:cs="Times New Roman"/>
          <w:b/>
          <w:sz w:val="28"/>
          <w:szCs w:val="28"/>
        </w:rPr>
        <w:t xml:space="preserve"> для операций с числами в различных системах счисления.</w:t>
      </w:r>
    </w:p>
    <w:p w:rsidR="007F6D6B" w:rsidRPr="003B64DF" w:rsidRDefault="007F6D6B" w:rsidP="007F6D6B">
      <w:pPr>
        <w:pStyle w:val="HTML"/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131DF5">
        <w:rPr>
          <w:rFonts w:asciiTheme="minorHAnsi" w:hAnsiTheme="minorHAnsi" w:cstheme="minorHAnsi"/>
          <w:b/>
          <w:bCs/>
          <w:sz w:val="22"/>
          <w:szCs w:val="22"/>
        </w:rPr>
        <w:t>bc</w:t>
      </w:r>
      <w:proofErr w:type="spellEnd"/>
      <w:r w:rsidRPr="00131DF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131DF5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131DF5">
        <w:rPr>
          <w:rFonts w:asciiTheme="minorHAnsi" w:hAnsiTheme="minorHAnsi" w:cstheme="minorHAnsi"/>
          <w:sz w:val="22"/>
          <w:szCs w:val="22"/>
        </w:rPr>
        <w:t>asic</w:t>
      </w:r>
      <w:proofErr w:type="spellEnd"/>
      <w:r w:rsidRPr="00131DF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31DF5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131DF5">
        <w:rPr>
          <w:rFonts w:asciiTheme="minorHAnsi" w:hAnsiTheme="minorHAnsi" w:cstheme="minorHAnsi"/>
          <w:sz w:val="22"/>
          <w:szCs w:val="22"/>
        </w:rPr>
        <w:t>alculator</w:t>
      </w:r>
      <w:proofErr w:type="spellEnd"/>
      <w:r w:rsidRPr="00131DF5">
        <w:rPr>
          <w:rFonts w:asciiTheme="minorHAnsi" w:hAnsiTheme="minorHAnsi" w:cstheme="minorHAnsi"/>
          <w:sz w:val="22"/>
          <w:szCs w:val="22"/>
        </w:rPr>
        <w:t xml:space="preserve">) — интерактивный интерпретатор Си-подобного языка, позволяет выполнять вычисления с произвольно заданной точностью. Часто используется как калькулятор в командной строке UNIX-подобных операционных систем. Программа  </w:t>
      </w:r>
      <w:proofErr w:type="spellStart"/>
      <w:r w:rsidRPr="00131DF5">
        <w:rPr>
          <w:rFonts w:asciiTheme="minorHAnsi" w:hAnsiTheme="minorHAnsi" w:cstheme="minorHAnsi"/>
          <w:b/>
          <w:bCs/>
          <w:sz w:val="22"/>
          <w:szCs w:val="22"/>
        </w:rPr>
        <w:t>bc</w:t>
      </w:r>
      <w:proofErr w:type="spellEnd"/>
      <w:r w:rsidRPr="00131DF5">
        <w:rPr>
          <w:rFonts w:asciiTheme="minorHAnsi" w:hAnsiTheme="minorHAnsi" w:cstheme="minorHAnsi"/>
          <w:sz w:val="22"/>
          <w:szCs w:val="22"/>
        </w:rPr>
        <w:t xml:space="preserve">  позволяет   производить   арифметические вычисления с произвольной точностью над числами произвольной величины, а также содержит некоторые  языковые  возможности. Имеются средства</w:t>
      </w:r>
      <w:r>
        <w:rPr>
          <w:rFonts w:asciiTheme="minorHAnsi" w:hAnsiTheme="minorHAnsi" w:cstheme="minorHAnsi"/>
          <w:sz w:val="22"/>
          <w:szCs w:val="22"/>
        </w:rPr>
        <w:t xml:space="preserve"> установки основания системы счисления для входных и выходных данных, а так же</w:t>
      </w:r>
      <w:r w:rsidRPr="00131DF5">
        <w:rPr>
          <w:rFonts w:asciiTheme="minorHAnsi" w:hAnsiTheme="minorHAnsi" w:cstheme="minorHAnsi"/>
          <w:sz w:val="22"/>
          <w:szCs w:val="22"/>
        </w:rPr>
        <w:t xml:space="preserve"> для перевода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31DF5">
        <w:rPr>
          <w:rFonts w:asciiTheme="minorHAnsi" w:hAnsiTheme="minorHAnsi" w:cstheme="minorHAnsi"/>
          <w:sz w:val="22"/>
          <w:szCs w:val="22"/>
        </w:rPr>
        <w:t>чисел из одной системы счисления в другую.</w:t>
      </w:r>
    </w:p>
    <w:p w:rsidR="007F6D6B" w:rsidRDefault="007F6D6B" w:rsidP="007F6D6B">
      <w:pPr>
        <w:pStyle w:val="a8"/>
        <w:spacing w:line="276" w:lineRule="auto"/>
      </w:pPr>
      <w:r>
        <w:rPr>
          <w:b/>
          <w:bCs/>
        </w:rPr>
        <w:t>Калькулятор</w:t>
      </w:r>
      <w:r>
        <w:t xml:space="preserve"> (calc.exe) — компонент </w:t>
      </w:r>
      <w:proofErr w:type="spellStart"/>
      <w:r w:rsidRPr="003D295E">
        <w:t>Microsoft</w:t>
      </w:r>
      <w:proofErr w:type="spellEnd"/>
      <w:r w:rsidRPr="003D295E">
        <w:t xml:space="preserve"> </w:t>
      </w:r>
      <w:proofErr w:type="spellStart"/>
      <w:r w:rsidRPr="003D295E">
        <w:t>Windows</w:t>
      </w:r>
      <w:proofErr w:type="spellEnd"/>
      <w:r>
        <w:t>, имитирующий работу обычного карманного калькулятора. Калькулятор вычисляет арифметические операции и операции со скобками, тригонометрические функции, натуральные, двоичные, десятичные и произвольные логарифмы, степенные и экспоненциальные функции, модуль, факториал. Как выражение, так и</w:t>
      </w:r>
      <w:r>
        <w:br/>
      </w:r>
      <w:r>
        <w:lastRenderedPageBreak/>
        <w:t xml:space="preserve">результат могут быть представлены в любой системе исчисления </w:t>
      </w:r>
      <w:proofErr w:type="gramStart"/>
      <w:r>
        <w:t>от</w:t>
      </w:r>
      <w:proofErr w:type="gramEnd"/>
      <w:r>
        <w:t xml:space="preserve"> двоичной до  шестнадцатеричной. В отличие от большинства других калькуляторов, в недесятичных системах исчисления могут быть записаны не только целые, но и дробные числа.</w:t>
      </w:r>
    </w:p>
    <w:p w:rsidR="0030285D" w:rsidRDefault="0030285D"/>
    <w:p w:rsidR="0030285D" w:rsidRDefault="0030285D"/>
    <w:p w:rsidR="0030285D" w:rsidRDefault="0030285D"/>
    <w:p w:rsidR="0030285D" w:rsidRDefault="0030285D"/>
    <w:p w:rsidR="0030285D" w:rsidRDefault="0030285D"/>
    <w:p w:rsidR="0030285D" w:rsidRDefault="0030285D"/>
    <w:sectPr w:rsidR="0030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panose1 w:val="00000000000000000000"/>
    <w:charset w:val="02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quot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7" w:hanging="283"/>
      </w:pPr>
      <w:rPr>
        <w:rFonts w:ascii="OpenSymbol" w:eastAsia="Times New Roman" w:hAnsi="OpenSymbol" w:cs="OpenSymbol"/>
      </w:rPr>
    </w:lvl>
    <w:lvl w:ilvl="1">
      <w:start w:val="1"/>
      <w:numFmt w:val="bullet"/>
      <w:lvlText w:val="•"/>
      <w:lvlJc w:val="left"/>
      <w:pPr>
        <w:ind w:left="1414" w:hanging="283"/>
      </w:pPr>
      <w:rPr>
        <w:rFonts w:ascii="OpenSymbol" w:eastAsia="Times New Roman" w:hAnsi="OpenSymbol" w:cs="OpenSymbol"/>
      </w:rPr>
    </w:lvl>
    <w:lvl w:ilvl="2">
      <w:start w:val="1"/>
      <w:numFmt w:val="bullet"/>
      <w:lvlText w:val="•"/>
      <w:lvlJc w:val="left"/>
      <w:pPr>
        <w:ind w:left="2121" w:hanging="283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2828" w:hanging="283"/>
      </w:pPr>
      <w:rPr>
        <w:rFonts w:ascii="OpenSymbol" w:eastAsia="Times New Roman" w:hAnsi="OpenSymbol" w:cs="OpenSymbol"/>
      </w:rPr>
    </w:lvl>
    <w:lvl w:ilvl="4">
      <w:start w:val="1"/>
      <w:numFmt w:val="bullet"/>
      <w:lvlText w:val="•"/>
      <w:lvlJc w:val="left"/>
      <w:pPr>
        <w:ind w:left="3535" w:hanging="283"/>
      </w:pPr>
      <w:rPr>
        <w:rFonts w:ascii="OpenSymbol" w:eastAsia="Times New Roman" w:hAnsi="OpenSymbol" w:cs="OpenSymbol"/>
      </w:rPr>
    </w:lvl>
    <w:lvl w:ilvl="5">
      <w:start w:val="1"/>
      <w:numFmt w:val="bullet"/>
      <w:lvlText w:val="•"/>
      <w:lvlJc w:val="left"/>
      <w:pPr>
        <w:ind w:left="4242" w:hanging="283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4949" w:hanging="283"/>
      </w:pPr>
      <w:rPr>
        <w:rFonts w:ascii="OpenSymbol" w:eastAsia="Times New Roman" w:hAnsi="OpenSymbol" w:cs="OpenSymbol"/>
      </w:rPr>
    </w:lvl>
    <w:lvl w:ilvl="7">
      <w:start w:val="1"/>
      <w:numFmt w:val="bullet"/>
      <w:lvlText w:val="•"/>
      <w:lvlJc w:val="left"/>
      <w:pPr>
        <w:ind w:left="5656" w:hanging="283"/>
      </w:pPr>
      <w:rPr>
        <w:rFonts w:ascii="OpenSymbol" w:eastAsia="Times New Roman" w:hAnsi="OpenSymbol" w:cs="OpenSymbol"/>
      </w:rPr>
    </w:lvl>
    <w:lvl w:ilvl="8">
      <w:start w:val="1"/>
      <w:numFmt w:val="bullet"/>
      <w:lvlText w:val="•"/>
      <w:lvlJc w:val="left"/>
      <w:pPr>
        <w:ind w:left="6363" w:hanging="283"/>
      </w:pPr>
      <w:rPr>
        <w:rFonts w:ascii="OpenSymbol" w:eastAsia="Times New Roman" w:hAnsi="OpenSymbol" w:cs="OpenSymbol"/>
      </w:rPr>
    </w:lvl>
  </w:abstractNum>
  <w:abstractNum w:abstractNumId="1">
    <w:nsid w:val="065771E4"/>
    <w:multiLevelType w:val="hybridMultilevel"/>
    <w:tmpl w:val="46489DA4"/>
    <w:lvl w:ilvl="0" w:tplc="351E1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95B1E"/>
    <w:multiLevelType w:val="multilevel"/>
    <w:tmpl w:val="A47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DD1C4F"/>
    <w:multiLevelType w:val="hybridMultilevel"/>
    <w:tmpl w:val="63AE9A86"/>
    <w:lvl w:ilvl="0" w:tplc="73BC6336">
      <w:numFmt w:val="bullet"/>
      <w:lvlText w:val="•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4403B"/>
    <w:multiLevelType w:val="multilevel"/>
    <w:tmpl w:val="B9E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5D"/>
    <w:rsid w:val="001D112E"/>
    <w:rsid w:val="002A2F57"/>
    <w:rsid w:val="0030285D"/>
    <w:rsid w:val="006D685C"/>
    <w:rsid w:val="007F6D6B"/>
    <w:rsid w:val="008154A0"/>
    <w:rsid w:val="00975E41"/>
    <w:rsid w:val="00E328BD"/>
    <w:rsid w:val="00EC0378"/>
    <w:rsid w:val="00EF40B1"/>
    <w:rsid w:val="00F0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85C"/>
    <w:rPr>
      <w:color w:val="0000FF"/>
      <w:u w:val="single"/>
    </w:rPr>
  </w:style>
  <w:style w:type="character" w:customStyle="1" w:styleId="c2fbe4e5ebe5ede8e5e6e8f0edfbec">
    <w:name w:val="Вc2ыfbдe4еe5лebеe5нedиe8еe5 жe6иe8рf0нedыfbмec"/>
    <w:uiPriority w:val="99"/>
    <w:rsid w:val="006D685C"/>
    <w:rPr>
      <w:b/>
      <w:bCs/>
    </w:rPr>
  </w:style>
  <w:style w:type="paragraph" w:customStyle="1" w:styleId="cef1edeee2edeee9f2e5eaf1f2">
    <w:name w:val="Оceсf1нedоeeвe2нedоeeйe9 тf2еe5кeaсf1тf2"/>
    <w:basedOn w:val="a"/>
    <w:uiPriority w:val="99"/>
    <w:rsid w:val="006D685C"/>
    <w:pPr>
      <w:widowControl w:val="0"/>
      <w:suppressAutoHyphens/>
      <w:autoSpaceDE w:val="0"/>
      <w:autoSpaceDN w:val="0"/>
      <w:adjustRightInd w:val="0"/>
      <w:spacing w:after="140"/>
    </w:pPr>
    <w:rPr>
      <w:rFonts w:ascii="Liberation Serif" w:eastAsia="Times New Roman" w:hAnsi="Liberation Serif" w:cs="Liberation Serif"/>
      <w:color w:val="000000"/>
      <w:kern w:val="1"/>
      <w:sz w:val="24"/>
      <w:szCs w:val="24"/>
      <w:lang w:eastAsia="ru-RU" w:bidi="hi-IN"/>
    </w:rPr>
  </w:style>
  <w:style w:type="paragraph" w:styleId="a4">
    <w:name w:val="Balloon Text"/>
    <w:basedOn w:val="a"/>
    <w:link w:val="a5"/>
    <w:uiPriority w:val="99"/>
    <w:semiHidden/>
    <w:unhideWhenUsed/>
    <w:rsid w:val="006D6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85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037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15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F6D6B"/>
    <w:pPr>
      <w:tabs>
        <w:tab w:val="left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6D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uiPriority w:val="1"/>
    <w:qFormat/>
    <w:rsid w:val="007F6D6B"/>
    <w:pPr>
      <w:tabs>
        <w:tab w:val="left" w:pos="708"/>
      </w:tabs>
      <w:suppressAutoHyphens/>
      <w:spacing w:after="0" w:line="240" w:lineRule="auto"/>
    </w:pPr>
    <w:rPr>
      <w:rFonts w:ascii="Calibri" w:eastAsia="Droid Sans Fallback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85C"/>
    <w:rPr>
      <w:color w:val="0000FF"/>
      <w:u w:val="single"/>
    </w:rPr>
  </w:style>
  <w:style w:type="character" w:customStyle="1" w:styleId="c2fbe4e5ebe5ede8e5e6e8f0edfbec">
    <w:name w:val="Вc2ыfbдe4еe5лebеe5нedиe8еe5 жe6иe8рf0нedыfbмec"/>
    <w:uiPriority w:val="99"/>
    <w:rsid w:val="006D685C"/>
    <w:rPr>
      <w:b/>
      <w:bCs/>
    </w:rPr>
  </w:style>
  <w:style w:type="paragraph" w:customStyle="1" w:styleId="cef1edeee2edeee9f2e5eaf1f2">
    <w:name w:val="Оceсf1нedоeeвe2нedоeeйe9 тf2еe5кeaсf1тf2"/>
    <w:basedOn w:val="a"/>
    <w:uiPriority w:val="99"/>
    <w:rsid w:val="006D685C"/>
    <w:pPr>
      <w:widowControl w:val="0"/>
      <w:suppressAutoHyphens/>
      <w:autoSpaceDE w:val="0"/>
      <w:autoSpaceDN w:val="0"/>
      <w:adjustRightInd w:val="0"/>
      <w:spacing w:after="140"/>
    </w:pPr>
    <w:rPr>
      <w:rFonts w:ascii="Liberation Serif" w:eastAsia="Times New Roman" w:hAnsi="Liberation Serif" w:cs="Liberation Serif"/>
      <w:color w:val="000000"/>
      <w:kern w:val="1"/>
      <w:sz w:val="24"/>
      <w:szCs w:val="24"/>
      <w:lang w:eastAsia="ru-RU" w:bidi="hi-IN"/>
    </w:rPr>
  </w:style>
  <w:style w:type="paragraph" w:styleId="a4">
    <w:name w:val="Balloon Text"/>
    <w:basedOn w:val="a"/>
    <w:link w:val="a5"/>
    <w:uiPriority w:val="99"/>
    <w:semiHidden/>
    <w:unhideWhenUsed/>
    <w:rsid w:val="006D6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85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037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15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F6D6B"/>
    <w:pPr>
      <w:tabs>
        <w:tab w:val="left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6D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uiPriority w:val="1"/>
    <w:qFormat/>
    <w:rsid w:val="007F6D6B"/>
    <w:pPr>
      <w:tabs>
        <w:tab w:val="left" w:pos="708"/>
      </w:tabs>
      <w:suppressAutoHyphens/>
      <w:spacing w:after="0" w:line="240" w:lineRule="auto"/>
    </w:pPr>
    <w:rPr>
      <w:rFonts w:ascii="Calibri" w:eastAsia="Droid Sans Fallback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439A5-7098-4E89-98BD-479D164C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3200</Words>
  <Characters>18243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2018-10-31T21:14:00Z</dcterms:created>
  <dcterms:modified xsi:type="dcterms:W3CDTF">2018-10-31T21:14:00Z</dcterms:modified>
</cp:coreProperties>
</file>