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# Logic Programming Lab 1: Lists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**Цель работы**: Первоначальное ознакомление с выбранной системой программирования на языке Пролог, реализация предикатов обработки числовых и символьных списков, совершение запросов к реляционному представлению данных о предметной области.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[Отчет](REPORT.md)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Часть 1: Предикаты работы со списками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Ознакомится с одной из систем программирования на языке Пролог на персональной или мини-ЭВМ (J#, GNU Prolog, BinProlog, CProlog, AMZI Prolog, Visual Prolog, TurboProlog, JLog или др.), освоить операции загрузки простейших пролог-программ и формулирования запросов. </w:t>
      </w:r>
    </w:p>
    <w:p>
      <w:pPr>
        <w:pStyle w:val="Normal"/>
        <w:bidi w:val="0"/>
        <w:jc w:val="left"/>
        <w:rPr/>
      </w:pPr>
      <w:r>
        <w:rPr/>
        <w:t xml:space="preserve">2. Проверить наличие в системе программирования встроенных стандартных предикатов обработки списков. </w:t>
      </w:r>
    </w:p>
    <w:p>
      <w:pPr>
        <w:pStyle w:val="Normal"/>
        <w:bidi w:val="0"/>
        <w:jc w:val="left"/>
        <w:rPr/>
      </w:pPr>
      <w:r>
        <w:rPr/>
        <w:t xml:space="preserve">3. Реализовать свои версии стандартных предикатов обработки списков, рассмотренные на занятии (`length`, `member`, `append`, `remove`, `permute`, `sublist`), убедиться в их работоспособности на ряде различных запросов. </w:t>
      </w:r>
    </w:p>
    <w:p>
      <w:pPr>
        <w:pStyle w:val="Normal"/>
        <w:bidi w:val="0"/>
        <w:jc w:val="left"/>
        <w:rPr/>
      </w:pPr>
      <w:r>
        <w:rPr/>
        <w:t>4. Реализовать специальный предикат обработки списка в соответствии с вариантом задания двумя способами: на основе стандартных предикатов обработки списков и без их использования.</w:t>
      </w:r>
    </w:p>
    <w:p>
      <w:pPr>
        <w:pStyle w:val="Normal"/>
        <w:bidi w:val="0"/>
        <w:jc w:val="left"/>
        <w:rPr/>
      </w:pPr>
      <w:r>
        <w:rPr/>
        <w:t>5. Реализовать предикат обработки числового списка (списков) в соответствии с вариантом задания двумя способами.</w:t>
      </w:r>
    </w:p>
    <w:p>
      <w:pPr>
        <w:pStyle w:val="Normal"/>
        <w:bidi w:val="0"/>
        <w:jc w:val="left"/>
        <w:rPr/>
      </w:pPr>
      <w:r>
        <w:rPr/>
        <w:t>6. Привести какой-нибудь содержательный пример совместного использования предикатов, реализованных в пунктах 3 и 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**Предикаты обработки списков** (вариант вычислять как (N mod 19)+1)</w:t>
      </w:r>
    </w:p>
    <w:p>
      <w:pPr>
        <w:pStyle w:val="Normal"/>
        <w:bidi w:val="0"/>
        <w:jc w:val="left"/>
        <w:rPr/>
      </w:pPr>
      <w:r>
        <w:rPr/>
        <w:t xml:space="preserve">1. Получение последнего элемента </w:t>
      </w:r>
    </w:p>
    <w:p>
      <w:pPr>
        <w:pStyle w:val="Normal"/>
        <w:bidi w:val="0"/>
        <w:jc w:val="left"/>
        <w:rPr/>
      </w:pPr>
      <w:r>
        <w:rPr/>
        <w:t xml:space="preserve">2. Удаление последнего элемента </w:t>
      </w:r>
    </w:p>
    <w:p>
      <w:pPr>
        <w:pStyle w:val="Normal"/>
        <w:bidi w:val="0"/>
        <w:jc w:val="left"/>
        <w:rPr/>
      </w:pPr>
      <w:r>
        <w:rPr/>
        <w:t xml:space="preserve">3. Удаление трех последних элементов </w:t>
      </w:r>
    </w:p>
    <w:p>
      <w:pPr>
        <w:pStyle w:val="Normal"/>
        <w:bidi w:val="0"/>
        <w:jc w:val="left"/>
        <w:rPr/>
      </w:pPr>
      <w:r>
        <w:rPr/>
        <w:t xml:space="preserve">4. Удаление трех первых элементов </w:t>
      </w:r>
    </w:p>
    <w:p>
      <w:pPr>
        <w:pStyle w:val="Normal"/>
        <w:bidi w:val="0"/>
        <w:jc w:val="left"/>
        <w:rPr/>
      </w:pPr>
      <w:r>
        <w:rPr/>
        <w:t xml:space="preserve">5. Удаление N первых элементов </w:t>
      </w:r>
    </w:p>
    <w:p>
      <w:pPr>
        <w:pStyle w:val="Normal"/>
        <w:bidi w:val="0"/>
        <w:jc w:val="left"/>
        <w:rPr/>
      </w:pPr>
      <w:r>
        <w:rPr/>
        <w:t xml:space="preserve">6. Удаление N последних элементов </w:t>
      </w:r>
    </w:p>
    <w:p>
      <w:pPr>
        <w:pStyle w:val="Normal"/>
        <w:bidi w:val="0"/>
        <w:jc w:val="left"/>
        <w:rPr/>
      </w:pPr>
      <w:r>
        <w:rPr/>
        <w:t xml:space="preserve">7. Усечение списка до указанной длины </w:t>
      </w:r>
    </w:p>
    <w:p>
      <w:pPr>
        <w:pStyle w:val="Normal"/>
        <w:bidi w:val="0"/>
        <w:jc w:val="left"/>
        <w:rPr/>
      </w:pPr>
      <w:r>
        <w:rPr/>
        <w:t xml:space="preserve">8. Добавление элемента в конец списка </w:t>
      </w:r>
    </w:p>
    <w:p>
      <w:pPr>
        <w:pStyle w:val="Normal"/>
        <w:bidi w:val="0"/>
        <w:jc w:val="left"/>
        <w:rPr/>
      </w:pPr>
      <w:r>
        <w:rPr/>
        <w:t xml:space="preserve">9. Получение N-го элемента списка </w:t>
      </w:r>
    </w:p>
    <w:p>
      <w:pPr>
        <w:pStyle w:val="Normal"/>
        <w:bidi w:val="0"/>
        <w:jc w:val="left"/>
        <w:rPr/>
      </w:pPr>
      <w:r>
        <w:rPr/>
        <w:t xml:space="preserve">10. Вставка элемента в список на указанную позицию </w:t>
      </w:r>
    </w:p>
    <w:p>
      <w:pPr>
        <w:pStyle w:val="Normal"/>
        <w:bidi w:val="0"/>
        <w:jc w:val="left"/>
        <w:rPr/>
      </w:pPr>
      <w:r>
        <w:rPr/>
        <w:t xml:space="preserve">11. Удаление элемента с заданным номером </w:t>
      </w:r>
    </w:p>
    <w:p>
      <w:pPr>
        <w:pStyle w:val="Normal"/>
        <w:bidi w:val="0"/>
        <w:jc w:val="left"/>
        <w:rPr/>
      </w:pPr>
      <w:r>
        <w:rPr/>
        <w:t xml:space="preserve">12. Удаление всех элементов списка по значению </w:t>
      </w:r>
    </w:p>
    <w:p>
      <w:pPr>
        <w:pStyle w:val="Normal"/>
        <w:bidi w:val="0"/>
        <w:jc w:val="left"/>
        <w:rPr/>
      </w:pPr>
      <w:r>
        <w:rPr/>
        <w:t xml:space="preserve">13. Нахождение элемента списка, следующего за данным </w:t>
      </w:r>
    </w:p>
    <w:p>
      <w:pPr>
        <w:pStyle w:val="Normal"/>
        <w:bidi w:val="0"/>
        <w:jc w:val="left"/>
        <w:rPr/>
      </w:pPr>
      <w:r>
        <w:rPr/>
        <w:t xml:space="preserve">14. Замена N-го элемента списка на указанный </w:t>
      </w:r>
    </w:p>
    <w:p>
      <w:pPr>
        <w:pStyle w:val="Normal"/>
        <w:bidi w:val="0"/>
        <w:jc w:val="left"/>
        <w:rPr/>
      </w:pPr>
      <w:r>
        <w:rPr/>
        <w:t xml:space="preserve">15. Замена всех элементов списка с указанным значением на другое значение </w:t>
      </w:r>
    </w:p>
    <w:p>
      <w:pPr>
        <w:pStyle w:val="Normal"/>
        <w:bidi w:val="0"/>
        <w:jc w:val="left"/>
        <w:rPr/>
      </w:pPr>
      <w:r>
        <w:rPr/>
        <w:t xml:space="preserve">16. Нахождение номера первого вхождения элемента со заданным значением </w:t>
      </w:r>
    </w:p>
    <w:p>
      <w:pPr>
        <w:pStyle w:val="Normal"/>
        <w:bidi w:val="0"/>
        <w:jc w:val="left"/>
        <w:rPr/>
      </w:pPr>
      <w:r>
        <w:rPr/>
        <w:t>17. Отделение хвоста, начиная с элемента с данным значением</w:t>
      </w:r>
    </w:p>
    <w:p>
      <w:pPr>
        <w:pStyle w:val="Normal"/>
        <w:bidi w:val="0"/>
        <w:jc w:val="left"/>
        <w:rPr/>
      </w:pPr>
      <w:r>
        <w:rPr/>
        <w:t xml:space="preserve">18. Подсчет числа вхождений заданного элемента в список </w:t>
      </w:r>
    </w:p>
    <w:p>
      <w:pPr>
        <w:pStyle w:val="Normal"/>
        <w:bidi w:val="0"/>
        <w:jc w:val="left"/>
        <w:rPr/>
      </w:pPr>
      <w:r>
        <w:rPr/>
        <w:t>19. Циклический сдвиг списка вправо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**Предикаты обработки числовых списков** (вариант вычислять как (N+5) mod 20 + 1)</w:t>
      </w:r>
    </w:p>
    <w:p>
      <w:pPr>
        <w:pStyle w:val="Normal"/>
        <w:bidi w:val="0"/>
        <w:jc w:val="left"/>
        <w:rPr/>
      </w:pPr>
      <w:r>
        <w:rPr/>
        <w:t xml:space="preserve">1. Вычисление суммы элементов </w:t>
      </w:r>
    </w:p>
    <w:p>
      <w:pPr>
        <w:pStyle w:val="Normal"/>
        <w:bidi w:val="0"/>
        <w:jc w:val="left"/>
        <w:rPr/>
      </w:pPr>
      <w:r>
        <w:rPr/>
        <w:t xml:space="preserve">2. Вычисление произведения элементов </w:t>
      </w:r>
    </w:p>
    <w:p>
      <w:pPr>
        <w:pStyle w:val="Normal"/>
        <w:bidi w:val="0"/>
        <w:jc w:val="left"/>
        <w:rPr/>
      </w:pPr>
      <w:r>
        <w:rPr/>
        <w:t xml:space="preserve">3. Вычисление максимального элемента </w:t>
      </w:r>
    </w:p>
    <w:p>
      <w:pPr>
        <w:pStyle w:val="Normal"/>
        <w:bidi w:val="0"/>
        <w:jc w:val="left"/>
        <w:rPr/>
      </w:pPr>
      <w:r>
        <w:rPr/>
        <w:t xml:space="preserve">4. Вычисление минимального элемента </w:t>
      </w:r>
    </w:p>
    <w:p>
      <w:pPr>
        <w:pStyle w:val="Normal"/>
        <w:bidi w:val="0"/>
        <w:jc w:val="left"/>
        <w:rPr/>
      </w:pPr>
      <w:r>
        <w:rPr/>
        <w:t xml:space="preserve">5. Вычисление скалярного произведения двух векторов-списков (с учетом возможного несовпадения размерностей). </w:t>
      </w:r>
    </w:p>
    <w:p>
      <w:pPr>
        <w:pStyle w:val="Normal"/>
        <w:bidi w:val="0"/>
        <w:jc w:val="left"/>
        <w:rPr/>
      </w:pPr>
      <w:r>
        <w:rPr/>
        <w:t xml:space="preserve">6. Вычисление числа четных элементов </w:t>
      </w:r>
    </w:p>
    <w:p>
      <w:pPr>
        <w:pStyle w:val="Normal"/>
        <w:bidi w:val="0"/>
        <w:jc w:val="left"/>
        <w:rPr/>
      </w:pPr>
      <w:r>
        <w:rPr/>
        <w:t xml:space="preserve">7. Проверка упорядоченности элементов по возрастанию </w:t>
      </w:r>
    </w:p>
    <w:p>
      <w:pPr>
        <w:pStyle w:val="Normal"/>
        <w:bidi w:val="0"/>
        <w:jc w:val="left"/>
        <w:rPr/>
      </w:pPr>
      <w:r>
        <w:rPr/>
        <w:t xml:space="preserve">8. Вычисление среднего арифметического элементов </w:t>
      </w:r>
    </w:p>
    <w:p>
      <w:pPr>
        <w:pStyle w:val="Normal"/>
        <w:bidi w:val="0"/>
        <w:jc w:val="left"/>
        <w:rPr/>
      </w:pPr>
      <w:r>
        <w:rPr/>
        <w:t xml:space="preserve">9. Вычисление числа вхождения 1-го элемента </w:t>
      </w:r>
    </w:p>
    <w:p>
      <w:pPr>
        <w:pStyle w:val="Normal"/>
        <w:bidi w:val="0"/>
        <w:jc w:val="left"/>
        <w:rPr/>
      </w:pPr>
      <w:r>
        <w:rPr/>
        <w:t xml:space="preserve">10. Лексикографическое сравнение 2 списков </w:t>
      </w:r>
    </w:p>
    <w:p>
      <w:pPr>
        <w:pStyle w:val="Normal"/>
        <w:bidi w:val="0"/>
        <w:jc w:val="left"/>
        <w:rPr/>
      </w:pPr>
      <w:r>
        <w:rPr/>
        <w:t xml:space="preserve">11. Вычисление позиции максимального элемента в списке </w:t>
      </w:r>
    </w:p>
    <w:p>
      <w:pPr>
        <w:pStyle w:val="Normal"/>
        <w:bidi w:val="0"/>
        <w:jc w:val="left"/>
        <w:rPr/>
      </w:pPr>
      <w:r>
        <w:rPr/>
        <w:t xml:space="preserve">12. Вычисление позиции минимального элемента в списке </w:t>
      </w:r>
    </w:p>
    <w:p>
      <w:pPr>
        <w:pStyle w:val="Normal"/>
        <w:bidi w:val="0"/>
        <w:jc w:val="left"/>
        <w:rPr/>
      </w:pPr>
      <w:r>
        <w:rPr/>
        <w:t xml:space="preserve">13. Проверка списка на арифметическую прогрессию </w:t>
      </w:r>
    </w:p>
    <w:p>
      <w:pPr>
        <w:pStyle w:val="Normal"/>
        <w:bidi w:val="0"/>
        <w:jc w:val="left"/>
        <w:rPr/>
      </w:pPr>
      <w:r>
        <w:rPr/>
        <w:t xml:space="preserve">14. Проверка списка на геометрическую прогрессию </w:t>
      </w:r>
    </w:p>
    <w:p>
      <w:pPr>
        <w:pStyle w:val="Normal"/>
        <w:bidi w:val="0"/>
        <w:jc w:val="left"/>
        <w:rPr/>
      </w:pPr>
      <w:r>
        <w:rPr/>
        <w:t xml:space="preserve">15. Вычисление позиции первого отрицательного элемента в списке </w:t>
      </w:r>
    </w:p>
    <w:p>
      <w:pPr>
        <w:pStyle w:val="Normal"/>
        <w:bidi w:val="0"/>
        <w:jc w:val="left"/>
        <w:rPr/>
      </w:pPr>
      <w:r>
        <w:rPr/>
        <w:t xml:space="preserve">16. Вычисление суммы двух векторов-списков (с учетом возможного несовпадения размерностей) </w:t>
      </w:r>
    </w:p>
    <w:p>
      <w:pPr>
        <w:pStyle w:val="Normal"/>
        <w:bidi w:val="0"/>
        <w:jc w:val="left"/>
        <w:rPr/>
      </w:pPr>
      <w:r>
        <w:rPr/>
        <w:t xml:space="preserve">17. Слияние двух упорядоченных списков </w:t>
      </w:r>
    </w:p>
    <w:p>
      <w:pPr>
        <w:pStyle w:val="Normal"/>
        <w:bidi w:val="0"/>
        <w:jc w:val="left"/>
        <w:rPr/>
      </w:pPr>
      <w:r>
        <w:rPr/>
        <w:t xml:space="preserve">18. Разделение списка на два по принципу четности элементов </w:t>
      </w:r>
    </w:p>
    <w:p>
      <w:pPr>
        <w:pStyle w:val="Normal"/>
        <w:bidi w:val="0"/>
        <w:jc w:val="left"/>
        <w:rPr/>
      </w:pPr>
      <w:r>
        <w:rPr/>
        <w:t xml:space="preserve">19. Разделение списка на два относительно первого элемента (по принципу "больше-меньше") </w:t>
      </w:r>
    </w:p>
    <w:p>
      <w:pPr>
        <w:pStyle w:val="Normal"/>
        <w:bidi w:val="0"/>
        <w:jc w:val="left"/>
        <w:rPr/>
      </w:pPr>
      <w:r>
        <w:rPr/>
        <w:t>20. Разделение списка на два по порядковому принципу (первый-второй)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Реализацию всех предикатов поместите в файл `task1.pl`.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Часть 2: Реляционное представление предметной области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Представьте себе, что вам необходимо представить информацию о студентах (которые учатся в группах 101..104) и их оценках за сессию. Предикаты Пролога</w:t>
      </w:r>
    </w:p>
    <w:p>
      <w:pPr>
        <w:pStyle w:val="Normal"/>
        <w:bidi w:val="0"/>
        <w:jc w:val="left"/>
        <w:rPr/>
      </w:pPr>
      <w:r>
        <w:rPr/>
        <w:t>позволяют нам организовать представление данных в виде *таблиц*, или *отношений* - поэтому такое представление называется *реляционным*.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Для одной и той же предметной области представления могут быть разными. Примеры четырых разных представлений данных о студентах приведены в файлах `one.pl`, `two.pl`, `three.pl` и `four.pl`. Вам необходимо использовать **одно** представление, в соответствии с формулой (N mod 4)+1.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данного представления вам нужно выполнить одно из заданий ниже (каждое задание включает в себя три подзадания):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1. Вариант 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Получить таблицу групп и средний балл по каждой из групп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Для каждого предмета получить список студентов, не сдавших экзамен (grade=2)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Найти количество не сдавших студентов в каждой из групп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2. Вариант 2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Напечатать средний балл для каждого предмета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- Для каждой группы, найти количество не сдавших студентов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Найти количество не сдавших студентов для каждого из предметов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3. Вариант 3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Для каждого студента, найти средний балл, и сдал ли он экзамены или нет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Для каждого предмета, найти количество не сдавших студентов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Для каждой группы, найти студента (студентов) с максимальным средним баллом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Для решения задачи вам скорее всего понадобится использовать предикаты `findall` (или `bagof`/`setof`) для поиска списка всех решений некоторого </w:t>
      </w:r>
    </w:p>
    <w:p>
      <w:pPr>
        <w:pStyle w:val="Normal"/>
        <w:bidi w:val="0"/>
        <w:jc w:val="left"/>
        <w:rPr/>
      </w:pPr>
      <w:r>
        <w:rPr/>
        <w:t>предиката.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Решение разместите в файле `task2.pl`.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Оформление отчета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Отчет необходимо оформить в формате Markdown, заполнив все необходимые пункты в файле [REPORT.md](REPORT.md). Оценка в табличке в начале отчета проставляется </w:t>
      </w:r>
    </w:p>
    <w:p>
      <w:pPr>
        <w:pStyle w:val="Normal"/>
        <w:bidi w:val="0"/>
        <w:jc w:val="left"/>
        <w:rPr/>
      </w:pPr>
      <w:r>
        <w:rPr/>
        <w:t xml:space="preserve">преподавателем после проверки.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Удачной работы!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LibreOffice_project/1ed6aca320d7f4d82924e6cec66e4f7527376448</Application>
  <Pages>3</Pages>
  <Words>697</Words>
  <Characters>4563</Characters>
  <CharactersWithSpaces>5268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2020-07-10T21:50:03Z</dcterms:created>
  <dc:creator/>
  <dc:description/>
  <dc:language>ru-RU</dc:language>
  <cp:lastModifiedBy/>
  <dcterms:modified xsi:type="dcterms:W3CDTF">2020-07-10T21:50:23Z</dcterms:modified>
  <cp:revision>1</cp:revision>
  <dc:subject/>
  <dc:title/>
</cp:coreProperties>
</file>