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477C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EA2534A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461FF4D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14:paraId="3E8BD00A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14:paraId="14B8E9C6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</w:p>
    <w:p w14:paraId="14ED181D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6C2D970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C1C93C6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F5DF6F5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62D801A6" w14:textId="1E11B4FB" w:rsidR="00EB795A" w:rsidRP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Pr="00EB795A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6</w:t>
      </w:r>
    </w:p>
    <w:p w14:paraId="13C425AF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по курсу «Численные методы»</w:t>
      </w:r>
    </w:p>
    <w:p w14:paraId="66E65F06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ED848B7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A6A5EA9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DBE4C7E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889421C" w14:textId="77777777" w:rsidR="00EB795A" w:rsidRPr="00A41579" w:rsidRDefault="00EB795A" w:rsidP="00EB795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Аксенов А. Е.</w:t>
      </w:r>
    </w:p>
    <w:p w14:paraId="34B9F8D3" w14:textId="77777777" w:rsidR="00EB795A" w:rsidRPr="001F4839" w:rsidRDefault="00EB795A" w:rsidP="00EB795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М80-408Б-20</w:t>
      </w:r>
    </w:p>
    <w:p w14:paraId="5D8B8986" w14:textId="77777777" w:rsidR="00EB795A" w:rsidRPr="00143706" w:rsidRDefault="00EB795A" w:rsidP="00EB795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Пивоваров Д. Е.</w:t>
      </w:r>
    </w:p>
    <w:p w14:paraId="4D27AF79" w14:textId="77777777" w:rsidR="00EB795A" w:rsidRDefault="00EB795A" w:rsidP="00EB795A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6838DFA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FEA5B33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B9BA3F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AF381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CC75ED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D4EBAD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F6218F3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63F898" w14:textId="77777777" w:rsidR="00EB795A" w:rsidRDefault="00EB795A" w:rsidP="00EB795A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3CFDEA7" w14:textId="77777777" w:rsidR="00EB795A" w:rsidRDefault="00EB795A" w:rsidP="00EB795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9DAADA" w14:textId="77777777" w:rsidR="00EB795A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3B01C2D" w14:textId="77777777" w:rsidR="00EB795A" w:rsidRPr="001F4839" w:rsidRDefault="00EB795A" w:rsidP="00EB795A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F5DE496" w14:textId="54E1F4BD" w:rsidR="00B949D0" w:rsidRDefault="00B949D0" w:rsidP="004008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08B1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№</w:t>
      </w:r>
      <w:r w:rsidR="006A34C0" w:rsidRPr="005B0BFB">
        <w:rPr>
          <w:rFonts w:ascii="Times New Roman" w:hAnsi="Times New Roman" w:cs="Times New Roman"/>
          <w:b/>
          <w:sz w:val="32"/>
          <w:szCs w:val="32"/>
        </w:rPr>
        <w:t>6</w:t>
      </w:r>
    </w:p>
    <w:p w14:paraId="6ED05EB5" w14:textId="77777777" w:rsidR="005B0BFB" w:rsidRPr="005B0BFB" w:rsidRDefault="005B0BFB" w:rsidP="004008B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16F814" w14:textId="77777777" w:rsidR="00B949D0" w:rsidRPr="004008B1" w:rsidRDefault="00B949D0" w:rsidP="00B949D0">
      <w:pPr>
        <w:jc w:val="center"/>
        <w:rPr>
          <w:rFonts w:ascii="Times New Roman" w:hAnsi="Times New Roman" w:cs="Times New Roman"/>
          <w:sz w:val="28"/>
          <w:szCs w:val="40"/>
          <w:u w:val="single"/>
        </w:rPr>
      </w:pPr>
      <w:r w:rsidRPr="004008B1">
        <w:rPr>
          <w:rFonts w:ascii="Times New Roman" w:hAnsi="Times New Roman" w:cs="Times New Roman"/>
          <w:sz w:val="28"/>
          <w:szCs w:val="40"/>
          <w:u w:val="single"/>
        </w:rPr>
        <w:t>Задание</w:t>
      </w:r>
    </w:p>
    <w:p w14:paraId="7C38AAAD" w14:textId="790636C1" w:rsidR="00B949D0" w:rsidRDefault="005B0BFB" w:rsidP="005B0BFB">
      <w:pPr>
        <w:jc w:val="both"/>
        <w:rPr>
          <w:rFonts w:ascii="Times New Roman" w:hAnsi="Times New Roman"/>
          <w:sz w:val="24"/>
          <w:szCs w:val="24"/>
        </w:rPr>
      </w:pPr>
      <w:r w:rsidRPr="005B0BFB">
        <w:rPr>
          <w:rFonts w:ascii="Times New Roman" w:hAnsi="Times New Roman"/>
          <w:sz w:val="24"/>
          <w:szCs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5B0BFB">
        <w:rPr>
          <w:rFonts w:ascii="Times New Roman" w:hAnsi="Times New Roman"/>
          <w:position w:val="-10"/>
          <w:sz w:val="24"/>
          <w:szCs w:val="24"/>
        </w:rPr>
        <w:object w:dxaOrig="720" w:dyaOrig="300" w14:anchorId="5F703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15pt" o:ole="">
            <v:imagedata r:id="rId6" o:title=""/>
          </v:shape>
          <o:OLEObject Type="Embed" ProgID="Equation.3" ShapeID="_x0000_i1026" DrawAspect="Content" ObjectID="_1762348041" r:id="rId7"/>
        </w:object>
      </w:r>
      <w:r w:rsidRPr="005B0BFB">
        <w:rPr>
          <w:rFonts w:ascii="Times New Roman" w:hAnsi="Times New Roman"/>
          <w:sz w:val="24"/>
          <w:szCs w:val="24"/>
        </w:rPr>
        <w:t xml:space="preserve">. Исследовать зависимость погрешности от сеточных параметров </w:t>
      </w:r>
      <w:r w:rsidRPr="005B0BFB">
        <w:rPr>
          <w:rFonts w:ascii="Times New Roman" w:hAnsi="Times New Roman"/>
          <w:position w:val="-8"/>
          <w:sz w:val="24"/>
          <w:szCs w:val="24"/>
        </w:rPr>
        <w:object w:dxaOrig="420" w:dyaOrig="300" w14:anchorId="6E8D89DE">
          <v:shape id="_x0000_i1027" type="#_x0000_t75" style="width:21pt;height:15pt" o:ole="">
            <v:imagedata r:id="rId8" o:title=""/>
          </v:shape>
          <o:OLEObject Type="Embed" ProgID="Equation.3" ShapeID="_x0000_i1027" DrawAspect="Content" ObjectID="_1762348042" r:id="rId9"/>
        </w:object>
      </w:r>
      <w:r w:rsidRPr="005B0BFB">
        <w:rPr>
          <w:rFonts w:ascii="Times New Roman" w:hAnsi="Times New Roman"/>
          <w:sz w:val="24"/>
          <w:szCs w:val="24"/>
        </w:rPr>
        <w:t>.</w:t>
      </w:r>
    </w:p>
    <w:p w14:paraId="1482408F" w14:textId="77777777" w:rsidR="005B0BFB" w:rsidRPr="005B0BFB" w:rsidRDefault="005B0BFB" w:rsidP="005B0BFB">
      <w:pPr>
        <w:jc w:val="both"/>
        <w:rPr>
          <w:rFonts w:ascii="Times New Roman" w:hAnsi="Times New Roman"/>
          <w:sz w:val="24"/>
          <w:szCs w:val="24"/>
        </w:rPr>
      </w:pPr>
    </w:p>
    <w:p w14:paraId="13A98DE4" w14:textId="567DBC32" w:rsidR="004008B1" w:rsidRPr="004008B1" w:rsidRDefault="006E011C" w:rsidP="005B0BFB">
      <w:pPr>
        <w:jc w:val="center"/>
        <w:rPr>
          <w:rFonts w:ascii="Times New Roman" w:hAnsi="Times New Roman" w:cs="Times New Roman"/>
          <w:sz w:val="28"/>
          <w:szCs w:val="40"/>
          <w:u w:val="single"/>
        </w:rPr>
      </w:pPr>
      <w:r w:rsidRPr="004008B1">
        <w:rPr>
          <w:rFonts w:ascii="Times New Roman" w:hAnsi="Times New Roman" w:cs="Times New Roman"/>
          <w:sz w:val="28"/>
          <w:szCs w:val="40"/>
          <w:u w:val="single"/>
        </w:rPr>
        <w:t>Вариант 1</w:t>
      </w:r>
    </w:p>
    <w:p w14:paraId="37B45589" w14:textId="77777777" w:rsidR="005B0BFB" w:rsidRPr="005B0BFB" w:rsidRDefault="005B0BFB" w:rsidP="005B0BFB">
      <w:pPr>
        <w:rPr>
          <w:rFonts w:ascii="Times New Roman" w:hAnsi="Times New Roman"/>
          <w:sz w:val="24"/>
          <w:szCs w:val="24"/>
        </w:rPr>
      </w:pPr>
      <w:r w:rsidRPr="005B0BFB">
        <w:rPr>
          <w:rFonts w:ascii="Times New Roman" w:hAnsi="Times New Roman"/>
          <w:position w:val="-24"/>
          <w:sz w:val="24"/>
          <w:szCs w:val="24"/>
        </w:rPr>
        <w:object w:dxaOrig="1440" w:dyaOrig="680" w14:anchorId="2546B479">
          <v:shape id="_x0000_i1033" type="#_x0000_t75" style="width:1in;height:33.75pt" o:ole="">
            <v:imagedata r:id="rId10" o:title=""/>
          </v:shape>
          <o:OLEObject Type="Embed" ProgID="Equation.3" ShapeID="_x0000_i1033" DrawAspect="Content" ObjectID="_1762348043" r:id="rId11"/>
        </w:object>
      </w:r>
      <w:r w:rsidRPr="005B0BFB">
        <w:rPr>
          <w:rFonts w:ascii="Times New Roman" w:hAnsi="Times New Roman"/>
          <w:sz w:val="24"/>
          <w:szCs w:val="24"/>
        </w:rPr>
        <w:t xml:space="preserve">, </w:t>
      </w:r>
      <w:r w:rsidRPr="005B0BFB">
        <w:rPr>
          <w:rFonts w:ascii="Times New Roman" w:hAnsi="Times New Roman"/>
          <w:position w:val="-4"/>
          <w:sz w:val="24"/>
          <w:szCs w:val="24"/>
        </w:rPr>
        <w:object w:dxaOrig="700" w:dyaOrig="320" w14:anchorId="24864CD7">
          <v:shape id="_x0000_i1034" type="#_x0000_t75" style="width:35.25pt;height:15.75pt" o:ole="">
            <v:imagedata r:id="rId12" o:title=""/>
          </v:shape>
          <o:OLEObject Type="Embed" ProgID="Equation.3" ShapeID="_x0000_i1034" DrawAspect="Content" ObjectID="_1762348044" r:id="rId13"/>
        </w:object>
      </w:r>
      <w:r w:rsidRPr="005B0BFB">
        <w:rPr>
          <w:rFonts w:ascii="Times New Roman" w:hAnsi="Times New Roman"/>
          <w:sz w:val="24"/>
          <w:szCs w:val="24"/>
        </w:rPr>
        <w:t>,</w:t>
      </w:r>
    </w:p>
    <w:p w14:paraId="1C423C2B" w14:textId="77777777" w:rsidR="005B0BFB" w:rsidRPr="005B0BFB" w:rsidRDefault="005B0BFB" w:rsidP="005B0BFB">
      <w:pPr>
        <w:rPr>
          <w:rFonts w:ascii="Times New Roman" w:hAnsi="Times New Roman"/>
          <w:sz w:val="24"/>
          <w:szCs w:val="24"/>
        </w:rPr>
      </w:pPr>
      <w:r w:rsidRPr="005B0BFB">
        <w:rPr>
          <w:rFonts w:ascii="Times New Roman" w:hAnsi="Times New Roman"/>
          <w:position w:val="-26"/>
          <w:sz w:val="24"/>
          <w:szCs w:val="24"/>
        </w:rPr>
        <w:object w:dxaOrig="1780" w:dyaOrig="680" w14:anchorId="4F3EA780">
          <v:shape id="_x0000_i1035" type="#_x0000_t75" style="width:89.25pt;height:33.75pt" o:ole="">
            <v:imagedata r:id="rId14" o:title=""/>
          </v:shape>
          <o:OLEObject Type="Embed" ProgID="Equation.3" ShapeID="_x0000_i1035" DrawAspect="Content" ObjectID="_1762348045" r:id="rId15"/>
        </w:object>
      </w:r>
    </w:p>
    <w:p w14:paraId="340AF777" w14:textId="77777777" w:rsidR="005B0BFB" w:rsidRPr="005B0BFB" w:rsidRDefault="005B0BFB" w:rsidP="005B0BFB">
      <w:pPr>
        <w:rPr>
          <w:rFonts w:ascii="Times New Roman" w:hAnsi="Times New Roman"/>
          <w:sz w:val="24"/>
          <w:szCs w:val="24"/>
        </w:rPr>
      </w:pPr>
      <w:r w:rsidRPr="005B0BFB">
        <w:rPr>
          <w:rFonts w:ascii="Times New Roman" w:hAnsi="Times New Roman"/>
          <w:position w:val="-10"/>
          <w:sz w:val="24"/>
          <w:szCs w:val="24"/>
        </w:rPr>
        <w:object w:dxaOrig="1359" w:dyaOrig="320" w14:anchorId="31ACB9B6">
          <v:shape id="_x0000_i1036" type="#_x0000_t75" style="width:68.25pt;height:15.75pt" o:ole="">
            <v:imagedata r:id="rId16" o:title=""/>
          </v:shape>
          <o:OLEObject Type="Embed" ProgID="Equation.3" ShapeID="_x0000_i1036" DrawAspect="Content" ObjectID="_1762348046" r:id="rId17"/>
        </w:object>
      </w:r>
      <w:r w:rsidRPr="005B0BFB">
        <w:rPr>
          <w:rFonts w:ascii="Times New Roman" w:hAnsi="Times New Roman"/>
          <w:sz w:val="24"/>
          <w:szCs w:val="24"/>
        </w:rPr>
        <w:t>,</w:t>
      </w:r>
    </w:p>
    <w:p w14:paraId="23C472C3" w14:textId="77777777" w:rsidR="005B0BFB" w:rsidRPr="005B0BFB" w:rsidRDefault="005B0BFB" w:rsidP="005B0BFB">
      <w:pPr>
        <w:rPr>
          <w:rFonts w:ascii="Times New Roman" w:hAnsi="Times New Roman"/>
          <w:sz w:val="24"/>
          <w:szCs w:val="24"/>
        </w:rPr>
      </w:pPr>
      <w:r w:rsidRPr="005B0BFB">
        <w:rPr>
          <w:rFonts w:ascii="Times New Roman" w:hAnsi="Times New Roman"/>
          <w:position w:val="-10"/>
          <w:sz w:val="24"/>
          <w:szCs w:val="24"/>
        </w:rPr>
        <w:object w:dxaOrig="1800" w:dyaOrig="320" w14:anchorId="4A5D3749">
          <v:shape id="_x0000_i1037" type="#_x0000_t75" style="width:90pt;height:15.75pt" o:ole="">
            <v:imagedata r:id="rId18" o:title=""/>
          </v:shape>
          <o:OLEObject Type="Embed" ProgID="Equation.3" ShapeID="_x0000_i1037" DrawAspect="Content" ObjectID="_1762348047" r:id="rId19"/>
        </w:object>
      </w:r>
      <w:r w:rsidRPr="005B0BFB">
        <w:rPr>
          <w:rFonts w:ascii="Times New Roman" w:hAnsi="Times New Roman"/>
          <w:sz w:val="24"/>
          <w:szCs w:val="24"/>
        </w:rPr>
        <w:t>.</w:t>
      </w:r>
    </w:p>
    <w:p w14:paraId="42737736" w14:textId="77777777" w:rsidR="005B0BFB" w:rsidRPr="005B0BFB" w:rsidRDefault="005B0BFB" w:rsidP="005B0BFB">
      <w:pPr>
        <w:rPr>
          <w:rFonts w:ascii="Times New Roman" w:hAnsi="Times New Roman"/>
          <w:sz w:val="24"/>
          <w:szCs w:val="24"/>
        </w:rPr>
      </w:pPr>
      <w:r w:rsidRPr="005B0BFB">
        <w:rPr>
          <w:rFonts w:ascii="Times New Roman" w:hAnsi="Times New Roman"/>
          <w:sz w:val="24"/>
          <w:szCs w:val="24"/>
        </w:rPr>
        <w:t xml:space="preserve">Аналитическое решение: </w:t>
      </w:r>
      <w:r w:rsidRPr="005B0BFB">
        <w:rPr>
          <w:rFonts w:ascii="Times New Roman" w:hAnsi="Times New Roman"/>
          <w:position w:val="-10"/>
          <w:sz w:val="24"/>
          <w:szCs w:val="24"/>
        </w:rPr>
        <w:object w:dxaOrig="2000" w:dyaOrig="320" w14:anchorId="751EBFE3">
          <v:shape id="_x0000_i1038" type="#_x0000_t75" style="width:99.75pt;height:15.75pt" o:ole="">
            <v:imagedata r:id="rId20" o:title=""/>
          </v:shape>
          <o:OLEObject Type="Embed" ProgID="Equation.3" ShapeID="_x0000_i1038" DrawAspect="Content" ObjectID="_1762348048" r:id="rId21"/>
        </w:object>
      </w:r>
    </w:p>
    <w:p w14:paraId="49BD555B" w14:textId="36D0D4BF" w:rsidR="006E011C" w:rsidRPr="004008B1" w:rsidRDefault="006E011C" w:rsidP="003B4DAD">
      <w:pPr>
        <w:rPr>
          <w:rFonts w:ascii="Times New Roman" w:hAnsi="Times New Roman"/>
          <w:sz w:val="24"/>
        </w:rPr>
      </w:pPr>
    </w:p>
    <w:p w14:paraId="3C5B8535" w14:textId="52D44AFA" w:rsidR="00B949D0" w:rsidRPr="004008B1" w:rsidRDefault="00B949D0" w:rsidP="004008B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08B1">
        <w:rPr>
          <w:rFonts w:ascii="Times New Roman" w:hAnsi="Times New Roman" w:cs="Times New Roman"/>
          <w:noProof/>
          <w:sz w:val="28"/>
          <w:szCs w:val="28"/>
          <w:u w:val="single"/>
        </w:rPr>
        <w:t>Теор</w:t>
      </w:r>
      <w:r w:rsidR="004008B1" w:rsidRPr="004008B1">
        <w:rPr>
          <w:rFonts w:ascii="Times New Roman" w:hAnsi="Times New Roman" w:cs="Times New Roman"/>
          <w:noProof/>
          <w:sz w:val="28"/>
          <w:szCs w:val="28"/>
          <w:u w:val="single"/>
        </w:rPr>
        <w:t>ия</w:t>
      </w:r>
    </w:p>
    <w:p w14:paraId="1E122037" w14:textId="77777777" w:rsidR="00B949D0" w:rsidRPr="004008B1" w:rsidRDefault="00B949D0" w:rsidP="00B949D0">
      <w:pPr>
        <w:rPr>
          <w:rFonts w:ascii="Times New Roman" w:hAnsi="Times New Roman" w:cs="Times New Roman"/>
          <w:sz w:val="24"/>
          <w:szCs w:val="24"/>
        </w:rPr>
      </w:pPr>
      <w:r w:rsidRPr="004008B1">
        <w:rPr>
          <w:rFonts w:ascii="Times New Roman" w:hAnsi="Times New Roman" w:cs="Times New Roman"/>
          <w:sz w:val="24"/>
          <w:szCs w:val="24"/>
        </w:rPr>
        <w:t xml:space="preserve">Классическим примером уравнения гиперболического типа является волновое уравнение, которое в области имеет вид: </w:t>
      </w:r>
      <m:oMath>
        <m:r>
          <w:rPr>
            <w:rFonts w:ascii="Cambria Math" w:hAnsi="Cambria Math" w:cs="Times New Roman"/>
            <w:sz w:val="24"/>
            <w:szCs w:val="24"/>
          </w:rPr>
          <m:t>0&lt;x&lt;l, t&gt;0</m:t>
        </m:r>
      </m:oMath>
    </w:p>
    <w:p w14:paraId="386AAF47" w14:textId="77777777" w:rsidR="00B949D0" w:rsidRPr="004008B1" w:rsidRDefault="00000000" w:rsidP="00B949D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0&lt;x&lt;l, t=0  </m:t>
          </m:r>
        </m:oMath>
      </m:oMathPara>
    </w:p>
    <w:p w14:paraId="399419CC" w14:textId="01AE6887" w:rsidR="004008B1" w:rsidRPr="004008B1" w:rsidRDefault="00B949D0" w:rsidP="00B949D0">
      <w:pPr>
        <w:rPr>
          <w:rFonts w:ascii="Times New Roman" w:hAnsi="Times New Roman" w:cs="Times New Roman"/>
          <w:sz w:val="24"/>
          <w:szCs w:val="24"/>
        </w:rPr>
      </w:pPr>
      <w:r w:rsidRPr="004008B1">
        <w:rPr>
          <w:rFonts w:ascii="Times New Roman" w:hAnsi="Times New Roman" w:cs="Times New Roman"/>
          <w:sz w:val="24"/>
          <w:szCs w:val="24"/>
        </w:rPr>
        <w:t>Первая начально-краевая задача для волнового уравнения имеет вид:</w:t>
      </w:r>
    </w:p>
    <w:p w14:paraId="3F0CD6F3" w14:textId="77777777" w:rsidR="00B949D0" w:rsidRPr="004008B1" w:rsidRDefault="00000000" w:rsidP="00B949D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0&lt;x&lt;l, t=0                                (1)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x=0, t&gt;0                                      (2)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x=l, t&gt;0                                         (3)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,0≤x≤l, t=0                             (4)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∂u(x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,0≤x≤l, t=0                               (5)</m:t>
                  </m:r>
                </m:e>
              </m:eqArr>
            </m:e>
          </m:d>
        </m:oMath>
      </m:oMathPara>
    </w:p>
    <w:p w14:paraId="6A9EF8F9" w14:textId="77777777" w:rsidR="00B949D0" w:rsidRPr="004008B1" w:rsidRDefault="00B949D0" w:rsidP="00B949D0">
      <w:pPr>
        <w:rPr>
          <w:rFonts w:ascii="Times New Roman" w:hAnsi="Times New Roman" w:cs="Times New Roman"/>
          <w:sz w:val="24"/>
          <w:szCs w:val="24"/>
        </w:rPr>
      </w:pPr>
      <w:r w:rsidRPr="004008B1">
        <w:rPr>
          <w:rFonts w:ascii="Times New Roman" w:hAnsi="Times New Roman" w:cs="Times New Roman"/>
          <w:sz w:val="24"/>
          <w:szCs w:val="24"/>
        </w:rPr>
        <w:lastRenderedPageBreak/>
        <w:t>Вторая начально-краевая задача для волнового уравнения имеет вид:</w:t>
      </w:r>
    </w:p>
    <w:p w14:paraId="6FC25A58" w14:textId="77777777" w:rsidR="00B949D0" w:rsidRPr="00BF46A2" w:rsidRDefault="00B949D0" w:rsidP="00B949D0"/>
    <w:p w14:paraId="0E10E5C5" w14:textId="77777777" w:rsidR="00B949D0" w:rsidRPr="004008B1" w:rsidRDefault="00000000" w:rsidP="00B949D0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0&lt;x&lt;l, t=0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∂u(0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x=0, t&gt;0 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∂u(l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x=l, t&gt;0         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,0≤x≤l, t=0                                   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∂u(x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,0≤x≤l, t=0                                   </m:t>
                  </m:r>
                </m:e>
              </m:eqArr>
            </m:e>
          </m:d>
        </m:oMath>
      </m:oMathPara>
    </w:p>
    <w:p w14:paraId="394B7D86" w14:textId="77777777" w:rsidR="00B949D0" w:rsidRPr="004008B1" w:rsidRDefault="00B949D0" w:rsidP="00B949D0">
      <w:pPr>
        <w:rPr>
          <w:rFonts w:ascii="Times New Roman" w:hAnsi="Times New Roman" w:cs="Times New Roman"/>
          <w:sz w:val="24"/>
          <w:szCs w:val="24"/>
        </w:rPr>
      </w:pPr>
      <w:r w:rsidRPr="004008B1">
        <w:rPr>
          <w:rFonts w:ascii="Times New Roman" w:hAnsi="Times New Roman" w:cs="Times New Roman"/>
          <w:sz w:val="24"/>
          <w:szCs w:val="24"/>
        </w:rPr>
        <w:t>Третья начально-краевая задача для волнового уравнения имеет вид:</w:t>
      </w:r>
    </w:p>
    <w:p w14:paraId="201B580C" w14:textId="32C70717" w:rsidR="00B949D0" w:rsidRPr="004008B1" w:rsidRDefault="00000000" w:rsidP="00B949D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0&lt;x&lt;l, t=0                                                                  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∂u(0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+βu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x=0, t&gt;0                                           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∂u(l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+δu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l,t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x=l, t&gt;0                                             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,0≤x≤l, t=0                                                           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,0≤x≤l, t=0                                                         </m:t>
              </m:r>
            </m:e>
          </m:eqArr>
        </m:oMath>
      </m:oMathPara>
    </w:p>
    <w:p w14:paraId="1867C883" w14:textId="77777777" w:rsidR="00510163" w:rsidRPr="00510163" w:rsidRDefault="00510163" w:rsidP="00B949D0">
      <w:pPr>
        <w:rPr>
          <w:rFonts w:eastAsiaTheme="minorEastAsia"/>
          <w:sz w:val="24"/>
        </w:rPr>
      </w:pPr>
    </w:p>
    <w:p w14:paraId="1EC263A1" w14:textId="7275CD88" w:rsidR="00510163" w:rsidRPr="005B0BFB" w:rsidRDefault="00510163" w:rsidP="005B0BFB">
      <w:pPr>
        <w:jc w:val="center"/>
        <w:rPr>
          <w:rFonts w:ascii="Times New Roman" w:eastAsiaTheme="minorEastAsia" w:hAnsi="Times New Roman" w:cs="Times New Roman"/>
          <w:sz w:val="24"/>
          <w:u w:val="single"/>
          <w:lang w:val="en-US"/>
        </w:rPr>
      </w:pPr>
      <w:r w:rsidRPr="005B0BFB">
        <w:rPr>
          <w:rFonts w:ascii="Times New Roman" w:eastAsiaTheme="minorEastAsia" w:hAnsi="Times New Roman" w:cs="Times New Roman"/>
          <w:sz w:val="28"/>
          <w:szCs w:val="24"/>
          <w:u w:val="single"/>
        </w:rPr>
        <w:t>Разностные схемы для аппроксимации</w:t>
      </w:r>
    </w:p>
    <w:p w14:paraId="45C941BB" w14:textId="1CD42A4C" w:rsidR="00510163" w:rsidRDefault="00510163" w:rsidP="00B949D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A60293" wp14:editId="0041F48D">
            <wp:extent cx="6152515" cy="674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AA98" w14:textId="776908A1" w:rsidR="00510163" w:rsidRPr="004008B1" w:rsidRDefault="00510163" w:rsidP="00B949D0">
      <w:pPr>
        <w:rPr>
          <w:rFonts w:ascii="Times New Roman" w:hAnsi="Times New Roman" w:cs="Times New Roman"/>
          <w:sz w:val="24"/>
          <w:szCs w:val="24"/>
        </w:rPr>
      </w:pPr>
      <w:r w:rsidRPr="004008B1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4008B1">
        <w:rPr>
          <w:rFonts w:ascii="Times New Roman" w:hAnsi="Times New Roman" w:cs="Times New Roman"/>
          <w:sz w:val="24"/>
          <w:szCs w:val="24"/>
        </w:rPr>
        <w:t>хема</w:t>
      </w:r>
      <w:proofErr w:type="spellEnd"/>
      <w:r w:rsidRPr="004008B1">
        <w:rPr>
          <w:rFonts w:ascii="Times New Roman" w:hAnsi="Times New Roman" w:cs="Times New Roman"/>
          <w:sz w:val="24"/>
          <w:szCs w:val="24"/>
        </w:rPr>
        <w:t xml:space="preserve"> является явной. С ее помощью решение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,j=1,…,N-1</m:t>
        </m:r>
      </m:oMath>
      <w:r w:rsidRPr="004008B1">
        <w:rPr>
          <w:rFonts w:ascii="Times New Roman" w:hAnsi="Times New Roman" w:cs="Times New Roman"/>
          <w:sz w:val="24"/>
          <w:szCs w:val="24"/>
        </w:rPr>
        <w:t xml:space="preserve">, определяется сразу, поскольку значения сеточных </w:t>
      </w:r>
      <w:proofErr w:type="gramStart"/>
      <w:r w:rsidRPr="004008B1">
        <w:rPr>
          <w:rFonts w:ascii="Times New Roman" w:hAnsi="Times New Roman" w:cs="Times New Roman"/>
          <w:sz w:val="24"/>
          <w:szCs w:val="24"/>
        </w:rPr>
        <w:t>функции ,</w:t>
      </w:r>
      <w:proofErr w:type="gramEnd"/>
      <w:r w:rsidRPr="004008B1">
        <w:rPr>
          <w:rFonts w:ascii="Times New Roman" w:hAnsi="Times New Roman" w:cs="Times New Roman"/>
          <w:sz w:val="24"/>
          <w:szCs w:val="24"/>
        </w:rPr>
        <w:t xml:space="preserve"> на нижних временных слоях должны быть известны. В соответствии с шаблоном для этой схемы порядок аппроксимации равен двум, как по пространственной, так и по временной переменной. При этом явная конечно-разностная схема для волнового уравнения условно устойчива с условием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4008B1">
        <w:rPr>
          <w:rFonts w:ascii="Times New Roman" w:hAnsi="Times New Roman" w:cs="Times New Roman"/>
          <w:sz w:val="24"/>
          <w:szCs w:val="24"/>
        </w:rPr>
        <w:t xml:space="preserve">, накладываемым на сеточные характеристики τ и </w:t>
      </w:r>
      <w:proofErr w:type="gramStart"/>
      <w:r w:rsidRPr="004008B1">
        <w:rPr>
          <w:rFonts w:ascii="Times New Roman" w:hAnsi="Times New Roman" w:cs="Times New Roman"/>
          <w:sz w:val="24"/>
          <w:szCs w:val="24"/>
        </w:rPr>
        <w:t>h .</w:t>
      </w:r>
      <w:proofErr w:type="gramEnd"/>
    </w:p>
    <w:p w14:paraId="137D0D44" w14:textId="1E0935AE" w:rsidR="00630A66" w:rsidRDefault="00630A66" w:rsidP="00B949D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B5BB44E" wp14:editId="700F825E">
            <wp:extent cx="6152515" cy="668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3AFB" w14:textId="63F37667" w:rsidR="004008B1" w:rsidRPr="005B0BFB" w:rsidRDefault="00630A66" w:rsidP="006E011C">
      <w:pPr>
        <w:rPr>
          <w:rFonts w:ascii="Times New Roman" w:hAnsi="Times New Roman" w:cs="Times New Roman"/>
          <w:sz w:val="24"/>
          <w:szCs w:val="24"/>
        </w:rPr>
      </w:pPr>
      <w:r w:rsidRPr="004008B1">
        <w:rPr>
          <w:rFonts w:ascii="Times New Roman" w:hAnsi="Times New Roman" w:cs="Times New Roman"/>
          <w:sz w:val="24"/>
          <w:szCs w:val="24"/>
        </w:rPr>
        <w:t xml:space="preserve">Данная является неявной схемой и обладает абсолютной устойчивостью. Ее можно свести к СЛАУ с </w:t>
      </w:r>
      <w:proofErr w:type="spellStart"/>
      <w:r w:rsidRPr="004008B1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4008B1">
        <w:rPr>
          <w:rFonts w:ascii="Times New Roman" w:hAnsi="Times New Roman" w:cs="Times New Roman"/>
          <w:sz w:val="24"/>
          <w:szCs w:val="24"/>
        </w:rPr>
        <w:t xml:space="preserve"> матрицей, решаемой методом прогонки.</w:t>
      </w:r>
    </w:p>
    <w:p w14:paraId="6582B353" w14:textId="1B87607D" w:rsidR="004008B1" w:rsidRPr="005B0BFB" w:rsidRDefault="00133072" w:rsidP="005B0BF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B0BFB">
        <w:rPr>
          <w:rFonts w:ascii="Times New Roman" w:hAnsi="Times New Roman" w:cs="Times New Roman"/>
          <w:sz w:val="28"/>
          <w:szCs w:val="28"/>
          <w:u w:val="single"/>
        </w:rPr>
        <w:lastRenderedPageBreak/>
        <w:t>Ключевые моменты программы</w:t>
      </w:r>
    </w:p>
    <w:p w14:paraId="78886A47" w14:textId="3B812C06" w:rsidR="006E011C" w:rsidRDefault="006E011C" w:rsidP="006E011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Явная схема </w:t>
      </w:r>
    </w:p>
    <w:p w14:paraId="0F3A5E43" w14:textId="01DFC325" w:rsidR="004008B1" w:rsidRDefault="006E011C" w:rsidP="006E011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5D8A770E" wp14:editId="4982DE21">
            <wp:extent cx="5124540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07" cy="33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1BA0" w14:textId="2ED7D2E5" w:rsidR="006E011C" w:rsidRDefault="006E011C" w:rsidP="006E011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Неявная схема </w:t>
      </w:r>
    </w:p>
    <w:p w14:paraId="7EE4E951" w14:textId="26E798E9" w:rsidR="006E011C" w:rsidRDefault="006E011C" w:rsidP="006E011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426A7EAB" wp14:editId="7CDF55E7">
            <wp:extent cx="5124450" cy="420663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8" cy="424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5ED7" w14:textId="0E124010" w:rsidR="006550B1" w:rsidRPr="006550B1" w:rsidRDefault="006E011C" w:rsidP="005B0BFB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 w:rsidRPr="006550B1">
        <w:rPr>
          <w:rFonts w:ascii="Times New Roman" w:hAnsi="Times New Roman" w:cs="Times New Roman"/>
          <w:sz w:val="28"/>
          <w:szCs w:val="36"/>
          <w:u w:val="single"/>
        </w:rPr>
        <w:lastRenderedPageBreak/>
        <w:t>Ошибки</w:t>
      </w:r>
    </w:p>
    <w:p w14:paraId="595CC00F" w14:textId="6CC70A3C" w:rsidR="006E011C" w:rsidRDefault="006E011C" w:rsidP="006E011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D5392F5" wp14:editId="0BB9AA4D">
            <wp:extent cx="5038725" cy="2619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44F3" w14:textId="6D3055D7" w:rsidR="006550B1" w:rsidRDefault="006E011C" w:rsidP="006E011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066E556" wp14:editId="291DD2CE">
            <wp:extent cx="4905375" cy="2714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4302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46162703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628E21DD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41BC826B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06A12A1D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7DFD217C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0F5C8EEF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07F9B4D1" w14:textId="77777777" w:rsidR="005B0BFB" w:rsidRDefault="005B0BFB" w:rsidP="006E011C">
      <w:pPr>
        <w:rPr>
          <w:rFonts w:ascii="Times New Roman" w:hAnsi="Times New Roman" w:cs="Times New Roman"/>
          <w:sz w:val="28"/>
          <w:szCs w:val="36"/>
          <w:u w:val="single"/>
        </w:rPr>
      </w:pPr>
    </w:p>
    <w:p w14:paraId="6E1AC311" w14:textId="6CE428AF" w:rsidR="006E011C" w:rsidRPr="006550B1" w:rsidRDefault="006E011C" w:rsidP="006E011C">
      <w:pPr>
        <w:rPr>
          <w:rFonts w:ascii="Times New Roman" w:hAnsi="Times New Roman" w:cs="Times New Roman"/>
          <w:sz w:val="28"/>
          <w:szCs w:val="36"/>
          <w:u w:val="single"/>
        </w:rPr>
      </w:pPr>
      <w:r w:rsidRPr="006550B1">
        <w:rPr>
          <w:rFonts w:ascii="Times New Roman" w:hAnsi="Times New Roman" w:cs="Times New Roman"/>
          <w:sz w:val="28"/>
          <w:szCs w:val="36"/>
          <w:u w:val="single"/>
        </w:rPr>
        <w:lastRenderedPageBreak/>
        <w:t xml:space="preserve">Численные и аналитические решения </w:t>
      </w:r>
    </w:p>
    <w:p w14:paraId="4E0D54CD" w14:textId="6D203924" w:rsidR="006550B1" w:rsidRPr="006550B1" w:rsidRDefault="006E011C" w:rsidP="006550B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0B6B4AAA" wp14:editId="2DBEF6DE">
            <wp:extent cx="5314097" cy="5934075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50" cy="59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A13B" w14:textId="119A777E" w:rsidR="00797105" w:rsidRPr="005B0BFB" w:rsidRDefault="00797105" w:rsidP="003E7694">
      <w:pPr>
        <w:pStyle w:val="a8"/>
        <w:rPr>
          <w:color w:val="000000"/>
          <w:sz w:val="28"/>
          <w:szCs w:val="28"/>
          <w:u w:val="single"/>
        </w:rPr>
      </w:pPr>
      <w:r w:rsidRPr="005B0BFB">
        <w:rPr>
          <w:color w:val="000000"/>
          <w:sz w:val="28"/>
          <w:szCs w:val="28"/>
          <w:u w:val="single"/>
        </w:rPr>
        <w:t>Вывод</w:t>
      </w:r>
    </w:p>
    <w:p w14:paraId="63B24DBE" w14:textId="77777777" w:rsidR="00797105" w:rsidRPr="006550B1" w:rsidRDefault="00797105" w:rsidP="00797105">
      <w:pPr>
        <w:pStyle w:val="a8"/>
        <w:rPr>
          <w:color w:val="000000"/>
        </w:rPr>
      </w:pPr>
      <w:r w:rsidRPr="006550B1">
        <w:rPr>
          <w:color w:val="000000"/>
        </w:rPr>
        <w:t>Были реализованы методы решения задачи гиперболического типа:</w:t>
      </w:r>
    </w:p>
    <w:p w14:paraId="4A5D4EDC" w14:textId="77777777" w:rsidR="00797105" w:rsidRPr="006550B1" w:rsidRDefault="00797105" w:rsidP="00797105">
      <w:pPr>
        <w:pStyle w:val="a8"/>
        <w:rPr>
          <w:color w:val="000000"/>
        </w:rPr>
      </w:pPr>
      <w:r w:rsidRPr="006550B1">
        <w:rPr>
          <w:color w:val="000000"/>
        </w:rPr>
        <w:t>· Явная схема</w:t>
      </w:r>
    </w:p>
    <w:p w14:paraId="78A729C8" w14:textId="77777777" w:rsidR="00797105" w:rsidRPr="006550B1" w:rsidRDefault="00797105" w:rsidP="00797105">
      <w:pPr>
        <w:pStyle w:val="a8"/>
        <w:rPr>
          <w:color w:val="000000"/>
        </w:rPr>
      </w:pPr>
      <w:r w:rsidRPr="006550B1">
        <w:rPr>
          <w:color w:val="000000"/>
        </w:rPr>
        <w:t>· Неявная схема</w:t>
      </w:r>
    </w:p>
    <w:p w14:paraId="352BE704" w14:textId="4B366C45" w:rsidR="00797105" w:rsidRPr="006550B1" w:rsidRDefault="006E011C" w:rsidP="006E011C">
      <w:pPr>
        <w:pStyle w:val="a8"/>
        <w:rPr>
          <w:color w:val="000000"/>
        </w:rPr>
      </w:pPr>
      <w:r w:rsidRPr="006550B1">
        <w:rPr>
          <w:color w:val="000000"/>
        </w:rPr>
        <w:t>Также были построены графики зависимости ошибки от размера шага по пространству. График возрастает, что говорит о том, что алгоритм сходится. Также мной были отрисованы графики аналитического и численного решения. Графики почти совпадают. Данный факт говорит о том, что алгоритмы сходятся.</w:t>
      </w:r>
    </w:p>
    <w:sectPr w:rsidR="00797105" w:rsidRPr="006550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BAFE" w14:textId="77777777" w:rsidR="00AF0DB8" w:rsidRDefault="00AF0DB8" w:rsidP="00DC35C3">
      <w:pPr>
        <w:spacing w:after="0" w:line="240" w:lineRule="auto"/>
      </w:pPr>
      <w:r>
        <w:separator/>
      </w:r>
    </w:p>
  </w:endnote>
  <w:endnote w:type="continuationSeparator" w:id="0">
    <w:p w14:paraId="194743A9" w14:textId="77777777" w:rsidR="00AF0DB8" w:rsidRDefault="00AF0DB8" w:rsidP="00DC3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FA0B" w14:textId="77777777" w:rsidR="00AF0DB8" w:rsidRDefault="00AF0DB8" w:rsidP="00DC35C3">
      <w:pPr>
        <w:spacing w:after="0" w:line="240" w:lineRule="auto"/>
      </w:pPr>
      <w:r>
        <w:separator/>
      </w:r>
    </w:p>
  </w:footnote>
  <w:footnote w:type="continuationSeparator" w:id="0">
    <w:p w14:paraId="6B851545" w14:textId="77777777" w:rsidR="00AF0DB8" w:rsidRDefault="00AF0DB8" w:rsidP="00DC3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55"/>
    <w:rsid w:val="00056FE5"/>
    <w:rsid w:val="00082420"/>
    <w:rsid w:val="00133072"/>
    <w:rsid w:val="002021EC"/>
    <w:rsid w:val="0027187B"/>
    <w:rsid w:val="00273F81"/>
    <w:rsid w:val="002A643D"/>
    <w:rsid w:val="002D715E"/>
    <w:rsid w:val="002F77D2"/>
    <w:rsid w:val="00312937"/>
    <w:rsid w:val="0031488E"/>
    <w:rsid w:val="003B4DAD"/>
    <w:rsid w:val="003E7694"/>
    <w:rsid w:val="004008B1"/>
    <w:rsid w:val="0048036D"/>
    <w:rsid w:val="004C5A55"/>
    <w:rsid w:val="00510163"/>
    <w:rsid w:val="00563370"/>
    <w:rsid w:val="005A3D12"/>
    <w:rsid w:val="005B0BFB"/>
    <w:rsid w:val="005C56A4"/>
    <w:rsid w:val="00630A66"/>
    <w:rsid w:val="006546FF"/>
    <w:rsid w:val="006550B1"/>
    <w:rsid w:val="006A34C0"/>
    <w:rsid w:val="006E011C"/>
    <w:rsid w:val="0074336E"/>
    <w:rsid w:val="00764289"/>
    <w:rsid w:val="00776AB6"/>
    <w:rsid w:val="00785562"/>
    <w:rsid w:val="00797105"/>
    <w:rsid w:val="007F242E"/>
    <w:rsid w:val="009B79F5"/>
    <w:rsid w:val="00AF0DB8"/>
    <w:rsid w:val="00B42109"/>
    <w:rsid w:val="00B93706"/>
    <w:rsid w:val="00B949D0"/>
    <w:rsid w:val="00C34F1F"/>
    <w:rsid w:val="00C35790"/>
    <w:rsid w:val="00C704A0"/>
    <w:rsid w:val="00CA2B2C"/>
    <w:rsid w:val="00CF61CD"/>
    <w:rsid w:val="00DA27C4"/>
    <w:rsid w:val="00DC35C3"/>
    <w:rsid w:val="00E4133D"/>
    <w:rsid w:val="00EB795A"/>
    <w:rsid w:val="00F4086D"/>
    <w:rsid w:val="00F5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5C74"/>
  <w15:chartTrackingRefBased/>
  <w15:docId w15:val="{5195C9F2-FE90-4B71-82BD-41E59A32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163"/>
    <w:rPr>
      <w:color w:val="808080"/>
    </w:rPr>
  </w:style>
  <w:style w:type="paragraph" w:styleId="a4">
    <w:name w:val="header"/>
    <w:basedOn w:val="a"/>
    <w:link w:val="a5"/>
    <w:uiPriority w:val="99"/>
    <w:unhideWhenUsed/>
    <w:rsid w:val="00DC3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35C3"/>
  </w:style>
  <w:style w:type="paragraph" w:styleId="a6">
    <w:name w:val="footer"/>
    <w:basedOn w:val="a"/>
    <w:link w:val="a7"/>
    <w:uiPriority w:val="99"/>
    <w:unhideWhenUsed/>
    <w:rsid w:val="00DC3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35C3"/>
  </w:style>
  <w:style w:type="paragraph" w:styleId="a8">
    <w:name w:val="Normal (Web)"/>
    <w:basedOn w:val="a"/>
    <w:uiPriority w:val="99"/>
    <w:unhideWhenUsed/>
    <w:rsid w:val="0079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Аксёнов</cp:lastModifiedBy>
  <cp:revision>36</cp:revision>
  <dcterms:created xsi:type="dcterms:W3CDTF">2021-10-14T14:47:00Z</dcterms:created>
  <dcterms:modified xsi:type="dcterms:W3CDTF">2023-11-24T13:21:00Z</dcterms:modified>
</cp:coreProperties>
</file>