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DEE7A" w14:textId="77777777" w:rsidR="00F65BDD" w:rsidRDefault="00F65BDD" w:rsidP="00F65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64D2F4" wp14:editId="3AFDCC4F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2936" y="0"/>
                <wp:lineTo x="-611" y="4667"/>
                <wp:lineTo x="-611" y="12045"/>
                <wp:lineTo x="5755" y="20064"/>
                <wp:lineTo x="7190" y="20064"/>
                <wp:lineTo x="12892" y="20064"/>
                <wp:lineTo x="14328" y="20064"/>
                <wp:lineTo x="20722" y="12045"/>
                <wp:lineTo x="20722" y="1968"/>
                <wp:lineTo x="19286" y="0"/>
                <wp:lineTo x="293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272923D" w14:textId="77777777" w:rsidR="00F65BDD" w:rsidRDefault="00F65BDD" w:rsidP="00F65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06118C9" w14:textId="77777777" w:rsidR="00F65BDD" w:rsidRDefault="00F65BDD" w:rsidP="00F65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09CB3" w14:textId="77777777" w:rsidR="00F65BDD" w:rsidRDefault="00F65BDD" w:rsidP="00F65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0A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A887C62" w14:textId="77777777" w:rsidR="00F65BDD" w:rsidRPr="00EB00A7" w:rsidRDefault="00F65BDD" w:rsidP="00F65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  <w:r w:rsidRPr="00EB00A7">
        <w:rPr>
          <w:rFonts w:ascii="Times New Roman" w:hAnsi="Times New Roman" w:cs="Times New Roman"/>
          <w:sz w:val="28"/>
          <w:szCs w:val="28"/>
        </w:rPr>
        <w:t>}</w:t>
      </w:r>
    </w:p>
    <w:p w14:paraId="71189118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832939" w14:textId="77777777" w:rsidR="00F65BDD" w:rsidRDefault="00F65BDD" w:rsidP="00F65BDD">
      <w:pPr>
        <w:rPr>
          <w:rFonts w:ascii="Times New Roman" w:hAnsi="Times New Roman" w:cs="Times New Roman"/>
          <w:b/>
          <w:sz w:val="36"/>
          <w:szCs w:val="36"/>
        </w:rPr>
      </w:pPr>
    </w:p>
    <w:p w14:paraId="00D151F1" w14:textId="77777777" w:rsidR="00F65BDD" w:rsidRDefault="00F65BDD" w:rsidP="00F65BDD">
      <w:pPr>
        <w:rPr>
          <w:rFonts w:ascii="Times New Roman" w:hAnsi="Times New Roman" w:cs="Times New Roman"/>
          <w:b/>
          <w:sz w:val="36"/>
          <w:szCs w:val="36"/>
        </w:rPr>
      </w:pPr>
    </w:p>
    <w:p w14:paraId="7941430B" w14:textId="5EEAAFA3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 по лабораторной работе</w:t>
      </w:r>
    </w:p>
    <w:p w14:paraId="57B5FB8D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курсу «Физика»</w:t>
      </w:r>
    </w:p>
    <w:p w14:paraId="7B802DA8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lll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Семестр</w:t>
      </w:r>
    </w:p>
    <w:p w14:paraId="7F647346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A73E56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Задание 35</w:t>
      </w:r>
    </w:p>
    <w:p w14:paraId="6A0F5776" w14:textId="77777777" w:rsidR="00F65BDD" w:rsidRPr="005E5879" w:rsidRDefault="00F65BDD" w:rsidP="00F65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5879">
        <w:rPr>
          <w:rFonts w:ascii="Times New Roman" w:hAnsi="Times New Roman" w:cs="Times New Roman"/>
          <w:b/>
          <w:bCs/>
          <w:sz w:val="36"/>
          <w:szCs w:val="36"/>
        </w:rPr>
        <w:t xml:space="preserve">Определение отношения теплоемкостей воздуха при постоянном давлении и постоянном объеме методом </w:t>
      </w:r>
      <w:proofErr w:type="spellStart"/>
      <w:r w:rsidRPr="005E5879">
        <w:rPr>
          <w:rFonts w:ascii="Times New Roman" w:hAnsi="Times New Roman" w:cs="Times New Roman"/>
          <w:b/>
          <w:bCs/>
          <w:sz w:val="36"/>
          <w:szCs w:val="36"/>
        </w:rPr>
        <w:t>Клемана</w:t>
      </w:r>
      <w:proofErr w:type="spellEnd"/>
      <w:r w:rsidRPr="005E587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5E587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E5879">
        <w:rPr>
          <w:rFonts w:ascii="Times New Roman" w:hAnsi="Times New Roman" w:cs="Times New Roman"/>
          <w:b/>
          <w:bCs/>
          <w:sz w:val="36"/>
          <w:szCs w:val="36"/>
        </w:rPr>
        <w:t>Дезорма</w:t>
      </w:r>
      <w:proofErr w:type="spellEnd"/>
    </w:p>
    <w:p w14:paraId="699B2B1F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3BB3B" wp14:editId="7F8299AD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59430" cy="174371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920" cy="174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48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1"/>
                              <w:gridCol w:w="2394"/>
                            </w:tblGrid>
                            <w:tr w:rsidR="002A1BB0" w14:paraId="560A928D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14:paraId="011D6EC2" w14:textId="77777777" w:rsidR="002A1BB0" w:rsidRDefault="002A1BB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14:paraId="612EA8B2" w14:textId="77777777" w:rsidR="002A1BB0" w:rsidRDefault="002A1BB0" w:rsidP="002A1BB0"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Аксенов А.Е.</w:t>
                                  </w:r>
                                </w:p>
                              </w:tc>
                            </w:tr>
                            <w:tr w:rsidR="002A1BB0" w14:paraId="5E380057" w14:textId="77777777"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14:paraId="6EA50103" w14:textId="77777777" w:rsidR="002A1BB0" w:rsidRDefault="002A1BB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14:paraId="4B24CF78" w14:textId="77777777" w:rsidR="002A1BB0" w:rsidRDefault="002A1BB0"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М8О-108Б-1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A1BB0" w14:paraId="372747DF" w14:textId="77777777"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14:paraId="2571E9F7" w14:textId="77777777" w:rsidR="002A1BB0" w:rsidRDefault="002A1BB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14:paraId="1E2972D6" w14:textId="77777777" w:rsidR="002A1BB0" w:rsidRDefault="002A1BB0"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Черепанов В.В.</w:t>
                                  </w:r>
                                </w:p>
                              </w:tc>
                            </w:tr>
                            <w:tr w:rsidR="002A1BB0" w14:paraId="4F0FFA8E" w14:textId="77777777"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14:paraId="78FCFE77" w14:textId="77777777" w:rsidR="002A1BB0" w:rsidRDefault="002A1BB0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14:paraId="1CBB0DE0" w14:textId="77777777" w:rsidR="002A1BB0" w:rsidRDefault="002A1BB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A1BB0" w14:paraId="415FB7F0" w14:textId="77777777"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14:paraId="330BEB8F" w14:textId="77777777" w:rsidR="002A1BB0" w:rsidRDefault="002A1BB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14:paraId="6B589BD9" w14:textId="77777777" w:rsidR="002A1BB0" w:rsidRDefault="002A1BB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A1BB0" w14:paraId="5554EBBD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14:paraId="10203F71" w14:textId="77777777" w:rsidR="002A1BB0" w:rsidRDefault="002A1BB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14:paraId="402E8FF1" w14:textId="77777777" w:rsidR="002A1BB0" w:rsidRPr="00EB00A7" w:rsidRDefault="002A1BB0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35E48DAC" w14:textId="77777777" w:rsidR="002A1BB0" w:rsidRDefault="002A1BB0" w:rsidP="00F65BDD">
                            <w:pPr>
                              <w:pStyle w:val="a3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3BB3B" id="Врезка1" o:spid="_x0000_s1026" style="position:absolute;left:0;text-align:left;margin-left:331.4pt;margin-top:583.55pt;width:240.9pt;height:137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" filled="f" stroked="f">
                <v:textbox style="mso-fit-shape-to-text:t" inset="0,0,0,0">
                  <w:txbxContent>
                    <w:tbl>
                      <w:tblPr>
                        <w:tblStyle w:val="a4"/>
                        <w:tblW w:w="4815" w:type="dxa"/>
                        <w:tblLook w:val="04A0" w:firstRow="1" w:lastRow="0" w:firstColumn="1" w:lastColumn="0" w:noHBand="0" w:noVBand="1"/>
                      </w:tblPr>
                      <w:tblGrid>
                        <w:gridCol w:w="2421"/>
                        <w:gridCol w:w="2394"/>
                      </w:tblGrid>
                      <w:tr w:rsidR="002A1BB0" w14:paraId="560A928D" w14:textId="77777777">
                        <w:trPr>
                          <w:trHeight w:val="440"/>
                        </w:trPr>
                        <w:tc>
                          <w:tcPr>
                            <w:tcW w:w="2420" w:type="dxa"/>
                            <w:shd w:val="clear" w:color="auto" w:fill="auto"/>
                          </w:tcPr>
                          <w:p w14:paraId="011D6EC2" w14:textId="77777777" w:rsidR="002A1BB0" w:rsidRDefault="002A1BB0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14:paraId="612EA8B2" w14:textId="77777777" w:rsidR="002A1BB0" w:rsidRDefault="002A1BB0" w:rsidP="002A1BB0"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Аксенов А.Е.</w:t>
                            </w:r>
                          </w:p>
                        </w:tc>
                      </w:tr>
                      <w:tr w:rsidR="002A1BB0" w14:paraId="5E380057" w14:textId="77777777">
                        <w:tc>
                          <w:tcPr>
                            <w:tcW w:w="2420" w:type="dxa"/>
                            <w:shd w:val="clear" w:color="auto" w:fill="auto"/>
                          </w:tcPr>
                          <w:p w14:paraId="6EA50103" w14:textId="77777777" w:rsidR="002A1BB0" w:rsidRDefault="002A1BB0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14:paraId="4B24CF78" w14:textId="77777777" w:rsidR="002A1BB0" w:rsidRDefault="002A1BB0"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М8О-108Б-1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2A1BB0" w14:paraId="372747DF" w14:textId="77777777">
                        <w:tc>
                          <w:tcPr>
                            <w:tcW w:w="2420" w:type="dxa"/>
                            <w:shd w:val="clear" w:color="auto" w:fill="auto"/>
                          </w:tcPr>
                          <w:p w14:paraId="2571E9F7" w14:textId="77777777" w:rsidR="002A1BB0" w:rsidRDefault="002A1BB0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14:paraId="1E2972D6" w14:textId="77777777" w:rsidR="002A1BB0" w:rsidRDefault="002A1BB0"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Черепанов В.В.</w:t>
                            </w:r>
                          </w:p>
                        </w:tc>
                      </w:tr>
                      <w:tr w:rsidR="002A1BB0" w14:paraId="4F0FFA8E" w14:textId="77777777">
                        <w:tc>
                          <w:tcPr>
                            <w:tcW w:w="2420" w:type="dxa"/>
                            <w:shd w:val="clear" w:color="auto" w:fill="auto"/>
                          </w:tcPr>
                          <w:p w14:paraId="78FCFE77" w14:textId="77777777" w:rsidR="002A1BB0" w:rsidRDefault="002A1BB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14:paraId="1CBB0DE0" w14:textId="77777777" w:rsidR="002A1BB0" w:rsidRDefault="002A1BB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A1BB0" w14:paraId="415FB7F0" w14:textId="77777777">
                        <w:tc>
                          <w:tcPr>
                            <w:tcW w:w="2420" w:type="dxa"/>
                            <w:shd w:val="clear" w:color="auto" w:fill="auto"/>
                          </w:tcPr>
                          <w:p w14:paraId="330BEB8F" w14:textId="77777777" w:rsidR="002A1BB0" w:rsidRDefault="002A1BB0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14:paraId="6B589BD9" w14:textId="77777777" w:rsidR="002A1BB0" w:rsidRDefault="002A1BB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A1BB0" w14:paraId="5554EBBD" w14:textId="77777777">
                        <w:trPr>
                          <w:trHeight w:val="357"/>
                        </w:trPr>
                        <w:tc>
                          <w:tcPr>
                            <w:tcW w:w="2420" w:type="dxa"/>
                            <w:shd w:val="clear" w:color="auto" w:fill="auto"/>
                          </w:tcPr>
                          <w:p w14:paraId="10203F71" w14:textId="77777777" w:rsidR="002A1BB0" w:rsidRDefault="002A1BB0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14:paraId="402E8FF1" w14:textId="77777777" w:rsidR="002A1BB0" w:rsidRPr="00EB00A7" w:rsidRDefault="002A1BB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35E48DAC" w14:textId="77777777" w:rsidR="002A1BB0" w:rsidRDefault="002A1BB0" w:rsidP="00F65BDD">
                      <w:pPr>
                        <w:pStyle w:val="a3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D23BA0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462A2A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CC5A36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AD9D80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800B6B" w14:textId="77777777" w:rsidR="00F65BDD" w:rsidRPr="004F47EB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2F27F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5DB7D2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61CA48" w14:textId="77777777" w:rsidR="00F65BDD" w:rsidRDefault="00F65BDD" w:rsidP="00F65B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3B40F0" w14:textId="6C0C9177" w:rsidR="00F65BDD" w:rsidRPr="00F65BDD" w:rsidRDefault="00F65BDD" w:rsidP="00F65BDD">
      <w:pPr>
        <w:jc w:val="center"/>
        <w:rPr>
          <w:rFonts w:ascii="Times New Roman" w:hAnsi="Times New Roman" w:cs="Times New Roman"/>
          <w:sz w:val="24"/>
          <w:szCs w:val="28"/>
        </w:rPr>
      </w:pPr>
      <w:r w:rsidRPr="00C647EE">
        <w:rPr>
          <w:rFonts w:ascii="Times New Roman" w:hAnsi="Times New Roman" w:cs="Times New Roman"/>
          <w:sz w:val="24"/>
          <w:szCs w:val="28"/>
        </w:rPr>
        <w:t>Москва, 20</w:t>
      </w:r>
      <w:r>
        <w:rPr>
          <w:rFonts w:ascii="Times New Roman" w:hAnsi="Times New Roman" w:cs="Times New Roman"/>
          <w:sz w:val="24"/>
          <w:szCs w:val="28"/>
        </w:rPr>
        <w:t>20</w:t>
      </w:r>
      <w:r w:rsidRPr="00C647EE">
        <w:rPr>
          <w:rFonts w:ascii="Times New Roman" w:hAnsi="Times New Roman" w:cs="Times New Roman"/>
          <w:sz w:val="24"/>
          <w:szCs w:val="28"/>
        </w:rPr>
        <w:t xml:space="preserve"> г.</w:t>
      </w:r>
    </w:p>
    <w:p w14:paraId="1400BEF6" w14:textId="40F1BCBE" w:rsidR="00F64E2A" w:rsidRPr="00F64E2A" w:rsidRDefault="00F64E2A" w:rsidP="00F64E2A">
      <w:pPr>
        <w:pStyle w:val="a5"/>
        <w:spacing w:before="174" w:line="256" w:lineRule="auto"/>
        <w:ind w:right="284"/>
        <w:jc w:val="both"/>
        <w:rPr>
          <w:b/>
          <w:bCs/>
        </w:rPr>
      </w:pPr>
      <w:r>
        <w:lastRenderedPageBreak/>
        <w:tab/>
      </w:r>
      <w:r w:rsidRPr="00F64E2A">
        <w:rPr>
          <w:b/>
          <w:bCs/>
          <w:sz w:val="36"/>
          <w:szCs w:val="36"/>
        </w:rPr>
        <w:t>Цель ра</w:t>
      </w:r>
      <w:r>
        <w:rPr>
          <w:b/>
          <w:bCs/>
          <w:sz w:val="36"/>
          <w:szCs w:val="36"/>
        </w:rPr>
        <w:t>б</w:t>
      </w:r>
      <w:r w:rsidRPr="00F64E2A">
        <w:rPr>
          <w:b/>
          <w:bCs/>
          <w:sz w:val="36"/>
          <w:szCs w:val="36"/>
        </w:rPr>
        <w:t>оты</w:t>
      </w:r>
    </w:p>
    <w:p w14:paraId="74371D89" w14:textId="0D994538" w:rsidR="00F65BDD" w:rsidRDefault="00F64E2A" w:rsidP="00F64E2A">
      <w:pPr>
        <w:pStyle w:val="a5"/>
        <w:spacing w:before="174" w:line="256" w:lineRule="auto"/>
        <w:ind w:right="284" w:firstLine="708"/>
        <w:jc w:val="both"/>
      </w:pPr>
      <w:r>
        <w:t>И</w:t>
      </w:r>
      <w:r w:rsidR="00F65BDD" w:rsidRPr="003238E7">
        <w:t>зучение процессов в идеальных газах и определение отношения теплоемкостей</w:t>
      </w:r>
      <w:r>
        <w:t>.</w:t>
      </w:r>
    </w:p>
    <w:p w14:paraId="4C013568" w14:textId="512F6E87" w:rsidR="00F64E2A" w:rsidRPr="00F64E2A" w:rsidRDefault="00F64E2A" w:rsidP="00F64E2A">
      <w:pPr>
        <w:pStyle w:val="a5"/>
        <w:spacing w:before="174" w:line="256" w:lineRule="auto"/>
        <w:ind w:right="284" w:firstLine="708"/>
        <w:jc w:val="both"/>
        <w:rPr>
          <w:b/>
          <w:bCs/>
          <w:sz w:val="36"/>
          <w:szCs w:val="36"/>
        </w:rPr>
      </w:pPr>
      <w:r w:rsidRPr="00F64E2A">
        <w:rPr>
          <w:b/>
          <w:bCs/>
          <w:sz w:val="36"/>
          <w:szCs w:val="36"/>
        </w:rPr>
        <w:t>Конспект</w:t>
      </w:r>
    </w:p>
    <w:p w14:paraId="0175159F" w14:textId="77777777" w:rsidR="00F65BDD" w:rsidRPr="00F64E2A" w:rsidRDefault="00F65BDD" w:rsidP="00F64E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4E2A">
        <w:rPr>
          <w:rFonts w:ascii="Times New Roman" w:hAnsi="Times New Roman" w:cs="Times New Roman"/>
          <w:b/>
          <w:bCs/>
          <w:sz w:val="32"/>
          <w:szCs w:val="32"/>
        </w:rPr>
        <w:t>Методика измерений</w:t>
      </w:r>
    </w:p>
    <w:p w14:paraId="03CB2A31" w14:textId="77777777" w:rsidR="00F65BDD" w:rsidRPr="003238E7" w:rsidRDefault="00F65BDD" w:rsidP="00F65BDD">
      <w:pPr>
        <w:pStyle w:val="a5"/>
        <w:ind w:firstLine="708"/>
        <w:jc w:val="both"/>
      </w:pPr>
      <w:r w:rsidRPr="003238E7">
        <w:t xml:space="preserve">Для определения отношения теплоемкостей методом </w:t>
      </w:r>
      <w:proofErr w:type="spellStart"/>
      <w:r w:rsidRPr="003238E7">
        <w:t>Клемана</w:t>
      </w:r>
      <w:proofErr w:type="spellEnd"/>
      <w:r w:rsidRPr="003238E7">
        <w:t xml:space="preserve"> - </w:t>
      </w:r>
      <w:proofErr w:type="spellStart"/>
      <w:r w:rsidRPr="003238E7">
        <w:t>Дезорма</w:t>
      </w:r>
      <w:proofErr w:type="spellEnd"/>
      <w:r w:rsidRPr="003238E7">
        <w:t xml:space="preserve"> используется емкость, соединенная с открытым водяным манометром, посредством которого измеряется разность давлений в емкости и в атмосфере.  </w:t>
      </w:r>
    </w:p>
    <w:p w14:paraId="64F17327" w14:textId="21B7CE5C" w:rsidR="00F64E2A" w:rsidRPr="003238E7" w:rsidRDefault="00F64E2A" w:rsidP="00F64E2A">
      <w:pPr>
        <w:pStyle w:val="a5"/>
        <w:ind w:firstLine="708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0AE01B" wp14:editId="5AFAD578">
            <wp:simplePos x="0" y="0"/>
            <wp:positionH relativeFrom="page">
              <wp:align>center</wp:align>
            </wp:positionH>
            <wp:positionV relativeFrom="paragraph">
              <wp:posOffset>1332865</wp:posOffset>
            </wp:positionV>
            <wp:extent cx="3209925" cy="2568575"/>
            <wp:effectExtent l="0" t="0" r="9525" b="3175"/>
            <wp:wrapThrough wrapText="bothSides">
              <wp:wrapPolygon edited="0">
                <wp:start x="0" y="0"/>
                <wp:lineTo x="0" y="21467"/>
                <wp:lineTo x="21536" y="21467"/>
                <wp:lineTo x="2153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DD" w:rsidRPr="003238E7">
        <w:t xml:space="preserve">Если в емкость, накачивать небольшое количество воздуха, то давление в ней будет повышаться и достигнет величины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65BDD" w:rsidRPr="003238E7">
        <w:t>, как это показано на Р–V диаграмме (рис.</w:t>
      </w:r>
      <w:r w:rsidR="00C67E35">
        <w:t>1</w:t>
      </w:r>
      <w:r w:rsidR="00F65BDD" w:rsidRPr="003238E7">
        <w:t xml:space="preserve">), где по оси абсцисс отложены объемы одного моля воздуха. Повышение давления в емкости при достаточно быстром нагнетании воздуха сопровождается повышением температуры до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5BDD" w:rsidRPr="003238E7">
        <w:t>.</w:t>
      </w:r>
      <w:r w:rsidR="00C67E35">
        <w:t xml:space="preserve"> Затем воздух в сосуде охлаждается до температуры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67E35">
        <w:t>.</w:t>
      </w:r>
    </w:p>
    <w:p w14:paraId="00347B5F" w14:textId="4FDB857B" w:rsidR="00F65BDD" w:rsidRPr="003238E7" w:rsidRDefault="00F65BDD" w:rsidP="00F65BDD">
      <w:pPr>
        <w:pStyle w:val="a5"/>
        <w:tabs>
          <w:tab w:val="left" w:pos="5455"/>
        </w:tabs>
        <w:spacing w:before="57" w:line="338" w:lineRule="auto"/>
        <w:ind w:left="4737" w:right="2680" w:hanging="1038"/>
        <w:jc w:val="both"/>
      </w:pPr>
      <w:r w:rsidRPr="003238E7">
        <w:t>Рис.</w:t>
      </w:r>
      <w:r w:rsidRPr="003238E7">
        <w:rPr>
          <w:spacing w:val="-1"/>
        </w:rPr>
        <w:t xml:space="preserve"> </w:t>
      </w:r>
      <w:r w:rsidR="00C67E35">
        <w:t>1</w:t>
      </w:r>
    </w:p>
    <w:p w14:paraId="786D9BEA" w14:textId="132250C2" w:rsidR="00F65BDD" w:rsidRPr="003238E7" w:rsidRDefault="00F65BDD" w:rsidP="00C67E35">
      <w:pPr>
        <w:pStyle w:val="a5"/>
        <w:tabs>
          <w:tab w:val="left" w:pos="5455"/>
        </w:tabs>
        <w:spacing w:line="338" w:lineRule="auto"/>
        <w:ind w:left="188" w:hanging="1038"/>
        <w:jc w:val="both"/>
      </w:pPr>
      <w:r w:rsidRPr="003238E7">
        <w:t xml:space="preserve">         </w:t>
      </w:r>
      <w:r w:rsidRPr="003238E7">
        <w:tab/>
        <w:t xml:space="preserve">     При этом давление в емкости понизится до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238E7">
        <w:t xml:space="preserve">. Уровни жидкости в манометре перестанут изменяться, и установится разность уровней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238E7">
        <w:t>. Это состояние воздуха в емкости обозначим</w:t>
      </w:r>
      <w:r w:rsidR="00C67E35">
        <w:t xml:space="preserve"> </w:t>
      </w:r>
      <w:r w:rsidRPr="003238E7">
        <w:t>через</w:t>
      </w:r>
      <w:r w:rsidR="00C67E35">
        <w:t xml:space="preserve"> </w:t>
      </w:r>
      <w:r w:rsidR="00C67E35" w:rsidRPr="003238E7">
        <w:t>I</w:t>
      </w:r>
      <w:r w:rsidRPr="003238E7">
        <w:t xml:space="preserve">, а соответствующие параметры -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238E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238E7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238E7">
        <w:t>, причем</w:t>
      </w:r>
    </w:p>
    <w:p w14:paraId="200346E3" w14:textId="6DF61432" w:rsidR="00F65BDD" w:rsidRPr="003238E7" w:rsidRDefault="00F65BDD" w:rsidP="00F65BDD">
      <w:pPr>
        <w:pStyle w:val="a5"/>
        <w:tabs>
          <w:tab w:val="left" w:pos="7901"/>
        </w:tabs>
        <w:spacing w:before="89"/>
        <w:ind w:left="3078"/>
        <w:jc w:val="both"/>
      </w:pPr>
      <w:r w:rsidRPr="00C67E35">
        <w:rPr>
          <w:i/>
          <w:iCs/>
          <w:sz w:val="32"/>
          <w:szCs w:val="32"/>
        </w:rPr>
        <w:t xml:space="preserve">    Р</w:t>
      </w:r>
      <w:r w:rsidRPr="00C67E35">
        <w:rPr>
          <w:i/>
          <w:iCs/>
          <w:sz w:val="32"/>
          <w:szCs w:val="32"/>
          <w:vertAlign w:val="subscript"/>
        </w:rPr>
        <w:t>1</w:t>
      </w:r>
      <w:r w:rsidRPr="00C67E35">
        <w:rPr>
          <w:i/>
          <w:iCs/>
          <w:sz w:val="32"/>
          <w:szCs w:val="32"/>
        </w:rPr>
        <w:t xml:space="preserve"> = Р</w:t>
      </w:r>
      <w:r w:rsidRPr="00C67E35">
        <w:rPr>
          <w:i/>
          <w:iCs/>
          <w:sz w:val="32"/>
          <w:szCs w:val="32"/>
          <w:vertAlign w:val="subscript"/>
        </w:rPr>
        <w:t>0</w:t>
      </w:r>
      <w:r w:rsidRPr="00C67E35">
        <w:rPr>
          <w:i/>
          <w:iCs/>
          <w:spacing w:val="2"/>
          <w:sz w:val="32"/>
          <w:szCs w:val="32"/>
        </w:rPr>
        <w:t xml:space="preserve"> </w:t>
      </w:r>
      <w:r w:rsidRPr="00C67E35">
        <w:rPr>
          <w:i/>
          <w:iCs/>
          <w:sz w:val="32"/>
          <w:szCs w:val="32"/>
        </w:rPr>
        <w:t>+</w:t>
      </w:r>
      <w:r w:rsidRPr="00C67E35">
        <w:rPr>
          <w:i/>
          <w:iCs/>
          <w:spacing w:val="-2"/>
          <w:sz w:val="32"/>
          <w:szCs w:val="32"/>
        </w:rPr>
        <w:t xml:space="preserve"> </w:t>
      </w:r>
      <w:r w:rsidRPr="00C67E35">
        <w:rPr>
          <w:i/>
          <w:iCs/>
          <w:sz w:val="32"/>
          <w:szCs w:val="32"/>
        </w:rPr>
        <w:t>h</w:t>
      </w:r>
      <w:r w:rsidRPr="00C67E35">
        <w:rPr>
          <w:i/>
          <w:iCs/>
          <w:sz w:val="32"/>
          <w:szCs w:val="32"/>
          <w:vertAlign w:val="subscript"/>
        </w:rPr>
        <w:t>1</w:t>
      </w:r>
      <w:r w:rsidRPr="00C67E35">
        <w:rPr>
          <w:i/>
          <w:iCs/>
          <w:sz w:val="32"/>
          <w:szCs w:val="32"/>
        </w:rPr>
        <w:t>,</w:t>
      </w:r>
      <w:r w:rsidRPr="003238E7">
        <w:tab/>
        <w:t>(</w:t>
      </w:r>
      <w:r w:rsidR="00C67E35">
        <w:t>1</w:t>
      </w:r>
      <w:r w:rsidRPr="003238E7">
        <w:t>)</w:t>
      </w:r>
    </w:p>
    <w:p w14:paraId="38C34377" w14:textId="178FEF4B" w:rsidR="00F65BDD" w:rsidRPr="003238E7" w:rsidRDefault="00F65BDD" w:rsidP="00C67E35">
      <w:pPr>
        <w:pStyle w:val="a5"/>
        <w:spacing w:after="120"/>
        <w:ind w:left="243" w:right="958"/>
        <w:jc w:val="both"/>
      </w:pPr>
      <w:r w:rsidRPr="003238E7">
        <w:t xml:space="preserve">где </w:t>
      </w:r>
      <w:r w:rsidRPr="00C67E35">
        <w:rPr>
          <w:i/>
          <w:iCs/>
        </w:rPr>
        <w:t>Р</w:t>
      </w:r>
      <w:r w:rsidRPr="00C67E35">
        <w:rPr>
          <w:i/>
          <w:iCs/>
          <w:vertAlign w:val="subscript"/>
        </w:rPr>
        <w:t>0</w:t>
      </w:r>
      <w:r w:rsidRPr="003238E7">
        <w:t xml:space="preserve"> - атмосферное давление.</w:t>
      </w:r>
    </w:p>
    <w:p w14:paraId="7E15B6D5" w14:textId="63DC3E39" w:rsidR="00F65BDD" w:rsidRPr="00F64E2A" w:rsidRDefault="00F65BDD" w:rsidP="00F64E2A">
      <w:pPr>
        <w:pStyle w:val="a5"/>
        <w:ind w:firstLine="396"/>
        <w:jc w:val="both"/>
        <w:rPr>
          <w:vertAlign w:val="subscript"/>
        </w:rPr>
      </w:pPr>
      <w:r w:rsidRPr="003238E7">
        <w:t xml:space="preserve">Если теперь соединить емкость с атмосферой, то произойдет адиабатическое расширение воздуха. Давление при этом понизится до атмосферного </w:t>
      </w:r>
      <w:r w:rsidRPr="00C67E35">
        <w:rPr>
          <w:i/>
          <w:iCs/>
        </w:rPr>
        <w:t>Р</w:t>
      </w:r>
      <w:r w:rsidRPr="00C67E35">
        <w:rPr>
          <w:i/>
          <w:iCs/>
          <w:vertAlign w:val="subscript"/>
        </w:rPr>
        <w:t>0</w:t>
      </w:r>
      <w:r w:rsidRPr="003238E7">
        <w:t xml:space="preserve">, молярный объем газа увеличится до величины </w:t>
      </w:r>
      <w:r w:rsidRPr="00C67E35">
        <w:rPr>
          <w:i/>
          <w:iCs/>
        </w:rPr>
        <w:t>V</w:t>
      </w:r>
      <w:r w:rsidRPr="00C67E35">
        <w:rPr>
          <w:i/>
          <w:iCs/>
          <w:vertAlign w:val="subscript"/>
        </w:rPr>
        <w:t>2</w:t>
      </w:r>
      <w:r w:rsidRPr="003238E7">
        <w:t xml:space="preserve">, а температура уменьшится до величины </w:t>
      </w:r>
      <w:r w:rsidRPr="00C67E35">
        <w:rPr>
          <w:i/>
          <w:iCs/>
        </w:rPr>
        <w:t>Т</w:t>
      </w:r>
      <w:r w:rsidRPr="00C67E35">
        <w:rPr>
          <w:i/>
          <w:iCs/>
          <w:vertAlign w:val="subscript"/>
        </w:rPr>
        <w:t>2</w:t>
      </w:r>
      <w:r w:rsidRPr="003238E7">
        <w:t xml:space="preserve">. Таким образом состояние газа II будет характеризоваться параметрами </w:t>
      </w:r>
      <w:r w:rsidRPr="00C67E35">
        <w:rPr>
          <w:i/>
          <w:iCs/>
        </w:rPr>
        <w:t>Р</w:t>
      </w:r>
      <w:r w:rsidRPr="00C67E35">
        <w:rPr>
          <w:i/>
          <w:iCs/>
          <w:vertAlign w:val="subscript"/>
        </w:rPr>
        <w:t>0</w:t>
      </w:r>
      <w:r w:rsidRPr="003238E7">
        <w:t xml:space="preserve">, </w:t>
      </w:r>
      <w:r w:rsidRPr="00C67E35">
        <w:rPr>
          <w:i/>
          <w:iCs/>
        </w:rPr>
        <w:t>V</w:t>
      </w:r>
      <w:r w:rsidRPr="00C67E35">
        <w:rPr>
          <w:i/>
          <w:iCs/>
          <w:vertAlign w:val="subscript"/>
        </w:rPr>
        <w:t>2</w:t>
      </w:r>
      <w:r w:rsidRPr="003238E7">
        <w:t xml:space="preserve">, </w:t>
      </w:r>
      <w:r w:rsidRPr="00C67E35">
        <w:rPr>
          <w:i/>
          <w:iCs/>
        </w:rPr>
        <w:t>Т</w:t>
      </w:r>
      <w:r w:rsidRPr="00C67E35">
        <w:rPr>
          <w:i/>
          <w:iCs/>
          <w:vertAlign w:val="subscript"/>
        </w:rPr>
        <w:t>2</w:t>
      </w:r>
      <w:r w:rsidRPr="003238E7">
        <w:rPr>
          <w:vertAlign w:val="subscript"/>
        </w:rPr>
        <w:t>.</w:t>
      </w:r>
    </w:p>
    <w:p w14:paraId="22140A42" w14:textId="6B1B4C95" w:rsidR="00F65BDD" w:rsidRPr="003238E7" w:rsidRDefault="00F65BDD" w:rsidP="00C67E35">
      <w:pPr>
        <w:pStyle w:val="a5"/>
        <w:ind w:firstLine="396"/>
        <w:jc w:val="both"/>
      </w:pPr>
      <w:r w:rsidRPr="003238E7">
        <w:lastRenderedPageBreak/>
        <w:t xml:space="preserve">Однако вследствие теплопроводности стенок температура воздуха в емкости начнет повышаться </w:t>
      </w:r>
      <w:proofErr w:type="spellStart"/>
      <w:r w:rsidRPr="003238E7">
        <w:t>изохорически</w:t>
      </w:r>
      <w:proofErr w:type="spellEnd"/>
      <w:r w:rsidRPr="003238E7">
        <w:t>, давление при этом будет увеличиваться. Процесс закончится, когда температура воздуха в емкости станет равной температуре окружающей среды Т</w:t>
      </w:r>
      <w:r w:rsidRPr="003238E7">
        <w:rPr>
          <w:vertAlign w:val="subscript"/>
        </w:rPr>
        <w:t>0</w:t>
      </w:r>
      <w:r w:rsidRPr="003238E7">
        <w:t>. При этом давление возрастет до величины</w:t>
      </w:r>
      <w:r w:rsidR="00C67E35">
        <w:t xml:space="preserve"> </w:t>
      </w:r>
      <w:r w:rsidR="00C67E35" w:rsidRPr="00C67E35">
        <w:rPr>
          <w:i/>
          <w:iCs/>
        </w:rPr>
        <w:t>Р</w:t>
      </w:r>
      <w:r w:rsidR="00C67E35" w:rsidRPr="00C67E35">
        <w:rPr>
          <w:i/>
          <w:iCs/>
          <w:vertAlign w:val="subscript"/>
        </w:rPr>
        <w:t>2</w:t>
      </w:r>
      <w:r w:rsidR="00C67E35" w:rsidRPr="00C67E35">
        <w:rPr>
          <w:i/>
          <w:iCs/>
        </w:rPr>
        <w:t xml:space="preserve"> = Р</w:t>
      </w:r>
      <w:r w:rsidR="00C67E35" w:rsidRPr="00C67E35">
        <w:rPr>
          <w:i/>
          <w:iCs/>
          <w:vertAlign w:val="subscript"/>
        </w:rPr>
        <w:t>0</w:t>
      </w:r>
      <w:r w:rsidR="00C67E35" w:rsidRPr="00C67E35">
        <w:rPr>
          <w:i/>
          <w:iCs/>
          <w:spacing w:val="2"/>
        </w:rPr>
        <w:t xml:space="preserve"> </w:t>
      </w:r>
      <w:r w:rsidR="00C67E35" w:rsidRPr="00C67E35">
        <w:rPr>
          <w:i/>
          <w:iCs/>
        </w:rPr>
        <w:t>+</w:t>
      </w:r>
      <w:r w:rsidR="00C67E35" w:rsidRPr="00C67E35">
        <w:rPr>
          <w:i/>
          <w:iCs/>
          <w:spacing w:val="-2"/>
        </w:rPr>
        <w:t xml:space="preserve"> </w:t>
      </w:r>
      <w:r w:rsidR="00C67E35" w:rsidRPr="00C67E35">
        <w:rPr>
          <w:i/>
          <w:iCs/>
        </w:rPr>
        <w:t>h</w:t>
      </w:r>
      <w:r w:rsidR="00C67E35" w:rsidRPr="00C67E35">
        <w:rPr>
          <w:i/>
          <w:iCs/>
          <w:vertAlign w:val="subscript"/>
        </w:rPr>
        <w:t>2</w:t>
      </w:r>
    </w:p>
    <w:p w14:paraId="75DA49A2" w14:textId="092A57D6" w:rsidR="00F65BDD" w:rsidRPr="003238E7" w:rsidRDefault="00F65BDD" w:rsidP="00F65BDD">
      <w:pPr>
        <w:pStyle w:val="a5"/>
        <w:tabs>
          <w:tab w:val="left" w:pos="7901"/>
        </w:tabs>
        <w:spacing w:before="61" w:line="322" w:lineRule="exact"/>
        <w:ind w:left="3078"/>
        <w:jc w:val="both"/>
      </w:pPr>
      <w:r w:rsidRPr="00C67E35">
        <w:rPr>
          <w:i/>
          <w:iCs/>
          <w:sz w:val="32"/>
          <w:szCs w:val="32"/>
        </w:rPr>
        <w:t>Р</w:t>
      </w:r>
      <w:r w:rsidRPr="00C67E35">
        <w:rPr>
          <w:i/>
          <w:iCs/>
          <w:sz w:val="32"/>
          <w:szCs w:val="32"/>
          <w:vertAlign w:val="subscript"/>
        </w:rPr>
        <w:t>2</w:t>
      </w:r>
      <w:r w:rsidRPr="00C67E35">
        <w:rPr>
          <w:i/>
          <w:iCs/>
          <w:sz w:val="32"/>
          <w:szCs w:val="32"/>
        </w:rPr>
        <w:t xml:space="preserve"> = Р</w:t>
      </w:r>
      <w:r w:rsidRPr="00C67E35">
        <w:rPr>
          <w:i/>
          <w:iCs/>
          <w:sz w:val="32"/>
          <w:szCs w:val="32"/>
          <w:vertAlign w:val="subscript"/>
        </w:rPr>
        <w:t>0</w:t>
      </w:r>
      <w:r w:rsidRPr="00C67E35">
        <w:rPr>
          <w:i/>
          <w:iCs/>
          <w:spacing w:val="2"/>
          <w:sz w:val="32"/>
          <w:szCs w:val="32"/>
        </w:rPr>
        <w:t xml:space="preserve"> </w:t>
      </w:r>
      <w:r w:rsidRPr="00C67E35">
        <w:rPr>
          <w:i/>
          <w:iCs/>
          <w:sz w:val="32"/>
          <w:szCs w:val="32"/>
        </w:rPr>
        <w:t>+</w:t>
      </w:r>
      <w:r w:rsidRPr="00C67E35">
        <w:rPr>
          <w:i/>
          <w:iCs/>
          <w:spacing w:val="-2"/>
          <w:sz w:val="32"/>
          <w:szCs w:val="32"/>
        </w:rPr>
        <w:t xml:space="preserve"> </w:t>
      </w:r>
      <w:r w:rsidRPr="00C67E35">
        <w:rPr>
          <w:i/>
          <w:iCs/>
          <w:sz w:val="32"/>
          <w:szCs w:val="32"/>
        </w:rPr>
        <w:t>h</w:t>
      </w:r>
      <w:r w:rsidRPr="00C67E35">
        <w:rPr>
          <w:i/>
          <w:iCs/>
          <w:sz w:val="32"/>
          <w:szCs w:val="32"/>
          <w:vertAlign w:val="subscript"/>
        </w:rPr>
        <w:t>2</w:t>
      </w:r>
      <w:r w:rsidRPr="00C67E35">
        <w:rPr>
          <w:sz w:val="32"/>
          <w:szCs w:val="32"/>
        </w:rPr>
        <w:t>,</w:t>
      </w:r>
      <w:r w:rsidRPr="003238E7">
        <w:tab/>
        <w:t>(</w:t>
      </w:r>
      <w:r w:rsidR="00C67E35">
        <w:t>2</w:t>
      </w:r>
      <w:r w:rsidRPr="003238E7">
        <w:t>)</w:t>
      </w:r>
    </w:p>
    <w:p w14:paraId="278BA57D" w14:textId="5C996346" w:rsidR="00F65BDD" w:rsidRPr="003238E7" w:rsidRDefault="00F65BDD" w:rsidP="00C67E35">
      <w:pPr>
        <w:pStyle w:val="a5"/>
        <w:spacing w:line="322" w:lineRule="exact"/>
        <w:ind w:left="243"/>
        <w:jc w:val="both"/>
      </w:pPr>
      <w:r w:rsidRPr="003238E7">
        <w:t xml:space="preserve">где </w:t>
      </w:r>
      <w:r w:rsidRPr="00C67E35">
        <w:rPr>
          <w:i/>
          <w:iCs/>
        </w:rPr>
        <w:t>h</w:t>
      </w:r>
      <w:r w:rsidRPr="00C67E35">
        <w:rPr>
          <w:i/>
          <w:iCs/>
          <w:vertAlign w:val="subscript"/>
        </w:rPr>
        <w:t>2</w:t>
      </w:r>
      <w:r w:rsidRPr="003238E7">
        <w:t xml:space="preserve"> - вновь установившаяся в манометре разность уровней.</w:t>
      </w:r>
      <w:r w:rsidR="00C67E35">
        <w:t xml:space="preserve"> </w:t>
      </w:r>
      <w:r w:rsidRPr="003238E7">
        <w:t xml:space="preserve">Таким образом, параметрами состояния III являются </w:t>
      </w:r>
      <w:r w:rsidRPr="00C67E35">
        <w:rPr>
          <w:i/>
          <w:iCs/>
        </w:rPr>
        <w:t>Р</w:t>
      </w:r>
      <w:r w:rsidRPr="00C67E35">
        <w:rPr>
          <w:i/>
          <w:iCs/>
          <w:vertAlign w:val="subscript"/>
        </w:rPr>
        <w:t>2</w:t>
      </w:r>
      <w:r w:rsidRPr="003238E7">
        <w:t xml:space="preserve">, </w:t>
      </w:r>
      <w:r w:rsidRPr="00C67E35">
        <w:rPr>
          <w:i/>
          <w:iCs/>
        </w:rPr>
        <w:t>V</w:t>
      </w:r>
      <w:r w:rsidRPr="00C67E35">
        <w:rPr>
          <w:i/>
          <w:iCs/>
          <w:vertAlign w:val="subscript"/>
        </w:rPr>
        <w:t>2</w:t>
      </w:r>
      <w:r w:rsidRPr="003238E7">
        <w:t xml:space="preserve">, </w:t>
      </w:r>
      <w:r w:rsidRPr="00C67E35">
        <w:rPr>
          <w:i/>
          <w:iCs/>
        </w:rPr>
        <w:t>Т</w:t>
      </w:r>
      <w:r w:rsidRPr="00C67E35">
        <w:rPr>
          <w:i/>
          <w:iCs/>
          <w:vertAlign w:val="subscript"/>
        </w:rPr>
        <w:t>0</w:t>
      </w:r>
      <w:r w:rsidRPr="003238E7">
        <w:t>. В результате опыта будем иметь:</w:t>
      </w:r>
    </w:p>
    <w:p w14:paraId="61139764" w14:textId="439121F1" w:rsidR="00C67E35" w:rsidRDefault="00F65BDD" w:rsidP="00C67E35">
      <w:pPr>
        <w:pStyle w:val="a5"/>
        <w:spacing w:before="1" w:line="331" w:lineRule="auto"/>
        <w:ind w:left="639"/>
      </w:pPr>
      <w:r w:rsidRPr="003238E7">
        <w:t>Состояние I:</w:t>
      </w:r>
      <w:r w:rsidR="00C67E35">
        <w:t xml:space="preserve"> </w:t>
      </w:r>
      <w:r w:rsidRPr="00C67E35">
        <w:rPr>
          <w:i/>
          <w:iCs/>
        </w:rPr>
        <w:t>Р</w:t>
      </w:r>
      <w:r w:rsidRPr="00C67E35">
        <w:rPr>
          <w:i/>
          <w:iCs/>
          <w:vertAlign w:val="subscript"/>
        </w:rPr>
        <w:t>1</w:t>
      </w:r>
      <w:r w:rsidRPr="003238E7">
        <w:t>,</w:t>
      </w:r>
      <w:r w:rsidR="00C67E35">
        <w:t xml:space="preserve"> </w:t>
      </w:r>
      <w:r w:rsidRPr="00C67E35">
        <w:rPr>
          <w:i/>
          <w:iCs/>
        </w:rPr>
        <w:t>V</w:t>
      </w:r>
      <w:r w:rsidRPr="00C67E35">
        <w:rPr>
          <w:i/>
          <w:iCs/>
          <w:vertAlign w:val="subscript"/>
        </w:rPr>
        <w:t>1</w:t>
      </w:r>
      <w:r w:rsidRPr="003238E7">
        <w:t>,</w:t>
      </w:r>
      <w:r w:rsidR="00C67E35">
        <w:t xml:space="preserve"> </w:t>
      </w:r>
      <w:r w:rsidRPr="00C67E35">
        <w:rPr>
          <w:i/>
          <w:iCs/>
        </w:rPr>
        <w:t>Т</w:t>
      </w:r>
      <w:r w:rsidRPr="00C67E35">
        <w:rPr>
          <w:i/>
          <w:iCs/>
          <w:vertAlign w:val="subscript"/>
        </w:rPr>
        <w:t>0</w:t>
      </w:r>
      <w:r w:rsidRPr="003238E7">
        <w:t xml:space="preserve">. </w:t>
      </w:r>
    </w:p>
    <w:p w14:paraId="676E871A" w14:textId="77777777" w:rsidR="00C67E35" w:rsidRDefault="00F65BDD" w:rsidP="00C67E35">
      <w:pPr>
        <w:pStyle w:val="a5"/>
        <w:spacing w:before="1" w:line="331" w:lineRule="auto"/>
        <w:ind w:left="639"/>
      </w:pPr>
      <w:r w:rsidRPr="003238E7">
        <w:t xml:space="preserve">Состояние II: </w:t>
      </w:r>
      <w:r w:rsidRPr="00C67E35">
        <w:rPr>
          <w:i/>
          <w:iCs/>
        </w:rPr>
        <w:t>Р</w:t>
      </w:r>
      <w:r w:rsidRPr="00C67E35">
        <w:rPr>
          <w:i/>
          <w:iCs/>
          <w:vertAlign w:val="subscript"/>
        </w:rPr>
        <w:t>0</w:t>
      </w:r>
      <w:r w:rsidRPr="003238E7">
        <w:t xml:space="preserve">, </w:t>
      </w:r>
      <w:r w:rsidRPr="00C67E35">
        <w:rPr>
          <w:i/>
          <w:iCs/>
        </w:rPr>
        <w:t>V</w:t>
      </w:r>
      <w:r w:rsidRPr="00C67E35">
        <w:rPr>
          <w:i/>
          <w:iCs/>
          <w:vertAlign w:val="subscript"/>
        </w:rPr>
        <w:t>2</w:t>
      </w:r>
      <w:r w:rsidRPr="003238E7">
        <w:t xml:space="preserve">, </w:t>
      </w:r>
      <w:r w:rsidRPr="00C67E35">
        <w:rPr>
          <w:i/>
          <w:iCs/>
        </w:rPr>
        <w:t>Т</w:t>
      </w:r>
      <w:r w:rsidRPr="00C67E35">
        <w:rPr>
          <w:i/>
          <w:iCs/>
          <w:vertAlign w:val="subscript"/>
        </w:rPr>
        <w:t>2</w:t>
      </w:r>
      <w:r w:rsidRPr="003238E7">
        <w:t xml:space="preserve">. </w:t>
      </w:r>
    </w:p>
    <w:p w14:paraId="33586668" w14:textId="375588D1" w:rsidR="00F65BDD" w:rsidRPr="003238E7" w:rsidRDefault="00F65BDD" w:rsidP="00C67E35">
      <w:pPr>
        <w:pStyle w:val="a5"/>
        <w:spacing w:before="1" w:line="331" w:lineRule="auto"/>
        <w:ind w:left="639"/>
      </w:pPr>
      <w:r w:rsidRPr="003238E7">
        <w:t xml:space="preserve">Состояние III: </w:t>
      </w:r>
      <w:r w:rsidRPr="00C67E35">
        <w:rPr>
          <w:i/>
          <w:iCs/>
        </w:rPr>
        <w:t>Р</w:t>
      </w:r>
      <w:r w:rsidRPr="00C67E35">
        <w:rPr>
          <w:i/>
          <w:iCs/>
          <w:vertAlign w:val="subscript"/>
        </w:rPr>
        <w:t>2</w:t>
      </w:r>
      <w:r w:rsidRPr="003238E7">
        <w:t xml:space="preserve">, </w:t>
      </w:r>
      <w:r w:rsidRPr="00C67E35">
        <w:rPr>
          <w:i/>
          <w:iCs/>
        </w:rPr>
        <w:t>V</w:t>
      </w:r>
      <w:r w:rsidRPr="00C67E35">
        <w:rPr>
          <w:i/>
          <w:iCs/>
          <w:vertAlign w:val="subscript"/>
        </w:rPr>
        <w:t>2</w:t>
      </w:r>
      <w:r w:rsidRPr="003238E7">
        <w:t xml:space="preserve">, </w:t>
      </w:r>
      <w:r w:rsidRPr="00C67E35">
        <w:rPr>
          <w:i/>
          <w:iCs/>
        </w:rPr>
        <w:t>Т</w:t>
      </w:r>
      <w:r w:rsidRPr="00C67E35">
        <w:rPr>
          <w:i/>
          <w:iCs/>
          <w:vertAlign w:val="subscript"/>
        </w:rPr>
        <w:t>0</w:t>
      </w:r>
      <w:r w:rsidRPr="003238E7">
        <w:t>.</w:t>
      </w:r>
    </w:p>
    <w:p w14:paraId="584D6997" w14:textId="6BF91113" w:rsidR="00F65BDD" w:rsidRDefault="00F65BDD" w:rsidP="00F64E2A">
      <w:pPr>
        <w:pStyle w:val="a5"/>
        <w:spacing w:line="256" w:lineRule="exact"/>
        <w:ind w:firstLine="639"/>
        <w:jc w:val="both"/>
      </w:pPr>
      <w:r w:rsidRPr="003238E7">
        <w:t>Поскольку переход из состояния I в состояние II происходит</w:t>
      </w:r>
      <w:r w:rsidR="00CB7A1F">
        <w:t xml:space="preserve"> </w:t>
      </w:r>
      <w:proofErr w:type="spellStart"/>
      <w:r w:rsidRPr="003238E7">
        <w:t>адиабатически</w:t>
      </w:r>
      <w:proofErr w:type="spellEnd"/>
      <w:r w:rsidRPr="003238E7">
        <w:t>, то здесь справедливо уравнение Пуассон</w:t>
      </w:r>
      <w:r w:rsidR="00CB7A1F">
        <w:t>а</w:t>
      </w:r>
      <w:r w:rsidRPr="003238E7">
        <w:t>, которое</w:t>
      </w:r>
      <w:r w:rsidR="00CB7A1F">
        <w:t xml:space="preserve"> </w:t>
      </w:r>
      <w:r w:rsidRPr="003238E7">
        <w:t>можно представить в виде</w:t>
      </w:r>
    </w:p>
    <w:p w14:paraId="2CD8B4AD" w14:textId="77777777" w:rsidR="00F65BDD" w:rsidRPr="00CB7A1F" w:rsidRDefault="002A1BB0" w:rsidP="00F65BDD">
      <w:pPr>
        <w:pStyle w:val="a5"/>
        <w:ind w:left="243" w:right="965"/>
        <w:jc w:val="center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γ-1</m:t>
                </m:r>
              </m:sup>
            </m:sSup>
          </m:den>
        </m:f>
      </m:oMath>
      <w:r w:rsidR="00F65BDD" w:rsidRPr="00CB7A1F">
        <w:rPr>
          <w:sz w:val="32"/>
          <w:szCs w:val="32"/>
        </w:rPr>
        <w:t xml:space="preserve"> = </w:t>
      </w:r>
      <w:r w:rsidR="00F65BDD" w:rsidRPr="00CB7A1F">
        <w:rPr>
          <w:sz w:val="32"/>
          <w:szCs w:val="32"/>
          <w:lang w:val="en-US"/>
        </w:rPr>
        <w:t>const</w:t>
      </w:r>
      <w:r w:rsidR="00F65BDD" w:rsidRPr="00CB7A1F">
        <w:rPr>
          <w:sz w:val="32"/>
          <w:szCs w:val="32"/>
        </w:rPr>
        <w:t>.</w:t>
      </w:r>
    </w:p>
    <w:p w14:paraId="10981D21" w14:textId="77777777" w:rsidR="00F65BDD" w:rsidRPr="00B25E73" w:rsidRDefault="00F65BDD" w:rsidP="00F65BDD">
      <w:pPr>
        <w:pStyle w:val="a5"/>
        <w:ind w:right="965"/>
        <w:rPr>
          <w:iCs/>
        </w:rPr>
      </w:pPr>
      <w:r>
        <w:rPr>
          <w:iCs/>
          <w:sz w:val="32"/>
          <w:szCs w:val="32"/>
        </w:rPr>
        <w:tab/>
      </w:r>
      <w:r w:rsidRPr="00B25E73">
        <w:rPr>
          <w:iCs/>
        </w:rPr>
        <w:t xml:space="preserve">Следовательно </w:t>
      </w:r>
    </w:p>
    <w:p w14:paraId="36A22B05" w14:textId="77777777" w:rsidR="00F65BDD" w:rsidRPr="00F2338C" w:rsidRDefault="002A1BB0" w:rsidP="00CB7A1F">
      <w:pPr>
        <w:pStyle w:val="a5"/>
        <w:spacing w:after="120"/>
        <w:ind w:left="708" w:right="965" w:firstLine="708"/>
        <w:jc w:val="center"/>
        <w:rPr>
          <w:iCs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γ-1</m:t>
                </m:r>
              </m:sup>
            </m:sSubSup>
          </m:den>
        </m:f>
      </m:oMath>
      <w:r w:rsidR="00F65BDD">
        <w:rPr>
          <w:i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γ-1</m:t>
                </m:r>
              </m:sup>
            </m:sSubSup>
          </m:den>
        </m:f>
      </m:oMath>
      <w:r w:rsidR="00F65BDD" w:rsidRPr="00F65BDD">
        <w:rPr>
          <w:iCs/>
          <w:sz w:val="32"/>
          <w:szCs w:val="32"/>
        </w:rPr>
        <w:t>.</w:t>
      </w:r>
      <w:r w:rsidR="00F65BDD">
        <w:rPr>
          <w:iCs/>
          <w:sz w:val="32"/>
          <w:szCs w:val="32"/>
        </w:rPr>
        <w:t xml:space="preserve">                          </w:t>
      </w:r>
      <w:r w:rsidR="00F65BDD" w:rsidRPr="00CB7A1F">
        <w:rPr>
          <w:iCs/>
        </w:rPr>
        <w:t>(3)</w:t>
      </w:r>
    </w:p>
    <w:p w14:paraId="065922DB" w14:textId="77777777" w:rsidR="00F65BDD" w:rsidRDefault="00F65BDD" w:rsidP="00CB7A1F">
      <w:pPr>
        <w:pStyle w:val="a5"/>
        <w:spacing w:after="120"/>
        <w:ind w:left="243" w:right="965" w:firstLine="465"/>
        <w:jc w:val="both"/>
      </w:pPr>
      <w:r>
        <w:t xml:space="preserve">При переходе из состояния </w:t>
      </w:r>
      <w:r w:rsidRPr="003238E7">
        <w:t>II в состояние III</w:t>
      </w:r>
      <w:r>
        <w:t xml:space="preserve"> объём не меняется, а значит</w:t>
      </w:r>
    </w:p>
    <w:p w14:paraId="249ADC57" w14:textId="56C4242C" w:rsidR="00F65BDD" w:rsidRPr="00F2338C" w:rsidRDefault="002A1BB0" w:rsidP="00CB7A1F">
      <w:pPr>
        <w:pStyle w:val="a5"/>
        <w:spacing w:after="120"/>
        <w:ind w:left="708" w:right="965" w:firstLine="708"/>
        <w:jc w:val="center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F65BDD" w:rsidRPr="00F2338C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F65BDD" w:rsidRPr="00F2338C">
        <w:rPr>
          <w:sz w:val="32"/>
          <w:szCs w:val="32"/>
        </w:rPr>
        <w:t>.</w:t>
      </w:r>
      <w:r w:rsidR="00F65BDD">
        <w:rPr>
          <w:sz w:val="32"/>
          <w:szCs w:val="32"/>
        </w:rPr>
        <w:t xml:space="preserve">                 </w:t>
      </w:r>
      <w:r w:rsidR="00CB7A1F">
        <w:rPr>
          <w:sz w:val="32"/>
          <w:szCs w:val="32"/>
        </w:rPr>
        <w:t xml:space="preserve">   </w:t>
      </w:r>
      <w:r w:rsidR="00F65BDD">
        <w:rPr>
          <w:sz w:val="32"/>
          <w:szCs w:val="32"/>
        </w:rPr>
        <w:t xml:space="preserve">             </w:t>
      </w:r>
      <w:r w:rsidR="00F65BDD" w:rsidRPr="00CB7A1F">
        <w:t>(4)</w:t>
      </w:r>
    </w:p>
    <w:p w14:paraId="6403B298" w14:textId="77777777" w:rsidR="00F65BDD" w:rsidRDefault="00F65BDD" w:rsidP="00CB7A1F">
      <w:pPr>
        <w:pStyle w:val="a5"/>
        <w:spacing w:after="120"/>
        <w:ind w:left="243" w:right="965" w:firstLine="465"/>
        <w:jc w:val="both"/>
      </w:pPr>
      <w:r>
        <w:t xml:space="preserve">Подставив в уравнения (3) и (4) величины </w:t>
      </w:r>
      <w:r>
        <w:rPr>
          <w:lang w:val="en-US"/>
        </w:rPr>
        <w:t>P</w:t>
      </w:r>
      <w:r w:rsidRPr="00B25E73">
        <w:rPr>
          <w:vertAlign w:val="subscript"/>
        </w:rPr>
        <w:t xml:space="preserve">1 </w:t>
      </w:r>
      <w:r>
        <w:t xml:space="preserve">и </w:t>
      </w:r>
      <w:r>
        <w:rPr>
          <w:lang w:val="en-US"/>
        </w:rPr>
        <w:t>P</w:t>
      </w:r>
      <w:r w:rsidRPr="00B25E73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из формул (1) и (2), получим</w:t>
      </w:r>
    </w:p>
    <w:p w14:paraId="7CE76BDF" w14:textId="77777777" w:rsidR="00F65BDD" w:rsidRPr="00CB7A1F" w:rsidRDefault="002A1BB0" w:rsidP="00CB7A1F">
      <w:pPr>
        <w:pStyle w:val="a5"/>
        <w:ind w:left="243" w:right="965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γ-1</m:t>
            </m:r>
          </m:sup>
        </m:sSup>
      </m:oMath>
      <w:r w:rsidR="00F65BDD" w:rsidRPr="00CB7A1F">
        <w:rPr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γ</m:t>
            </m:r>
          </m:sup>
        </m:sSup>
      </m:oMath>
      <w:r w:rsidR="00F65BDD" w:rsidRPr="00CB7A1F">
        <w:t>, или</w:t>
      </w:r>
      <w:r w:rsidR="00F65BDD" w:rsidRPr="00CB7A1F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F65BDD" w:rsidRPr="00CB7A1F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5522577A" w14:textId="77777777" w:rsidR="00F65BDD" w:rsidRPr="00F2338C" w:rsidRDefault="00F65BDD" w:rsidP="00CB7A1F">
      <w:pPr>
        <w:pStyle w:val="a5"/>
        <w:ind w:left="243" w:right="965" w:firstLine="465"/>
        <w:jc w:val="both"/>
      </w:pPr>
      <w:r>
        <w:t>Откуда</w:t>
      </w:r>
    </w:p>
    <w:p w14:paraId="2182BAC4" w14:textId="77777777" w:rsidR="00F65BDD" w:rsidRPr="00CB7A1F" w:rsidRDefault="002A1BB0" w:rsidP="00CB7A1F">
      <w:pPr>
        <w:pStyle w:val="a5"/>
        <w:ind w:left="243" w:right="965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γ-1</m:t>
            </m:r>
          </m:sup>
        </m:sSup>
      </m:oMath>
      <w:r w:rsidR="00F65BDD" w:rsidRPr="00CB7A1F">
        <w:rPr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γ</m:t>
            </m:r>
          </m:sup>
        </m:sSup>
      </m:oMath>
    </w:p>
    <w:p w14:paraId="2F43A3B5" w14:textId="77777777" w:rsidR="00F65BDD" w:rsidRDefault="00F65BDD" w:rsidP="00CB7A1F">
      <w:pPr>
        <w:pStyle w:val="a5"/>
        <w:ind w:left="243" w:right="965" w:firstLine="465"/>
        <w:jc w:val="both"/>
      </w:pPr>
      <w:r>
        <w:t>Разложим обе части уравнения в ряд с двумя членами</w:t>
      </w:r>
      <w:r w:rsidRPr="00F2338C">
        <w:t>:</w:t>
      </w:r>
    </w:p>
    <w:p w14:paraId="50EC1A90" w14:textId="3DACA0B9" w:rsidR="00F65BDD" w:rsidRPr="00CB7A1F" w:rsidRDefault="00F65BDD" w:rsidP="00CB7A1F">
      <w:pPr>
        <w:pStyle w:val="a5"/>
        <w:ind w:left="243" w:right="965"/>
        <w:jc w:val="center"/>
        <w:rPr>
          <w:sz w:val="32"/>
          <w:szCs w:val="32"/>
        </w:rPr>
      </w:pPr>
      <w:r w:rsidRPr="00CB7A1F">
        <w:rPr>
          <w:sz w:val="32"/>
          <w:szCs w:val="32"/>
        </w:rPr>
        <w:t xml:space="preserve">1 +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γ</m:t>
            </m:r>
            <m:r>
              <w:rPr>
                <w:rFonts w:ascii="Cambria Math" w:hAnsi="Cambria Math"/>
                <w:sz w:val="32"/>
                <w:szCs w:val="32"/>
              </w:rPr>
              <m:t>-1</m:t>
            </m:r>
          </m:e>
        </m:d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</m:oMath>
      <w:r w:rsidRPr="00CB7A1F">
        <w:rPr>
          <w:sz w:val="32"/>
          <w:szCs w:val="32"/>
        </w:rPr>
        <w:t xml:space="preserve"> = 1 + </w:t>
      </w:r>
      <m:oMath>
        <m:r>
          <w:rPr>
            <w:rFonts w:ascii="Cambria Math" w:hAnsi="Cambria Math"/>
            <w:sz w:val="32"/>
            <w:szCs w:val="32"/>
            <w:lang w:val="en-US"/>
          </w:rPr>
          <m:t>γ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</m:oMath>
    </w:p>
    <w:p w14:paraId="0CC3EEEA" w14:textId="77777777" w:rsidR="00F65BDD" w:rsidRDefault="00F65BDD" w:rsidP="00F65BDD">
      <w:pPr>
        <w:pStyle w:val="a5"/>
        <w:ind w:left="243" w:right="965"/>
        <w:jc w:val="both"/>
      </w:pPr>
      <w:r>
        <w:t xml:space="preserve">Тогда расчётная формула для определения </w:t>
      </w:r>
      <m:oMath>
        <m:r>
          <w:rPr>
            <w:rFonts w:ascii="Cambria Math" w:hAnsi="Cambria Math"/>
          </w:rPr>
          <m:t>γ</m:t>
        </m:r>
      </m:oMath>
      <w:r>
        <w:t xml:space="preserve"> примет вид</w:t>
      </w:r>
    </w:p>
    <w:p w14:paraId="53B1505D" w14:textId="080A0233" w:rsidR="00F65BDD" w:rsidRDefault="00CB7A1F" w:rsidP="00CB7A1F">
      <w:pPr>
        <w:pStyle w:val="a5"/>
        <w:ind w:left="243" w:right="965"/>
        <w:jc w:val="center"/>
      </w:pPr>
      <w:r>
        <w:rPr>
          <w:sz w:val="32"/>
          <w:szCs w:val="32"/>
        </w:rPr>
        <w:t xml:space="preserve">              </w:t>
      </w:r>
      <m:oMath>
        <m:r>
          <w:rPr>
            <w:rFonts w:ascii="Cambria Math" w:hAnsi="Cambria Math"/>
            <w:sz w:val="32"/>
            <w:szCs w:val="32"/>
          </w:rPr>
          <m:t xml:space="preserve">γ=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F65BDD" w:rsidRPr="00CB7A1F"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  <w:t xml:space="preserve">        </w:t>
      </w:r>
      <w:r w:rsidR="00F65BDD" w:rsidRPr="00CB7A1F">
        <w:rPr>
          <w:sz w:val="32"/>
          <w:szCs w:val="32"/>
        </w:rPr>
        <w:t xml:space="preserve">         </w:t>
      </w:r>
      <w:r w:rsidR="00F65BDD">
        <w:t>(5)</w:t>
      </w:r>
    </w:p>
    <w:p w14:paraId="62016F02" w14:textId="16391395" w:rsidR="00F65BDD" w:rsidRDefault="00F65BDD"/>
    <w:p w14:paraId="26B0F041" w14:textId="7CAB2583" w:rsidR="00F65BDD" w:rsidRDefault="00F65BDD"/>
    <w:p w14:paraId="4CCB0335" w14:textId="1132B243" w:rsidR="003014A7" w:rsidRDefault="003014A7"/>
    <w:p w14:paraId="113934C7" w14:textId="5AAA7276" w:rsidR="002F27BE" w:rsidRDefault="002F27BE"/>
    <w:p w14:paraId="57F5ED3C" w14:textId="6BB6C792" w:rsidR="002F27BE" w:rsidRPr="002F27BE" w:rsidRDefault="002F27BE" w:rsidP="002F27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7BE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Экспериментальная установка № 1 с автоматическим нагнетанием воздуха</w:t>
      </w:r>
    </w:p>
    <w:p w14:paraId="26168BF8" w14:textId="2EF5DF0B" w:rsidR="002F27BE" w:rsidRDefault="002F27BE"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2A08DD88" wp14:editId="52CE8A2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7685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22" y="21480"/>
                <wp:lineTo x="21522" y="0"/>
                <wp:lineTo x="0" y="0"/>
              </wp:wrapPolygon>
            </wp:wrapThrough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5AEC91" w14:textId="77777777" w:rsidR="002F27BE" w:rsidRDefault="002F27BE" w:rsidP="00F65BDD">
      <w:pPr>
        <w:pStyle w:val="4"/>
        <w:spacing w:before="124"/>
        <w:ind w:left="2732"/>
        <w:jc w:val="left"/>
        <w:rPr>
          <w:sz w:val="28"/>
          <w:szCs w:val="28"/>
        </w:rPr>
      </w:pPr>
    </w:p>
    <w:p w14:paraId="53CE6C87" w14:textId="77777777" w:rsidR="002F27BE" w:rsidRDefault="002F27BE" w:rsidP="00F65BDD">
      <w:pPr>
        <w:pStyle w:val="4"/>
        <w:spacing w:before="124"/>
        <w:ind w:left="2732"/>
        <w:jc w:val="left"/>
        <w:rPr>
          <w:sz w:val="28"/>
          <w:szCs w:val="28"/>
        </w:rPr>
      </w:pPr>
    </w:p>
    <w:p w14:paraId="24EE6BCD" w14:textId="77777777" w:rsidR="002F27BE" w:rsidRDefault="002F27BE" w:rsidP="00F65BDD">
      <w:pPr>
        <w:pStyle w:val="4"/>
        <w:spacing w:before="124"/>
        <w:ind w:left="2732"/>
        <w:jc w:val="left"/>
        <w:rPr>
          <w:sz w:val="28"/>
          <w:szCs w:val="28"/>
        </w:rPr>
      </w:pPr>
    </w:p>
    <w:p w14:paraId="4AAA3D28" w14:textId="77777777" w:rsidR="002F27BE" w:rsidRDefault="002F27BE" w:rsidP="00F65BDD">
      <w:pPr>
        <w:pStyle w:val="4"/>
        <w:spacing w:before="124"/>
        <w:ind w:left="2732"/>
        <w:jc w:val="left"/>
        <w:rPr>
          <w:sz w:val="28"/>
          <w:szCs w:val="28"/>
        </w:rPr>
      </w:pPr>
    </w:p>
    <w:p w14:paraId="0FB07FEF" w14:textId="0128C008" w:rsidR="002F27BE" w:rsidRDefault="002F27BE" w:rsidP="00F65BDD">
      <w:pPr>
        <w:pStyle w:val="4"/>
        <w:spacing w:before="124"/>
        <w:ind w:left="2732"/>
        <w:jc w:val="left"/>
        <w:rPr>
          <w:sz w:val="28"/>
          <w:szCs w:val="28"/>
        </w:rPr>
      </w:pPr>
    </w:p>
    <w:p w14:paraId="135B9BF8" w14:textId="3C7B4140" w:rsidR="002F27BE" w:rsidRDefault="002F27BE" w:rsidP="002F27BE"/>
    <w:p w14:paraId="5F831684" w14:textId="4303BB71" w:rsidR="002F27BE" w:rsidRDefault="002F27BE" w:rsidP="002F27BE"/>
    <w:p w14:paraId="013AB0B3" w14:textId="439983EA" w:rsidR="002F27BE" w:rsidRDefault="002F27BE" w:rsidP="002F27BE"/>
    <w:p w14:paraId="73668D62" w14:textId="404AEB0D" w:rsidR="002F27BE" w:rsidRDefault="002F27BE" w:rsidP="002F27BE"/>
    <w:p w14:paraId="152834B5" w14:textId="427AB535" w:rsidR="002F27BE" w:rsidRDefault="002F27BE" w:rsidP="002F27BE"/>
    <w:p w14:paraId="78868798" w14:textId="5C0CCE26" w:rsidR="002F27BE" w:rsidRDefault="002F27BE" w:rsidP="002F27BE"/>
    <w:p w14:paraId="724D726D" w14:textId="77A06C97" w:rsidR="002F27BE" w:rsidRDefault="002F27BE" w:rsidP="002F2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52E69D9E" w14:textId="3DB02784" w:rsidR="002F27BE" w:rsidRPr="002F27BE" w:rsidRDefault="002F27BE" w:rsidP="002F27B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F27BE">
        <w:rPr>
          <w:rFonts w:ascii="Times New Roman" w:hAnsi="Times New Roman" w:cs="Times New Roman"/>
          <w:sz w:val="28"/>
          <w:szCs w:val="28"/>
        </w:rPr>
        <w:t>Установка состоит из емкости 2, соединенной с открытым водяным манометром 1. Нагнетание воздуха в емкость производится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7BE">
        <w:rPr>
          <w:rFonts w:ascii="Times New Roman" w:hAnsi="Times New Roman" w:cs="Times New Roman"/>
          <w:sz w:val="28"/>
          <w:szCs w:val="28"/>
        </w:rPr>
        <w:t>микрокомпрессором, вмонтированным в установку. Включение микрокомпрессора осуществляется тумблером 4. Рычаг 3 позволяет соединять емкость 2 с микрокомпрессором (положение “Закрыто”) или с атмосферой (положение “Открыто”).</w:t>
      </w:r>
    </w:p>
    <w:p w14:paraId="41C66438" w14:textId="77777777" w:rsidR="002F27BE" w:rsidRDefault="00F65BDD" w:rsidP="002F27BE">
      <w:pPr>
        <w:pStyle w:val="4"/>
        <w:spacing w:after="120"/>
        <w:ind w:left="2732"/>
        <w:jc w:val="left"/>
        <w:rPr>
          <w:sz w:val="28"/>
          <w:szCs w:val="28"/>
        </w:rPr>
      </w:pPr>
      <w:r w:rsidRPr="003238E7">
        <w:rPr>
          <w:sz w:val="28"/>
          <w:szCs w:val="28"/>
        </w:rPr>
        <w:t>Порядок выполнения работы</w:t>
      </w:r>
    </w:p>
    <w:p w14:paraId="217CDA3B" w14:textId="48EDBD86" w:rsidR="00F65BDD" w:rsidRPr="00C8325C" w:rsidRDefault="00F65BDD" w:rsidP="00C832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325C">
        <w:rPr>
          <w:rFonts w:ascii="Times New Roman" w:hAnsi="Times New Roman" w:cs="Times New Roman"/>
          <w:sz w:val="28"/>
          <w:szCs w:val="28"/>
        </w:rPr>
        <w:t>Включить установку тумблером “Сеть”.</w:t>
      </w:r>
    </w:p>
    <w:p w14:paraId="61E52E47" w14:textId="77777777" w:rsidR="002F27BE" w:rsidRPr="002F27BE" w:rsidRDefault="00F65BDD" w:rsidP="002F27BE">
      <w:pPr>
        <w:pStyle w:val="a7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after="0" w:line="240" w:lineRule="auto"/>
        <w:ind w:left="243" w:right="966" w:firstLine="39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38E7">
        <w:rPr>
          <w:rFonts w:ascii="Times New Roman" w:hAnsi="Times New Roman" w:cs="Times New Roman"/>
          <w:sz w:val="28"/>
          <w:szCs w:val="28"/>
        </w:rPr>
        <w:t xml:space="preserve">Установить рычаг 3 в правое положение “Закрыто” и включить микрокомпрессор тумблером 4. Когда разность уровней жидкости в </w:t>
      </w:r>
      <w:r w:rsidRPr="003238E7">
        <w:rPr>
          <w:rFonts w:ascii="Times New Roman" w:hAnsi="Times New Roman" w:cs="Times New Roman"/>
          <w:spacing w:val="-10"/>
          <w:sz w:val="28"/>
          <w:szCs w:val="28"/>
        </w:rPr>
        <w:t>манометре</w:t>
      </w:r>
      <w:r w:rsidRPr="003238E7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z w:val="28"/>
          <w:szCs w:val="28"/>
        </w:rPr>
        <w:t>1</w:t>
      </w:r>
      <w:r w:rsidRPr="003238E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pacing w:val="-10"/>
          <w:sz w:val="28"/>
          <w:szCs w:val="28"/>
        </w:rPr>
        <w:t>достигнет</w:t>
      </w:r>
      <w:r w:rsidRPr="003238E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pacing w:val="-10"/>
          <w:sz w:val="28"/>
          <w:szCs w:val="28"/>
        </w:rPr>
        <w:t>(150...250)</w:t>
      </w:r>
      <w:r w:rsidRPr="003238E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pacing w:val="-5"/>
          <w:sz w:val="28"/>
          <w:szCs w:val="28"/>
        </w:rPr>
        <w:t>мм</w:t>
      </w:r>
      <w:r w:rsidRPr="003238E7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pacing w:val="-8"/>
          <w:sz w:val="28"/>
          <w:szCs w:val="28"/>
        </w:rPr>
        <w:t>вод.</w:t>
      </w:r>
      <w:r w:rsidRPr="003238E7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pacing w:val="-9"/>
          <w:sz w:val="28"/>
          <w:szCs w:val="28"/>
        </w:rPr>
        <w:t>ст.,</w:t>
      </w:r>
      <w:r w:rsidRPr="003238E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pacing w:val="-10"/>
          <w:sz w:val="28"/>
          <w:szCs w:val="28"/>
        </w:rPr>
        <w:t>отключить</w:t>
      </w:r>
      <w:r w:rsidRPr="003238E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pacing w:val="-11"/>
          <w:sz w:val="28"/>
          <w:szCs w:val="28"/>
        </w:rPr>
        <w:t>микрокомпрессор.</w:t>
      </w:r>
    </w:p>
    <w:p w14:paraId="3C6C99D4" w14:textId="77777777" w:rsidR="002F27BE" w:rsidRDefault="00F65BDD" w:rsidP="002F27BE">
      <w:pPr>
        <w:pStyle w:val="a7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after="0" w:line="240" w:lineRule="auto"/>
        <w:ind w:left="243" w:right="966" w:firstLine="39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27BE">
        <w:rPr>
          <w:rFonts w:ascii="Times New Roman" w:hAnsi="Times New Roman" w:cs="Times New Roman"/>
          <w:sz w:val="28"/>
          <w:szCs w:val="28"/>
        </w:rPr>
        <w:t xml:space="preserve">Выждать, пока температура в емкости не станет равной температуре окружающей среды </w:t>
      </w:r>
      <w:r w:rsidRPr="00470958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4709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2F27BE">
        <w:rPr>
          <w:rFonts w:ascii="Times New Roman" w:hAnsi="Times New Roman" w:cs="Times New Roman"/>
          <w:sz w:val="28"/>
          <w:szCs w:val="28"/>
        </w:rPr>
        <w:t xml:space="preserve"> и не установится давление </w:t>
      </w:r>
      <w:r w:rsidRPr="00470958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4709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470958">
        <w:rPr>
          <w:rFonts w:ascii="Times New Roman" w:hAnsi="Times New Roman" w:cs="Times New Roman"/>
          <w:i/>
          <w:iCs/>
          <w:sz w:val="28"/>
          <w:szCs w:val="28"/>
        </w:rPr>
        <w:t xml:space="preserve"> =</w:t>
      </w:r>
      <w:r w:rsidRPr="00470958">
        <w:rPr>
          <w:rFonts w:ascii="Times New Roman" w:hAnsi="Times New Roman" w:cs="Times New Roman"/>
          <w:i/>
          <w:iCs/>
          <w:spacing w:val="30"/>
          <w:sz w:val="28"/>
          <w:szCs w:val="28"/>
        </w:rPr>
        <w:t xml:space="preserve"> </w:t>
      </w:r>
      <w:r w:rsidRPr="00470958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4709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2F27BE" w:rsidRPr="004709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470958">
        <w:rPr>
          <w:rFonts w:ascii="Times New Roman" w:hAnsi="Times New Roman" w:cs="Times New Roman"/>
          <w:i/>
          <w:iCs/>
          <w:sz w:val="28"/>
          <w:szCs w:val="28"/>
        </w:rPr>
        <w:t>+ h</w:t>
      </w:r>
      <w:r w:rsidRPr="004709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2F27BE">
        <w:rPr>
          <w:rFonts w:ascii="Times New Roman" w:hAnsi="Times New Roman" w:cs="Times New Roman"/>
          <w:sz w:val="28"/>
          <w:szCs w:val="28"/>
        </w:rPr>
        <w:t xml:space="preserve">, при этом разность уровней жидкости в манометре перестанет изменяться. Определить установившуюся разность уровней </w:t>
      </w:r>
      <w:r w:rsidRPr="00470958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4709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2F27BE">
        <w:rPr>
          <w:rFonts w:ascii="Times New Roman" w:hAnsi="Times New Roman" w:cs="Times New Roman"/>
          <w:sz w:val="28"/>
          <w:szCs w:val="28"/>
        </w:rPr>
        <w:t xml:space="preserve"> в коленах манометра и полученное значение занести в</w:t>
      </w:r>
      <w:r w:rsidRPr="002F27B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F27BE">
        <w:rPr>
          <w:rFonts w:ascii="Times New Roman" w:hAnsi="Times New Roman" w:cs="Times New Roman"/>
          <w:sz w:val="28"/>
          <w:szCs w:val="28"/>
        </w:rPr>
        <w:t>табл.</w:t>
      </w:r>
      <w:r w:rsidR="002F27BE">
        <w:rPr>
          <w:rFonts w:ascii="Times New Roman" w:hAnsi="Times New Roman" w:cs="Times New Roman"/>
          <w:sz w:val="28"/>
          <w:szCs w:val="28"/>
        </w:rPr>
        <w:t>1</w:t>
      </w:r>
      <w:r w:rsidRPr="002F27BE">
        <w:rPr>
          <w:rFonts w:ascii="Times New Roman" w:hAnsi="Times New Roman" w:cs="Times New Roman"/>
          <w:sz w:val="28"/>
          <w:szCs w:val="28"/>
        </w:rPr>
        <w:t>.</w:t>
      </w:r>
    </w:p>
    <w:p w14:paraId="13789158" w14:textId="5FF45BA4" w:rsidR="002F27BE" w:rsidRPr="002F27BE" w:rsidRDefault="002F27BE" w:rsidP="002F27BE">
      <w:pPr>
        <w:pStyle w:val="a7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after="0" w:line="240" w:lineRule="auto"/>
        <w:ind w:left="243" w:right="966" w:firstLine="39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27BE">
        <w:rPr>
          <w:rFonts w:ascii="Times New Roman" w:hAnsi="Times New Roman" w:cs="Times New Roman"/>
          <w:sz w:val="28"/>
          <w:szCs w:val="28"/>
        </w:rPr>
        <w:t xml:space="preserve">Кратковременно соединить емкость 2 с атмосферой при </w:t>
      </w:r>
      <w:r w:rsidRPr="002F27BE">
        <w:rPr>
          <w:rFonts w:ascii="Times New Roman" w:hAnsi="Times New Roman" w:cs="Times New Roman"/>
          <w:spacing w:val="-9"/>
          <w:sz w:val="28"/>
          <w:szCs w:val="28"/>
        </w:rPr>
        <w:t xml:space="preserve">помощи рычага </w:t>
      </w:r>
      <w:r w:rsidRPr="002F27BE">
        <w:rPr>
          <w:rFonts w:ascii="Times New Roman" w:hAnsi="Times New Roman" w:cs="Times New Roman"/>
          <w:spacing w:val="-5"/>
          <w:sz w:val="28"/>
          <w:szCs w:val="28"/>
        </w:rPr>
        <w:t xml:space="preserve">3, </w:t>
      </w:r>
      <w:r w:rsidRPr="002F27BE">
        <w:rPr>
          <w:rFonts w:ascii="Times New Roman" w:hAnsi="Times New Roman" w:cs="Times New Roman"/>
          <w:spacing w:val="-10"/>
          <w:sz w:val="28"/>
          <w:szCs w:val="28"/>
        </w:rPr>
        <w:t xml:space="preserve">быстро переведя </w:t>
      </w:r>
      <w:r w:rsidRPr="002F27BE">
        <w:rPr>
          <w:rFonts w:ascii="Times New Roman" w:hAnsi="Times New Roman" w:cs="Times New Roman"/>
          <w:spacing w:val="-8"/>
          <w:sz w:val="28"/>
          <w:szCs w:val="28"/>
        </w:rPr>
        <w:t xml:space="preserve">его </w:t>
      </w:r>
      <w:r w:rsidRPr="002F27BE">
        <w:rPr>
          <w:rFonts w:ascii="Times New Roman" w:hAnsi="Times New Roman" w:cs="Times New Roman"/>
          <w:sz w:val="28"/>
          <w:szCs w:val="28"/>
        </w:rPr>
        <w:t xml:space="preserve">в </w:t>
      </w:r>
      <w:r w:rsidRPr="002F27BE">
        <w:rPr>
          <w:rFonts w:ascii="Times New Roman" w:hAnsi="Times New Roman" w:cs="Times New Roman"/>
          <w:spacing w:val="-9"/>
          <w:sz w:val="28"/>
          <w:szCs w:val="28"/>
        </w:rPr>
        <w:t xml:space="preserve">левое </w:t>
      </w:r>
      <w:r w:rsidRPr="002F27BE">
        <w:rPr>
          <w:rFonts w:ascii="Times New Roman" w:hAnsi="Times New Roman" w:cs="Times New Roman"/>
          <w:spacing w:val="-10"/>
          <w:sz w:val="28"/>
          <w:szCs w:val="28"/>
        </w:rPr>
        <w:t xml:space="preserve">положение “Закрыто”. </w:t>
      </w:r>
      <w:r w:rsidRPr="002F27BE">
        <w:rPr>
          <w:rFonts w:ascii="Times New Roman" w:hAnsi="Times New Roman" w:cs="Times New Roman"/>
          <w:sz w:val="28"/>
          <w:szCs w:val="28"/>
        </w:rPr>
        <w:t>При этом произойдет адиабатическое расширение</w:t>
      </w:r>
      <w:r w:rsidRPr="002F27B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27BE">
        <w:rPr>
          <w:rFonts w:ascii="Times New Roman" w:hAnsi="Times New Roman" w:cs="Times New Roman"/>
          <w:sz w:val="28"/>
          <w:szCs w:val="28"/>
        </w:rPr>
        <w:t>воздуха.</w:t>
      </w:r>
    </w:p>
    <w:p w14:paraId="136C92D8" w14:textId="277F6B52" w:rsidR="002F27BE" w:rsidRPr="003238E7" w:rsidRDefault="002F27BE" w:rsidP="002F27BE">
      <w:pPr>
        <w:pStyle w:val="a7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after="0" w:line="240" w:lineRule="auto"/>
        <w:ind w:right="9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38E7">
        <w:rPr>
          <w:rFonts w:ascii="Times New Roman" w:hAnsi="Times New Roman" w:cs="Times New Roman"/>
          <w:sz w:val="28"/>
          <w:szCs w:val="28"/>
        </w:rPr>
        <w:lastRenderedPageBreak/>
        <w:t>Выждать, пока уровни воды в коленах манометра не перестанут изменяться, после чего давление окончательно установится. Занести в табл.</w:t>
      </w:r>
      <w:r w:rsidR="00470958">
        <w:rPr>
          <w:rFonts w:ascii="Times New Roman" w:hAnsi="Times New Roman" w:cs="Times New Roman"/>
          <w:sz w:val="28"/>
          <w:szCs w:val="28"/>
        </w:rPr>
        <w:t>1</w:t>
      </w:r>
      <w:r w:rsidRPr="003238E7">
        <w:rPr>
          <w:rFonts w:ascii="Times New Roman" w:hAnsi="Times New Roman" w:cs="Times New Roman"/>
          <w:sz w:val="28"/>
          <w:szCs w:val="28"/>
        </w:rPr>
        <w:t xml:space="preserve"> найденную разность уровней жидкости</w:t>
      </w:r>
      <w:r w:rsidRPr="003238E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0958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4709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3238E7">
        <w:rPr>
          <w:rFonts w:ascii="Times New Roman" w:hAnsi="Times New Roman" w:cs="Times New Roman"/>
          <w:sz w:val="28"/>
          <w:szCs w:val="28"/>
        </w:rPr>
        <w:t>.</w:t>
      </w:r>
    </w:p>
    <w:p w14:paraId="474A32F3" w14:textId="77777777" w:rsidR="002F27BE" w:rsidRPr="003238E7" w:rsidRDefault="002F27BE" w:rsidP="002F27BE">
      <w:pPr>
        <w:pStyle w:val="a7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after="0" w:line="322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38E7">
        <w:rPr>
          <w:rFonts w:ascii="Times New Roman" w:hAnsi="Times New Roman" w:cs="Times New Roman"/>
          <w:sz w:val="28"/>
          <w:szCs w:val="28"/>
        </w:rPr>
        <w:t>Опыт повторить не менее десяти раз, изменяя величину</w:t>
      </w:r>
      <w:r w:rsidRPr="003238E7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70958">
        <w:rPr>
          <w:rFonts w:ascii="Times New Roman" w:hAnsi="Times New Roman" w:cs="Times New Roman"/>
          <w:i/>
          <w:iCs/>
          <w:spacing w:val="2"/>
          <w:sz w:val="28"/>
          <w:szCs w:val="28"/>
        </w:rPr>
        <w:t>h</w:t>
      </w:r>
      <w:r w:rsidRPr="003238E7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</w:t>
      </w:r>
      <w:r w:rsidRPr="003238E7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14:paraId="04915CE3" w14:textId="4F69C1EA" w:rsidR="002F27BE" w:rsidRPr="003238E7" w:rsidRDefault="002F27BE" w:rsidP="002F27BE">
      <w:pPr>
        <w:pStyle w:val="a7"/>
        <w:widowControl w:val="0"/>
        <w:numPr>
          <w:ilvl w:val="0"/>
          <w:numId w:val="1"/>
        </w:numPr>
        <w:tabs>
          <w:tab w:val="left" w:pos="1038"/>
        </w:tabs>
        <w:autoSpaceDE w:val="0"/>
        <w:autoSpaceDN w:val="0"/>
        <w:spacing w:after="0" w:line="254" w:lineRule="auto"/>
        <w:ind w:right="9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38E7">
        <w:rPr>
          <w:rFonts w:ascii="Times New Roman" w:hAnsi="Times New Roman" w:cs="Times New Roman"/>
          <w:sz w:val="28"/>
          <w:szCs w:val="28"/>
        </w:rPr>
        <w:t>В каждом опыте по формуле (</w:t>
      </w:r>
      <w:r w:rsidR="00470958">
        <w:rPr>
          <w:rFonts w:ascii="Times New Roman" w:hAnsi="Times New Roman" w:cs="Times New Roman"/>
          <w:sz w:val="28"/>
          <w:szCs w:val="28"/>
        </w:rPr>
        <w:t>5</w:t>
      </w:r>
      <w:r w:rsidRPr="003238E7">
        <w:rPr>
          <w:rFonts w:ascii="Times New Roman" w:hAnsi="Times New Roman" w:cs="Times New Roman"/>
          <w:sz w:val="28"/>
          <w:szCs w:val="28"/>
        </w:rPr>
        <w:t xml:space="preserve">) определить отношение </w:t>
      </w:r>
      <w:proofErr w:type="gramStart"/>
      <w:r w:rsidRPr="003238E7">
        <w:rPr>
          <w:rFonts w:ascii="Times New Roman" w:hAnsi="Times New Roman" w:cs="Times New Roman"/>
          <w:sz w:val="28"/>
          <w:szCs w:val="28"/>
        </w:rPr>
        <w:t>теплоемкостей ,</w:t>
      </w:r>
      <w:proofErr w:type="gramEnd"/>
      <w:r w:rsidRPr="003238E7">
        <w:rPr>
          <w:rFonts w:ascii="Times New Roman" w:hAnsi="Times New Roman" w:cs="Times New Roman"/>
          <w:sz w:val="28"/>
          <w:szCs w:val="28"/>
        </w:rPr>
        <w:t xml:space="preserve"> а затем </w:t>
      </w:r>
      <w:r w:rsidR="00470958">
        <w:rPr>
          <w:rFonts w:ascii="Times New Roman" w:hAnsi="Times New Roman" w:cs="Times New Roman"/>
          <w:sz w:val="28"/>
          <w:szCs w:val="28"/>
        </w:rPr>
        <w:t>–</w:t>
      </w:r>
      <w:r w:rsidRPr="003238E7">
        <w:rPr>
          <w:rFonts w:ascii="Times New Roman" w:hAnsi="Times New Roman" w:cs="Times New Roman"/>
          <w:sz w:val="28"/>
          <w:szCs w:val="28"/>
        </w:rPr>
        <w:t xml:space="preserve"> среднее</w:t>
      </w:r>
      <w:r w:rsidR="00470958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z w:val="28"/>
          <w:szCs w:val="28"/>
        </w:rPr>
        <w:t>значение</w:t>
      </w:r>
      <w:r w:rsidR="00470958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bar>
      </m:oMath>
      <w:r w:rsidR="00470958">
        <w:rPr>
          <w:rFonts w:ascii="Times New Roman" w:hAnsi="Times New Roman" w:cs="Times New Roman"/>
          <w:sz w:val="28"/>
          <w:szCs w:val="28"/>
        </w:rPr>
        <w:t>.</w:t>
      </w:r>
    </w:p>
    <w:p w14:paraId="57A52450" w14:textId="77777777" w:rsidR="002F27BE" w:rsidRPr="003238E7" w:rsidRDefault="002F27BE" w:rsidP="002F27BE">
      <w:pPr>
        <w:pStyle w:val="a7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after="0" w:line="304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38E7">
        <w:rPr>
          <w:rFonts w:ascii="Times New Roman" w:hAnsi="Times New Roman" w:cs="Times New Roman"/>
          <w:sz w:val="28"/>
          <w:szCs w:val="28"/>
        </w:rPr>
        <w:t>Оценить погрешность результатов</w:t>
      </w:r>
      <w:r w:rsidRPr="003238E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z w:val="28"/>
          <w:szCs w:val="28"/>
        </w:rPr>
        <w:t>измерений.</w:t>
      </w:r>
    </w:p>
    <w:p w14:paraId="756F0593" w14:textId="77777777" w:rsidR="002F27BE" w:rsidRDefault="002F27BE" w:rsidP="002F27BE">
      <w:pPr>
        <w:pStyle w:val="a7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after="0" w:line="322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38E7">
        <w:rPr>
          <w:rFonts w:ascii="Times New Roman" w:hAnsi="Times New Roman" w:cs="Times New Roman"/>
          <w:sz w:val="28"/>
          <w:szCs w:val="28"/>
        </w:rPr>
        <w:t>Выключить установку тумблером</w:t>
      </w:r>
      <w:r w:rsidRPr="003238E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38E7">
        <w:rPr>
          <w:rFonts w:ascii="Times New Roman" w:hAnsi="Times New Roman" w:cs="Times New Roman"/>
          <w:sz w:val="28"/>
          <w:szCs w:val="28"/>
        </w:rPr>
        <w:t>“Сеть”.</w:t>
      </w:r>
    </w:p>
    <w:p w14:paraId="25E89E5E" w14:textId="0C0BD555" w:rsidR="00F65BDD" w:rsidRPr="003238E7" w:rsidRDefault="00F65BDD" w:rsidP="00C8325C">
      <w:pPr>
        <w:pStyle w:val="a5"/>
        <w:spacing w:before="121"/>
        <w:jc w:val="both"/>
      </w:pPr>
    </w:p>
    <w:tbl>
      <w:tblPr>
        <w:tblStyle w:val="TableNormal"/>
        <w:tblW w:w="0" w:type="auto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964"/>
        <w:gridCol w:w="2103"/>
        <w:gridCol w:w="1546"/>
        <w:gridCol w:w="1547"/>
      </w:tblGrid>
      <w:tr w:rsidR="00F65BDD" w:rsidRPr="003238E7" w14:paraId="64F0F706" w14:textId="77777777" w:rsidTr="002A1BB0">
        <w:trPr>
          <w:trHeight w:val="663"/>
        </w:trPr>
        <w:tc>
          <w:tcPr>
            <w:tcW w:w="1498" w:type="dxa"/>
            <w:tcBorders>
              <w:bottom w:val="single" w:sz="6" w:space="0" w:color="000000"/>
              <w:right w:val="single" w:sz="6" w:space="0" w:color="000000"/>
            </w:tcBorders>
          </w:tcPr>
          <w:p w14:paraId="49F2BFD6" w14:textId="77777777" w:rsidR="00F65BDD" w:rsidRPr="003238E7" w:rsidRDefault="00F65BDD" w:rsidP="002A1BB0">
            <w:pPr>
              <w:pStyle w:val="TableParagraph"/>
              <w:ind w:left="563" w:right="538" w:hanging="3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 xml:space="preserve">№ </w:t>
            </w:r>
            <w:proofErr w:type="spellStart"/>
            <w:r w:rsidRPr="003238E7">
              <w:rPr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19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570D" w14:textId="77777777" w:rsidR="00F65BDD" w:rsidRPr="003238E7" w:rsidRDefault="00F65BDD" w:rsidP="002A1BB0">
            <w:pPr>
              <w:pStyle w:val="TableParagraph"/>
              <w:spacing w:line="314" w:lineRule="exact"/>
              <w:ind w:left="319" w:right="29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h</w:t>
            </w:r>
            <w:r w:rsidRPr="003238E7">
              <w:rPr>
                <w:sz w:val="28"/>
                <w:szCs w:val="28"/>
                <w:vertAlign w:val="subscript"/>
              </w:rPr>
              <w:t>1</w:t>
            </w:r>
          </w:p>
          <w:p w14:paraId="6E364D2F" w14:textId="77777777" w:rsidR="00F65BDD" w:rsidRPr="003238E7" w:rsidRDefault="00F65BDD" w:rsidP="002A1BB0">
            <w:pPr>
              <w:pStyle w:val="TableParagraph"/>
              <w:ind w:left="321" w:right="291"/>
              <w:jc w:val="center"/>
              <w:rPr>
                <w:sz w:val="28"/>
                <w:szCs w:val="28"/>
              </w:rPr>
            </w:pPr>
            <w:proofErr w:type="spellStart"/>
            <w:r w:rsidRPr="003238E7">
              <w:rPr>
                <w:sz w:val="28"/>
                <w:szCs w:val="28"/>
              </w:rPr>
              <w:t>мм</w:t>
            </w:r>
            <w:proofErr w:type="spellEnd"/>
            <w:r w:rsidRPr="003238E7">
              <w:rPr>
                <w:sz w:val="28"/>
                <w:szCs w:val="28"/>
              </w:rPr>
              <w:t xml:space="preserve"> </w:t>
            </w:r>
            <w:proofErr w:type="spellStart"/>
            <w:r w:rsidRPr="003238E7">
              <w:rPr>
                <w:sz w:val="28"/>
                <w:szCs w:val="28"/>
              </w:rPr>
              <w:t>вод</w:t>
            </w:r>
            <w:proofErr w:type="spellEnd"/>
            <w:r w:rsidRPr="003238E7">
              <w:rPr>
                <w:sz w:val="28"/>
                <w:szCs w:val="28"/>
              </w:rPr>
              <w:t xml:space="preserve">. </w:t>
            </w:r>
            <w:proofErr w:type="spellStart"/>
            <w:r w:rsidRPr="003238E7">
              <w:rPr>
                <w:sz w:val="28"/>
                <w:szCs w:val="28"/>
              </w:rPr>
              <w:t>ст</w:t>
            </w:r>
            <w:proofErr w:type="spellEnd"/>
            <w:r w:rsidRPr="003238E7">
              <w:rPr>
                <w:sz w:val="28"/>
                <w:szCs w:val="28"/>
              </w:rPr>
              <w:t>.</w:t>
            </w:r>
          </w:p>
        </w:tc>
        <w:tc>
          <w:tcPr>
            <w:tcW w:w="21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FE82" w14:textId="77777777" w:rsidR="00F65BDD" w:rsidRPr="003238E7" w:rsidRDefault="00F65BDD" w:rsidP="002A1BB0">
            <w:pPr>
              <w:pStyle w:val="TableParagraph"/>
              <w:spacing w:line="314" w:lineRule="exact"/>
              <w:ind w:left="350" w:right="327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h</w:t>
            </w:r>
            <w:r w:rsidRPr="003238E7">
              <w:rPr>
                <w:sz w:val="28"/>
                <w:szCs w:val="28"/>
                <w:vertAlign w:val="subscript"/>
              </w:rPr>
              <w:t>2</w:t>
            </w:r>
          </w:p>
          <w:p w14:paraId="7C9F9EF5" w14:textId="77777777" w:rsidR="00F65BDD" w:rsidRPr="003238E7" w:rsidRDefault="00F65BDD" w:rsidP="002A1BB0">
            <w:pPr>
              <w:pStyle w:val="TableParagraph"/>
              <w:ind w:left="354" w:right="327"/>
              <w:jc w:val="center"/>
              <w:rPr>
                <w:sz w:val="28"/>
                <w:szCs w:val="28"/>
              </w:rPr>
            </w:pPr>
            <w:proofErr w:type="spellStart"/>
            <w:r w:rsidRPr="003238E7">
              <w:rPr>
                <w:sz w:val="28"/>
                <w:szCs w:val="28"/>
              </w:rPr>
              <w:t>мм</w:t>
            </w:r>
            <w:proofErr w:type="spellEnd"/>
            <w:r w:rsidRPr="003238E7">
              <w:rPr>
                <w:sz w:val="28"/>
                <w:szCs w:val="28"/>
              </w:rPr>
              <w:t xml:space="preserve">. </w:t>
            </w:r>
            <w:proofErr w:type="spellStart"/>
            <w:r w:rsidRPr="003238E7">
              <w:rPr>
                <w:sz w:val="28"/>
                <w:szCs w:val="28"/>
              </w:rPr>
              <w:t>вод</w:t>
            </w:r>
            <w:proofErr w:type="spellEnd"/>
            <w:r w:rsidRPr="003238E7">
              <w:rPr>
                <w:sz w:val="28"/>
                <w:szCs w:val="28"/>
              </w:rPr>
              <w:t xml:space="preserve">. </w:t>
            </w:r>
            <w:proofErr w:type="spellStart"/>
            <w:r w:rsidRPr="003238E7">
              <w:rPr>
                <w:sz w:val="28"/>
                <w:szCs w:val="28"/>
              </w:rPr>
              <w:t>ст</w:t>
            </w:r>
            <w:proofErr w:type="spellEnd"/>
            <w:r w:rsidRPr="003238E7">
              <w:rPr>
                <w:sz w:val="28"/>
                <w:szCs w:val="28"/>
              </w:rPr>
              <w:t>.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22620" w14:textId="77777777" w:rsidR="00F65BDD" w:rsidRPr="003238E7" w:rsidRDefault="00F65BDD" w:rsidP="002A1BB0">
            <w:pPr>
              <w:pStyle w:val="TableParagraph"/>
              <w:ind w:left="721"/>
              <w:rPr>
                <w:sz w:val="28"/>
                <w:szCs w:val="28"/>
              </w:rPr>
            </w:pPr>
            <w:r w:rsidRPr="003238E7">
              <w:rPr>
                <w:noProof/>
                <w:sz w:val="28"/>
                <w:szCs w:val="28"/>
              </w:rPr>
              <w:drawing>
                <wp:inline distT="0" distB="0" distL="0" distR="0" wp14:anchorId="16DEAF07" wp14:editId="77ED6200">
                  <wp:extent cx="147341" cy="216408"/>
                  <wp:effectExtent l="0" t="0" r="0" b="0"/>
                  <wp:docPr id="1437" name="image17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" name="image172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41" cy="21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D5CAF" w14:textId="77777777" w:rsidR="00F65BDD" w:rsidRPr="003238E7" w:rsidRDefault="00F65BDD" w:rsidP="002A1BB0">
            <w:pPr>
              <w:pStyle w:val="TableParagraph"/>
              <w:spacing w:line="302" w:lineRule="exact"/>
              <w:ind w:left="27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–</w:t>
            </w:r>
          </w:p>
        </w:tc>
        <w:tc>
          <w:tcPr>
            <w:tcW w:w="1547" w:type="dxa"/>
            <w:tcBorders>
              <w:left w:val="single" w:sz="6" w:space="0" w:color="000000"/>
              <w:bottom w:val="single" w:sz="6" w:space="0" w:color="000000"/>
            </w:tcBorders>
          </w:tcPr>
          <w:p w14:paraId="3CF99538" w14:textId="77777777" w:rsidR="00F65BDD" w:rsidRPr="003238E7" w:rsidRDefault="00F65BDD" w:rsidP="002A1BB0">
            <w:pPr>
              <w:pStyle w:val="TableParagraph"/>
              <w:ind w:left="717"/>
              <w:rPr>
                <w:sz w:val="28"/>
                <w:szCs w:val="28"/>
              </w:rPr>
            </w:pPr>
            <w:r w:rsidRPr="003238E7">
              <w:rPr>
                <w:noProof/>
                <w:sz w:val="28"/>
                <w:szCs w:val="28"/>
              </w:rPr>
              <w:drawing>
                <wp:inline distT="0" distB="0" distL="0" distR="0" wp14:anchorId="68D59E9F" wp14:editId="66332715">
                  <wp:extent cx="101046" cy="180975"/>
                  <wp:effectExtent l="0" t="0" r="0" b="0"/>
                  <wp:docPr id="1439" name="image17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" name="image172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46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E51B2" w14:textId="77777777" w:rsidR="00F65BDD" w:rsidRPr="003238E7" w:rsidRDefault="00F65BDD" w:rsidP="002A1BB0">
            <w:pPr>
              <w:pStyle w:val="TableParagraph"/>
              <w:spacing w:before="29"/>
              <w:ind w:left="34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–</w:t>
            </w:r>
          </w:p>
        </w:tc>
      </w:tr>
      <w:tr w:rsidR="00F65BDD" w:rsidRPr="003238E7" w14:paraId="224E5125" w14:textId="77777777" w:rsidTr="002A1BB0">
        <w:trPr>
          <w:trHeight w:val="315"/>
        </w:trPr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18776" w14:textId="77777777" w:rsidR="00F65BDD" w:rsidRPr="003238E7" w:rsidRDefault="00F65BDD" w:rsidP="002A1BB0">
            <w:pPr>
              <w:pStyle w:val="TableParagraph"/>
              <w:spacing w:line="296" w:lineRule="exact"/>
              <w:ind w:left="2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66B05" w14:textId="70D7F715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47EA6" w14:textId="7079667F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B8C6E" w14:textId="5EBCBC21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1,25</w:t>
            </w:r>
          </w:p>
        </w:tc>
        <w:tc>
          <w:tcPr>
            <w:tcW w:w="154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14:paraId="5BFB109C" w14:textId="77777777" w:rsidR="00F65BDD" w:rsidRDefault="00F65BDD" w:rsidP="00470958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5BD93985" w14:textId="77777777" w:rsidR="00470958" w:rsidRDefault="00470958" w:rsidP="00470958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5850ED90" w14:textId="77777777" w:rsidR="00470958" w:rsidRDefault="00470958" w:rsidP="00470958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7E431FA0" w14:textId="77777777" w:rsidR="00470958" w:rsidRDefault="00470958" w:rsidP="00470958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485CB8B1" w14:textId="77777777" w:rsidR="00470958" w:rsidRDefault="00470958" w:rsidP="00470958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50B747E7" w14:textId="5E163B90" w:rsidR="00470958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1,25</w:t>
            </w:r>
          </w:p>
        </w:tc>
      </w:tr>
      <w:tr w:rsidR="00F65BDD" w:rsidRPr="003238E7" w14:paraId="320F4AD9" w14:textId="77777777" w:rsidTr="002A1BB0">
        <w:trPr>
          <w:trHeight w:val="306"/>
        </w:trPr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BC552" w14:textId="77777777" w:rsidR="00F65BDD" w:rsidRPr="003238E7" w:rsidRDefault="00F65BDD" w:rsidP="002A1BB0">
            <w:pPr>
              <w:pStyle w:val="TableParagraph"/>
              <w:spacing w:line="286" w:lineRule="exact"/>
              <w:ind w:left="2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2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D9C33" w14:textId="6384B5E5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24,5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E4052" w14:textId="2B40D007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663EF" w14:textId="5CB91B57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1,2564</w:t>
            </w:r>
          </w:p>
        </w:tc>
        <w:tc>
          <w:tcPr>
            <w:tcW w:w="1547" w:type="dxa"/>
            <w:vMerge/>
            <w:tcBorders>
              <w:top w:val="nil"/>
              <w:left w:val="single" w:sz="6" w:space="0" w:color="000000"/>
            </w:tcBorders>
          </w:tcPr>
          <w:p w14:paraId="076468A6" w14:textId="77777777" w:rsidR="00F65BDD" w:rsidRPr="003238E7" w:rsidRDefault="00F65BDD" w:rsidP="00470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5BDD" w:rsidRPr="003238E7" w14:paraId="59CCFA02" w14:textId="77777777" w:rsidTr="002A1BB0">
        <w:trPr>
          <w:trHeight w:val="305"/>
        </w:trPr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7420F" w14:textId="77777777" w:rsidR="00F65BDD" w:rsidRPr="003238E7" w:rsidRDefault="00F65BDD" w:rsidP="002A1BB0">
            <w:pPr>
              <w:pStyle w:val="TableParagraph"/>
              <w:spacing w:line="286" w:lineRule="exact"/>
              <w:ind w:left="2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3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E05C5" w14:textId="28F1C0B1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FF6E7" w14:textId="27921BCA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FAAB6" w14:textId="67C83751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1,23</w:t>
            </w:r>
          </w:p>
        </w:tc>
        <w:tc>
          <w:tcPr>
            <w:tcW w:w="1547" w:type="dxa"/>
            <w:vMerge/>
            <w:tcBorders>
              <w:top w:val="nil"/>
              <w:left w:val="single" w:sz="6" w:space="0" w:color="000000"/>
            </w:tcBorders>
          </w:tcPr>
          <w:p w14:paraId="3614DF72" w14:textId="77777777" w:rsidR="00F65BDD" w:rsidRPr="003238E7" w:rsidRDefault="00F65BDD" w:rsidP="00470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5BDD" w:rsidRPr="003238E7" w14:paraId="04875209" w14:textId="77777777" w:rsidTr="002A1BB0">
        <w:trPr>
          <w:trHeight w:val="308"/>
        </w:trPr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FFBF0" w14:textId="77777777" w:rsidR="00F65BDD" w:rsidRPr="003238E7" w:rsidRDefault="00F65BDD" w:rsidP="002A1BB0">
            <w:pPr>
              <w:pStyle w:val="TableParagraph"/>
              <w:spacing w:line="289" w:lineRule="exact"/>
              <w:ind w:left="2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4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0FE87" w14:textId="30BCDBED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160CD" w14:textId="529EA84B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B778E" w14:textId="2CDDCEF7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1,2857</w:t>
            </w:r>
          </w:p>
        </w:tc>
        <w:tc>
          <w:tcPr>
            <w:tcW w:w="1547" w:type="dxa"/>
            <w:vMerge/>
            <w:tcBorders>
              <w:top w:val="nil"/>
              <w:left w:val="single" w:sz="6" w:space="0" w:color="000000"/>
            </w:tcBorders>
          </w:tcPr>
          <w:p w14:paraId="73D66FAE" w14:textId="77777777" w:rsidR="00F65BDD" w:rsidRPr="003238E7" w:rsidRDefault="00F65BDD" w:rsidP="00470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5BDD" w:rsidRPr="003238E7" w14:paraId="4FAE417E" w14:textId="77777777" w:rsidTr="002A1BB0">
        <w:trPr>
          <w:trHeight w:val="306"/>
        </w:trPr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2E56E" w14:textId="77777777" w:rsidR="00F65BDD" w:rsidRPr="003238E7" w:rsidRDefault="00F65BDD" w:rsidP="002A1BB0">
            <w:pPr>
              <w:pStyle w:val="TableParagraph"/>
              <w:spacing w:line="286" w:lineRule="exact"/>
              <w:ind w:left="2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5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895B6" w14:textId="3C6B7431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43E6A" w14:textId="098F1ED6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B0D13" w14:textId="5966ADC3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1,25</w:t>
            </w:r>
          </w:p>
        </w:tc>
        <w:tc>
          <w:tcPr>
            <w:tcW w:w="1547" w:type="dxa"/>
            <w:vMerge/>
            <w:tcBorders>
              <w:top w:val="nil"/>
              <w:left w:val="single" w:sz="6" w:space="0" w:color="000000"/>
            </w:tcBorders>
          </w:tcPr>
          <w:p w14:paraId="1DF15DF5" w14:textId="77777777" w:rsidR="00F65BDD" w:rsidRPr="003238E7" w:rsidRDefault="00F65BDD" w:rsidP="00470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5BDD" w:rsidRPr="003238E7" w14:paraId="28B95C24" w14:textId="77777777" w:rsidTr="002A1BB0">
        <w:trPr>
          <w:trHeight w:val="308"/>
        </w:trPr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34F2B" w14:textId="77777777" w:rsidR="00F65BDD" w:rsidRPr="003238E7" w:rsidRDefault="00F65BDD" w:rsidP="002A1BB0">
            <w:pPr>
              <w:pStyle w:val="TableParagraph"/>
              <w:spacing w:line="288" w:lineRule="exact"/>
              <w:ind w:left="2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6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12100" w14:textId="4383B213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BEAEC" w14:textId="52F12E6E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0251E" w14:textId="63A57F9A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1,23</w:t>
            </w:r>
          </w:p>
        </w:tc>
        <w:tc>
          <w:tcPr>
            <w:tcW w:w="1547" w:type="dxa"/>
            <w:vMerge/>
            <w:tcBorders>
              <w:top w:val="nil"/>
              <w:left w:val="single" w:sz="6" w:space="0" w:color="000000"/>
            </w:tcBorders>
          </w:tcPr>
          <w:p w14:paraId="2ABCD162" w14:textId="77777777" w:rsidR="00F65BDD" w:rsidRPr="003238E7" w:rsidRDefault="00F65BDD" w:rsidP="00470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5BDD" w:rsidRPr="003238E7" w14:paraId="296CF311" w14:textId="77777777" w:rsidTr="002A1BB0">
        <w:trPr>
          <w:trHeight w:val="305"/>
        </w:trPr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0AC1D" w14:textId="77777777" w:rsidR="00F65BDD" w:rsidRPr="003238E7" w:rsidRDefault="00F65BDD" w:rsidP="002A1BB0">
            <w:pPr>
              <w:pStyle w:val="TableParagraph"/>
              <w:spacing w:line="286" w:lineRule="exact"/>
              <w:ind w:left="2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7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7C8FA" w14:textId="241EBC83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26,5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5DCA2" w14:textId="33CC8AA9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E2D70" w14:textId="25705FD5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1,2326</w:t>
            </w:r>
          </w:p>
        </w:tc>
        <w:tc>
          <w:tcPr>
            <w:tcW w:w="1547" w:type="dxa"/>
            <w:vMerge/>
            <w:tcBorders>
              <w:top w:val="nil"/>
              <w:left w:val="single" w:sz="6" w:space="0" w:color="000000"/>
            </w:tcBorders>
          </w:tcPr>
          <w:p w14:paraId="31A1DB75" w14:textId="77777777" w:rsidR="00F65BDD" w:rsidRPr="003238E7" w:rsidRDefault="00F65BDD" w:rsidP="00470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5BDD" w:rsidRPr="003238E7" w14:paraId="3B69C76F" w14:textId="77777777" w:rsidTr="002A1BB0">
        <w:trPr>
          <w:trHeight w:val="305"/>
        </w:trPr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5ABAA" w14:textId="77777777" w:rsidR="00F65BDD" w:rsidRPr="003238E7" w:rsidRDefault="00F65BDD" w:rsidP="002A1BB0">
            <w:pPr>
              <w:pStyle w:val="TableParagraph"/>
              <w:spacing w:line="286" w:lineRule="exact"/>
              <w:ind w:left="2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8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78673" w14:textId="595247C0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23,5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DE6FC" w14:textId="3D6055E8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3191A" w14:textId="3981DA64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1,2368</w:t>
            </w:r>
          </w:p>
        </w:tc>
        <w:tc>
          <w:tcPr>
            <w:tcW w:w="1547" w:type="dxa"/>
            <w:vMerge/>
            <w:tcBorders>
              <w:top w:val="nil"/>
              <w:left w:val="single" w:sz="6" w:space="0" w:color="000000"/>
            </w:tcBorders>
          </w:tcPr>
          <w:p w14:paraId="1B76E632" w14:textId="77777777" w:rsidR="00F65BDD" w:rsidRPr="003238E7" w:rsidRDefault="00F65BDD" w:rsidP="00470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5BDD" w:rsidRPr="003238E7" w14:paraId="257E0F54" w14:textId="77777777" w:rsidTr="002A1BB0">
        <w:trPr>
          <w:trHeight w:val="308"/>
        </w:trPr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4BACC" w14:textId="77777777" w:rsidR="00F65BDD" w:rsidRPr="003238E7" w:rsidRDefault="00F65BDD" w:rsidP="002A1BB0">
            <w:pPr>
              <w:pStyle w:val="TableParagraph"/>
              <w:spacing w:line="288" w:lineRule="exact"/>
              <w:ind w:left="21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9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F1D46" w14:textId="629A4F1C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23,7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2AEE5" w14:textId="380F9609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C3DF8" w14:textId="221C2AAE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1,2674</w:t>
            </w:r>
          </w:p>
        </w:tc>
        <w:tc>
          <w:tcPr>
            <w:tcW w:w="1547" w:type="dxa"/>
            <w:vMerge/>
            <w:tcBorders>
              <w:top w:val="nil"/>
              <w:left w:val="single" w:sz="6" w:space="0" w:color="000000"/>
            </w:tcBorders>
          </w:tcPr>
          <w:p w14:paraId="5601FE1A" w14:textId="77777777" w:rsidR="00F65BDD" w:rsidRPr="003238E7" w:rsidRDefault="00F65BDD" w:rsidP="00470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5BDD" w:rsidRPr="003238E7" w14:paraId="1482C147" w14:textId="77777777" w:rsidTr="002A1BB0">
        <w:trPr>
          <w:trHeight w:val="315"/>
        </w:trPr>
        <w:tc>
          <w:tcPr>
            <w:tcW w:w="1498" w:type="dxa"/>
            <w:tcBorders>
              <w:top w:val="single" w:sz="6" w:space="0" w:color="000000"/>
              <w:right w:val="single" w:sz="6" w:space="0" w:color="000000"/>
            </w:tcBorders>
          </w:tcPr>
          <w:p w14:paraId="701EC1DC" w14:textId="77777777" w:rsidR="00F65BDD" w:rsidRPr="003238E7" w:rsidRDefault="00F65BDD" w:rsidP="002A1BB0">
            <w:pPr>
              <w:pStyle w:val="TableParagraph"/>
              <w:spacing w:line="296" w:lineRule="exact"/>
              <w:ind w:left="587" w:right="567"/>
              <w:jc w:val="center"/>
              <w:rPr>
                <w:sz w:val="28"/>
                <w:szCs w:val="28"/>
              </w:rPr>
            </w:pPr>
            <w:r w:rsidRPr="003238E7">
              <w:rPr>
                <w:sz w:val="28"/>
                <w:szCs w:val="28"/>
              </w:rPr>
              <w:t>10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000589" w14:textId="44757A3D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E15946" w14:textId="69DF56BE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2A999D" w14:textId="1235BCC0" w:rsidR="00F65BDD" w:rsidRPr="00470958" w:rsidRDefault="00470958" w:rsidP="00470958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1,2631</w:t>
            </w:r>
          </w:p>
        </w:tc>
        <w:tc>
          <w:tcPr>
            <w:tcW w:w="1547" w:type="dxa"/>
            <w:vMerge/>
            <w:tcBorders>
              <w:top w:val="nil"/>
              <w:left w:val="single" w:sz="6" w:space="0" w:color="000000"/>
            </w:tcBorders>
          </w:tcPr>
          <w:p w14:paraId="1353E4F2" w14:textId="77777777" w:rsidR="00F65BDD" w:rsidRPr="003238E7" w:rsidRDefault="00F65BDD" w:rsidP="00470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66F425" w14:textId="69F37AC1" w:rsidR="00F65BDD" w:rsidRDefault="00F65BDD" w:rsidP="00F65BDD">
      <w:pPr>
        <w:widowControl w:val="0"/>
        <w:tabs>
          <w:tab w:val="left" w:pos="921"/>
        </w:tabs>
        <w:autoSpaceDE w:val="0"/>
        <w:autoSpaceDN w:val="0"/>
        <w:spacing w:after="0" w:line="322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CB93733" w14:textId="15F7FD13" w:rsidR="00C8325C" w:rsidRDefault="00C8325C" w:rsidP="00C8325C">
      <w:pPr>
        <w:widowControl w:val="0"/>
        <w:tabs>
          <w:tab w:val="left" w:pos="5490"/>
        </w:tabs>
        <w:autoSpaceDE w:val="0"/>
        <w:autoSpaceDN w:val="0"/>
        <w:spacing w:after="0" w:line="322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1.</w:t>
      </w:r>
    </w:p>
    <w:p w14:paraId="298E71E3" w14:textId="5D20775E" w:rsidR="005D3CCF" w:rsidRPr="00BB2257" w:rsidRDefault="00470958" w:rsidP="00BB22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B2257">
        <w:rPr>
          <w:rFonts w:ascii="Times New Roman" w:hAnsi="Times New Roman" w:cs="Times New Roman"/>
          <w:b/>
          <w:bCs/>
          <w:sz w:val="32"/>
          <w:szCs w:val="32"/>
        </w:rPr>
        <w:t>Рассчёт</w:t>
      </w:r>
      <w:proofErr w:type="spellEnd"/>
      <w:r w:rsidRPr="00BB2257">
        <w:rPr>
          <w:rFonts w:ascii="Times New Roman" w:hAnsi="Times New Roman" w:cs="Times New Roman"/>
          <w:b/>
          <w:bCs/>
          <w:sz w:val="32"/>
          <w:szCs w:val="32"/>
        </w:rPr>
        <w:t xml:space="preserve"> погрешностей.</w:t>
      </w:r>
    </w:p>
    <w:p w14:paraId="2162ECE0" w14:textId="46661504" w:rsidR="00470958" w:rsidRDefault="00470958" w:rsidP="00BB2257">
      <w:pPr>
        <w:jc w:val="center"/>
        <w:rPr>
          <w:sz w:val="32"/>
          <w:szCs w:val="32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bar>
              </m:sub>
            </m:sSub>
          </m:e>
        </m:bar>
        <m:r>
          <w:rPr>
            <w:rFonts w:ascii="Cambria Math" w:hAnsi="Cambria Math"/>
            <w:sz w:val="32"/>
            <w:szCs w:val="3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90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</w:rPr>
          <m:t>=0,6495</m:t>
        </m:r>
      </m:oMath>
      <w:r w:rsidR="00BB2257" w:rsidRPr="00BB2257">
        <w:rPr>
          <w:sz w:val="32"/>
          <w:szCs w:val="32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bar>
              </m:sub>
            </m:sSub>
          </m:e>
        </m:bar>
        <m:r>
          <w:rPr>
            <w:rFonts w:ascii="Cambria Math" w:hAnsi="Cambria Math"/>
            <w:sz w:val="32"/>
            <w:szCs w:val="3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90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</w:rPr>
          <m:t>=0,1748</m:t>
        </m:r>
      </m:oMath>
    </w:p>
    <w:p w14:paraId="554106CE" w14:textId="607E81B1" w:rsidR="00BB2257" w:rsidRPr="00BB2257" w:rsidRDefault="00BB2257" w:rsidP="00BB2257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, гр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0.9,10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ba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 xml:space="preserve">=1,1691, </m:t>
          </m:r>
          <m:r>
            <w:rPr>
              <w:rFonts w:ascii="Cambria Math" w:hAnsi="Cambria Math"/>
              <w:sz w:val="32"/>
              <w:szCs w:val="3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, гр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0.9,10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ba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</m:t>
          </m:r>
          <m:r>
            <w:rPr>
              <w:rFonts w:ascii="Cambria Math" w:hAnsi="Cambria Math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3146</m:t>
          </m:r>
        </m:oMath>
      </m:oMathPara>
    </w:p>
    <w:p w14:paraId="70425BEF" w14:textId="06BBE2FF" w:rsidR="00BB2257" w:rsidRPr="00BB2257" w:rsidRDefault="00BB2257" w:rsidP="00BB225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BB2257">
        <w:rPr>
          <w:rFonts w:ascii="Times New Roman" w:hAnsi="Times New Roman" w:cs="Times New Roman"/>
          <w:sz w:val="28"/>
          <w:szCs w:val="28"/>
        </w:rPr>
        <w:t>Доверительная погрешность</w:t>
      </w:r>
      <w:r w:rsidRPr="00BB22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000680" w14:textId="48703B0D" w:rsidR="00BB2257" w:rsidRPr="00CE68E8" w:rsidRDefault="00BB2257" w:rsidP="00BB2257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 гр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гр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</w:rPr>
            <m:t>=0,024</m:t>
          </m:r>
        </m:oMath>
      </m:oMathPara>
    </w:p>
    <w:p w14:paraId="635B6670" w14:textId="2DD74EFF" w:rsidR="00BB2257" w:rsidRDefault="00CE68E8" w:rsidP="00CE68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32"/>
          <w:szCs w:val="32"/>
        </w:rPr>
        <w:tab/>
      </w:r>
      <w:r w:rsidRPr="00CE68E8">
        <w:rPr>
          <w:rFonts w:ascii="Times New Roman" w:hAnsi="Times New Roman" w:cs="Times New Roman"/>
          <w:sz w:val="28"/>
          <w:szCs w:val="28"/>
        </w:rPr>
        <w:t>Относительная погрешность</w:t>
      </w:r>
      <w:r w:rsidRPr="00CE68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329165" w14:textId="0600B00E" w:rsidR="00CE68E8" w:rsidRPr="00CE68E8" w:rsidRDefault="00CE68E8" w:rsidP="00CE68E8">
      <w:pPr>
        <w:jc w:val="center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δ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γ</m:t>
                </m:r>
              </m:e>
            </m:ba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гр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γ</m:t>
                </m:r>
              </m:e>
            </m:ba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∙100%=1,92%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14:paraId="2DA209DC" w14:textId="636EACD3" w:rsidR="00470958" w:rsidRDefault="00470958" w:rsidP="00CE68E8">
      <w:pPr>
        <w:widowControl w:val="0"/>
        <w:tabs>
          <w:tab w:val="left" w:pos="5490"/>
        </w:tabs>
        <w:autoSpaceDE w:val="0"/>
        <w:autoSpaceDN w:val="0"/>
        <w:spacing w:after="0" w:line="322" w:lineRule="exac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70958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7F3C2155" w14:textId="3D4F3F9C" w:rsidR="00146B93" w:rsidRDefault="00146B93" w:rsidP="00146B93">
      <w:pPr>
        <w:pStyle w:val="a5"/>
        <w:spacing w:before="174" w:line="256" w:lineRule="auto"/>
        <w:ind w:right="284" w:firstLine="708"/>
        <w:jc w:val="both"/>
      </w:pPr>
      <w:r>
        <w:t>И</w:t>
      </w:r>
      <w:r w:rsidRPr="003238E7">
        <w:t>зуч</w:t>
      </w:r>
      <w:r>
        <w:t>ил</w:t>
      </w:r>
      <w:r w:rsidRPr="003238E7">
        <w:t xml:space="preserve"> процесс</w:t>
      </w:r>
      <w:r>
        <w:t>ы</w:t>
      </w:r>
      <w:r w:rsidRPr="003238E7">
        <w:t xml:space="preserve"> в идеальных газах и определ</w:t>
      </w:r>
      <w:r>
        <w:t>ил</w:t>
      </w:r>
      <w:r w:rsidRPr="003238E7">
        <w:t xml:space="preserve"> отношения </w:t>
      </w:r>
      <w:r w:rsidRPr="003238E7">
        <w:lastRenderedPageBreak/>
        <w:t>теплоемкостей</w:t>
      </w:r>
      <w:r>
        <w:t xml:space="preserve"> воздуха экспериментальным путём</w:t>
      </w:r>
      <w:r>
        <w:t>.</w:t>
      </w:r>
    </w:p>
    <w:p w14:paraId="27E90D25" w14:textId="40BD9FD5" w:rsidR="00CE68E8" w:rsidRPr="00470958" w:rsidRDefault="00CE68E8" w:rsidP="00CE68E8">
      <w:pPr>
        <w:widowControl w:val="0"/>
        <w:tabs>
          <w:tab w:val="left" w:pos="5490"/>
        </w:tabs>
        <w:autoSpaceDE w:val="0"/>
        <w:autoSpaceDN w:val="0"/>
        <w:spacing w:after="0" w:line="322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3218F" w14:textId="77777777" w:rsidR="002A1BB0" w:rsidRPr="00146B93" w:rsidRDefault="00F65BDD" w:rsidP="00146B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6B93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2E8614C3" w14:textId="7899F5F2" w:rsidR="002A1BB0" w:rsidRDefault="00F65BDD" w:rsidP="002A1BB0">
      <w:pPr>
        <w:pStyle w:val="4"/>
        <w:numPr>
          <w:ilvl w:val="0"/>
          <w:numId w:val="4"/>
        </w:numPr>
        <w:spacing w:before="125"/>
        <w:rPr>
          <w:i/>
          <w:iCs/>
          <w:sz w:val="28"/>
          <w:szCs w:val="28"/>
        </w:rPr>
      </w:pPr>
      <w:r w:rsidRPr="002A1BB0">
        <w:rPr>
          <w:i/>
          <w:iCs/>
          <w:sz w:val="28"/>
          <w:szCs w:val="28"/>
        </w:rPr>
        <w:t>В чем заключается сущность описанного в работе метода определения отношения теплоемкостей воздуха при постоянном давлении и постоянном</w:t>
      </w:r>
      <w:r w:rsidRPr="002A1BB0">
        <w:rPr>
          <w:i/>
          <w:iCs/>
          <w:spacing w:val="-7"/>
          <w:sz w:val="28"/>
          <w:szCs w:val="28"/>
        </w:rPr>
        <w:t xml:space="preserve"> </w:t>
      </w:r>
      <w:r w:rsidRPr="002A1BB0">
        <w:rPr>
          <w:i/>
          <w:iCs/>
          <w:sz w:val="28"/>
          <w:szCs w:val="28"/>
        </w:rPr>
        <w:t>объеме?</w:t>
      </w:r>
    </w:p>
    <w:p w14:paraId="457D3BD3" w14:textId="0B8F3CEF" w:rsidR="002A1BB0" w:rsidRPr="002A1BB0" w:rsidRDefault="002A1BB0" w:rsidP="002A1BB0">
      <w:pPr>
        <w:ind w:firstLine="243"/>
        <w:rPr>
          <w:rFonts w:ascii="Times New Roman" w:hAnsi="Times New Roman" w:cs="Times New Roman"/>
          <w:sz w:val="28"/>
          <w:szCs w:val="28"/>
        </w:rPr>
      </w:pPr>
      <w:r w:rsidRPr="002A1BB0">
        <w:rPr>
          <w:rFonts w:ascii="Times New Roman" w:hAnsi="Times New Roman" w:cs="Times New Roman"/>
          <w:sz w:val="28"/>
          <w:szCs w:val="28"/>
        </w:rPr>
        <w:t xml:space="preserve">Газ проходит через 3 состояния. В начальном он находится под давлением выше атмосферного, переходит во второе путём адиабатического расширения, из второго в третье - </w:t>
      </w:r>
      <w:proofErr w:type="spellStart"/>
      <w:r w:rsidRPr="002A1BB0">
        <w:rPr>
          <w:rFonts w:ascii="Times New Roman" w:hAnsi="Times New Roman" w:cs="Times New Roman"/>
          <w:sz w:val="28"/>
          <w:szCs w:val="28"/>
        </w:rPr>
        <w:t>изохорически</w:t>
      </w:r>
      <w:proofErr w:type="spellEnd"/>
      <w:r w:rsidRPr="002A1BB0">
        <w:rPr>
          <w:rFonts w:ascii="Times New Roman" w:hAnsi="Times New Roman" w:cs="Times New Roman"/>
          <w:sz w:val="28"/>
          <w:szCs w:val="28"/>
        </w:rPr>
        <w:t xml:space="preserve">, причём давление в адиабатическом процессе равно атмосферному, а конечная температура в изохорическом равна начальной. Путём математических преобразований, </w:t>
      </w:r>
      <w:proofErr w:type="spellStart"/>
      <w:r w:rsidRPr="002A1BB0">
        <w:rPr>
          <w:rFonts w:ascii="Times New Roman" w:hAnsi="Times New Roman" w:cs="Times New Roman"/>
          <w:sz w:val="28"/>
          <w:szCs w:val="28"/>
        </w:rPr>
        <w:t>описаных</w:t>
      </w:r>
      <w:proofErr w:type="spellEnd"/>
      <w:r w:rsidRPr="002A1BB0">
        <w:rPr>
          <w:rFonts w:ascii="Times New Roman" w:hAnsi="Times New Roman" w:cs="Times New Roman"/>
          <w:sz w:val="28"/>
          <w:szCs w:val="28"/>
        </w:rPr>
        <w:t xml:space="preserve"> в конспекте, получаем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6F4D03DC" w14:textId="11214C42" w:rsidR="002A1BB0" w:rsidRDefault="00F65BDD" w:rsidP="002A1BB0">
      <w:pPr>
        <w:pStyle w:val="4"/>
        <w:numPr>
          <w:ilvl w:val="0"/>
          <w:numId w:val="4"/>
        </w:numPr>
        <w:spacing w:before="125"/>
        <w:rPr>
          <w:i/>
          <w:iCs/>
          <w:sz w:val="28"/>
          <w:szCs w:val="28"/>
        </w:rPr>
      </w:pPr>
      <w:r w:rsidRPr="002A1BB0">
        <w:rPr>
          <w:i/>
          <w:iCs/>
          <w:sz w:val="28"/>
          <w:szCs w:val="28"/>
        </w:rPr>
        <w:t>Опишите рабочий цикл установки по Р-V</w:t>
      </w:r>
      <w:r w:rsidRPr="002A1BB0">
        <w:rPr>
          <w:i/>
          <w:iCs/>
          <w:spacing w:val="-11"/>
          <w:sz w:val="28"/>
          <w:szCs w:val="28"/>
        </w:rPr>
        <w:t xml:space="preserve"> </w:t>
      </w:r>
      <w:r w:rsidRPr="002A1BB0">
        <w:rPr>
          <w:i/>
          <w:iCs/>
          <w:sz w:val="28"/>
          <w:szCs w:val="28"/>
        </w:rPr>
        <w:t>диаграмме.</w:t>
      </w:r>
    </w:p>
    <w:p w14:paraId="457732A1" w14:textId="5B948096" w:rsidR="002A1BB0" w:rsidRPr="002A1BB0" w:rsidRDefault="002A1BB0" w:rsidP="002A1BB0">
      <w:pPr>
        <w:ind w:firstLine="243"/>
        <w:rPr>
          <w:rFonts w:ascii="Times New Roman" w:hAnsi="Times New Roman" w:cs="Times New Roman"/>
          <w:sz w:val="28"/>
          <w:szCs w:val="28"/>
        </w:rPr>
      </w:pPr>
      <w:r w:rsidRPr="002A1BB0">
        <w:rPr>
          <w:rFonts w:ascii="Times New Roman" w:eastAsia="Arial" w:hAnsi="Times New Roman" w:cs="Times New Roman"/>
          <w:sz w:val="28"/>
          <w:szCs w:val="28"/>
        </w:rPr>
        <w:t xml:space="preserve">После нагнетания в сосуд, воздух имеет давление </w:t>
      </w:r>
      <m:oMath>
        <m:sSubSup>
          <m:sSubSupPr>
            <m:ctrlPr>
              <w:rPr>
                <w:rFonts w:ascii="Cambria Math" w:eastAsia="Arial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Arial" w:hAnsi="Cambria Math" w:cs="Times New Roman"/>
                <w:sz w:val="28"/>
                <w:szCs w:val="28"/>
              </w:rPr>
              <m:t>'</m:t>
            </m:r>
          </m:sup>
        </m:sSubSup>
      </m:oMath>
      <w:r w:rsidRPr="002A1BB0">
        <w:rPr>
          <w:rFonts w:ascii="Times New Roman" w:eastAsia="Arial" w:hAnsi="Times New Roman" w:cs="Times New Roman"/>
          <w:sz w:val="28"/>
          <w:szCs w:val="28"/>
        </w:rPr>
        <w:t xml:space="preserve">, температуру 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</w:rPr>
        <w:t>T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1</w:t>
      </w:r>
      <w:r w:rsidRPr="002A1BB0">
        <w:rPr>
          <w:rFonts w:ascii="Times New Roman" w:eastAsia="Arial" w:hAnsi="Times New Roman" w:cs="Times New Roman"/>
          <w:sz w:val="28"/>
          <w:szCs w:val="28"/>
        </w:rPr>
        <w:t xml:space="preserve"> и объём, соответствующий объёму сосуда 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</w:rPr>
        <w:t>V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1</w:t>
      </w:r>
      <w:r w:rsidRPr="002A1BB0">
        <w:rPr>
          <w:rFonts w:ascii="Times New Roman" w:eastAsia="Arial" w:hAnsi="Times New Roman" w:cs="Times New Roman"/>
          <w:sz w:val="28"/>
          <w:szCs w:val="28"/>
        </w:rPr>
        <w:t xml:space="preserve">. Затем воздух </w:t>
      </w:r>
      <w:proofErr w:type="spellStart"/>
      <w:r w:rsidRPr="002A1BB0">
        <w:rPr>
          <w:rFonts w:ascii="Times New Roman" w:eastAsia="Arial" w:hAnsi="Times New Roman" w:cs="Times New Roman"/>
          <w:sz w:val="28"/>
          <w:szCs w:val="28"/>
        </w:rPr>
        <w:t>изохорически</w:t>
      </w:r>
      <w:proofErr w:type="spellEnd"/>
      <w:r w:rsidRPr="002A1BB0">
        <w:rPr>
          <w:rFonts w:ascii="Times New Roman" w:eastAsia="Arial" w:hAnsi="Times New Roman" w:cs="Times New Roman"/>
          <w:sz w:val="28"/>
          <w:szCs w:val="28"/>
        </w:rPr>
        <w:t xml:space="preserve"> охлаждается до температуры окружающей среды 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</w:rPr>
        <w:t>T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0</w:t>
      </w:r>
      <w:r w:rsidRPr="002A1BB0">
        <w:rPr>
          <w:rFonts w:ascii="Times New Roman" w:eastAsia="Arial" w:hAnsi="Times New Roman" w:cs="Times New Roman"/>
          <w:sz w:val="28"/>
          <w:szCs w:val="28"/>
        </w:rPr>
        <w:t xml:space="preserve">, давление принимает значение 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</w:rPr>
        <w:t>P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1</w:t>
      </w:r>
      <w:r w:rsidRPr="002A1BB0">
        <w:rPr>
          <w:rFonts w:ascii="Times New Roman" w:eastAsia="Arial" w:hAnsi="Times New Roman" w:cs="Times New Roman"/>
          <w:sz w:val="28"/>
          <w:szCs w:val="28"/>
        </w:rPr>
        <w:t xml:space="preserve">. Далее происходит соединение ёмкости с атмосферой, и воздух </w:t>
      </w:r>
      <w:proofErr w:type="spellStart"/>
      <w:r w:rsidRPr="002A1BB0">
        <w:rPr>
          <w:rFonts w:ascii="Times New Roman" w:eastAsia="Arial" w:hAnsi="Times New Roman" w:cs="Times New Roman"/>
          <w:sz w:val="28"/>
          <w:szCs w:val="28"/>
        </w:rPr>
        <w:t>адиабатически</w:t>
      </w:r>
      <w:proofErr w:type="spellEnd"/>
      <w:r w:rsidRPr="002A1BB0">
        <w:rPr>
          <w:rFonts w:ascii="Times New Roman" w:eastAsia="Arial" w:hAnsi="Times New Roman" w:cs="Times New Roman"/>
          <w:sz w:val="28"/>
          <w:szCs w:val="28"/>
        </w:rPr>
        <w:t xml:space="preserve"> расширяется. При этом давление снижается до атмосферного со значением 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</w:rPr>
        <w:t>P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0</w:t>
      </w:r>
      <w:r w:rsidRPr="002A1BB0">
        <w:rPr>
          <w:rFonts w:ascii="Times New Roman" w:eastAsia="Arial" w:hAnsi="Times New Roman" w:cs="Times New Roman"/>
          <w:sz w:val="28"/>
          <w:szCs w:val="28"/>
        </w:rPr>
        <w:t xml:space="preserve">, объём увеличивается до 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</w:rPr>
        <w:t>V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2</w:t>
      </w:r>
      <w:r w:rsidRPr="002A1BB0">
        <w:rPr>
          <w:rFonts w:ascii="Times New Roman" w:eastAsia="Arial" w:hAnsi="Times New Roman" w:cs="Times New Roman"/>
          <w:sz w:val="28"/>
          <w:szCs w:val="28"/>
        </w:rPr>
        <w:t xml:space="preserve">, температура снижается до 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</w:rPr>
        <w:t>T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2</w:t>
      </w:r>
      <w:r w:rsidRPr="002A1BB0">
        <w:rPr>
          <w:rFonts w:ascii="Times New Roman" w:eastAsia="Arial" w:hAnsi="Times New Roman" w:cs="Times New Roman"/>
          <w:sz w:val="28"/>
          <w:szCs w:val="28"/>
        </w:rPr>
        <w:t xml:space="preserve">. Затем температура становится равной температуре окружающей среды, и давление увеличивается до 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</w:rPr>
        <w:t>P</w:t>
      </w:r>
      <w:r w:rsidRPr="002A1BB0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2</w:t>
      </w:r>
      <w:r w:rsidRPr="002A1BB0">
        <w:rPr>
          <w:rFonts w:ascii="Times New Roman" w:eastAsia="Arial" w:hAnsi="Times New Roman" w:cs="Times New Roman"/>
          <w:sz w:val="28"/>
          <w:szCs w:val="28"/>
        </w:rPr>
        <w:t>.</w:t>
      </w:r>
    </w:p>
    <w:p w14:paraId="7F13A049" w14:textId="7270DFF7" w:rsidR="00F65BDD" w:rsidRPr="002A1BB0" w:rsidRDefault="00F65BDD" w:rsidP="002A1BB0">
      <w:pPr>
        <w:pStyle w:val="4"/>
        <w:numPr>
          <w:ilvl w:val="0"/>
          <w:numId w:val="4"/>
        </w:numPr>
        <w:spacing w:before="125"/>
        <w:rPr>
          <w:i/>
          <w:iCs/>
          <w:sz w:val="28"/>
          <w:szCs w:val="28"/>
        </w:rPr>
      </w:pPr>
      <w:r w:rsidRPr="002A1BB0">
        <w:rPr>
          <w:i/>
          <w:iCs/>
          <w:sz w:val="28"/>
          <w:szCs w:val="28"/>
        </w:rPr>
        <w:t xml:space="preserve">Покажите, что отношение теплоемкостей </w:t>
      </w:r>
      <w:r w:rsidRPr="002A1BB0">
        <w:rPr>
          <w:i/>
          <w:iCs/>
          <w:noProof/>
          <w:spacing w:val="20"/>
          <w:position w:val="-5"/>
        </w:rPr>
        <w:drawing>
          <wp:inline distT="0" distB="0" distL="0" distR="0" wp14:anchorId="2EF909D4" wp14:editId="22FAE6DB">
            <wp:extent cx="146303" cy="217932"/>
            <wp:effectExtent l="0" t="0" r="0" b="0"/>
            <wp:docPr id="1459" name="image1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image157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BB0">
        <w:rPr>
          <w:i/>
          <w:iCs/>
          <w:sz w:val="28"/>
          <w:szCs w:val="28"/>
        </w:rPr>
        <w:t>= С</w:t>
      </w:r>
      <w:r w:rsidRPr="002A1BB0">
        <w:rPr>
          <w:i/>
          <w:iCs/>
          <w:sz w:val="28"/>
          <w:szCs w:val="28"/>
          <w:vertAlign w:val="subscript"/>
        </w:rPr>
        <w:t>Р</w:t>
      </w:r>
      <w:r w:rsidRPr="002A1BB0">
        <w:rPr>
          <w:i/>
          <w:iCs/>
          <w:sz w:val="28"/>
          <w:szCs w:val="28"/>
        </w:rPr>
        <w:t>/С</w:t>
      </w:r>
      <w:r w:rsidRPr="002A1BB0">
        <w:rPr>
          <w:i/>
          <w:iCs/>
          <w:sz w:val="28"/>
          <w:szCs w:val="28"/>
          <w:vertAlign w:val="subscript"/>
        </w:rPr>
        <w:t>V</w:t>
      </w:r>
      <w:r w:rsidRPr="002A1BB0">
        <w:rPr>
          <w:i/>
          <w:iCs/>
          <w:sz w:val="28"/>
          <w:szCs w:val="28"/>
        </w:rPr>
        <w:t xml:space="preserve"> зависит </w:t>
      </w:r>
      <w:r w:rsidRPr="002A1BB0">
        <w:rPr>
          <w:i/>
          <w:iCs/>
          <w:spacing w:val="-10"/>
          <w:sz w:val="28"/>
          <w:szCs w:val="28"/>
        </w:rPr>
        <w:t xml:space="preserve">лишь </w:t>
      </w:r>
      <w:r w:rsidRPr="002A1BB0">
        <w:rPr>
          <w:i/>
          <w:iCs/>
          <w:sz w:val="28"/>
          <w:szCs w:val="28"/>
        </w:rPr>
        <w:t>от числа степеней свободы молекул газа. Рассчитайте отношение теплоемкостей для</w:t>
      </w:r>
      <w:r w:rsidRPr="002A1BB0">
        <w:rPr>
          <w:i/>
          <w:iCs/>
          <w:spacing w:val="-4"/>
          <w:sz w:val="28"/>
          <w:szCs w:val="28"/>
        </w:rPr>
        <w:t xml:space="preserve"> </w:t>
      </w:r>
      <w:r w:rsidRPr="002A1BB0">
        <w:rPr>
          <w:i/>
          <w:iCs/>
          <w:sz w:val="28"/>
          <w:szCs w:val="28"/>
        </w:rPr>
        <w:t>воздуха.</w:t>
      </w:r>
    </w:p>
    <w:p w14:paraId="5604012D" w14:textId="52FDD663" w:rsidR="00F65BDD" w:rsidRPr="002A1BB0" w:rsidRDefault="002A1BB0" w:rsidP="002A1BB0">
      <w:pPr>
        <w:pStyle w:val="a5"/>
        <w:ind w:right="96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6F1679A4" w14:textId="2DA82D59" w:rsidR="002A1BB0" w:rsidRDefault="002A1BB0" w:rsidP="00415692">
      <w:pPr>
        <w:pStyle w:val="a5"/>
        <w:spacing w:after="120"/>
        <w:ind w:right="964"/>
        <w:jc w:val="center"/>
        <w:rPr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V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R</m:t>
        </m:r>
      </m:oMath>
      <w:r w:rsidRPr="002A1BB0">
        <w:rPr>
          <w:iCs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V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R</m:t>
        </m:r>
      </m:oMath>
      <w:r w:rsidRPr="002A1BB0">
        <w:rPr>
          <w:iCs/>
          <w:sz w:val="32"/>
          <w:szCs w:val="32"/>
        </w:rPr>
        <w:t xml:space="preserve">; </w:t>
      </w:r>
      <m:oMath>
        <m:r>
          <w:rPr>
            <w:rFonts w:ascii="Cambria Math" w:hAnsi="Cambria Math"/>
            <w:sz w:val="32"/>
            <w:szCs w:val="32"/>
            <w:lang w:val="en-US"/>
          </w:rPr>
          <m:t>γ</m:t>
        </m:r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i+2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</m:den>
        </m:f>
      </m:oMath>
    </w:p>
    <w:p w14:paraId="27E080C8" w14:textId="20E90D23" w:rsidR="002A1BB0" w:rsidRDefault="00415692" w:rsidP="00415692">
      <w:pPr>
        <w:pStyle w:val="a5"/>
        <w:ind w:right="964"/>
        <w:rPr>
          <w:iCs/>
        </w:rPr>
      </w:pPr>
      <w:r>
        <w:rPr>
          <w:iCs/>
        </w:rPr>
        <w:t xml:space="preserve">     </w:t>
      </w:r>
      <w:r w:rsidR="002A1BB0">
        <w:rPr>
          <w:iCs/>
        </w:rPr>
        <w:t>гд</w:t>
      </w:r>
      <w:r w:rsidR="002A1BB0" w:rsidRPr="002A1BB0">
        <w:rPr>
          <w:iCs/>
        </w:rPr>
        <w:t>е</w:t>
      </w:r>
      <w:r w:rsidR="002A1BB0">
        <w:rPr>
          <w:iCs/>
        </w:rPr>
        <w:t xml:space="preserve"> </w:t>
      </w:r>
      <w:proofErr w:type="spellStart"/>
      <w:r w:rsidR="002A1BB0">
        <w:rPr>
          <w:iCs/>
          <w:lang w:val="en-US"/>
        </w:rPr>
        <w:t>i</w:t>
      </w:r>
      <w:proofErr w:type="spellEnd"/>
      <w:r w:rsidR="002A1BB0" w:rsidRPr="002A1BB0">
        <w:rPr>
          <w:iCs/>
        </w:rPr>
        <w:t xml:space="preserve"> – </w:t>
      </w:r>
      <w:r w:rsidR="002A1BB0">
        <w:rPr>
          <w:iCs/>
        </w:rPr>
        <w:t xml:space="preserve">число степеней свободы, </w:t>
      </w:r>
      <w:proofErr w:type="spellStart"/>
      <w:r w:rsidRPr="00415692">
        <w:rPr>
          <w:i/>
          <w:lang w:val="en-US"/>
        </w:rPr>
        <w:t>i</w:t>
      </w:r>
      <w:proofErr w:type="spellEnd"/>
      <w:r w:rsidR="002A1BB0" w:rsidRPr="002A1BB0">
        <w:rPr>
          <w:iCs/>
        </w:rPr>
        <w:t xml:space="preserve"> =</w:t>
      </w:r>
      <w:r w:rsidRPr="00415692">
        <w:rPr>
          <w:iCs/>
        </w:rPr>
        <w:t xml:space="preserve">5 </w:t>
      </w:r>
      <w:r>
        <w:rPr>
          <w:iCs/>
        </w:rPr>
        <w:t>для 2-х атомных газов</w:t>
      </w:r>
      <w:r w:rsidRPr="00415692">
        <w:rPr>
          <w:iCs/>
        </w:rPr>
        <w:t>.</w:t>
      </w:r>
    </w:p>
    <w:p w14:paraId="300A7FA1" w14:textId="27A9C0FF" w:rsidR="00415692" w:rsidRDefault="00415692" w:rsidP="00415692">
      <w:pPr>
        <w:pStyle w:val="a5"/>
        <w:spacing w:after="240"/>
        <w:rPr>
          <w:iCs/>
        </w:rPr>
      </w:pPr>
      <w:r>
        <w:rPr>
          <w:iCs/>
        </w:rPr>
        <w:t xml:space="preserve">     Воздух преимущественно состоит из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15692">
        <w:rPr>
          <w:iCs/>
        </w:rPr>
        <w:t xml:space="preserve"> </w:t>
      </w:r>
      <w:r>
        <w:rPr>
          <w:iCs/>
        </w:rPr>
        <w:t>– 2-х атомных газов, а значит</w:t>
      </w:r>
    </w:p>
    <w:p w14:paraId="365DC2D7" w14:textId="0148B784" w:rsidR="00415692" w:rsidRPr="00415692" w:rsidRDefault="00415692" w:rsidP="00415692">
      <w:pPr>
        <w:pStyle w:val="a5"/>
        <w:spacing w:after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возд.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=1.4</m:t>
          </m:r>
        </m:oMath>
      </m:oMathPara>
    </w:p>
    <w:sectPr w:rsidR="00415692" w:rsidRPr="00415692" w:rsidSect="0036467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11369" w14:textId="77777777" w:rsidR="00294A4C" w:rsidRDefault="00294A4C" w:rsidP="00146B93">
      <w:pPr>
        <w:spacing w:after="0" w:line="240" w:lineRule="auto"/>
      </w:pPr>
      <w:r>
        <w:separator/>
      </w:r>
    </w:p>
  </w:endnote>
  <w:endnote w:type="continuationSeparator" w:id="0">
    <w:p w14:paraId="0122F727" w14:textId="77777777" w:rsidR="00294A4C" w:rsidRDefault="00294A4C" w:rsidP="0014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617613"/>
      <w:docPartObj>
        <w:docPartGallery w:val="Page Numbers (Bottom of Page)"/>
        <w:docPartUnique/>
      </w:docPartObj>
    </w:sdtPr>
    <w:sdtContent>
      <w:p w14:paraId="24FCB81A" w14:textId="4FC65FFB" w:rsidR="0036467B" w:rsidRDefault="0036467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027FE9" w14:textId="77777777" w:rsidR="00146B93" w:rsidRDefault="00146B9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58957" w14:textId="77777777" w:rsidR="00294A4C" w:rsidRDefault="00294A4C" w:rsidP="00146B93">
      <w:pPr>
        <w:spacing w:after="0" w:line="240" w:lineRule="auto"/>
      </w:pPr>
      <w:r>
        <w:separator/>
      </w:r>
    </w:p>
  </w:footnote>
  <w:footnote w:type="continuationSeparator" w:id="0">
    <w:p w14:paraId="6E0539E0" w14:textId="77777777" w:rsidR="00294A4C" w:rsidRDefault="00294A4C" w:rsidP="00146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85A98"/>
    <w:multiLevelType w:val="hybridMultilevel"/>
    <w:tmpl w:val="6CFC863E"/>
    <w:lvl w:ilvl="0" w:tplc="56660CA4">
      <w:start w:val="1"/>
      <w:numFmt w:val="decimal"/>
      <w:lvlText w:val="%1."/>
      <w:lvlJc w:val="left"/>
      <w:pPr>
        <w:ind w:left="1601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094C"/>
    <w:multiLevelType w:val="hybridMultilevel"/>
    <w:tmpl w:val="BFE6896A"/>
    <w:lvl w:ilvl="0" w:tplc="3632AB48">
      <w:start w:val="1"/>
      <w:numFmt w:val="decimal"/>
      <w:lvlText w:val="%1."/>
      <w:lvlJc w:val="left"/>
      <w:pPr>
        <w:ind w:left="243" w:hanging="281"/>
        <w:jc w:val="left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3E745FA0">
      <w:numFmt w:val="bullet"/>
      <w:lvlText w:val="•"/>
      <w:lvlJc w:val="left"/>
      <w:pPr>
        <w:ind w:left="3740" w:hanging="281"/>
      </w:pPr>
      <w:rPr>
        <w:rFonts w:hint="default"/>
        <w:lang w:val="ru-RU" w:eastAsia="ru-RU" w:bidi="ru-RU"/>
      </w:rPr>
    </w:lvl>
    <w:lvl w:ilvl="2" w:tplc="014AE3AA">
      <w:numFmt w:val="bullet"/>
      <w:lvlText w:val="•"/>
      <w:lvlJc w:val="left"/>
      <w:pPr>
        <w:ind w:left="3880" w:hanging="281"/>
      </w:pPr>
      <w:rPr>
        <w:rFonts w:hint="default"/>
        <w:lang w:val="ru-RU" w:eastAsia="ru-RU" w:bidi="ru-RU"/>
      </w:rPr>
    </w:lvl>
    <w:lvl w:ilvl="3" w:tplc="9D625BE0">
      <w:numFmt w:val="bullet"/>
      <w:lvlText w:val="•"/>
      <w:lvlJc w:val="left"/>
      <w:pPr>
        <w:ind w:left="6200" w:hanging="281"/>
      </w:pPr>
      <w:rPr>
        <w:rFonts w:hint="default"/>
        <w:lang w:val="ru-RU" w:eastAsia="ru-RU" w:bidi="ru-RU"/>
      </w:rPr>
    </w:lvl>
    <w:lvl w:ilvl="4" w:tplc="368853B2">
      <w:numFmt w:val="bullet"/>
      <w:lvlText w:val="•"/>
      <w:lvlJc w:val="left"/>
      <w:pPr>
        <w:ind w:left="5909" w:hanging="281"/>
      </w:pPr>
      <w:rPr>
        <w:rFonts w:hint="default"/>
        <w:lang w:val="ru-RU" w:eastAsia="ru-RU" w:bidi="ru-RU"/>
      </w:rPr>
    </w:lvl>
    <w:lvl w:ilvl="5" w:tplc="2C02996A">
      <w:numFmt w:val="bullet"/>
      <w:lvlText w:val="•"/>
      <w:lvlJc w:val="left"/>
      <w:pPr>
        <w:ind w:left="5619" w:hanging="281"/>
      </w:pPr>
      <w:rPr>
        <w:rFonts w:hint="default"/>
        <w:lang w:val="ru-RU" w:eastAsia="ru-RU" w:bidi="ru-RU"/>
      </w:rPr>
    </w:lvl>
    <w:lvl w:ilvl="6" w:tplc="155A6472">
      <w:numFmt w:val="bullet"/>
      <w:lvlText w:val="•"/>
      <w:lvlJc w:val="left"/>
      <w:pPr>
        <w:ind w:left="5328" w:hanging="281"/>
      </w:pPr>
      <w:rPr>
        <w:rFonts w:hint="default"/>
        <w:lang w:val="ru-RU" w:eastAsia="ru-RU" w:bidi="ru-RU"/>
      </w:rPr>
    </w:lvl>
    <w:lvl w:ilvl="7" w:tplc="E25EC722">
      <w:numFmt w:val="bullet"/>
      <w:lvlText w:val="•"/>
      <w:lvlJc w:val="left"/>
      <w:pPr>
        <w:ind w:left="5038" w:hanging="281"/>
      </w:pPr>
      <w:rPr>
        <w:rFonts w:hint="default"/>
        <w:lang w:val="ru-RU" w:eastAsia="ru-RU" w:bidi="ru-RU"/>
      </w:rPr>
    </w:lvl>
    <w:lvl w:ilvl="8" w:tplc="E396B7A0">
      <w:numFmt w:val="bullet"/>
      <w:lvlText w:val="•"/>
      <w:lvlJc w:val="left"/>
      <w:pPr>
        <w:ind w:left="4748" w:hanging="281"/>
      </w:pPr>
      <w:rPr>
        <w:rFonts w:hint="default"/>
        <w:lang w:val="ru-RU" w:eastAsia="ru-RU" w:bidi="ru-RU"/>
      </w:rPr>
    </w:lvl>
  </w:abstractNum>
  <w:abstractNum w:abstractNumId="2" w15:restartNumberingAfterBreak="0">
    <w:nsid w:val="507ED7AB"/>
    <w:multiLevelType w:val="hybridMultilevel"/>
    <w:tmpl w:val="648E1DBA"/>
    <w:lvl w:ilvl="0" w:tplc="B13A6A7C">
      <w:start w:val="1"/>
      <w:numFmt w:val="decimal"/>
      <w:lvlText w:val="%1."/>
      <w:lvlJc w:val="left"/>
    </w:lvl>
    <w:lvl w:ilvl="1" w:tplc="925A216A">
      <w:numFmt w:val="decimal"/>
      <w:lvlText w:val=""/>
      <w:lvlJc w:val="left"/>
    </w:lvl>
    <w:lvl w:ilvl="2" w:tplc="6102088E">
      <w:numFmt w:val="decimal"/>
      <w:lvlText w:val=""/>
      <w:lvlJc w:val="left"/>
    </w:lvl>
    <w:lvl w:ilvl="3" w:tplc="973EAEAE">
      <w:numFmt w:val="decimal"/>
      <w:lvlText w:val=""/>
      <w:lvlJc w:val="left"/>
    </w:lvl>
    <w:lvl w:ilvl="4" w:tplc="B952F824">
      <w:numFmt w:val="decimal"/>
      <w:lvlText w:val=""/>
      <w:lvlJc w:val="left"/>
    </w:lvl>
    <w:lvl w:ilvl="5" w:tplc="19949128">
      <w:numFmt w:val="decimal"/>
      <w:lvlText w:val=""/>
      <w:lvlJc w:val="left"/>
    </w:lvl>
    <w:lvl w:ilvl="6" w:tplc="2A36D1BE">
      <w:numFmt w:val="decimal"/>
      <w:lvlText w:val=""/>
      <w:lvlJc w:val="left"/>
    </w:lvl>
    <w:lvl w:ilvl="7" w:tplc="FC7A9530">
      <w:numFmt w:val="decimal"/>
      <w:lvlText w:val=""/>
      <w:lvlJc w:val="left"/>
    </w:lvl>
    <w:lvl w:ilvl="8" w:tplc="E1FC013C">
      <w:numFmt w:val="decimal"/>
      <w:lvlText w:val=""/>
      <w:lvlJc w:val="left"/>
    </w:lvl>
  </w:abstractNum>
  <w:abstractNum w:abstractNumId="3" w15:restartNumberingAfterBreak="0">
    <w:nsid w:val="75EB0884"/>
    <w:multiLevelType w:val="hybridMultilevel"/>
    <w:tmpl w:val="D04CAD3C"/>
    <w:lvl w:ilvl="0" w:tplc="73A05AA2">
      <w:start w:val="1"/>
      <w:numFmt w:val="decimal"/>
      <w:lvlText w:val="%1."/>
      <w:lvlJc w:val="left"/>
      <w:pPr>
        <w:ind w:left="92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6660CA4">
      <w:start w:val="1"/>
      <w:numFmt w:val="decimal"/>
      <w:lvlText w:val="%2."/>
      <w:lvlJc w:val="left"/>
      <w:pPr>
        <w:ind w:left="1601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ABC99D2">
      <w:start w:val="1"/>
      <w:numFmt w:val="decimal"/>
      <w:lvlText w:val="%3."/>
      <w:lvlJc w:val="left"/>
      <w:pPr>
        <w:ind w:left="925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 w:tplc="8D50AA18">
      <w:numFmt w:val="bullet"/>
      <w:lvlText w:val="•"/>
      <w:lvlJc w:val="left"/>
      <w:pPr>
        <w:ind w:left="3428" w:hanging="281"/>
      </w:pPr>
      <w:rPr>
        <w:rFonts w:hint="default"/>
        <w:lang w:val="ru-RU" w:eastAsia="ru-RU" w:bidi="ru-RU"/>
      </w:rPr>
    </w:lvl>
    <w:lvl w:ilvl="4" w:tplc="F8881DF8">
      <w:numFmt w:val="bullet"/>
      <w:lvlText w:val="•"/>
      <w:lvlJc w:val="left"/>
      <w:pPr>
        <w:ind w:left="4342" w:hanging="281"/>
      </w:pPr>
      <w:rPr>
        <w:rFonts w:hint="default"/>
        <w:lang w:val="ru-RU" w:eastAsia="ru-RU" w:bidi="ru-RU"/>
      </w:rPr>
    </w:lvl>
    <w:lvl w:ilvl="5" w:tplc="25D0E7DE">
      <w:numFmt w:val="bullet"/>
      <w:lvlText w:val="•"/>
      <w:lvlJc w:val="left"/>
      <w:pPr>
        <w:ind w:left="5256" w:hanging="281"/>
      </w:pPr>
      <w:rPr>
        <w:rFonts w:hint="default"/>
        <w:lang w:val="ru-RU" w:eastAsia="ru-RU" w:bidi="ru-RU"/>
      </w:rPr>
    </w:lvl>
    <w:lvl w:ilvl="6" w:tplc="BD108BAC">
      <w:numFmt w:val="bullet"/>
      <w:lvlText w:val="•"/>
      <w:lvlJc w:val="left"/>
      <w:pPr>
        <w:ind w:left="6170" w:hanging="281"/>
      </w:pPr>
      <w:rPr>
        <w:rFonts w:hint="default"/>
        <w:lang w:val="ru-RU" w:eastAsia="ru-RU" w:bidi="ru-RU"/>
      </w:rPr>
    </w:lvl>
    <w:lvl w:ilvl="7" w:tplc="CBF40956">
      <w:numFmt w:val="bullet"/>
      <w:lvlText w:val="•"/>
      <w:lvlJc w:val="left"/>
      <w:pPr>
        <w:ind w:left="7084" w:hanging="281"/>
      </w:pPr>
      <w:rPr>
        <w:rFonts w:hint="default"/>
        <w:lang w:val="ru-RU" w:eastAsia="ru-RU" w:bidi="ru-RU"/>
      </w:rPr>
    </w:lvl>
    <w:lvl w:ilvl="8" w:tplc="6EBED186">
      <w:numFmt w:val="bullet"/>
      <w:lvlText w:val="•"/>
      <w:lvlJc w:val="left"/>
      <w:pPr>
        <w:ind w:left="7998" w:hanging="281"/>
      </w:pPr>
      <w:rPr>
        <w:rFonts w:hint="default"/>
        <w:lang w:val="ru-RU" w:eastAsia="ru-RU" w:bidi="ru-RU"/>
      </w:rPr>
    </w:lvl>
  </w:abstractNum>
  <w:abstractNum w:abstractNumId="4" w15:restartNumberingAfterBreak="0">
    <w:nsid w:val="78413308"/>
    <w:multiLevelType w:val="hybridMultilevel"/>
    <w:tmpl w:val="C71649E6"/>
    <w:lvl w:ilvl="0" w:tplc="66148AC6">
      <w:start w:val="1"/>
      <w:numFmt w:val="decimal"/>
      <w:lvlText w:val="%1."/>
      <w:lvlJc w:val="left"/>
      <w:pPr>
        <w:ind w:left="920" w:hanging="281"/>
      </w:pPr>
      <w:rPr>
        <w:rFonts w:ascii="Times New Roman" w:eastAsiaTheme="minorEastAsia" w:hAnsi="Times New Roman" w:cs="Times New Roman"/>
        <w:w w:val="100"/>
        <w:sz w:val="28"/>
        <w:szCs w:val="28"/>
        <w:lang w:val="ru-RU" w:eastAsia="ru-RU" w:bidi="ru-RU"/>
      </w:rPr>
    </w:lvl>
    <w:lvl w:ilvl="1" w:tplc="56660CA4">
      <w:start w:val="1"/>
      <w:numFmt w:val="decimal"/>
      <w:lvlText w:val="%2."/>
      <w:lvlJc w:val="left"/>
      <w:pPr>
        <w:ind w:left="1601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ABC99D2">
      <w:start w:val="1"/>
      <w:numFmt w:val="decimal"/>
      <w:lvlText w:val="%3."/>
      <w:lvlJc w:val="left"/>
      <w:pPr>
        <w:ind w:left="925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 w:tplc="8D50AA18">
      <w:numFmt w:val="bullet"/>
      <w:lvlText w:val="•"/>
      <w:lvlJc w:val="left"/>
      <w:pPr>
        <w:ind w:left="3428" w:hanging="281"/>
      </w:pPr>
      <w:rPr>
        <w:rFonts w:hint="default"/>
        <w:lang w:val="ru-RU" w:eastAsia="ru-RU" w:bidi="ru-RU"/>
      </w:rPr>
    </w:lvl>
    <w:lvl w:ilvl="4" w:tplc="F8881DF8">
      <w:numFmt w:val="bullet"/>
      <w:lvlText w:val="•"/>
      <w:lvlJc w:val="left"/>
      <w:pPr>
        <w:ind w:left="4342" w:hanging="281"/>
      </w:pPr>
      <w:rPr>
        <w:rFonts w:hint="default"/>
        <w:lang w:val="ru-RU" w:eastAsia="ru-RU" w:bidi="ru-RU"/>
      </w:rPr>
    </w:lvl>
    <w:lvl w:ilvl="5" w:tplc="25D0E7DE">
      <w:numFmt w:val="bullet"/>
      <w:lvlText w:val="•"/>
      <w:lvlJc w:val="left"/>
      <w:pPr>
        <w:ind w:left="5256" w:hanging="281"/>
      </w:pPr>
      <w:rPr>
        <w:rFonts w:hint="default"/>
        <w:lang w:val="ru-RU" w:eastAsia="ru-RU" w:bidi="ru-RU"/>
      </w:rPr>
    </w:lvl>
    <w:lvl w:ilvl="6" w:tplc="BD108BAC">
      <w:numFmt w:val="bullet"/>
      <w:lvlText w:val="•"/>
      <w:lvlJc w:val="left"/>
      <w:pPr>
        <w:ind w:left="6170" w:hanging="281"/>
      </w:pPr>
      <w:rPr>
        <w:rFonts w:hint="default"/>
        <w:lang w:val="ru-RU" w:eastAsia="ru-RU" w:bidi="ru-RU"/>
      </w:rPr>
    </w:lvl>
    <w:lvl w:ilvl="7" w:tplc="CBF40956">
      <w:numFmt w:val="bullet"/>
      <w:lvlText w:val="•"/>
      <w:lvlJc w:val="left"/>
      <w:pPr>
        <w:ind w:left="7084" w:hanging="281"/>
      </w:pPr>
      <w:rPr>
        <w:rFonts w:hint="default"/>
        <w:lang w:val="ru-RU" w:eastAsia="ru-RU" w:bidi="ru-RU"/>
      </w:rPr>
    </w:lvl>
    <w:lvl w:ilvl="8" w:tplc="6EBED186">
      <w:numFmt w:val="bullet"/>
      <w:lvlText w:val="•"/>
      <w:lvlJc w:val="left"/>
      <w:pPr>
        <w:ind w:left="7998" w:hanging="281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DD"/>
    <w:rsid w:val="00146B93"/>
    <w:rsid w:val="00294A4C"/>
    <w:rsid w:val="002A1BB0"/>
    <w:rsid w:val="002F27BE"/>
    <w:rsid w:val="003014A7"/>
    <w:rsid w:val="0036467B"/>
    <w:rsid w:val="00415692"/>
    <w:rsid w:val="00456F12"/>
    <w:rsid w:val="00470958"/>
    <w:rsid w:val="005D3CCF"/>
    <w:rsid w:val="00BB2257"/>
    <w:rsid w:val="00C67E35"/>
    <w:rsid w:val="00C8325C"/>
    <w:rsid w:val="00CB7A1F"/>
    <w:rsid w:val="00CE68E8"/>
    <w:rsid w:val="00F64E2A"/>
    <w:rsid w:val="00F6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CD77F"/>
  <w15:chartTrackingRefBased/>
  <w15:docId w15:val="{E33AF18A-47C4-433D-9124-445C9728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BDD"/>
    <w:rPr>
      <w:rFonts w:eastAsiaTheme="minorEastAsia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F65BDD"/>
    <w:pPr>
      <w:keepNext/>
      <w:keepLines/>
      <w:spacing w:after="119"/>
      <w:ind w:left="334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65BDD"/>
    <w:rPr>
      <w:rFonts w:ascii="Times New Roman" w:eastAsia="Times New Roman" w:hAnsi="Times New Roman" w:cs="Times New Roman"/>
      <w:b/>
      <w:color w:val="000000"/>
      <w:sz w:val="30"/>
      <w:lang w:eastAsia="ru-RU"/>
    </w:rPr>
  </w:style>
  <w:style w:type="paragraph" w:customStyle="1" w:styleId="a3">
    <w:name w:val="Содержимое врезки"/>
    <w:basedOn w:val="a"/>
    <w:qFormat/>
    <w:rsid w:val="00F65BDD"/>
  </w:style>
  <w:style w:type="table" w:styleId="a4">
    <w:name w:val="Table Grid"/>
    <w:basedOn w:val="a1"/>
    <w:uiPriority w:val="39"/>
    <w:rsid w:val="00F65BD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F65B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F65BD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List Paragraph"/>
    <w:basedOn w:val="a"/>
    <w:uiPriority w:val="1"/>
    <w:qFormat/>
    <w:rsid w:val="00F65BD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65B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65B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ru-RU"/>
    </w:rPr>
  </w:style>
  <w:style w:type="character" w:styleId="a8">
    <w:name w:val="Placeholder Text"/>
    <w:basedOn w:val="a0"/>
    <w:uiPriority w:val="99"/>
    <w:semiHidden/>
    <w:rsid w:val="002A1BB0"/>
    <w:rPr>
      <w:color w:val="808080"/>
    </w:rPr>
  </w:style>
  <w:style w:type="paragraph" w:styleId="a9">
    <w:name w:val="header"/>
    <w:basedOn w:val="a"/>
    <w:link w:val="aa"/>
    <w:uiPriority w:val="99"/>
    <w:unhideWhenUsed/>
    <w:rsid w:val="00146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B93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146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B9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Аксёнов</dc:creator>
  <cp:keywords/>
  <dc:description/>
  <cp:lastModifiedBy>Александр Аксёнов</cp:lastModifiedBy>
  <cp:revision>8</cp:revision>
  <dcterms:created xsi:type="dcterms:W3CDTF">2020-05-08T10:24:00Z</dcterms:created>
  <dcterms:modified xsi:type="dcterms:W3CDTF">2020-05-12T13:27:00Z</dcterms:modified>
</cp:coreProperties>
</file>