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6BA17" w14:textId="5B1CBF0C" w:rsidR="006B4FB3" w:rsidRDefault="006B4FB3" w:rsidP="006B4FB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D01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Доходы и расходы бюджета, их структура. </w:t>
      </w:r>
    </w:p>
    <w:p w14:paraId="78DA20F3" w14:textId="04D35CE0" w:rsidR="00642E74" w:rsidRDefault="00642E74" w:rsidP="00642E74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включают в себя статьи расходов и доходов? Каков процесс их формирования? Каковы общие принципы их заполняемости?</w:t>
      </w:r>
    </w:p>
    <w:p w14:paraId="3B9E9E45" w14:textId="79ACA468" w:rsidR="00237E06" w:rsidRDefault="0043326C" w:rsidP="00237E06">
      <w:pPr>
        <w:rPr>
          <w:rFonts w:ascii="Times New Roman" w:hAnsi="Times New Roman" w:cs="Times New Roman"/>
          <w:sz w:val="28"/>
          <w:szCs w:val="28"/>
        </w:rPr>
      </w:pPr>
      <w:r w:rsidRPr="00433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Госбюджет – план </w:t>
      </w:r>
      <w:r w:rsidRPr="0043326C">
        <w:rPr>
          <w:rFonts w:ascii="Times New Roman" w:hAnsi="Times New Roman" w:cs="Times New Roman"/>
          <w:sz w:val="28"/>
          <w:szCs w:val="28"/>
        </w:rPr>
        <w:t>доходов и расходов определённого объекта государства, устанавливаемый на определённый период времени. Важнейший финансовый документ страны, предназначен для финансового обеспечения задач и функций государства и местного самоуправления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2C123B" w14:textId="48A3BEF3" w:rsidR="00954F0A" w:rsidRDefault="00954F0A" w:rsidP="00237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Уровни: Федеральный</w:t>
      </w:r>
      <w:r w:rsidRPr="00954F0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Региональный</w:t>
      </w:r>
      <w:r w:rsidRPr="0020097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Местный.</w:t>
      </w:r>
    </w:p>
    <w:p w14:paraId="4CE149E4" w14:textId="4DF89B4D" w:rsidR="00954F0A" w:rsidRPr="00954F0A" w:rsidRDefault="00954F0A" w:rsidP="00237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Гос. внебюджетные фонды: Пенсионный фонд, Фонд соцстрахования, Фонд обязательного медстрахования.</w:t>
      </w:r>
    </w:p>
    <w:p w14:paraId="7BAE4C52" w14:textId="4CEA4791" w:rsidR="0043326C" w:rsidRDefault="0043326C" w:rsidP="00237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госбюджета:</w:t>
      </w:r>
    </w:p>
    <w:p w14:paraId="52C86D27" w14:textId="6EBCDD50" w:rsidR="0043326C" w:rsidRDefault="0043326C" w:rsidP="00237E06">
      <w:pPr>
        <w:rPr>
          <w:rFonts w:ascii="Times New Roman" w:hAnsi="Times New Roman" w:cs="Times New Roman"/>
          <w:sz w:val="28"/>
          <w:szCs w:val="28"/>
        </w:rPr>
      </w:pPr>
      <w:r w:rsidRPr="0043326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Государственные доход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32038">
        <w:rPr>
          <w:rFonts w:ascii="Times New Roman" w:hAnsi="Times New Roman" w:cs="Times New Roman"/>
          <w:sz w:val="28"/>
          <w:szCs w:val="28"/>
        </w:rPr>
        <w:t xml:space="preserve">- </w:t>
      </w:r>
      <w:r w:rsidRPr="0043326C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43326C">
        <w:rPr>
          <w:rFonts w:ascii="Times New Roman" w:hAnsi="Times New Roman" w:cs="Times New Roman"/>
          <w:sz w:val="28"/>
          <w:szCs w:val="28"/>
        </w:rPr>
        <w:t xml:space="preserve"> денежные средства, поступающие в безвозмездном и безвозвратном порядке в соответствии с законодательством Российской Федерации в распоряжение органов государственной власти Российской Федерации, субъектов Российской Федерации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2ED211" w14:textId="77777777" w:rsidR="0043326C" w:rsidRDefault="0043326C" w:rsidP="00237E06">
      <w:r>
        <w:rPr>
          <w:rFonts w:ascii="Times New Roman" w:hAnsi="Times New Roman" w:cs="Times New Roman"/>
          <w:sz w:val="28"/>
          <w:szCs w:val="28"/>
        </w:rPr>
        <w:t>Их состав:</w:t>
      </w:r>
      <w:r w:rsidRPr="0043326C">
        <w:t xml:space="preserve"> </w:t>
      </w:r>
    </w:p>
    <w:p w14:paraId="5CC0F6A7" w14:textId="215A35B2" w:rsidR="0043326C" w:rsidRPr="0043326C" w:rsidRDefault="0043326C" w:rsidP="00237E06">
      <w:pPr>
        <w:rPr>
          <w:rFonts w:ascii="Times New Roman" w:hAnsi="Times New Roman" w:cs="Times New Roman"/>
          <w:sz w:val="28"/>
          <w:szCs w:val="28"/>
        </w:rPr>
      </w:pPr>
      <w:r w:rsidRPr="0043326C">
        <w:rPr>
          <w:rFonts w:ascii="Times New Roman" w:hAnsi="Times New Roman" w:cs="Times New Roman"/>
          <w:i/>
          <w:iCs/>
          <w:sz w:val="28"/>
          <w:szCs w:val="28"/>
        </w:rPr>
        <w:t>Налоговые доходы</w:t>
      </w:r>
      <w:r w:rsidRPr="00433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п</w:t>
      </w:r>
      <w:r w:rsidRPr="0043326C">
        <w:rPr>
          <w:rFonts w:ascii="Times New Roman" w:hAnsi="Times New Roman" w:cs="Times New Roman"/>
          <w:sz w:val="28"/>
          <w:szCs w:val="28"/>
        </w:rPr>
        <w:t>оступления от уплаты налогов, установленных Налоговым кодексом Российской Федерации (налог на прибыль организаций, налог на доходы физических лиц, налог на имущество организаций, акцизы и другие)</w:t>
      </w:r>
      <w:r w:rsidR="00522F27">
        <w:rPr>
          <w:rFonts w:ascii="Times New Roman" w:hAnsi="Times New Roman" w:cs="Times New Roman"/>
          <w:sz w:val="28"/>
          <w:szCs w:val="28"/>
        </w:rPr>
        <w:t>.</w:t>
      </w:r>
      <w:r w:rsidRPr="004332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41333E" w14:textId="0A029D53" w:rsidR="0043326C" w:rsidRPr="0043326C" w:rsidRDefault="0043326C" w:rsidP="00237E06">
      <w:pPr>
        <w:rPr>
          <w:rFonts w:ascii="Times New Roman" w:hAnsi="Times New Roman" w:cs="Times New Roman"/>
          <w:sz w:val="28"/>
          <w:szCs w:val="28"/>
        </w:rPr>
      </w:pPr>
      <w:r w:rsidRPr="0043326C">
        <w:rPr>
          <w:rFonts w:ascii="Times New Roman" w:hAnsi="Times New Roman" w:cs="Times New Roman"/>
          <w:i/>
          <w:iCs/>
          <w:sz w:val="28"/>
          <w:szCs w:val="28"/>
        </w:rPr>
        <w:t>Неналоговые доходы</w:t>
      </w:r>
      <w:r w:rsidRPr="00433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д</w:t>
      </w:r>
      <w:r w:rsidRPr="0043326C">
        <w:rPr>
          <w:rFonts w:ascii="Times New Roman" w:hAnsi="Times New Roman" w:cs="Times New Roman"/>
          <w:sz w:val="28"/>
          <w:szCs w:val="28"/>
        </w:rPr>
        <w:t>оходы от продажи и использования имущества, находящегося в госсобственности, от продажи земли и нематериальных активов; административные платежи и сборы; штрафные санкции, возмещение ущерба и прочие</w:t>
      </w:r>
      <w:r w:rsidR="00522F27">
        <w:rPr>
          <w:rFonts w:ascii="Times New Roman" w:hAnsi="Times New Roman" w:cs="Times New Roman"/>
          <w:sz w:val="28"/>
          <w:szCs w:val="28"/>
        </w:rPr>
        <w:t>.</w:t>
      </w:r>
    </w:p>
    <w:p w14:paraId="567EFB29" w14:textId="7A8B6605" w:rsidR="0043326C" w:rsidRDefault="0043326C" w:rsidP="00237E06">
      <w:pPr>
        <w:rPr>
          <w:rFonts w:ascii="Times New Roman" w:hAnsi="Times New Roman" w:cs="Times New Roman"/>
          <w:sz w:val="28"/>
          <w:szCs w:val="28"/>
        </w:rPr>
      </w:pPr>
      <w:r w:rsidRPr="0043326C">
        <w:rPr>
          <w:rFonts w:ascii="Times New Roman" w:hAnsi="Times New Roman" w:cs="Times New Roman"/>
          <w:i/>
          <w:iCs/>
          <w:sz w:val="28"/>
          <w:szCs w:val="28"/>
        </w:rPr>
        <w:t>Безвозмездные поступления</w:t>
      </w:r>
      <w:r w:rsidRPr="00433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п</w:t>
      </w:r>
      <w:r w:rsidRPr="0043326C">
        <w:rPr>
          <w:rFonts w:ascii="Times New Roman" w:hAnsi="Times New Roman" w:cs="Times New Roman"/>
          <w:sz w:val="28"/>
          <w:szCs w:val="28"/>
        </w:rPr>
        <w:t>оступления от других бюджетов бюджетной системы, граждан и организаций (межбюджетные трансферты в виде дотаций, субвенций, субсидий, поступления от юридических и физических лиц, кроме налоговых и неналоговых доходов)</w:t>
      </w:r>
      <w:r w:rsidR="00522F27">
        <w:rPr>
          <w:rFonts w:ascii="Times New Roman" w:hAnsi="Times New Roman" w:cs="Times New Roman"/>
          <w:sz w:val="28"/>
          <w:szCs w:val="28"/>
        </w:rPr>
        <w:t>.</w:t>
      </w:r>
    </w:p>
    <w:p w14:paraId="475C3673" w14:textId="1F197345" w:rsidR="0043326C" w:rsidRDefault="0043326C" w:rsidP="00237E06">
      <w:pPr>
        <w:rPr>
          <w:rFonts w:ascii="Times New Roman" w:hAnsi="Times New Roman" w:cs="Times New Roman"/>
          <w:sz w:val="28"/>
          <w:szCs w:val="28"/>
        </w:rPr>
      </w:pPr>
      <w:r w:rsidRPr="004332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Государственные расходы</w:t>
      </w:r>
      <w:r w:rsidRPr="004332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32038">
        <w:rPr>
          <w:rFonts w:ascii="Times New Roman" w:hAnsi="Times New Roman" w:cs="Times New Roman"/>
          <w:sz w:val="28"/>
          <w:szCs w:val="28"/>
        </w:rPr>
        <w:t xml:space="preserve">- </w:t>
      </w:r>
      <w:r w:rsidRPr="0043326C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43326C">
        <w:rPr>
          <w:rFonts w:ascii="Times New Roman" w:hAnsi="Times New Roman" w:cs="Times New Roman"/>
          <w:sz w:val="28"/>
          <w:szCs w:val="28"/>
        </w:rPr>
        <w:t xml:space="preserve"> экономические отношения, возникающие в связи с распределением фонда денежных средств государства и его использованием по отраслевому, целевому и территориальному назначению. Расходная часть охватывает всю экономику, так как государство учитывает экономические интересы общества в целом. На величину и структуру расходов бюджета влияет множество факторов, такие как: государственное устройство, внешняя и внутренняя политика государства, общий уровень экономики, уровень благосостояния населения, размер государственного сектора в экономике и многие другие факторы.</w:t>
      </w:r>
    </w:p>
    <w:p w14:paraId="501C6435" w14:textId="474A2671" w:rsidR="0043326C" w:rsidRDefault="0043326C" w:rsidP="00237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Их состав:</w:t>
      </w:r>
    </w:p>
    <w:p w14:paraId="02B187FC" w14:textId="26287E8B" w:rsidR="0043326C" w:rsidRPr="0043326C" w:rsidRDefault="0043326C" w:rsidP="00237E06">
      <w:pPr>
        <w:rPr>
          <w:rFonts w:ascii="Times New Roman" w:hAnsi="Times New Roman" w:cs="Times New Roman"/>
          <w:sz w:val="28"/>
          <w:szCs w:val="28"/>
        </w:rPr>
      </w:pPr>
      <w:r w:rsidRPr="0043326C">
        <w:rPr>
          <w:rFonts w:ascii="Times New Roman" w:hAnsi="Times New Roman" w:cs="Times New Roman"/>
          <w:i/>
          <w:iCs/>
          <w:sz w:val="28"/>
          <w:szCs w:val="28"/>
        </w:rPr>
        <w:t>Социальные расходы</w:t>
      </w:r>
      <w:r w:rsidRPr="00433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26C">
        <w:rPr>
          <w:rFonts w:ascii="Times New Roman" w:hAnsi="Times New Roman" w:cs="Times New Roman"/>
          <w:sz w:val="28"/>
          <w:szCs w:val="28"/>
        </w:rPr>
        <w:t>расходы</w:t>
      </w:r>
      <w:proofErr w:type="spellEnd"/>
      <w:r w:rsidRPr="0043326C">
        <w:rPr>
          <w:rFonts w:ascii="Times New Roman" w:hAnsi="Times New Roman" w:cs="Times New Roman"/>
          <w:sz w:val="28"/>
          <w:szCs w:val="28"/>
        </w:rPr>
        <w:t xml:space="preserve"> социального характера, к которым относятся расходы на образование, здравоохранение, культуру, социальную политику, физкультуру и спорт</w:t>
      </w:r>
      <w:r w:rsidR="00522F27">
        <w:rPr>
          <w:rFonts w:ascii="Times New Roman" w:hAnsi="Times New Roman" w:cs="Times New Roman"/>
          <w:sz w:val="28"/>
          <w:szCs w:val="28"/>
        </w:rPr>
        <w:t>.</w:t>
      </w:r>
    </w:p>
    <w:p w14:paraId="462278AD" w14:textId="5A5806A8" w:rsidR="00237E06" w:rsidRPr="00522F27" w:rsidRDefault="0043326C" w:rsidP="00237E06">
      <w:pPr>
        <w:rPr>
          <w:rFonts w:ascii="Times New Roman" w:hAnsi="Times New Roman" w:cs="Times New Roman"/>
          <w:color w:val="000000"/>
          <w:sz w:val="72"/>
          <w:szCs w:val="72"/>
          <w:shd w:val="clear" w:color="auto" w:fill="FFFFFF"/>
        </w:rPr>
      </w:pPr>
      <w:r w:rsidRPr="0043326C">
        <w:rPr>
          <w:rFonts w:ascii="Times New Roman" w:hAnsi="Times New Roman" w:cs="Times New Roman"/>
          <w:i/>
          <w:iCs/>
          <w:sz w:val="28"/>
          <w:szCs w:val="28"/>
        </w:rPr>
        <w:t>Другие расходы</w:t>
      </w:r>
      <w:r w:rsidRPr="00433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26C">
        <w:rPr>
          <w:rFonts w:ascii="Times New Roman" w:hAnsi="Times New Roman" w:cs="Times New Roman"/>
          <w:sz w:val="28"/>
          <w:szCs w:val="28"/>
        </w:rPr>
        <w:t>расходы</w:t>
      </w:r>
      <w:proofErr w:type="spellEnd"/>
      <w:r w:rsidRPr="0043326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3326C">
        <w:rPr>
          <w:rFonts w:ascii="Times New Roman" w:hAnsi="Times New Roman" w:cs="Times New Roman"/>
          <w:sz w:val="28"/>
          <w:szCs w:val="28"/>
        </w:rPr>
        <w:t>жилищнокоммунальное</w:t>
      </w:r>
      <w:proofErr w:type="spellEnd"/>
      <w:r w:rsidRPr="0043326C">
        <w:rPr>
          <w:rFonts w:ascii="Times New Roman" w:hAnsi="Times New Roman" w:cs="Times New Roman"/>
          <w:sz w:val="28"/>
          <w:szCs w:val="28"/>
        </w:rPr>
        <w:t xml:space="preserve"> хозяйство, общегосударственные вопросы, охрану окружающей среды, обслуживание государственного долга и другие</w:t>
      </w:r>
      <w:r w:rsidR="00522F27">
        <w:rPr>
          <w:rFonts w:ascii="Times New Roman" w:hAnsi="Times New Roman" w:cs="Times New Roman"/>
          <w:sz w:val="28"/>
          <w:szCs w:val="28"/>
        </w:rPr>
        <w:t>.</w:t>
      </w:r>
    </w:p>
    <w:p w14:paraId="1F4BDF70" w14:textId="77777777" w:rsidR="00237E06" w:rsidRPr="00237E06" w:rsidRDefault="00237E06" w:rsidP="00237E0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B43914D" w14:textId="3BBA2A93" w:rsidR="006B4FB3" w:rsidRDefault="006B4FB3" w:rsidP="006B4FB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D01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Дефицит и профицит </w:t>
      </w:r>
      <w:proofErr w:type="spellStart"/>
      <w:proofErr w:type="gramStart"/>
      <w:r w:rsidRPr="005D01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гос.бюджета</w:t>
      </w:r>
      <w:proofErr w:type="spellEnd"/>
      <w:proofErr w:type="gramEnd"/>
      <w:r w:rsidRPr="005D01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. </w:t>
      </w:r>
    </w:p>
    <w:p w14:paraId="70000CC3" w14:textId="4B2B473B" w:rsidR="00642E74" w:rsidRDefault="00642E74" w:rsidP="00642E74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Плюсы и минусы каждого состояния госбюджета? Какими методами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фиксится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каждое состояние?</w:t>
      </w:r>
    </w:p>
    <w:p w14:paraId="7E04414E" w14:textId="77777777" w:rsidR="00522F27" w:rsidRPr="00522F27" w:rsidRDefault="00522F27" w:rsidP="00522F27">
      <w:pPr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shd w:val="clear" w:color="auto" w:fill="FFFFFF"/>
        </w:rPr>
      </w:pPr>
      <w:r w:rsidRPr="00522F27">
        <w:rPr>
          <w:rFonts w:ascii="Times New Roman" w:hAnsi="Times New Roman" w:cs="Times New Roman"/>
          <w:i/>
          <w:iCs/>
          <w:sz w:val="28"/>
          <w:szCs w:val="28"/>
          <w:u w:val="single"/>
        </w:rPr>
        <w:t>Сбалансированность бюджета по доходам и расходам - основополагающее требование, предъявляемое к органам исполнительной власти</w:t>
      </w:r>
    </w:p>
    <w:p w14:paraId="044A4B38" w14:textId="77777777" w:rsidR="00522F27" w:rsidRDefault="00522F27" w:rsidP="00522F27">
      <w:pPr>
        <w:rPr>
          <w:rFonts w:ascii="Times New Roman" w:hAnsi="Times New Roman" w:cs="Times New Roman"/>
          <w:sz w:val="28"/>
          <w:szCs w:val="28"/>
        </w:rPr>
      </w:pPr>
      <w:r w:rsidRPr="00522F27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ездефицитный бюджет:</w:t>
      </w:r>
      <w:r w:rsidRPr="00522F27">
        <w:rPr>
          <w:rFonts w:ascii="Times New Roman" w:hAnsi="Times New Roman" w:cs="Times New Roman"/>
          <w:sz w:val="28"/>
          <w:szCs w:val="28"/>
        </w:rPr>
        <w:t xml:space="preserve"> доходы и расходы равны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345CD1" w14:textId="77777777" w:rsidR="00522F27" w:rsidRDefault="00522F27" w:rsidP="00522F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Профицит: </w:t>
      </w:r>
      <w:r w:rsidRPr="00522F27">
        <w:rPr>
          <w:rFonts w:ascii="Times New Roman" w:hAnsi="Times New Roman" w:cs="Times New Roman"/>
          <w:sz w:val="28"/>
          <w:szCs w:val="28"/>
        </w:rPr>
        <w:t>доходы превышают расходы можно накапливать резервы, погашать имеющиеся долги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99A695" w14:textId="02426528" w:rsidR="00237E06" w:rsidRPr="00650528" w:rsidRDefault="00522F27" w:rsidP="00237E06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522F2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ефицит:</w:t>
      </w:r>
      <w:r w:rsidRPr="00522F27">
        <w:rPr>
          <w:rFonts w:ascii="Times New Roman" w:hAnsi="Times New Roman" w:cs="Times New Roman"/>
          <w:sz w:val="28"/>
          <w:szCs w:val="28"/>
        </w:rPr>
        <w:t xml:space="preserve"> расходы превышают доходы необходимы источники покрытия дефицита, можно использовать остатки средств или привлечь средства в долг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80FBA9" w14:textId="188D63CB" w:rsidR="00522F27" w:rsidRPr="00650528" w:rsidRDefault="00522F27" w:rsidP="00237E06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65052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Принципы построения бюджетной системы:</w:t>
      </w:r>
    </w:p>
    <w:p w14:paraId="033A3060" w14:textId="297E3B8B" w:rsidR="00522F27" w:rsidRDefault="00522F27" w:rsidP="00522F2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Единство бюджетной системы</w:t>
      </w:r>
    </w:p>
    <w:p w14:paraId="6ABF0761" w14:textId="3757B33E" w:rsidR="0029080F" w:rsidRPr="001C1AFF" w:rsidRDefault="0029080F" w:rsidP="0029080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Законадательство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равноприменимо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 каждому бюджету любого региона (отчётность</w:t>
      </w:r>
      <w:r w:rsidRPr="00290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бюджетная классификация</w:t>
      </w:r>
      <w:r w:rsidR="001C1AFF" w:rsidRPr="001C1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 w:rsidR="001C1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порядок установления и исполнения обязательств, формирования доходов и осуществления расходов</w:t>
      </w:r>
      <w:r w:rsidR="001C1AFF" w:rsidRPr="001C1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 w:rsidR="001C1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санкции за нарушение </w:t>
      </w:r>
      <w:proofErr w:type="spellStart"/>
      <w:r w:rsidR="001C1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законадательства</w:t>
      </w:r>
      <w:proofErr w:type="spellEnd"/>
      <w:r w:rsidR="001C1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0DB161E0" w14:textId="3A8421EC" w:rsidR="00522F27" w:rsidRDefault="0029080F" w:rsidP="00522F2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Разграничение доходов</w:t>
      </w:r>
      <w:r w:rsidRPr="00290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расходов и источников финансирования между бюджетами</w:t>
      </w:r>
    </w:p>
    <w:p w14:paraId="7A1630C0" w14:textId="74CD78C4" w:rsidR="001C1AFF" w:rsidRPr="001C1AFF" w:rsidRDefault="001C1AFF" w:rsidP="001C1AF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Определение полномочий органов власти по формированию доходов</w:t>
      </w:r>
      <w:r w:rsidRPr="001C1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источников финансирования</w:t>
      </w:r>
      <w:r w:rsidRPr="001C1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т.д..</w:t>
      </w:r>
      <w:proofErr w:type="gramEnd"/>
    </w:p>
    <w:p w14:paraId="724370D1" w14:textId="77777777" w:rsidR="00D8682A" w:rsidRDefault="0029080F" w:rsidP="00D8682A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Самостоятельность бюджето</w:t>
      </w:r>
      <w:r w:rsidR="001C1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</w:p>
    <w:p w14:paraId="7E1C553B" w14:textId="4B8CC3E1" w:rsidR="001C1AFF" w:rsidRPr="00D8682A" w:rsidRDefault="001C1AFF" w:rsidP="00D8682A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68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 прежде всего права и обязанности ОГВ и ОМС</w:t>
      </w:r>
      <w:r w:rsidR="008A4116" w:rsidRPr="00D868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A6D3537" w14:textId="6AB350DF" w:rsidR="0029080F" w:rsidRDefault="0029080F" w:rsidP="00522F2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Равенство бюджетных прав</w:t>
      </w:r>
    </w:p>
    <w:p w14:paraId="7C327597" w14:textId="14113A7F" w:rsidR="008A4116" w:rsidRDefault="008A4116" w:rsidP="008A411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субъекты федерации равны в праве на получение финансовой помощи от государства.</w:t>
      </w:r>
    </w:p>
    <w:p w14:paraId="3C9C2791" w14:textId="5B251096" w:rsidR="008A4116" w:rsidRDefault="0029080F" w:rsidP="008A411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Сбалансированность бюджета</w:t>
      </w:r>
    </w:p>
    <w:p w14:paraId="37FA29BA" w14:textId="37778EFF" w:rsidR="008A4116" w:rsidRPr="008A4116" w:rsidRDefault="008A4116" w:rsidP="008A411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Объём бюджетных расходов равен суммарному объёму доходов и поступлений из источников финансирования его дефицита</w:t>
      </w:r>
      <w:r w:rsidR="000E7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(меры по достижению наибольшей эффективности его использования).</w:t>
      </w:r>
    </w:p>
    <w:p w14:paraId="3683A927" w14:textId="00B59C71" w:rsidR="0029080F" w:rsidRDefault="0029080F" w:rsidP="00522F2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Результативность и эффективность использования</w:t>
      </w:r>
    </w:p>
    <w:p w14:paraId="523F3952" w14:textId="01B4D549" w:rsidR="000E793D" w:rsidRDefault="000E793D" w:rsidP="000E793D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 либо достижение заданной цели с наименьшими расходами, либо достижение наилучшего результата с использованием заданного объёма средств.</w:t>
      </w:r>
    </w:p>
    <w:p w14:paraId="7418E890" w14:textId="116715C8" w:rsidR="0029080F" w:rsidRDefault="0029080F" w:rsidP="00522F2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Общее покрытие расходов</w:t>
      </w:r>
    </w:p>
    <w:p w14:paraId="1605E9E0" w14:textId="157A0626" w:rsidR="00693292" w:rsidRPr="0000149B" w:rsidRDefault="00693292" w:rsidP="0000149B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Мы не привязываемся к одному конкретному пункту </w:t>
      </w:r>
      <w:r w:rsidR="000014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дохода и только за счет него финансируем расходы другого конкретного пункта расходов.</w:t>
      </w:r>
    </w:p>
    <w:p w14:paraId="3DB0B501" w14:textId="77777777" w:rsidR="00D8682A" w:rsidRDefault="0029080F" w:rsidP="00D8682A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Прозрачность (открытость)</w:t>
      </w:r>
    </w:p>
    <w:p w14:paraId="217D324D" w14:textId="3040B6C7" w:rsidR="000E793D" w:rsidRPr="00D8682A" w:rsidRDefault="00D91C03" w:rsidP="00D8682A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68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Обязательная публикация отчётов.</w:t>
      </w:r>
    </w:p>
    <w:p w14:paraId="08D5F24A" w14:textId="0907B024" w:rsidR="0029080F" w:rsidRDefault="0029080F" w:rsidP="00522F2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Достоверность (отчётность)</w:t>
      </w:r>
    </w:p>
    <w:p w14:paraId="06FD0A6E" w14:textId="0B1217ED" w:rsidR="00D91C03" w:rsidRDefault="00D91C03" w:rsidP="00D91C03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Сопоставление проектных и реальных данных.</w:t>
      </w:r>
    </w:p>
    <w:p w14:paraId="79D97325" w14:textId="502C834A" w:rsidR="0029080F" w:rsidRDefault="0029080F" w:rsidP="00522F2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Адресность и целевой характер бюджетных средств</w:t>
      </w:r>
    </w:p>
    <w:p w14:paraId="56B57D75" w14:textId="116BF185" w:rsidR="00D91C03" w:rsidRDefault="00D91C03" w:rsidP="00D91C03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Бюджетные ассигнования и лимиты бюджетных обязательств доводятся до конкретных получателей средств с указанием цели использования.</w:t>
      </w:r>
    </w:p>
    <w:p w14:paraId="6428D57F" w14:textId="4EE37B6F" w:rsidR="00D8682A" w:rsidRDefault="0029080F" w:rsidP="00D8682A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Подведомственность расходов бюджета</w:t>
      </w:r>
      <w:r w:rsidR="00D868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единство кассы</w:t>
      </w:r>
    </w:p>
    <w:p w14:paraId="41EF5D09" w14:textId="7636AB92" w:rsidR="00D8682A" w:rsidRDefault="00D8682A" w:rsidP="00D8682A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68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Получатели бюджетных средств вправе получать оные только от главного распорядителя, в ведении которого они находятся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Все действия проводятся через Федеральное казначейство (не через коммерческий банк).</w:t>
      </w:r>
    </w:p>
    <w:p w14:paraId="274D4F32" w14:textId="18161B0D" w:rsidR="002C5D86" w:rsidRPr="00833982" w:rsidRDefault="002C5D86" w:rsidP="002C5D86">
      <w:pP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 w:rsidRPr="0083398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Причины возникновения госдолга:</w:t>
      </w:r>
    </w:p>
    <w:p w14:paraId="2318805D" w14:textId="1D4CFB5D" w:rsidR="002C5D86" w:rsidRDefault="002C5D86" w:rsidP="002C5D8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Увеличение госрасходов, циклические спады экономики, сокращение долговой нагрузки, чрезмерная социальная нагрузка, нецелевое расходование бюджетных средств.</w:t>
      </w:r>
    </w:p>
    <w:p w14:paraId="2D53E033" w14:textId="7B62F3EC" w:rsidR="00957B5E" w:rsidRPr="00833982" w:rsidRDefault="00957B5E" w:rsidP="002C5D8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запущенном случае запускают процесс </w:t>
      </w:r>
      <w:r w:rsidRPr="0083398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реструктуризации долга</w:t>
      </w:r>
      <w:r w:rsidRPr="0083398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0ECDB080" w14:textId="77777777" w:rsidR="00833982" w:rsidRPr="00833982" w:rsidRDefault="00833982" w:rsidP="00833982">
      <w:pPr>
        <w:pStyle w:val="a4"/>
        <w:shd w:val="clear" w:color="auto" w:fill="FFFFFF"/>
        <w:spacing w:before="330" w:beforeAutospacing="0" w:after="0" w:afterAutospacing="0"/>
        <w:rPr>
          <w:i/>
          <w:iCs/>
          <w:sz w:val="28"/>
          <w:szCs w:val="28"/>
        </w:rPr>
      </w:pPr>
      <w:r w:rsidRPr="00833982">
        <w:rPr>
          <w:i/>
          <w:iCs/>
          <w:sz w:val="28"/>
          <w:szCs w:val="28"/>
        </w:rPr>
        <w:t>Существует несколько методов снижения уровня бюджетного дефицита:</w:t>
      </w:r>
    </w:p>
    <w:p w14:paraId="2F92EEF0" w14:textId="03F8CDDC" w:rsidR="00833982" w:rsidRPr="00833982" w:rsidRDefault="00833982" w:rsidP="00833982">
      <w:pPr>
        <w:pStyle w:val="a4"/>
        <w:shd w:val="clear" w:color="auto" w:fill="FFFFFF"/>
        <w:spacing w:before="330" w:beforeAutospacing="0" w:after="0" w:afterAutospacing="0"/>
        <w:rPr>
          <w:sz w:val="28"/>
          <w:szCs w:val="28"/>
        </w:rPr>
      </w:pPr>
      <w:r w:rsidRPr="00833982">
        <w:rPr>
          <w:sz w:val="28"/>
          <w:szCs w:val="28"/>
        </w:rPr>
        <w:t>Во-первых, это можно сделать, проведя эмиссию </w:t>
      </w:r>
      <w:hyperlink r:id="rId5" w:tooltip="денег" w:history="1">
        <w:r w:rsidRPr="00833982">
          <w:rPr>
            <w:rStyle w:val="a6"/>
            <w:color w:val="auto"/>
            <w:sz w:val="28"/>
            <w:szCs w:val="28"/>
            <w:u w:val="none"/>
          </w:rPr>
          <w:t>денег</w:t>
        </w:r>
      </w:hyperlink>
      <w:r w:rsidRPr="00833982">
        <w:rPr>
          <w:sz w:val="28"/>
          <w:szCs w:val="28"/>
        </w:rPr>
        <w:t>. Такой путь неминуемо приведет к </w:t>
      </w:r>
      <w:hyperlink r:id="rId6" w:tooltip="инфляции" w:history="1">
        <w:r w:rsidRPr="00833982">
          <w:rPr>
            <w:rStyle w:val="a6"/>
            <w:color w:val="auto"/>
            <w:sz w:val="28"/>
            <w:szCs w:val="28"/>
            <w:u w:val="none"/>
          </w:rPr>
          <w:t>инфляции</w:t>
        </w:r>
      </w:hyperlink>
      <w:r w:rsidRPr="00833982">
        <w:rPr>
          <w:sz w:val="28"/>
          <w:szCs w:val="28"/>
        </w:rPr>
        <w:t>, т. е. к обесценению денег в обращении и подрыву доверия к национальной валюте.</w:t>
      </w:r>
    </w:p>
    <w:p w14:paraId="32E53053" w14:textId="77777777" w:rsidR="00833982" w:rsidRPr="00833982" w:rsidRDefault="00833982" w:rsidP="00833982">
      <w:pPr>
        <w:pStyle w:val="a4"/>
        <w:shd w:val="clear" w:color="auto" w:fill="FFFFFF"/>
        <w:spacing w:before="330" w:beforeAutospacing="0" w:after="0" w:afterAutospacing="0"/>
        <w:rPr>
          <w:sz w:val="28"/>
          <w:szCs w:val="28"/>
        </w:rPr>
      </w:pPr>
      <w:r w:rsidRPr="00833982">
        <w:rPr>
          <w:sz w:val="28"/>
          <w:szCs w:val="28"/>
        </w:rPr>
        <w:t>Во-вторых, налоговое покрытие – введение дополнительных налогов, в т. ч. на определенные слои населения – «налог на богатых», некоторые виды деятельности компаний, например производство сигарет, и пр. В то же время увеличение налогового бремени в более долгосрочной перспективе ведет к сокращению производства, развитию теневой экономики.</w:t>
      </w:r>
    </w:p>
    <w:p w14:paraId="1D7BB067" w14:textId="77777777" w:rsidR="00833982" w:rsidRPr="00833982" w:rsidRDefault="00833982" w:rsidP="00833982">
      <w:pPr>
        <w:pStyle w:val="a4"/>
        <w:shd w:val="clear" w:color="auto" w:fill="FFFFFF"/>
        <w:spacing w:before="330" w:beforeAutospacing="0" w:after="0" w:afterAutospacing="0"/>
        <w:rPr>
          <w:sz w:val="28"/>
          <w:szCs w:val="28"/>
        </w:rPr>
      </w:pPr>
      <w:r w:rsidRPr="00833982">
        <w:rPr>
          <w:sz w:val="28"/>
          <w:szCs w:val="28"/>
        </w:rPr>
        <w:lastRenderedPageBreak/>
        <w:t xml:space="preserve">В-третьих, секвестирование бюджета – пропорциональное уменьшение статей расходов в соответствии с доходами. Далеко не все статьи могут быть </w:t>
      </w:r>
      <w:proofErr w:type="spellStart"/>
      <w:r w:rsidRPr="00833982">
        <w:rPr>
          <w:sz w:val="28"/>
          <w:szCs w:val="28"/>
        </w:rPr>
        <w:t>секвестированы</w:t>
      </w:r>
      <w:proofErr w:type="spellEnd"/>
      <w:r w:rsidRPr="00833982">
        <w:rPr>
          <w:sz w:val="28"/>
          <w:szCs w:val="28"/>
        </w:rPr>
        <w:t xml:space="preserve"> – например, такие действия с обслуживанием внешнего долга будут расценены как </w:t>
      </w:r>
      <w:hyperlink r:id="rId7" w:tooltip="дефолт" w:history="1">
        <w:r w:rsidRPr="00833982">
          <w:rPr>
            <w:rStyle w:val="a6"/>
            <w:color w:val="auto"/>
            <w:sz w:val="28"/>
            <w:szCs w:val="28"/>
            <w:u w:val="none"/>
          </w:rPr>
          <w:t>дефолт</w:t>
        </w:r>
      </w:hyperlink>
      <w:r w:rsidRPr="00833982">
        <w:rPr>
          <w:sz w:val="28"/>
          <w:szCs w:val="28"/>
        </w:rPr>
        <w:t>. А сокращение затрат в социальном секторе способно привести к росту напряженности в обществе.</w:t>
      </w:r>
    </w:p>
    <w:p w14:paraId="2D2B2780" w14:textId="77777777" w:rsidR="00833982" w:rsidRPr="00833982" w:rsidRDefault="00833982" w:rsidP="00833982">
      <w:pPr>
        <w:pStyle w:val="a4"/>
        <w:shd w:val="clear" w:color="auto" w:fill="FFFFFF"/>
        <w:spacing w:before="330" w:beforeAutospacing="0" w:after="0" w:afterAutospacing="0"/>
        <w:rPr>
          <w:sz w:val="28"/>
          <w:szCs w:val="28"/>
        </w:rPr>
      </w:pPr>
      <w:r w:rsidRPr="00833982">
        <w:rPr>
          <w:sz w:val="28"/>
          <w:szCs w:val="28"/>
        </w:rPr>
        <w:t>Для финансирования дефицита бюджета могут быть использованы как </w:t>
      </w:r>
      <w:hyperlink r:id="rId8" w:tooltip="внешние" w:history="1">
        <w:r w:rsidRPr="00833982">
          <w:rPr>
            <w:rStyle w:val="a6"/>
            <w:color w:val="auto"/>
            <w:sz w:val="28"/>
            <w:szCs w:val="28"/>
            <w:u w:val="none"/>
          </w:rPr>
          <w:t>внешние</w:t>
        </w:r>
      </w:hyperlink>
      <w:r w:rsidRPr="00833982">
        <w:rPr>
          <w:sz w:val="28"/>
          <w:szCs w:val="28"/>
        </w:rPr>
        <w:t>, так и </w:t>
      </w:r>
      <w:hyperlink r:id="rId9" w:tooltip="внутренние" w:history="1">
        <w:r w:rsidRPr="00833982">
          <w:rPr>
            <w:rStyle w:val="a6"/>
            <w:color w:val="auto"/>
            <w:sz w:val="28"/>
            <w:szCs w:val="28"/>
            <w:u w:val="none"/>
          </w:rPr>
          <w:t>внутренние</w:t>
        </w:r>
      </w:hyperlink>
      <w:r w:rsidRPr="00833982">
        <w:rPr>
          <w:sz w:val="28"/>
          <w:szCs w:val="28"/>
        </w:rPr>
        <w:t> заимствования. Для этого на финансовый рынок выпускаются государственные ценные бумаги. Кроме того, одной из статей доходов в таком случае может стать продажа государственной собственности: запасов </w:t>
      </w:r>
      <w:hyperlink r:id="rId10" w:tooltip="драгоценных металлов" w:history="1">
        <w:r w:rsidRPr="00833982">
          <w:rPr>
            <w:rStyle w:val="a6"/>
            <w:color w:val="auto"/>
            <w:sz w:val="28"/>
            <w:szCs w:val="28"/>
            <w:u w:val="none"/>
          </w:rPr>
          <w:t>драгоценных металлов</w:t>
        </w:r>
      </w:hyperlink>
      <w:r w:rsidRPr="00833982">
        <w:rPr>
          <w:sz w:val="28"/>
          <w:szCs w:val="28"/>
        </w:rPr>
        <w:t> и камней, приватизация земельных участков и объектов природопользования, а также государственных предприятий.</w:t>
      </w:r>
    </w:p>
    <w:p w14:paraId="7142ED11" w14:textId="0A86E2E7" w:rsidR="00833982" w:rsidRPr="00833982" w:rsidRDefault="00833982" w:rsidP="00833982">
      <w:pPr>
        <w:pStyle w:val="a4"/>
        <w:shd w:val="clear" w:color="auto" w:fill="FFFFFF"/>
        <w:spacing w:before="330" w:beforeAutospacing="0" w:after="0" w:afterAutospacing="0"/>
        <w:rPr>
          <w:sz w:val="28"/>
          <w:szCs w:val="28"/>
        </w:rPr>
      </w:pPr>
      <w:r w:rsidRPr="00833982">
        <w:rPr>
          <w:sz w:val="28"/>
          <w:szCs w:val="28"/>
        </w:rPr>
        <w:t>На практике для того, чтобы оценить размер дефицита бюджета, используется его процентное отношение к </w:t>
      </w:r>
      <w:hyperlink r:id="rId11" w:tooltip="ВВП" w:history="1">
        <w:r w:rsidRPr="00833982">
          <w:rPr>
            <w:rStyle w:val="a6"/>
            <w:color w:val="auto"/>
            <w:sz w:val="28"/>
            <w:szCs w:val="28"/>
            <w:u w:val="none"/>
          </w:rPr>
          <w:t>ВВП</w:t>
        </w:r>
      </w:hyperlink>
      <w:r w:rsidRPr="00833982">
        <w:rPr>
          <w:sz w:val="28"/>
          <w:szCs w:val="28"/>
        </w:rPr>
        <w:t>.</w:t>
      </w:r>
    </w:p>
    <w:p w14:paraId="456D106D" w14:textId="77777777" w:rsidR="00237E06" w:rsidRPr="00237E06" w:rsidRDefault="00237E06" w:rsidP="00237E0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CF11A71" w14:textId="25D389D4" w:rsidR="007C65A8" w:rsidRDefault="006B4FB3" w:rsidP="006B4FB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D01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Циклически</w:t>
      </w:r>
      <w:r w:rsidR="00642E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й</w:t>
      </w:r>
      <w:r w:rsidRPr="005D01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и структурны</w:t>
      </w:r>
      <w:r w:rsidR="00642E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й</w:t>
      </w:r>
      <w:r w:rsidRPr="005D01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дефициты</w:t>
      </w:r>
      <w:r w:rsidR="00642E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D01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гос.бюджета</w:t>
      </w:r>
      <w:proofErr w:type="spellEnd"/>
      <w:proofErr w:type="gramEnd"/>
      <w:r w:rsidR="00642E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514FE392" w14:textId="02585842" w:rsidR="00642E74" w:rsidRDefault="00F85CEF" w:rsidP="00642E74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чём между ними разница? Их влияние на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гос.бюджет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14:paraId="123E88F0" w14:textId="6B6A3EA4" w:rsidR="00900666" w:rsidRDefault="00900666" w:rsidP="00900666">
      <w:pPr>
        <w:pStyle w:val="a4"/>
        <w:rPr>
          <w:rStyle w:val="a5"/>
          <w:sz w:val="28"/>
          <w:szCs w:val="28"/>
        </w:rPr>
      </w:pPr>
      <w:r w:rsidRPr="00900666">
        <w:rPr>
          <w:sz w:val="28"/>
          <w:szCs w:val="28"/>
        </w:rPr>
        <w:t>В фактическом бюджетном дефиците (профиците) выделяют две составляющие: </w:t>
      </w:r>
      <w:r w:rsidRPr="00900666">
        <w:rPr>
          <w:rStyle w:val="a5"/>
          <w:sz w:val="28"/>
          <w:szCs w:val="28"/>
        </w:rPr>
        <w:t>циклический дефицит (профицит) и структурный дефицит (профицит).</w:t>
      </w:r>
    </w:p>
    <w:p w14:paraId="65F206D2" w14:textId="079CAB84" w:rsidR="004D2356" w:rsidRPr="004D2356" w:rsidRDefault="004D2356" w:rsidP="00900666">
      <w:pPr>
        <w:pStyle w:val="a4"/>
        <w:rPr>
          <w:sz w:val="28"/>
          <w:szCs w:val="28"/>
        </w:rPr>
      </w:pPr>
      <w:r w:rsidRPr="004D2356">
        <w:rPr>
          <w:b/>
          <w:bCs/>
          <w:color w:val="000000"/>
          <w:sz w:val="28"/>
          <w:szCs w:val="28"/>
        </w:rPr>
        <w:t>Фактический дефицит</w:t>
      </w:r>
      <w:r w:rsidRPr="004D2356">
        <w:rPr>
          <w:color w:val="000000"/>
          <w:sz w:val="28"/>
          <w:szCs w:val="28"/>
        </w:rPr>
        <w:t xml:space="preserve"> — это отрицательная разница между фактическими (действительными) доходами и расходами правительства.</w:t>
      </w:r>
    </w:p>
    <w:p w14:paraId="0EB7BD33" w14:textId="349ECC82" w:rsidR="008762DC" w:rsidRPr="00900666" w:rsidRDefault="00900666" w:rsidP="00900666">
      <w:pPr>
        <w:pStyle w:val="a4"/>
        <w:rPr>
          <w:sz w:val="28"/>
          <w:szCs w:val="28"/>
        </w:rPr>
      </w:pPr>
      <w:r w:rsidRPr="00900666">
        <w:rPr>
          <w:b/>
          <w:bCs/>
          <w:sz w:val="28"/>
          <w:szCs w:val="28"/>
        </w:rPr>
        <w:t>Структурный дефицит </w:t>
      </w:r>
      <w:proofErr w:type="gramStart"/>
      <w:r w:rsidR="008762DC">
        <w:rPr>
          <w:sz w:val="28"/>
          <w:szCs w:val="28"/>
        </w:rPr>
        <w:t>--</w:t>
      </w:r>
      <w:r w:rsidR="008762DC" w:rsidRPr="008762DC">
        <w:rPr>
          <w:color w:val="000000"/>
          <w:sz w:val="28"/>
          <w:szCs w:val="28"/>
        </w:rPr>
        <w:t xml:space="preserve"> это</w:t>
      </w:r>
      <w:proofErr w:type="gramEnd"/>
      <w:r w:rsidR="008762DC" w:rsidRPr="008762DC">
        <w:rPr>
          <w:color w:val="000000"/>
          <w:sz w:val="28"/>
          <w:szCs w:val="28"/>
        </w:rPr>
        <w:t xml:space="preserve"> разность между доходами и расходами государственного бюджета, рассчитанная для уровня национального дохода, соответствующего полной занятости. Другими словами, это та разница, которая существовала бы, если бы при действующей системе налогообложения и принятых законодательной властью государственных расходах в экономике существовала бы полная занятость. </w:t>
      </w:r>
      <w:r w:rsidR="008762DC" w:rsidRPr="008762DC">
        <w:rPr>
          <w:sz w:val="28"/>
          <w:szCs w:val="28"/>
        </w:rPr>
        <w:t>образуется в результате проведения дискреционных мероприятий бюджетной политики — изменений в «ручном режиме» государственных расходов и налогов (налоговых ставок, облагаемой базы, преференций и т.п.).</w:t>
      </w:r>
    </w:p>
    <w:p w14:paraId="29F86297" w14:textId="5BC15EEB" w:rsidR="008762DC" w:rsidRDefault="00900666" w:rsidP="00900666">
      <w:pPr>
        <w:pStyle w:val="a4"/>
        <w:rPr>
          <w:sz w:val="28"/>
          <w:szCs w:val="28"/>
        </w:rPr>
      </w:pPr>
      <w:r w:rsidRPr="00900666">
        <w:rPr>
          <w:b/>
          <w:bCs/>
          <w:sz w:val="28"/>
          <w:szCs w:val="28"/>
        </w:rPr>
        <w:t>Циклический дефицит </w:t>
      </w:r>
      <w:r w:rsidRPr="00900666">
        <w:rPr>
          <w:sz w:val="28"/>
          <w:szCs w:val="28"/>
        </w:rPr>
        <w:t>возникает в результате колебания циклической переменной, от которой зависят объемы налоговых поступлений в бюджет и (или) расходов из бюджета. Иными словами, циклический дефицит порождается действием автоматических стабилизаторов.</w:t>
      </w:r>
    </w:p>
    <w:p w14:paraId="24633A0F" w14:textId="77777777" w:rsidR="00200978" w:rsidRDefault="00200978" w:rsidP="00900666">
      <w:pPr>
        <w:pStyle w:val="a4"/>
        <w:rPr>
          <w:sz w:val="28"/>
          <w:szCs w:val="28"/>
        </w:rPr>
      </w:pPr>
    </w:p>
    <w:p w14:paraId="36A76689" w14:textId="11907F42" w:rsidR="00900666" w:rsidRPr="00900666" w:rsidRDefault="00900666" w:rsidP="00900666">
      <w:pPr>
        <w:pStyle w:val="a4"/>
        <w:rPr>
          <w:sz w:val="28"/>
          <w:szCs w:val="28"/>
        </w:rPr>
      </w:pPr>
      <w:r w:rsidRPr="00900666">
        <w:rPr>
          <w:sz w:val="28"/>
          <w:szCs w:val="28"/>
        </w:rPr>
        <w:lastRenderedPageBreak/>
        <w:t>Индикатором, позволяющим оценить, каким образом бюджетное стимулирование</w:t>
      </w:r>
      <w:r>
        <w:rPr>
          <w:sz w:val="28"/>
          <w:szCs w:val="28"/>
        </w:rPr>
        <w:t xml:space="preserve"> (</w:t>
      </w:r>
      <w:r w:rsidRPr="00900666">
        <w:rPr>
          <w:sz w:val="28"/>
          <w:szCs w:val="28"/>
        </w:rPr>
        <w:t>сдерживание) используется для воздействия на выпуск и занятость, служит </w:t>
      </w:r>
      <w:r w:rsidRPr="00900666">
        <w:rPr>
          <w:rStyle w:val="a5"/>
          <w:sz w:val="28"/>
          <w:szCs w:val="28"/>
        </w:rPr>
        <w:t>структурный дефицит (профицит) государственного бюджета</w:t>
      </w:r>
      <w:r w:rsidRPr="00900666">
        <w:rPr>
          <w:sz w:val="28"/>
          <w:szCs w:val="28"/>
        </w:rPr>
        <w:t> - разность между расходами (доходами) и доходами (расходами) бюджета в условиях полной занятости, т.е. при производстве потенциального ВВП. Обозначим через δ* сальдо государственного бюджета при полной занятости, а через Y* потенциальный ВВП, тогда</w:t>
      </w:r>
    </w:p>
    <w:p w14:paraId="4F156AAA" w14:textId="6DD0B16F" w:rsidR="00900666" w:rsidRPr="00900666" w:rsidRDefault="00900666" w:rsidP="00900666">
      <w:pPr>
        <w:pStyle w:val="a4"/>
        <w:rPr>
          <w:sz w:val="28"/>
          <w:szCs w:val="28"/>
        </w:rPr>
      </w:pPr>
      <w:r w:rsidRPr="00900666">
        <w:rPr>
          <w:sz w:val="28"/>
          <w:szCs w:val="28"/>
        </w:rPr>
        <w:t xml:space="preserve">δ* = </w:t>
      </w:r>
      <w:proofErr w:type="spellStart"/>
      <w:r w:rsidRPr="00900666">
        <w:rPr>
          <w:sz w:val="28"/>
          <w:szCs w:val="28"/>
        </w:rPr>
        <w:t>T</w:t>
      </w:r>
      <w:r w:rsidRPr="00900666">
        <w:rPr>
          <w:sz w:val="28"/>
          <w:szCs w:val="28"/>
          <w:vertAlign w:val="subscript"/>
        </w:rPr>
        <w:t>a</w:t>
      </w:r>
      <w:proofErr w:type="spellEnd"/>
      <w:r w:rsidRPr="00900666">
        <w:rPr>
          <w:sz w:val="28"/>
          <w:szCs w:val="28"/>
        </w:rPr>
        <w:t xml:space="preserve"> + </w:t>
      </w:r>
      <w:proofErr w:type="spellStart"/>
      <w:r w:rsidRPr="00900666">
        <w:rPr>
          <w:sz w:val="28"/>
          <w:szCs w:val="28"/>
        </w:rPr>
        <w:t>tY</w:t>
      </w:r>
      <w:proofErr w:type="spellEnd"/>
      <w:r w:rsidRPr="00900666">
        <w:rPr>
          <w:sz w:val="28"/>
          <w:szCs w:val="28"/>
        </w:rPr>
        <w:t xml:space="preserve">* - (G + </w:t>
      </w:r>
      <w:proofErr w:type="spellStart"/>
      <w:r w:rsidRPr="00900666">
        <w:rPr>
          <w:sz w:val="28"/>
          <w:szCs w:val="28"/>
        </w:rPr>
        <w:t>Tr</w:t>
      </w:r>
      <w:proofErr w:type="spellEnd"/>
      <w:r w:rsidRPr="00900666">
        <w:rPr>
          <w:sz w:val="28"/>
          <w:szCs w:val="28"/>
        </w:rPr>
        <w:t>)</w:t>
      </w:r>
    </w:p>
    <w:p w14:paraId="73D416A9" w14:textId="77777777" w:rsidR="00900666" w:rsidRPr="00900666" w:rsidRDefault="00900666" w:rsidP="00900666">
      <w:pPr>
        <w:pStyle w:val="a4"/>
        <w:rPr>
          <w:sz w:val="28"/>
          <w:szCs w:val="28"/>
        </w:rPr>
      </w:pPr>
      <w:r w:rsidRPr="00900666">
        <w:rPr>
          <w:rStyle w:val="a5"/>
          <w:sz w:val="28"/>
          <w:szCs w:val="28"/>
        </w:rPr>
        <w:t>Циклический дефицит (профицит)</w:t>
      </w:r>
      <w:r w:rsidRPr="00900666">
        <w:rPr>
          <w:sz w:val="28"/>
          <w:szCs w:val="28"/>
        </w:rPr>
        <w:t> представляет собой разность между фактическим и структурным дефицитом (профицитом):</w:t>
      </w:r>
    </w:p>
    <w:p w14:paraId="2A765100" w14:textId="61F6E273" w:rsidR="00900666" w:rsidRPr="00900666" w:rsidRDefault="00900666" w:rsidP="00900666">
      <w:pPr>
        <w:pStyle w:val="a4"/>
        <w:rPr>
          <w:sz w:val="28"/>
          <w:szCs w:val="28"/>
        </w:rPr>
      </w:pPr>
      <w:r w:rsidRPr="00900666">
        <w:rPr>
          <w:sz w:val="28"/>
          <w:szCs w:val="28"/>
        </w:rPr>
        <w:t>δ-δ* = t(Υ-Υ*)</w:t>
      </w:r>
    </w:p>
    <w:p w14:paraId="7A33D0A7" w14:textId="77777777" w:rsidR="00900666" w:rsidRDefault="00900666" w:rsidP="00900666">
      <w:pPr>
        <w:pStyle w:val="a4"/>
        <w:rPr>
          <w:rFonts w:ascii="Roboto" w:hAnsi="Roboto"/>
          <w:color w:val="646464"/>
          <w:sz w:val="23"/>
          <w:szCs w:val="23"/>
        </w:rPr>
      </w:pPr>
    </w:p>
    <w:p w14:paraId="6136203C" w14:textId="77777777" w:rsidR="00900666" w:rsidRPr="00900666" w:rsidRDefault="00900666" w:rsidP="00900666">
      <w:pPr>
        <w:pStyle w:val="a4"/>
        <w:rPr>
          <w:sz w:val="28"/>
          <w:szCs w:val="28"/>
        </w:rPr>
      </w:pPr>
    </w:p>
    <w:p w14:paraId="77CF925F" w14:textId="77777777" w:rsidR="00237E06" w:rsidRPr="00237E06" w:rsidRDefault="00237E06" w:rsidP="00237E0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943CA2" w14:textId="7F665752" w:rsidR="005D01E4" w:rsidRDefault="005D01E4" w:rsidP="005D01E4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30D077" w14:textId="77777777" w:rsidR="005D01E4" w:rsidRPr="005D01E4" w:rsidRDefault="005D01E4" w:rsidP="005D01E4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5D01E4" w:rsidRPr="005D0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226B"/>
    <w:multiLevelType w:val="hybridMultilevel"/>
    <w:tmpl w:val="7EF86F0C"/>
    <w:lvl w:ilvl="0" w:tplc="12049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529DA"/>
    <w:multiLevelType w:val="hybridMultilevel"/>
    <w:tmpl w:val="D5F81A2C"/>
    <w:lvl w:ilvl="0" w:tplc="38D83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509467">
    <w:abstractNumId w:val="1"/>
  </w:num>
  <w:num w:numId="2" w16cid:durableId="54074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B3"/>
    <w:rsid w:val="0000149B"/>
    <w:rsid w:val="000E793D"/>
    <w:rsid w:val="001C1AFF"/>
    <w:rsid w:val="001D720D"/>
    <w:rsid w:val="00200978"/>
    <w:rsid w:val="00237E06"/>
    <w:rsid w:val="0029080F"/>
    <w:rsid w:val="002C5D86"/>
    <w:rsid w:val="00332038"/>
    <w:rsid w:val="0043326C"/>
    <w:rsid w:val="004D2356"/>
    <w:rsid w:val="00522F27"/>
    <w:rsid w:val="005D01E4"/>
    <w:rsid w:val="00642E74"/>
    <w:rsid w:val="00650528"/>
    <w:rsid w:val="00693292"/>
    <w:rsid w:val="006B4FB3"/>
    <w:rsid w:val="007C65A8"/>
    <w:rsid w:val="00833982"/>
    <w:rsid w:val="008762DC"/>
    <w:rsid w:val="008A4116"/>
    <w:rsid w:val="00900666"/>
    <w:rsid w:val="00954F0A"/>
    <w:rsid w:val="00957B5E"/>
    <w:rsid w:val="00B82936"/>
    <w:rsid w:val="00D8682A"/>
    <w:rsid w:val="00D91C03"/>
    <w:rsid w:val="00E24FFD"/>
    <w:rsid w:val="00F85CEF"/>
    <w:rsid w:val="00FD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0303"/>
  <w15:chartTrackingRefBased/>
  <w15:docId w15:val="{F291FDD6-F5EB-4379-B093-B52BF05B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FB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0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00666"/>
    <w:rPr>
      <w:b/>
      <w:bCs/>
    </w:rPr>
  </w:style>
  <w:style w:type="character" w:styleId="a6">
    <w:name w:val="Hyperlink"/>
    <w:basedOn w:val="a0"/>
    <w:uiPriority w:val="99"/>
    <w:semiHidden/>
    <w:unhideWhenUsed/>
    <w:rsid w:val="008339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nki.ru/wikibank/%C2%ED%E5%F8%ED%E8%E9+%E4%EE%EB%E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nki.ru/wikibank/%C4%E5%F4%EE%EB%F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nki.ru/wikibank/%C8%ED%F4%EB%FF%F6%E8%FF/" TargetMode="External"/><Relationship Id="rId11" Type="http://schemas.openxmlformats.org/officeDocument/2006/relationships/hyperlink" Target="https://www.banki.ru/wikibank/%C2%E0%EB%EE%E2%FB%E9+%E2%ED%F3%F2%F0%E5%ED%ED%E8%E9+%EF%F0%EE%E4%F3%EA%F2+%28%C2%C2%CF%29/" TargetMode="External"/><Relationship Id="rId5" Type="http://schemas.openxmlformats.org/officeDocument/2006/relationships/hyperlink" Target="https://www.banki.ru/wikibank/%C4%E5%ED%FC%E3%E8/" TargetMode="External"/><Relationship Id="rId10" Type="http://schemas.openxmlformats.org/officeDocument/2006/relationships/hyperlink" Target="https://www.banki.ru/wikibank/%C4%F0%E0%E3%EE%F6%E5%ED%ED%FB%E5+%EC%E5%F2%E0%EB%EB%F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nki.ru/wikibank/%C3%EE%F1%F3%E4%E0%F0%F1%F2%E2%E5%ED%ED%FB%E9+%E2%ED%F3%F2%F0%E5%ED%ED%E8%E9+%E4%EE%EB%E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Аксёнов</dc:creator>
  <cp:keywords/>
  <dc:description/>
  <cp:lastModifiedBy>Александр Аксёнов</cp:lastModifiedBy>
  <cp:revision>15</cp:revision>
  <dcterms:created xsi:type="dcterms:W3CDTF">2022-05-25T18:47:00Z</dcterms:created>
  <dcterms:modified xsi:type="dcterms:W3CDTF">2022-05-26T11:29:00Z</dcterms:modified>
</cp:coreProperties>
</file>