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0"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Московский авиационный институт</w:t>
      </w:r>
    </w:p>
    <w:p>
      <w:pPr>
        <w:pStyle w:val="Style18"/>
        <w:spacing w:before="240" w:after="200"/>
        <w:jc w:val="center"/>
        <w:rPr>
          <w:lang w:val="ru-RU"/>
        </w:rPr>
      </w:pPr>
      <w:r>
        <w:rPr>
          <w:rFonts w:ascii="Times New Roman" w:hAnsi="Times New Roman"/>
          <w:color w:val="00000A"/>
          <w:sz w:val="28"/>
          <w:szCs w:val="28"/>
          <w:lang w:val="ru-RU"/>
        </w:rPr>
        <w:t>(национальный исследовательский университет)</w:t>
      </w:r>
    </w:p>
    <w:p>
      <w:pPr>
        <w:pStyle w:val="Style17"/>
        <w:spacing w:before="0"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«Прикладная математика и физика»</w:t>
      </w:r>
    </w:p>
    <w:p>
      <w:pPr>
        <w:pStyle w:val="Style17"/>
        <w:spacing w:before="0" w:after="0"/>
        <w:jc w:val="center"/>
        <w:rPr>
          <w:lang w:val="ru-RU"/>
        </w:rPr>
      </w:pPr>
      <w:r>
        <w:rPr>
          <w:lang w:val="ru-RU"/>
        </w:rPr>
      </w:r>
    </w:p>
    <w:p>
      <w:pPr>
        <w:pStyle w:val="Style17"/>
        <w:spacing w:before="0" w:after="0"/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Лабораторные  работы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по курсу</w:t>
      </w:r>
    </w:p>
    <w:p>
      <w:pPr>
        <w:pStyle w:val="Style17"/>
        <w:spacing w:lineRule="atLeast" w:line="360" w:before="0" w:after="0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«Системное программное обеспечение»</w:t>
      </w:r>
    </w:p>
    <w:p>
      <w:pPr>
        <w:pStyle w:val="Style17"/>
        <w:spacing w:lineRule="atLeast" w:line="360" w:before="0" w:after="0"/>
        <w:jc w:val="center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  <w:r>
        <w:rPr>
          <w:bCs/>
          <w:sz w:val="28"/>
          <w:szCs w:val="28"/>
          <w:lang w:val="ru-RU"/>
        </w:rPr>
        <w:t>Спроектировать грамматику по заданному языку L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Cs/>
          <w:sz w:val="28"/>
          <w:szCs w:val="28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bCs/>
          <w:sz w:val="28"/>
          <w:szCs w:val="28"/>
          <w:lang w:val="ru-RU"/>
        </w:rPr>
        <w:t>Спроектировать</w:t>
      </w:r>
      <w:r>
        <w:rPr>
          <w:sz w:val="28"/>
          <w:szCs w:val="28"/>
          <w:lang w:val="ru-RU"/>
        </w:rPr>
        <w:t xml:space="preserve"> конечный автомат, составить диаграмму переходов КА и  реализовать</w:t>
      </w:r>
    </w:p>
    <w:p>
      <w:pPr>
        <w:pStyle w:val="Style17"/>
        <w:tabs>
          <w:tab w:val="left" w:pos="568" w:leader="none"/>
          <w:tab w:val="left" w:pos="709" w:leader="none"/>
          <w:tab w:val="left" w:pos="993" w:leader="none"/>
        </w:tabs>
        <w:spacing w:before="0" w:after="0"/>
        <w:ind w:left="284" w:hanging="142"/>
        <w:jc w:val="both"/>
        <w:rPr>
          <w:lang w:val="ru-RU"/>
        </w:rPr>
      </w:pPr>
      <w:r>
        <w:rPr>
          <w:sz w:val="28"/>
          <w:szCs w:val="28"/>
          <w:lang w:val="ru-RU"/>
        </w:rPr>
        <w:t>3. Определить свойства КА. Построить НДКА. Реализовать преобразование НДКА в ДКА.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 xml:space="preserve">4.  </w:t>
      </w:r>
      <w:r>
        <w:rPr>
          <w:rFonts w:eastAsia="Times New Roman"/>
          <w:sz w:val="28"/>
          <w:szCs w:val="28"/>
          <w:lang w:val="ru-RU"/>
        </w:rPr>
        <w:t>Устранить из</w:t>
      </w:r>
      <w:r>
        <w:rPr>
          <w:sz w:val="28"/>
          <w:szCs w:val="28"/>
          <w:lang w:val="ru-RU"/>
        </w:rPr>
        <w:t xml:space="preserve"> КС-</w:t>
      </w:r>
      <w:r>
        <w:rPr>
          <w:rFonts w:eastAsia="Times New Roman"/>
          <w:bCs/>
          <w:sz w:val="28"/>
          <w:szCs w:val="28"/>
          <w:lang w:val="ru-RU"/>
        </w:rPr>
        <w:t xml:space="preserve">грамматики </w:t>
      </w:r>
      <w:r>
        <w:rPr>
          <w:rFonts w:eastAsia="Times New Roman"/>
          <w:sz w:val="28"/>
          <w:szCs w:val="28"/>
          <w:lang w:val="ru-RU"/>
        </w:rPr>
        <w:t xml:space="preserve"> бесполезны</w:t>
      </w:r>
      <w:r>
        <w:rPr>
          <w:sz w:val="28"/>
          <w:szCs w:val="28"/>
          <w:lang w:val="ru-RU"/>
        </w:rPr>
        <w:t>е</w:t>
      </w:r>
      <w:r>
        <w:rPr>
          <w:rFonts w:eastAsia="Times New Roman"/>
          <w:sz w:val="28"/>
          <w:szCs w:val="28"/>
          <w:lang w:val="ru-RU"/>
        </w:rPr>
        <w:t xml:space="preserve"> символ</w:t>
      </w:r>
      <w:r>
        <w:rPr>
          <w:sz w:val="28"/>
          <w:szCs w:val="28"/>
          <w:lang w:val="ru-RU"/>
        </w:rPr>
        <w:t>ы и ε–правила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 xml:space="preserve">5 </w:t>
      </w:r>
      <w:r>
        <w:rPr>
          <w:rFonts w:eastAsia="Times New Roman"/>
          <w:sz w:val="28"/>
          <w:szCs w:val="28"/>
          <w:lang w:val="ru-RU"/>
        </w:rPr>
        <w:t xml:space="preserve">Устранить из </w:t>
      </w:r>
      <w:r>
        <w:rPr>
          <w:rFonts w:eastAsia="Times New Roman"/>
          <w:bCs/>
          <w:sz w:val="28"/>
          <w:szCs w:val="28"/>
          <w:lang w:val="ru-RU"/>
        </w:rPr>
        <w:t>KС</w:t>
      </w:r>
      <w:r>
        <w:rPr>
          <w:bCs/>
          <w:sz w:val="28"/>
          <w:szCs w:val="28"/>
          <w:lang w:val="ru-RU"/>
        </w:rPr>
        <w:t>-</w:t>
      </w:r>
      <w:r>
        <w:rPr>
          <w:rFonts w:eastAsia="Times New Roman"/>
          <w:bCs/>
          <w:sz w:val="28"/>
          <w:szCs w:val="28"/>
          <w:lang w:val="ru-RU"/>
        </w:rPr>
        <w:t xml:space="preserve">грамматики </w:t>
      </w:r>
      <w:r>
        <w:rPr>
          <w:rFonts w:eastAsia="Times New Roman"/>
          <w:sz w:val="28"/>
          <w:szCs w:val="28"/>
          <w:lang w:val="ru-RU"/>
        </w:rPr>
        <w:t>цепные правила</w:t>
      </w:r>
      <w:r>
        <w:rPr>
          <w:sz w:val="28"/>
          <w:szCs w:val="28"/>
          <w:lang w:val="ru-RU"/>
        </w:rPr>
        <w:t xml:space="preserve"> и у</w:t>
      </w:r>
      <w:r>
        <w:rPr>
          <w:rFonts w:eastAsia="Times New Roman"/>
          <w:sz w:val="28"/>
          <w:szCs w:val="28"/>
          <w:lang w:val="ru-RU"/>
        </w:rPr>
        <w:t>странить левую рекурсию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 Определить форму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КС-грамматики и сделать ее приведение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>7. Спроектировать МП автомат для приведенной КС-грамматики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>8. Реализовать МП автомат для приведенной КС-грамматики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 xml:space="preserve">9. Для </w:t>
      </w:r>
      <w:r>
        <w:rPr>
          <w:rFonts w:eastAsia="Times New Roman"/>
          <w:sz w:val="28"/>
          <w:szCs w:val="28"/>
          <w:lang w:val="ru-RU"/>
        </w:rPr>
        <w:t>LL(1) анализатора</w:t>
      </w:r>
      <w:r>
        <w:rPr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построить управляющую таблицу M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>10</w:t>
      </w:r>
      <w:r>
        <w:rPr>
          <w:rFonts w:eastAsia="Times New Roman"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Аналитически</w:t>
      </w:r>
      <w:r>
        <w:rPr>
          <w:rFonts w:eastAsia="Times New Roman"/>
          <w:sz w:val="28"/>
          <w:szCs w:val="28"/>
          <w:lang w:val="ru-RU"/>
        </w:rPr>
        <w:t xml:space="preserve"> написать такты работы LL(1) анализатора для выведенной цепочки.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 xml:space="preserve">11. Реализовать </w:t>
      </w:r>
      <w:r>
        <w:rPr>
          <w:rFonts w:eastAsia="Times New Roman"/>
          <w:sz w:val="28"/>
          <w:szCs w:val="28"/>
          <w:lang w:val="ru-RU"/>
        </w:rPr>
        <w:t>управляющую таблицу M</w:t>
      </w:r>
      <w:r>
        <w:rPr>
          <w:sz w:val="28"/>
          <w:szCs w:val="28"/>
          <w:lang w:val="ru-RU"/>
        </w:rPr>
        <w:t xml:space="preserve"> для </w:t>
      </w:r>
      <w:r>
        <w:rPr>
          <w:rFonts w:eastAsia="Times New Roman"/>
          <w:sz w:val="28"/>
          <w:szCs w:val="28"/>
          <w:lang w:val="ru-RU"/>
        </w:rPr>
        <w:t>LL(1) анализатора</w:t>
      </w:r>
      <w:r>
        <w:rPr>
          <w:sz w:val="28"/>
          <w:szCs w:val="28"/>
          <w:lang w:val="ru-RU"/>
        </w:rPr>
        <w:t xml:space="preserve">. 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12. Построить замыкание множества ситуаций  для пополненной LR(1) грамматики.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13. Определить функцию перехода g(х)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>14. Построить каноническую форму множества ситуаций</w:t>
      </w:r>
      <w:r>
        <w:rPr>
          <w:sz w:val="28"/>
          <w:szCs w:val="28"/>
          <w:lang w:val="ru-RU"/>
        </w:rPr>
        <w:t>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15. Построить управляющую таблицу для </w:t>
      </w:r>
      <w:r>
        <w:rPr>
          <w:rFonts w:eastAsia="Times New Roman"/>
          <w:sz w:val="28"/>
          <w:szCs w:val="28"/>
          <w:lang w:val="ru-RU"/>
        </w:rPr>
        <w:t>функции перехода</w:t>
      </w:r>
      <w:r>
        <w:rPr>
          <w:sz w:val="28"/>
          <w:szCs w:val="28"/>
          <w:lang w:val="ru-RU"/>
        </w:rPr>
        <w:t xml:space="preserve">  </w:t>
      </w:r>
      <w:r>
        <w:rPr>
          <w:rFonts w:eastAsia="Times New Roman"/>
          <w:sz w:val="28"/>
          <w:szCs w:val="28"/>
          <w:lang w:val="ru-RU"/>
        </w:rPr>
        <w:t xml:space="preserve">g(х) и действий </w:t>
      </w:r>
      <w:r>
        <w:rPr>
          <w:sz w:val="28"/>
          <w:szCs w:val="28"/>
          <w:lang w:val="ru-RU"/>
        </w:rPr>
        <w:t>f(u).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sz w:val="28"/>
          <w:szCs w:val="28"/>
          <w:lang w:val="ru-RU"/>
        </w:rPr>
        <w:t>16. Реализовать LR(1)-</w:t>
      </w:r>
      <w:r>
        <w:rPr>
          <w:rFonts w:eastAsia="Times New Roman"/>
          <w:sz w:val="28"/>
          <w:szCs w:val="28"/>
          <w:lang w:val="ru-RU"/>
        </w:rPr>
        <w:t xml:space="preserve">анализатор по управляющей таблице (g,f) </w:t>
      </w:r>
      <w:r>
        <w:rPr>
          <w:sz w:val="28"/>
          <w:szCs w:val="28"/>
          <w:lang w:val="ru-RU"/>
        </w:rPr>
        <w:t xml:space="preserve">для </w:t>
      </w:r>
      <w:r>
        <w:rPr>
          <w:rFonts w:eastAsia="Times New Roman"/>
          <w:sz w:val="28"/>
          <w:szCs w:val="28"/>
          <w:lang w:val="ru-RU"/>
        </w:rPr>
        <w:t>LR(1)  грамматики</w:t>
      </w:r>
      <w:r>
        <w:rPr>
          <w:sz w:val="28"/>
          <w:szCs w:val="28"/>
          <w:lang w:val="ru-RU"/>
        </w:rPr>
        <w:t>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lang w:val="ru-RU"/>
        </w:rPr>
      </w:r>
    </w:p>
    <w:p>
      <w:pPr>
        <w:pStyle w:val="Style17"/>
        <w:spacing w:before="0" w:after="0"/>
        <w:ind w:left="4248" w:firstLine="708"/>
        <w:jc w:val="center"/>
        <w:rPr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Студент:</w:t>
      </w:r>
      <w:r>
        <w:rPr>
          <w:rFonts w:ascii="Times New Roman" w:hAnsi="Times New Roman"/>
          <w:sz w:val="28"/>
          <w:szCs w:val="28"/>
          <w:lang w:val="ru-RU"/>
        </w:rPr>
        <w:t xml:space="preserve">    </w:t>
      </w:r>
    </w:p>
    <w:p>
      <w:pPr>
        <w:pStyle w:val="Style17"/>
        <w:spacing w:before="0" w:after="0"/>
        <w:jc w:val="right"/>
        <w:rPr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 xml:space="preserve">Группа: </w:t>
      </w:r>
      <w:r>
        <w:rPr>
          <w:rFonts w:ascii="Times New Roman" w:hAnsi="Times New Roman"/>
          <w:sz w:val="28"/>
          <w:szCs w:val="28"/>
          <w:lang w:val="ru-RU"/>
        </w:rPr>
        <w:t xml:space="preserve">           08-20_</w:t>
      </w:r>
    </w:p>
    <w:p>
      <w:pPr>
        <w:pStyle w:val="Style17"/>
        <w:spacing w:before="0" w:after="0"/>
        <w:jc w:val="right"/>
        <w:rPr>
          <w:lang w:val="ru-RU"/>
        </w:rPr>
      </w:pPr>
      <w:r>
        <w:rPr>
          <w:lang w:val="ru-RU"/>
        </w:rPr>
      </w:r>
    </w:p>
    <w:p>
      <w:pPr>
        <w:pStyle w:val="Style17"/>
        <w:spacing w:before="0" w:after="0"/>
        <w:ind w:left="4956" w:hanging="0"/>
        <w:jc w:val="right"/>
        <w:rPr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Руководитель:</w:t>
      </w:r>
      <w:r>
        <w:rPr>
          <w:rFonts w:ascii="Times New Roman" w:hAnsi="Times New Roman"/>
          <w:sz w:val="28"/>
          <w:szCs w:val="28"/>
          <w:lang w:val="ru-RU"/>
        </w:rPr>
        <w:t xml:space="preserve">  Семёнов А. С.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spacing w:before="0" w:after="0"/>
        <w:ind w:left="4395" w:hanging="0"/>
        <w:jc w:val="center"/>
        <w:rPr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Оценка:</w:t>
      </w:r>
    </w:p>
    <w:p>
      <w:pPr>
        <w:pStyle w:val="Style17"/>
        <w:spacing w:before="0" w:after="0"/>
        <w:ind w:left="4395" w:hanging="0"/>
        <w:jc w:val="center"/>
        <w:rPr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Дата:</w:t>
      </w:r>
    </w:p>
    <w:p>
      <w:pPr>
        <w:pStyle w:val="Style17"/>
        <w:ind w:left="2832" w:firstLine="708"/>
        <w:rPr>
          <w:lang w:val="en-US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Москва 2019</w:t>
      </w:r>
    </w:p>
    <w:p>
      <w:pPr>
        <w:pStyle w:val="Style17"/>
        <w:spacing w:lineRule="atLeast" w:line="360" w:before="0" w:after="0"/>
        <w:jc w:val="center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rPr>
          <w:lang w:val="ru-RU"/>
        </w:rPr>
      </w:pPr>
      <w:r>
        <w:rPr>
          <w:b/>
          <w:bCs/>
          <w:sz w:val="28"/>
          <w:szCs w:val="28"/>
          <w:lang w:val="ru-RU"/>
        </w:rPr>
        <w:t>1.Спроектировать грамматику по заданному языку L</w:t>
      </w:r>
      <w:r>
        <w:rPr>
          <w:bCs/>
          <w:sz w:val="28"/>
          <w:szCs w:val="28"/>
          <w:lang w:val="ru-RU"/>
        </w:rPr>
        <w:t>:</w:t>
      </w:r>
    </w:p>
    <w:p>
      <w:pPr>
        <w:pStyle w:val="Style17"/>
        <w:tabs>
          <w:tab w:val="left" w:pos="709" w:leader="none"/>
          <w:tab w:val="left" w:pos="778" w:leader="none"/>
          <w:tab w:val="left" w:pos="1098" w:leader="none"/>
        </w:tabs>
        <w:spacing w:before="0" w:after="0"/>
        <w:ind w:left="389" w:hanging="0"/>
        <w:rPr>
          <w:lang w:val="ru-RU"/>
        </w:rPr>
      </w:pPr>
      <w:r>
        <w:rPr>
          <w:bCs/>
          <w:sz w:val="28"/>
          <w:szCs w:val="28"/>
          <w:lang w:val="ru-RU"/>
        </w:rPr>
        <w:t>1.1. Задан бесконечный регулярный язык L={0ω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sz w:val="28"/>
          <w:szCs w:val="28"/>
          <w:lang w:val="ru-RU"/>
        </w:rPr>
        <w:t>+(01)</w:t>
      </w:r>
      <w:r>
        <w:rPr>
          <w:bCs/>
          <w:sz w:val="28"/>
          <w:szCs w:val="28"/>
          <w:vertAlign w:val="superscript"/>
          <w:lang w:val="ru-RU"/>
        </w:rPr>
        <w:t>*</w:t>
      </w:r>
      <w:r>
        <w:rPr>
          <w:bCs/>
          <w:sz w:val="28"/>
          <w:szCs w:val="28"/>
          <w:lang w:val="ru-RU"/>
        </w:rPr>
        <w:t xml:space="preserve"> </w:t>
      </w:r>
      <w:r>
        <w:rPr>
          <w:rFonts w:ascii="Symbol" w:hAnsi="Symbol"/>
          <w:bCs/>
          <w:sz w:val="28"/>
          <w:szCs w:val="28"/>
          <w:lang w:val="ru-RU"/>
        </w:rPr>
        <w:t></w:t>
      </w:r>
      <w:r>
        <w:rPr>
          <w:bCs/>
          <w:sz w:val="28"/>
          <w:szCs w:val="28"/>
          <w:lang w:val="ru-RU"/>
        </w:rPr>
        <w:t>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sz w:val="28"/>
          <w:szCs w:val="28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bCs/>
          <w:sz w:val="28"/>
          <w:szCs w:val="28"/>
          <w:lang w:val="ru-RU"/>
        </w:rPr>
        <w:t>{0,1}</w:t>
      </w:r>
      <w:r>
        <w:rPr>
          <w:bCs/>
          <w:sz w:val="28"/>
          <w:szCs w:val="28"/>
          <w:vertAlign w:val="superscript"/>
          <w:lang w:val="ru-RU"/>
        </w:rPr>
        <w:t>*</w:t>
      </w:r>
      <w:r>
        <w:rPr>
          <w:bCs/>
          <w:sz w:val="28"/>
          <w:szCs w:val="28"/>
          <w:lang w:val="ru-RU"/>
        </w:rPr>
        <w:t xml:space="preserve">}   </w:t>
      </w:r>
      <w:r>
        <w:rPr>
          <w:bCs/>
          <w:sz w:val="28"/>
          <w:szCs w:val="28"/>
          <w:lang w:val="ru-RU"/>
        </w:rPr>
        <w:t>(Вариант 1)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sz w:val="28"/>
          <w:szCs w:val="28"/>
          <w:lang w:val="ru-RU"/>
        </w:rPr>
        <w:t>1.2. Преобразовать бесконечный регулярный язык(L) в конечный язык(L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sz w:val="28"/>
          <w:szCs w:val="28"/>
          <w:lang w:val="ru-RU"/>
        </w:rPr>
        <w:t>), цепочки символов которого являются подмножество цепочек символов бесконечного языка.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sz w:val="28"/>
          <w:szCs w:val="28"/>
          <w:lang w:val="ru-RU"/>
        </w:rPr>
        <w:t>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 xml:space="preserve"> = {0ω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 xml:space="preserve">+01 </w:t>
      </w:r>
      <w:r>
        <w:rPr>
          <w:rFonts w:ascii="Symbol" w:hAnsi="Symbol"/>
          <w:bCs/>
          <w:position w:val="0"/>
          <w:sz w:val="28"/>
          <w:sz w:val="28"/>
          <w:szCs w:val="28"/>
          <w:vertAlign w:val="baseline"/>
          <w:lang w:val="ru-RU"/>
        </w:rPr>
        <w:t>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∈</m:t>
        </m:r>
      </m:oMath>
      <w:r>
        <w:rPr>
          <w:bCs/>
          <w:position w:val="0"/>
          <w:sz w:val="28"/>
          <w:sz w:val="28"/>
          <w:szCs w:val="28"/>
          <w:vertAlign w:val="baseline"/>
          <w:lang w:val="ru-RU"/>
        </w:rPr>
        <w:t>(0,1,00,01,11,10)}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ind w:left="361" w:hanging="0"/>
        <w:rPr>
          <w:lang w:val="ru-RU"/>
        </w:rPr>
      </w:pPr>
      <w:r>
        <w:rPr>
          <w:bCs/>
          <w:sz w:val="28"/>
          <w:szCs w:val="28"/>
          <w:lang w:val="ru-RU"/>
        </w:rPr>
        <w:t>1.3. Сгенерировать цепочки символов по языку 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sz w:val="28"/>
          <w:szCs w:val="28"/>
          <w:lang w:val="ru-RU"/>
        </w:rPr>
        <w:t>.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 =&gt; 00+01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 =&gt; 01+01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 =&gt; 000+01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 =&gt; 001+01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 =&gt; 011+01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 =&gt; 010+01</w:t>
      </w:r>
    </w:p>
    <w:p>
      <w:pPr>
        <w:pStyle w:val="Style17"/>
        <w:tabs>
          <w:tab w:val="left" w:pos="709" w:leader="none"/>
          <w:tab w:val="left" w:pos="750" w:leader="none"/>
          <w:tab w:val="left" w:pos="1084" w:leader="none"/>
        </w:tabs>
        <w:spacing w:before="0" w:after="0"/>
        <w:ind w:left="375" w:hanging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>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={00+01, 01+01, 000+01, 001+01, 011+01, 010+01}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sz w:val="28"/>
          <w:szCs w:val="28"/>
          <w:lang w:val="ru-RU"/>
        </w:rPr>
        <w:t>. Спроектировать грамматику для языка 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sz w:val="28"/>
          <w:szCs w:val="28"/>
          <w:lang w:val="ru-RU"/>
        </w:rPr>
        <w:t>.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sz w:val="28"/>
          <w:szCs w:val="28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 xml:space="preserve">0 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→ 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 xml:space="preserve">+01 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W → 0|1|00|01|11|10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bCs/>
          <w:position w:val="0"/>
          <w:sz w:val="22"/>
          <w:sz w:val="28"/>
          <w:szCs w:val="28"/>
          <w:vertAlign w:val="baseline"/>
        </w:rPr>
      </w:pPr>
      <w:r>
        <w:rPr>
          <w:lang w:val="ru-RU"/>
        </w:rPr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=&gt;0ω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+01=&gt;00+01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=&gt;0ω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+01=&gt;01+01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=&gt;0ω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+01=&gt;000+01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=&gt;0ω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+01=&gt;001+01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=&gt;0ω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+01=&gt;011+01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S</w:t>
      </w:r>
      <w:r>
        <w:rPr>
          <w:bCs/>
          <w:sz w:val="28"/>
          <w:szCs w:val="28"/>
          <w:vertAlign w:val="subscript"/>
          <w:lang w:val="ru-RU"/>
        </w:rPr>
        <w:t>0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=&gt;0ω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+01=&gt;010+01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(P)={00+01, 01+01, 000+01, 001+01, 011+01, 010+01}</w:t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</w:r>
    </w:p>
    <w:p>
      <w:pPr>
        <w:pStyle w:val="Style17"/>
        <w:tabs>
          <w:tab w:val="clear" w:pos="709"/>
          <w:tab w:val="left" w:pos="722" w:leader="none"/>
          <w:tab w:val="left" w:pos="1070" w:leader="none"/>
        </w:tabs>
        <w:spacing w:before="0" w:after="0"/>
        <w:rPr>
          <w:lang w:val="ru-RU"/>
        </w:rPr>
      </w:pPr>
      <w:r>
        <w:rPr>
          <w:bCs/>
          <w:position w:val="0"/>
          <w:sz w:val="28"/>
          <w:sz w:val="28"/>
          <w:szCs w:val="28"/>
          <w:vertAlign w:val="baseline"/>
          <w:lang w:val="ru-RU"/>
        </w:rPr>
        <w:tab/>
        <w:t>Как видно, множество 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 xml:space="preserve"> и L</w:t>
      </w:r>
      <w:r>
        <w:rPr>
          <w:bCs/>
          <w:sz w:val="28"/>
          <w:szCs w:val="28"/>
          <w:vertAlign w:val="subscript"/>
          <w:lang w:val="ru-RU"/>
        </w:rPr>
        <w:t>1</w:t>
      </w:r>
      <w:r>
        <w:rPr>
          <w:bCs/>
          <w:position w:val="0"/>
          <w:sz w:val="28"/>
          <w:sz w:val="28"/>
          <w:szCs w:val="28"/>
          <w:vertAlign w:val="baseline"/>
          <w:lang w:val="ru-RU"/>
        </w:rPr>
        <w:t>(P) совпадают, следовательно, данные языки эквивалентны.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rPr>
          <w:lang w:val="ru-RU"/>
        </w:rPr>
      </w:pPr>
      <w:r>
        <w:rPr>
          <w:b/>
          <w:bCs/>
          <w:sz w:val="28"/>
          <w:szCs w:val="28"/>
          <w:lang w:val="ru-RU"/>
        </w:rPr>
        <w:t>2.Спроектировать конечный автомат, составить диаграмму переходов КА и  реализовать</w:t>
      </w:r>
    </w:p>
    <w:p>
      <w:pPr>
        <w:pStyle w:val="Style17"/>
        <w:tabs>
          <w:tab w:val="left" w:pos="666" w:leader="none"/>
          <w:tab w:val="left" w:pos="709" w:leader="none"/>
          <w:tab w:val="left" w:pos="1042" w:leader="none"/>
        </w:tabs>
        <w:spacing w:before="0" w:after="0"/>
        <w:ind w:left="333" w:hanging="0"/>
        <w:rPr>
          <w:lang w:val="ru-RU"/>
        </w:rPr>
      </w:pPr>
      <w:r>
        <w:rPr>
          <w:sz w:val="28"/>
          <w:szCs w:val="28"/>
          <w:lang w:val="ru-RU"/>
        </w:rPr>
        <w:t xml:space="preserve">2.1. </w:t>
      </w:r>
      <w:r>
        <w:rPr>
          <w:bCs/>
          <w:sz w:val="28"/>
          <w:szCs w:val="28"/>
          <w:lang w:val="ru-RU"/>
        </w:rPr>
        <w:t>Построить диаграмму переходов и таблицу переходов по грамматике (1.3).</w:t>
      </w:r>
    </w:p>
    <w:p>
      <w:pPr>
        <w:pStyle w:val="Style17"/>
        <w:numPr>
          <w:ilvl w:val="1"/>
          <w:numId w:val="2"/>
        </w:numPr>
        <w:tabs>
          <w:tab w:val="left" w:pos="666" w:leader="none"/>
          <w:tab w:val="left" w:pos="709" w:leader="none"/>
          <w:tab w:val="left" w:pos="1042" w:leader="none"/>
        </w:tabs>
        <w:spacing w:before="0" w:after="0"/>
        <w:rPr>
          <w:lang w:val="ru-RU"/>
        </w:rPr>
      </w:pPr>
      <w:r>
        <w:rPr>
          <w:bCs/>
          <w:sz w:val="28"/>
          <w:szCs w:val="28"/>
          <w:lang w:val="ru-RU"/>
        </w:rPr>
        <w:t>. Реализовать конечный автомат по диаграмме переходов.</w:t>
      </w:r>
    </w:p>
    <w:p>
      <w:pPr>
        <w:pStyle w:val="Style17"/>
        <w:tabs>
          <w:tab w:val="left" w:pos="568" w:leader="none"/>
          <w:tab w:val="left" w:pos="709" w:leader="none"/>
          <w:tab w:val="left" w:pos="993" w:leader="none"/>
        </w:tabs>
        <w:spacing w:before="0" w:after="0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Style17"/>
        <w:tabs>
          <w:tab w:val="left" w:pos="568" w:leader="none"/>
          <w:tab w:val="left" w:pos="709" w:leader="none"/>
          <w:tab w:val="left" w:pos="993" w:leader="none"/>
        </w:tabs>
        <w:spacing w:before="0" w:after="0"/>
        <w:ind w:left="284" w:hanging="142"/>
        <w:jc w:val="both"/>
        <w:rPr>
          <w:b/>
          <w:b/>
        </w:rPr>
      </w:pPr>
      <w:r>
        <w:rPr>
          <w:b/>
          <w:bCs/>
          <w:sz w:val="28"/>
          <w:szCs w:val="28"/>
          <w:lang w:val="ru-RU"/>
        </w:rPr>
        <w:t xml:space="preserve">3.Определить свойства КА. </w:t>
      </w:r>
      <w:r>
        <w:rPr>
          <w:b/>
          <w:sz w:val="28"/>
          <w:szCs w:val="28"/>
          <w:lang w:val="ru-RU"/>
        </w:rPr>
        <w:t>Построить НДКА. Реализовать преобразование НДКА в ДКА.</w:t>
      </w:r>
    </w:p>
    <w:p>
      <w:pPr>
        <w:pStyle w:val="Style17"/>
        <w:tabs>
          <w:tab w:val="clear" w:pos="709"/>
          <w:tab w:val="left" w:pos="694" w:leader="none"/>
          <w:tab w:val="left" w:pos="1056" w:leader="none"/>
        </w:tabs>
        <w:spacing w:before="0" w:after="0"/>
        <w:ind w:left="347" w:hanging="142"/>
        <w:rPr>
          <w:lang w:val="ru-RU"/>
        </w:rPr>
      </w:pPr>
      <w:r>
        <w:rPr>
          <w:sz w:val="28"/>
          <w:szCs w:val="28"/>
          <w:lang w:val="ru-RU"/>
        </w:rPr>
        <w:t>3.1. Сгенерировать цепочку символов по заданному языку  L.</w:t>
      </w:r>
    </w:p>
    <w:p>
      <w:pPr>
        <w:pStyle w:val="Style17"/>
        <w:tabs>
          <w:tab w:val="clear" w:pos="709"/>
          <w:tab w:val="left" w:pos="694" w:leader="none"/>
          <w:tab w:val="left" w:pos="1056" w:leader="none"/>
        </w:tabs>
        <w:spacing w:before="0" w:after="0"/>
        <w:ind w:left="347" w:hanging="142"/>
        <w:rPr>
          <w:lang w:val="ru-RU"/>
        </w:rPr>
      </w:pPr>
      <w:r>
        <w:rPr>
          <w:sz w:val="28"/>
          <w:szCs w:val="28"/>
          <w:lang w:val="ru-RU"/>
        </w:rPr>
        <w:t>3.2.  По заданному языку построить НДКА. Представить в виде диаграмм.</w:t>
      </w:r>
    </w:p>
    <w:p>
      <w:pPr>
        <w:pStyle w:val="Style17"/>
        <w:tabs>
          <w:tab w:val="clear" w:pos="709"/>
          <w:tab w:val="left" w:pos="694" w:leader="none"/>
          <w:tab w:val="left" w:pos="1056" w:leader="none"/>
        </w:tabs>
        <w:spacing w:before="0" w:after="0"/>
        <w:ind w:left="347" w:hanging="142"/>
        <w:rPr>
          <w:lang w:val="ru-RU"/>
        </w:rPr>
      </w:pPr>
      <w:r>
        <w:rPr>
          <w:sz w:val="28"/>
          <w:szCs w:val="28"/>
          <w:lang w:val="ru-RU"/>
        </w:rPr>
        <w:t>3.3. Реализовать преобразование НДКА в ДКА.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rPr>
          <w:b/>
          <w:b/>
        </w:rPr>
      </w:pPr>
      <w:r>
        <w:rPr>
          <w:b/>
          <w:sz w:val="28"/>
          <w:szCs w:val="28"/>
          <w:lang w:val="ru-RU"/>
        </w:rPr>
        <w:t xml:space="preserve">4. </w:t>
      </w:r>
      <w:r>
        <w:rPr>
          <w:rFonts w:eastAsia="Times New Roman"/>
          <w:b/>
          <w:sz w:val="28"/>
          <w:szCs w:val="28"/>
          <w:lang w:val="ru-RU"/>
        </w:rPr>
        <w:t>Устранить из</w:t>
      </w:r>
      <w:r>
        <w:rPr>
          <w:b/>
          <w:sz w:val="28"/>
          <w:szCs w:val="28"/>
          <w:lang w:val="ru-RU"/>
        </w:rPr>
        <w:t xml:space="preserve"> КС-</w:t>
      </w:r>
      <w:r>
        <w:rPr>
          <w:rFonts w:eastAsia="Times New Roman"/>
          <w:b/>
          <w:bCs/>
          <w:sz w:val="28"/>
          <w:szCs w:val="28"/>
          <w:lang w:val="ru-RU"/>
        </w:rPr>
        <w:t xml:space="preserve">грамматики </w:t>
      </w:r>
      <w:r>
        <w:rPr>
          <w:rFonts w:eastAsia="Times New Roman"/>
          <w:b/>
          <w:sz w:val="28"/>
          <w:szCs w:val="28"/>
          <w:lang w:val="ru-RU"/>
        </w:rPr>
        <w:t xml:space="preserve"> бесполезны</w:t>
      </w:r>
      <w:r>
        <w:rPr>
          <w:b/>
          <w:sz w:val="28"/>
          <w:szCs w:val="28"/>
          <w:lang w:val="ru-RU"/>
        </w:rPr>
        <w:t>е</w:t>
      </w:r>
      <w:r>
        <w:rPr>
          <w:rFonts w:eastAsia="Times New Roman"/>
          <w:b/>
          <w:sz w:val="28"/>
          <w:szCs w:val="28"/>
          <w:lang w:val="ru-RU"/>
        </w:rPr>
        <w:t xml:space="preserve"> символ</w:t>
      </w:r>
      <w:r>
        <w:rPr>
          <w:b/>
          <w:sz w:val="28"/>
          <w:szCs w:val="28"/>
          <w:lang w:val="ru-RU"/>
        </w:rPr>
        <w:t>ы и ε–правила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4.1 Задана КС-грамматика: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4.2. Устранить  бесполезные символы, ε-правила.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4.3. Реализация алгоритма.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b/>
          <w:b/>
        </w:rPr>
      </w:pPr>
      <w:r>
        <w:rPr>
          <w:b/>
          <w:sz w:val="28"/>
          <w:szCs w:val="28"/>
          <w:lang w:val="ru-RU"/>
        </w:rPr>
        <w:t xml:space="preserve">5. </w:t>
      </w:r>
      <w:r>
        <w:rPr>
          <w:rFonts w:eastAsia="Times New Roman"/>
          <w:b/>
          <w:sz w:val="28"/>
          <w:szCs w:val="28"/>
          <w:lang w:val="ru-RU"/>
        </w:rPr>
        <w:t xml:space="preserve">Устранить из </w:t>
      </w:r>
      <w:r>
        <w:rPr>
          <w:rFonts w:eastAsia="Times New Roman"/>
          <w:b/>
          <w:bCs/>
          <w:sz w:val="28"/>
          <w:szCs w:val="28"/>
          <w:lang w:val="ru-RU"/>
        </w:rPr>
        <w:t>KС</w:t>
      </w:r>
      <w:r>
        <w:rPr>
          <w:b/>
          <w:bCs/>
          <w:sz w:val="28"/>
          <w:szCs w:val="28"/>
          <w:lang w:val="ru-RU"/>
        </w:rPr>
        <w:t>-</w:t>
      </w:r>
      <w:r>
        <w:rPr>
          <w:rFonts w:eastAsia="Times New Roman"/>
          <w:b/>
          <w:bCs/>
          <w:sz w:val="28"/>
          <w:szCs w:val="28"/>
          <w:lang w:val="ru-RU"/>
        </w:rPr>
        <w:t xml:space="preserve">грамматики </w:t>
      </w:r>
      <w:r>
        <w:rPr>
          <w:rFonts w:eastAsia="Times New Roman"/>
          <w:b/>
          <w:sz w:val="28"/>
          <w:szCs w:val="28"/>
          <w:lang w:val="ru-RU"/>
        </w:rPr>
        <w:t>цепные правила</w:t>
      </w:r>
      <w:r>
        <w:rPr>
          <w:b/>
          <w:sz w:val="28"/>
          <w:szCs w:val="28"/>
          <w:lang w:val="ru-RU"/>
        </w:rPr>
        <w:t xml:space="preserve"> и у</w:t>
      </w:r>
      <w:r>
        <w:rPr>
          <w:rFonts w:eastAsia="Times New Roman"/>
          <w:b/>
          <w:sz w:val="28"/>
          <w:szCs w:val="28"/>
          <w:lang w:val="ru-RU"/>
        </w:rPr>
        <w:t>странить левую рекурсию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jc w:val="both"/>
        <w:rPr>
          <w:b/>
          <w:b/>
        </w:rPr>
      </w:pPr>
      <w:r>
        <w:rPr>
          <w:rFonts w:eastAsia="Times New Roman"/>
          <w:sz w:val="28"/>
          <w:szCs w:val="28"/>
          <w:lang w:val="ru-RU"/>
        </w:rPr>
        <w:t>5.1.  Устранение цепных правил.</w:t>
      </w:r>
    </w:p>
    <w:p>
      <w:pPr>
        <w:pStyle w:val="Style17"/>
        <w:numPr>
          <w:ilvl w:val="1"/>
          <w:numId w:val="3"/>
        </w:numPr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734" w:hanging="450"/>
        <w:rPr>
          <w:lang w:val="ru-RU"/>
        </w:rPr>
      </w:pPr>
      <w:r>
        <w:rPr>
          <w:rFonts w:eastAsia="Times New Roman"/>
          <w:sz w:val="28"/>
          <w:szCs w:val="28"/>
          <w:lang w:val="ru-RU"/>
        </w:rPr>
        <w:t>Устранение левой рекурсии.</w:t>
      </w:r>
    </w:p>
    <w:p>
      <w:pPr>
        <w:pStyle w:val="Style17"/>
        <w:numPr>
          <w:ilvl w:val="1"/>
          <w:numId w:val="3"/>
        </w:numPr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734" w:hanging="450"/>
        <w:rPr>
          <w:lang w:val="ru-RU"/>
        </w:rPr>
      </w:pPr>
      <w:r>
        <w:rPr>
          <w:sz w:val="28"/>
          <w:szCs w:val="28"/>
          <w:lang w:val="ru-RU"/>
        </w:rPr>
        <w:t>Реализация алгоритма.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b/>
          <w:b/>
        </w:rPr>
      </w:pPr>
      <w:r>
        <w:rPr>
          <w:b/>
          <w:sz w:val="28"/>
          <w:szCs w:val="28"/>
          <w:lang w:val="ru-RU"/>
        </w:rPr>
        <w:t>6. Определить форму</w:t>
      </w:r>
      <w:r>
        <w:rPr>
          <w:rFonts w:eastAsia="Times New Roman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КС-грамматики и сделать ее приведение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6.1. Задана следующая грамматика: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6.2. Эта же грамматика в приведённом виде: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284" w:hanging="0"/>
        <w:jc w:val="both"/>
        <w:rPr>
          <w:lang w:val="ru-RU"/>
        </w:rPr>
      </w:pPr>
      <w:r>
        <w:rPr>
          <w:sz w:val="28"/>
          <w:szCs w:val="28"/>
          <w:lang w:val="ru-RU"/>
        </w:rPr>
        <w:tab/>
        <w:tab/>
        <w:t>Определить форму грамматики (Грейбаха и т.д.)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7. Спроектировать МП автомат для приведенной КС-грамматики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/>
          <w:b/>
        </w:rPr>
      </w:pPr>
      <w:r>
        <w:rPr>
          <w:b/>
          <w:sz w:val="28"/>
          <w:szCs w:val="28"/>
          <w:lang w:val="ru-RU"/>
        </w:rPr>
        <w:t>8. Реализовать МП автомат для приведенной КС-грамматики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9. Для </w:t>
      </w:r>
      <w:r>
        <w:rPr>
          <w:rFonts w:eastAsia="Times New Roman"/>
          <w:b/>
          <w:sz w:val="28"/>
          <w:szCs w:val="28"/>
          <w:lang w:val="ru-RU"/>
        </w:rPr>
        <w:t>LL(1) анализатора</w:t>
      </w:r>
      <w:r>
        <w:rPr>
          <w:b/>
          <w:sz w:val="28"/>
          <w:szCs w:val="28"/>
          <w:lang w:val="ru-RU"/>
        </w:rPr>
        <w:t xml:space="preserve"> </w:t>
      </w:r>
      <w:r>
        <w:rPr>
          <w:rFonts w:eastAsia="Times New Roman"/>
          <w:b/>
          <w:sz w:val="28"/>
          <w:szCs w:val="28"/>
          <w:lang w:val="ru-RU"/>
        </w:rPr>
        <w:t>построить управляющую таблицу M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  <w:t>Последовательно рассмотреть правила и определить First (p</w:t>
      </w:r>
      <w:r>
        <w:rPr>
          <w:sz w:val="28"/>
          <w:szCs w:val="28"/>
          <w:vertAlign w:val="subscript"/>
          <w:lang w:val="ru-RU"/>
        </w:rPr>
        <w:t>i</w:t>
      </w:r>
      <w:r>
        <w:rPr>
          <w:sz w:val="28"/>
          <w:szCs w:val="28"/>
          <w:lang w:val="ru-RU"/>
        </w:rPr>
        <w:t>) и Follow(p</w:t>
      </w:r>
      <w:r>
        <w:rPr>
          <w:sz w:val="28"/>
          <w:szCs w:val="28"/>
          <w:vertAlign w:val="subscript"/>
          <w:lang w:val="ru-RU"/>
        </w:rPr>
        <w:t>k</w:t>
      </w:r>
      <w:r>
        <w:rPr>
          <w:sz w:val="28"/>
          <w:szCs w:val="28"/>
          <w:lang w:val="ru-RU"/>
        </w:rPr>
        <w:t xml:space="preserve">). Построить управляющую таблицу построчно.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b/>
          <w:b/>
        </w:rPr>
      </w:pPr>
      <w:r>
        <w:rPr>
          <w:b/>
          <w:sz w:val="28"/>
          <w:szCs w:val="28"/>
          <w:lang w:val="ru-RU"/>
        </w:rPr>
        <w:t>10</w:t>
      </w:r>
      <w:r>
        <w:rPr>
          <w:rFonts w:eastAsia="Times New Roman"/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>Аналитически</w:t>
      </w:r>
      <w:r>
        <w:rPr>
          <w:rFonts w:eastAsia="Times New Roman"/>
          <w:b/>
          <w:sz w:val="28"/>
          <w:szCs w:val="28"/>
          <w:lang w:val="ru-RU"/>
        </w:rPr>
        <w:t xml:space="preserve"> написать такты работы LL(1) анализатора для выведенной цепочки.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</w:r>
      <w:r>
        <w:rPr>
          <w:sz w:val="28"/>
          <w:szCs w:val="28"/>
          <w:lang w:val="ru-RU" w:eastAsia="en-US"/>
        </w:rPr>
        <w:t xml:space="preserve">Рассмотрим работу алгоритма для цепочки символов ………, порожденной </w:t>
      </w:r>
      <w:r>
        <w:rPr>
          <w:rFonts w:eastAsia="Times New Roman"/>
          <w:sz w:val="28"/>
          <w:szCs w:val="28"/>
          <w:lang w:val="ru-RU"/>
        </w:rPr>
        <w:t>LL(1) грамматикой</w:t>
      </w:r>
      <w:r>
        <w:rPr>
          <w:sz w:val="28"/>
          <w:szCs w:val="28"/>
          <w:lang w:val="ru-RU" w:eastAsia="en-US"/>
        </w:rPr>
        <w:t xml:space="preserve">. 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/>
          <w:b/>
        </w:rPr>
      </w:pPr>
      <w:r>
        <w:rPr>
          <w:b/>
          <w:sz w:val="28"/>
          <w:szCs w:val="28"/>
          <w:lang w:val="ru-RU"/>
        </w:rPr>
        <w:t xml:space="preserve">11. Реализовать </w:t>
      </w:r>
      <w:r>
        <w:rPr>
          <w:rFonts w:eastAsia="Times New Roman"/>
          <w:b/>
          <w:sz w:val="28"/>
          <w:szCs w:val="28"/>
          <w:lang w:val="ru-RU"/>
        </w:rPr>
        <w:t>управляющую таблицу M</w:t>
      </w:r>
      <w:r>
        <w:rPr>
          <w:b/>
          <w:sz w:val="28"/>
          <w:szCs w:val="28"/>
          <w:lang w:val="ru-RU"/>
        </w:rPr>
        <w:t xml:space="preserve"> для </w:t>
      </w:r>
      <w:r>
        <w:rPr>
          <w:rFonts w:eastAsia="Times New Roman"/>
          <w:b/>
          <w:sz w:val="28"/>
          <w:szCs w:val="28"/>
          <w:lang w:val="ru-RU"/>
        </w:rPr>
        <w:t>LL(k) анализатора</w:t>
      </w:r>
      <w:r>
        <w:rPr>
          <w:b/>
          <w:sz w:val="28"/>
          <w:szCs w:val="28"/>
          <w:lang w:val="ru-RU"/>
        </w:rPr>
        <w:t xml:space="preserve">. 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12. Построить замыкание множества ситуаций  для пополненной </w:t>
      </w:r>
      <w:r>
        <w:rPr>
          <w:sz w:val="28"/>
          <w:szCs w:val="28"/>
          <w:lang w:val="ru-RU"/>
        </w:rPr>
        <w:t xml:space="preserve">LR(1) </w:t>
      </w:r>
      <w:r>
        <w:rPr>
          <w:b/>
          <w:sz w:val="28"/>
          <w:szCs w:val="28"/>
          <w:lang w:val="ru-RU"/>
        </w:rPr>
        <w:t xml:space="preserve">грамматики. 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  <w:t>12.1. Определить пополненную LR(1) грамматику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  <w:t>12.2. Определить множество First для LR(1) грамматики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  <w:t>12.3. Определить множество LR(1) ситуаций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ab/>
        <w:tab/>
        <w:t>12.4. Построить замыкание clouser(I) множества ситуаций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val="ru-RU"/>
        </w:rPr>
        <w:t>13. Определить функцию перехода g(х)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ab/>
        <w:tab/>
        <w:t>13.1. Определить функцию перехода goto(I,х)</w:t>
        <w:tab/>
        <w:tab/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val="ru-RU"/>
        </w:rPr>
        <w:t>14. Построить каноническую форму множества ситуаций</w:t>
      </w:r>
      <w:r>
        <w:rPr>
          <w:b/>
          <w:sz w:val="28"/>
          <w:szCs w:val="28"/>
          <w:lang w:val="ru-RU"/>
        </w:rPr>
        <w:t>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ab/>
        <w:tab/>
        <w:t>14.1. Построить каноническую форму множества ситуаций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ab/>
        <w:tab/>
        <w:t>14.1. Построить диаграмму переходов автомата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/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15. Построить управляющую таблицу для </w:t>
      </w:r>
      <w:r>
        <w:rPr>
          <w:rFonts w:eastAsia="Times New Roman"/>
          <w:b/>
          <w:sz w:val="28"/>
          <w:szCs w:val="28"/>
          <w:lang w:val="ru-RU"/>
        </w:rPr>
        <w:t>функции перехода</w:t>
      </w:r>
      <w:r>
        <w:rPr>
          <w:b/>
          <w:sz w:val="28"/>
          <w:szCs w:val="28"/>
          <w:lang w:val="ru-RU"/>
        </w:rPr>
        <w:t xml:space="preserve">  </w:t>
      </w:r>
      <w:r>
        <w:rPr>
          <w:rFonts w:eastAsia="Times New Roman"/>
          <w:b/>
          <w:sz w:val="28"/>
          <w:szCs w:val="28"/>
          <w:lang w:val="ru-RU"/>
        </w:rPr>
        <w:t xml:space="preserve">g(х) и действий </w:t>
      </w:r>
      <w:r>
        <w:rPr>
          <w:b/>
          <w:sz w:val="28"/>
          <w:szCs w:val="28"/>
          <w:lang w:val="ru-RU"/>
        </w:rPr>
        <w:t>f(u).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b/>
          <w:b/>
        </w:rPr>
      </w:pPr>
      <w:r>
        <w:rPr>
          <w:b/>
          <w:sz w:val="28"/>
          <w:szCs w:val="28"/>
          <w:lang w:val="ru-RU"/>
        </w:rPr>
        <w:t>16. Реализовать LR(1)-</w:t>
      </w:r>
      <w:r>
        <w:rPr>
          <w:rFonts w:eastAsia="Times New Roman"/>
          <w:b/>
          <w:sz w:val="28"/>
          <w:szCs w:val="28"/>
          <w:lang w:val="ru-RU"/>
        </w:rPr>
        <w:t xml:space="preserve">анализатор по управляющей таблице (g,f) </w:t>
      </w:r>
      <w:r>
        <w:rPr>
          <w:b/>
          <w:sz w:val="28"/>
          <w:szCs w:val="28"/>
          <w:lang w:val="ru-RU"/>
        </w:rPr>
        <w:t xml:space="preserve">для </w:t>
      </w:r>
      <w:r>
        <w:rPr>
          <w:rFonts w:eastAsia="Times New Roman"/>
          <w:b/>
          <w:sz w:val="28"/>
          <w:szCs w:val="28"/>
          <w:lang w:val="ru-RU"/>
        </w:rPr>
        <w:t>LR(1)  грамматики</w:t>
      </w:r>
      <w:r>
        <w:rPr>
          <w:b/>
          <w:sz w:val="28"/>
          <w:szCs w:val="28"/>
          <w:lang w:val="ru-RU"/>
        </w:rPr>
        <w:t>.</w:t>
      </w:r>
    </w:p>
    <w:p>
      <w:pPr>
        <w:pStyle w:val="Style17"/>
        <w:tabs>
          <w:tab w:val="left" w:pos="284" w:leader="none"/>
          <w:tab w:val="left" w:pos="709" w:leader="none"/>
          <w:tab w:val="left" w:pos="851" w:leader="none"/>
        </w:tabs>
        <w:spacing w:before="0" w:after="0"/>
        <w:ind w:left="142" w:hanging="0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5" w:hanging="375"/>
      </w:pPr>
      <w:rPr>
        <w:sz w:val="28"/>
        <w:rFonts w:cs="Times New Roman"/>
      </w:rPr>
    </w:lvl>
    <w:lvl w:ilvl="1">
      <w:start w:val="4"/>
      <w:numFmt w:val="decimal"/>
      <w:lvlText w:val="%1.%2"/>
      <w:lvlJc w:val="left"/>
      <w:pPr>
        <w:ind w:left="736" w:hanging="375"/>
      </w:pPr>
      <w:rPr>
        <w:sz w:val="28"/>
        <w:rFonts w:cs="Times New Roman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sz w:val="28"/>
        <w:rFonts w:cs="Times New Roman"/>
      </w:rPr>
    </w:lvl>
    <w:lvl w:ilvl="3">
      <w:start w:val="1"/>
      <w:numFmt w:val="decimal"/>
      <w:lvlText w:val="%1.%2.%3.%4"/>
      <w:lvlJc w:val="left"/>
      <w:pPr>
        <w:ind w:left="1803" w:hanging="720"/>
      </w:pPr>
      <w:rPr>
        <w:sz w:val="28"/>
        <w:rFonts w:cs="Times New Roman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sz w:val="28"/>
        <w:rFonts w:cs="Times New Roman"/>
      </w:rPr>
    </w:lvl>
    <w:lvl w:ilvl="5">
      <w:start w:val="1"/>
      <w:numFmt w:val="decimal"/>
      <w:lvlText w:val="%1.%2.%3.%4.%5.%6"/>
      <w:lvlJc w:val="left"/>
      <w:pPr>
        <w:ind w:left="2885" w:hanging="1080"/>
      </w:pPr>
      <w:rPr>
        <w:sz w:val="28"/>
        <w:rFonts w:cs="Times New Roman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sz w:val="28"/>
        <w:rFonts w:cs="Times New Roman"/>
      </w:rPr>
    </w:lvl>
    <w:lvl w:ilvl="7">
      <w:start w:val="1"/>
      <w:numFmt w:val="decimal"/>
      <w:lvlText w:val="%1.%2.%3.%4.%5.%6.%7.%8"/>
      <w:lvlJc w:val="left"/>
      <w:pPr>
        <w:ind w:left="3967" w:hanging="1440"/>
      </w:pPr>
      <w:rPr>
        <w:sz w:val="28"/>
        <w:rFonts w:cs="Times New Roman"/>
      </w:rPr>
    </w:lvl>
    <w:lvl w:ilvl="8">
      <w:start w:val="1"/>
      <w:numFmt w:val="decimal"/>
      <w:lvlText w:val="%1.%2.%3.%4.%5.%6.%7.%8.%9"/>
      <w:lvlJc w:val="left"/>
      <w:pPr>
        <w:ind w:left="4328" w:hanging="1440"/>
      </w:pPr>
      <w:rPr>
        <w:sz w:val="28"/>
        <w:rFonts w:cs="Times New Roman"/>
      </w:rPr>
    </w:lvl>
  </w:abstractNum>
  <w:abstractNum w:abstractNumId="2">
    <w:lvl w:ilvl="0">
      <w:start w:val="2"/>
      <w:numFmt w:val="decimal"/>
      <w:lvlText w:val="%1"/>
      <w:lvlJc w:val="left"/>
      <w:pPr>
        <w:ind w:left="375" w:hanging="375"/>
      </w:pPr>
      <w:rPr>
        <w:sz w:val="28"/>
        <w:rFonts w:cs="Times New Roman"/>
      </w:rPr>
    </w:lvl>
    <w:lvl w:ilvl="1">
      <w:start w:val="2"/>
      <w:numFmt w:val="decimal"/>
      <w:lvlText w:val="%1.%2"/>
      <w:lvlJc w:val="left"/>
      <w:pPr>
        <w:ind w:left="708" w:hanging="375"/>
      </w:pPr>
      <w:rPr>
        <w:sz w:val="28"/>
        <w:rFonts w:cs="Times New Roman"/>
      </w:rPr>
    </w:lvl>
    <w:lvl w:ilvl="2">
      <w:start w:val="1"/>
      <w:numFmt w:val="decimal"/>
      <w:lvlText w:val="%1.%2.%3"/>
      <w:lvlJc w:val="left"/>
      <w:pPr>
        <w:ind w:left="1386" w:hanging="720"/>
      </w:pPr>
      <w:rPr>
        <w:sz w:val="28"/>
        <w:rFonts w:cs="Times New Roman"/>
      </w:rPr>
    </w:lvl>
    <w:lvl w:ilvl="3">
      <w:start w:val="1"/>
      <w:numFmt w:val="decimal"/>
      <w:lvlText w:val="%1.%2.%3.%4"/>
      <w:lvlJc w:val="left"/>
      <w:pPr>
        <w:ind w:left="1719" w:hanging="720"/>
      </w:pPr>
      <w:rPr>
        <w:sz w:val="28"/>
        <w:rFonts w:cs="Times New Roman"/>
      </w:rPr>
    </w:lvl>
    <w:lvl w:ilvl="4">
      <w:start w:val="1"/>
      <w:numFmt w:val="decimal"/>
      <w:lvlText w:val="%1.%2.%3.%4.%5"/>
      <w:lvlJc w:val="left"/>
      <w:pPr>
        <w:ind w:left="2412" w:hanging="1080"/>
      </w:pPr>
      <w:rPr>
        <w:sz w:val="28"/>
        <w:rFonts w:cs="Times New Roman"/>
      </w:rPr>
    </w:lvl>
    <w:lvl w:ilvl="5">
      <w:start w:val="1"/>
      <w:numFmt w:val="decimal"/>
      <w:lvlText w:val="%1.%2.%3.%4.%5.%6"/>
      <w:lvlJc w:val="left"/>
      <w:pPr>
        <w:ind w:left="2745" w:hanging="1080"/>
      </w:pPr>
      <w:rPr>
        <w:sz w:val="28"/>
        <w:rFonts w:cs="Times New Roman"/>
      </w:rPr>
    </w:lvl>
    <w:lvl w:ilvl="6">
      <w:start w:val="1"/>
      <w:numFmt w:val="decimal"/>
      <w:lvlText w:val="%1.%2.%3.%4.%5.%6.%7"/>
      <w:lvlJc w:val="left"/>
      <w:pPr>
        <w:ind w:left="3438" w:hanging="1440"/>
      </w:pPr>
      <w:rPr>
        <w:sz w:val="28"/>
        <w:rFonts w:cs="Times New Roman"/>
      </w:rPr>
    </w:lvl>
    <w:lvl w:ilvl="7">
      <w:start w:val="1"/>
      <w:numFmt w:val="decimal"/>
      <w:lvlText w:val="%1.%2.%3.%4.%5.%6.%7.%8"/>
      <w:lvlJc w:val="left"/>
      <w:pPr>
        <w:ind w:left="3771" w:hanging="1440"/>
      </w:pPr>
      <w:rPr>
        <w:sz w:val="28"/>
        <w:rFonts w:cs="Times New Roman"/>
      </w:rPr>
    </w:lvl>
    <w:lvl w:ilvl="8">
      <w:start w:val="1"/>
      <w:numFmt w:val="decimal"/>
      <w:lvlText w:val="%1.%2.%3.%4.%5.%6.%7.%8.%9"/>
      <w:lvlJc w:val="left"/>
      <w:pPr>
        <w:ind w:left="4104" w:hanging="1440"/>
      </w:pPr>
      <w:rPr>
        <w:sz w:val="28"/>
        <w:rFonts w:cs="Times New Roman"/>
      </w:rPr>
    </w:lvl>
  </w:abstractNum>
  <w:abstractNum w:abstractNumId="3">
    <w:lvl w:ilvl="0">
      <w:start w:val="5"/>
      <w:numFmt w:val="decimal"/>
      <w:lvlText w:val="%1."/>
      <w:lvlJc w:val="left"/>
      <w:pPr>
        <w:ind w:left="450" w:hanging="450"/>
      </w:pPr>
      <w:rPr>
        <w:sz w:val="28"/>
        <w:rFonts w:eastAsia="Times New Roman" w:cs="Times New Roman"/>
      </w:rPr>
    </w:lvl>
    <w:lvl w:ilvl="1">
      <w:start w:val="2"/>
      <w:numFmt w:val="decimal"/>
      <w:lvlText w:val="%1.%2."/>
      <w:lvlJc w:val="left"/>
      <w:pPr>
        <w:ind w:left="592" w:hanging="450"/>
      </w:pPr>
      <w:rPr>
        <w:sz w:val="28"/>
        <w:rFonts w:eastAsia="Times New Roman" w:cs="Times New Roman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sz w:val="28"/>
        <w:rFonts w:eastAsia="Times New Roman" w:cs="Times New Roman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sz w:val="28"/>
        <w:rFonts w:eastAsia="Times New Roman" w:cs="Times New Roman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sz w:val="28"/>
        <w:rFonts w:eastAsia="Times New Roman" w:cs="Times New Roman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sz w:val="28"/>
        <w:rFonts w:eastAsia="Times New Roman" w:cs="Times New Roman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sz w:val="28"/>
        <w:rFonts w:eastAsia="Times New Roman" w:cs="Times New Roman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sz w:val="28"/>
        <w:rFonts w:eastAsia="Times New Roman" w:cs="Times New Roman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sz w:val="28"/>
        <w:rFonts w:eastAsia="Times New Roman"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52d8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basedOn w:val="DefaultParagraphFont"/>
    <w:uiPriority w:val="99"/>
    <w:qFormat/>
    <w:rsid w:val="00166922"/>
    <w:rPr>
      <w:rFonts w:cs="Times New Roman"/>
    </w:rPr>
  </w:style>
  <w:style w:type="character" w:styleId="Style15" w:customStyle="1">
    <w:name w:val="Символ нумерации"/>
    <w:uiPriority w:val="99"/>
    <w:qFormat/>
    <w:rsid w:val="00166922"/>
    <w:rPr/>
  </w:style>
  <w:style w:type="character" w:styleId="Style16" w:customStyle="1">
    <w:name w:val="Основной текст Знак"/>
    <w:basedOn w:val="DefaultParagraphFont"/>
    <w:link w:val="a7"/>
    <w:uiPriority w:val="99"/>
    <w:semiHidden/>
    <w:qFormat/>
    <w:locked/>
    <w:rsid w:val="007a4d71"/>
    <w:rPr>
      <w:rFonts w:cs="Times New Roman"/>
    </w:rPr>
  </w:style>
  <w:style w:type="character" w:styleId="1" w:customStyle="1">
    <w:name w:val="Название Знак1"/>
    <w:basedOn w:val="DefaultParagraphFont"/>
    <w:link w:val="aa"/>
    <w:uiPriority w:val="99"/>
    <w:qFormat/>
    <w:locked/>
    <w:rsid w:val="007a4d71"/>
    <w:rPr>
      <w:rFonts w:ascii="Cambria" w:hAnsi="Cambria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Style17"/>
    <w:link w:val="a8"/>
    <w:uiPriority w:val="99"/>
    <w:rsid w:val="00166922"/>
    <w:pPr>
      <w:spacing w:before="0" w:after="120"/>
    </w:pPr>
    <w:rPr/>
  </w:style>
  <w:style w:type="paragraph" w:styleId="List">
    <w:name w:val="List"/>
    <w:basedOn w:val="TextBody"/>
    <w:uiPriority w:val="99"/>
    <w:rsid w:val="00166922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 w:customStyle="1">
    <w:name w:val="Базовый"/>
    <w:uiPriority w:val="99"/>
    <w:qFormat/>
    <w:rsid w:val="0016692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eastAsia="SimSun" w:ascii="Calibri" w:hAnsi="Calibri" w:cs="Times New Roman"/>
      <w:color w:val="00000A"/>
      <w:kern w:val="0"/>
      <w:sz w:val="22"/>
      <w:szCs w:val="22"/>
      <w:lang w:val="ru-RU" w:eastAsia="ru-RU" w:bidi="ar-SA"/>
    </w:rPr>
  </w:style>
  <w:style w:type="paragraph" w:styleId="Style18" w:customStyle="1">
    <w:name w:val="Заголовок"/>
    <w:basedOn w:val="Style17"/>
    <w:next w:val="TextBody"/>
    <w:uiPriority w:val="99"/>
    <w:qFormat/>
    <w:rsid w:val="00166922"/>
    <w:pPr>
      <w:keepNext w:val="true"/>
      <w:pBdr>
        <w:bottom w:val="single" w:sz="8" w:space="0" w:color="4F81BD"/>
      </w:pBdr>
      <w:spacing w:lineRule="atLeast" w:line="100" w:before="240" w:after="300"/>
    </w:pPr>
    <w:rPr>
      <w:rFonts w:ascii="Cambria" w:hAnsi="Cambria" w:eastAsia="Times New Roman"/>
      <w:color w:val="17365D"/>
      <w:spacing w:val="5"/>
      <w:sz w:val="52"/>
      <w:szCs w:val="52"/>
    </w:rPr>
  </w:style>
  <w:style w:type="paragraph" w:styleId="Title">
    <w:name w:val="Title"/>
    <w:basedOn w:val="Style17"/>
    <w:link w:val="1"/>
    <w:uiPriority w:val="99"/>
    <w:qFormat/>
    <w:rsid w:val="00166922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264378"/>
    <w:pPr>
      <w:ind w:left="220" w:hanging="220"/>
    </w:pPr>
    <w:rPr/>
  </w:style>
  <w:style w:type="paragraph" w:styleId="Indexheading">
    <w:name w:val="index heading"/>
    <w:basedOn w:val="Style17"/>
    <w:uiPriority w:val="99"/>
    <w:qFormat/>
    <w:rsid w:val="00166922"/>
    <w:pPr>
      <w:suppressLineNumbers/>
    </w:pPr>
    <w:rPr>
      <w:rFonts w:ascii="Arial" w:hAnsi="Arial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37ADC-9136-49EF-A832-E1CD8EEC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LibreOffice/6.3.4.2$Linux_X86_64 LibreOffice_project/30$Build-2</Application>
  <Pages>4</Pages>
  <Words>540</Words>
  <Characters>3774</Characters>
  <CharactersWithSpaces>4305</CharactersWithSpaces>
  <Paragraphs>90</Paragraphs>
  <Company>Vector Ed. Centre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2012-02-17T09:39:00Z</dcterms:created>
  <dc:creator>stud</dc:creator>
  <dc:description/>
  <dc:language>en-US</dc:language>
  <cp:lastModifiedBy/>
  <dcterms:modified xsi:type="dcterms:W3CDTF">2020-02-14T11:33:26Z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Vector Ed. Centre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