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jc w:val="both"/>
        <w:rPr>
          <w:rFonts w:hint="eastAsia"/>
          <w:lang w:val="en-US" w:eastAsia="zh-CN"/>
        </w:rPr>
      </w:pPr>
    </w:p>
    <w:p>
      <w:pPr>
        <w:pStyle w:val="2"/>
        <w:bidi w:val="0"/>
        <w:ind w:firstLine="2650" w:firstLineChars="600"/>
        <w:jc w:val="both"/>
        <w:rPr>
          <w:rFonts w:hint="eastAsia"/>
          <w:lang w:val="en-US" w:eastAsia="zh-CN"/>
        </w:rPr>
      </w:pPr>
    </w:p>
    <w:p>
      <w:pPr>
        <w:pStyle w:val="2"/>
        <w:bidi w:val="0"/>
        <w:ind w:firstLine="2168" w:firstLineChars="300"/>
        <w:jc w:val="both"/>
        <w:rPr>
          <w:rFonts w:hint="eastAsia"/>
          <w:sz w:val="72"/>
          <w:szCs w:val="72"/>
          <w:lang w:val="en-US" w:eastAsia="zh-CN"/>
        </w:rPr>
      </w:pPr>
    </w:p>
    <w:p>
      <w:pPr>
        <w:pStyle w:val="2"/>
        <w:bidi w:val="0"/>
        <w:ind w:firstLine="2168" w:firstLineChars="300"/>
        <w:jc w:val="both"/>
        <w:rPr>
          <w:rFonts w:hint="eastAsia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软件测试设计</w:t>
      </w:r>
    </w:p>
    <w:p>
      <w:pPr>
        <w:rPr>
          <w:rFonts w:hint="eastAsia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 xml:space="preserve">         </w:t>
      </w:r>
    </w:p>
    <w:p>
      <w:pPr>
        <w:rPr>
          <w:rFonts w:hint="eastAsia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 xml:space="preserve">       </w:t>
      </w: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ind w:firstLine="1807" w:firstLineChars="500"/>
        <w:jc w:val="both"/>
        <w:rPr>
          <w:rFonts w:hint="default" w:ascii="楷体" w:hAnsi="楷体" w:eastAsia="楷体" w:cs="楷体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36"/>
          <w:szCs w:val="36"/>
          <w:lang w:val="en-US" w:eastAsia="zh-CN"/>
        </w:rPr>
        <w:t>项目名称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：</w:t>
      </w:r>
      <w:r>
        <w:rPr>
          <w:rFonts w:hint="eastAsia" w:ascii="楷体" w:hAnsi="楷体" w:eastAsia="楷体" w:cs="楷体"/>
          <w:b/>
          <w:bCs/>
          <w:sz w:val="36"/>
          <w:szCs w:val="36"/>
          <w:u w:val="thick"/>
          <w:lang w:val="en-US" w:eastAsia="zh-CN"/>
        </w:rPr>
        <w:t xml:space="preserve">海上捞餐厅管理系统 </w:t>
      </w:r>
    </w:p>
    <w:p>
      <w:pPr>
        <w:ind w:firstLine="1807" w:firstLineChars="500"/>
        <w:jc w:val="both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36"/>
          <w:szCs w:val="36"/>
          <w:lang w:val="en-US" w:eastAsia="zh-CN"/>
        </w:rPr>
        <w:t>作者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 xml:space="preserve">： </w:t>
      </w:r>
      <w:r>
        <w:rPr>
          <w:rFonts w:hint="eastAsia" w:ascii="楷体" w:hAnsi="楷体" w:eastAsia="楷体" w:cs="楷体"/>
          <w:b/>
          <w:bCs/>
          <w:sz w:val="36"/>
          <w:szCs w:val="36"/>
          <w:u w:val="thick"/>
          <w:lang w:val="en-US" w:eastAsia="zh-CN"/>
        </w:rPr>
        <w:t xml:space="preserve">     聂  俊           </w:t>
      </w:r>
    </w:p>
    <w:p>
      <w:pPr>
        <w:ind w:firstLine="1807" w:firstLineChars="500"/>
        <w:jc w:val="both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36"/>
          <w:szCs w:val="36"/>
          <w:lang w:val="en-US" w:eastAsia="zh-CN"/>
        </w:rPr>
        <w:t>审核人员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：</w:t>
      </w:r>
      <w:r>
        <w:rPr>
          <w:rFonts w:hint="eastAsia" w:ascii="楷体" w:hAnsi="楷体" w:eastAsia="楷体" w:cs="楷体"/>
          <w:b/>
          <w:bCs/>
          <w:sz w:val="36"/>
          <w:szCs w:val="36"/>
          <w:u w:val="thick"/>
          <w:lang w:val="en-US" w:eastAsia="zh-CN"/>
        </w:rPr>
        <w:t xml:space="preserve">  李  欣           </w:t>
      </w:r>
    </w:p>
    <w:p>
      <w:pPr>
        <w:ind w:firstLine="1807" w:firstLineChars="500"/>
        <w:jc w:val="both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36"/>
          <w:szCs w:val="36"/>
          <w:lang w:val="en-US" w:eastAsia="zh-CN"/>
        </w:rPr>
        <w:t>完成日期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：</w:t>
      </w:r>
      <w:r>
        <w:rPr>
          <w:rFonts w:hint="eastAsia" w:ascii="楷体" w:hAnsi="楷体" w:eastAsia="楷体" w:cs="楷体"/>
          <w:sz w:val="36"/>
          <w:szCs w:val="36"/>
          <w:u w:val="thick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/>
          <w:bCs/>
          <w:strike w:val="0"/>
          <w:dstrike w:val="0"/>
          <w:sz w:val="36"/>
          <w:szCs w:val="36"/>
          <w:u w:val="thick"/>
          <w:lang w:val="en-US" w:eastAsia="zh-CN"/>
        </w:rPr>
        <w:t xml:space="preserve">2019.7.2         </w:t>
      </w:r>
    </w:p>
    <w:p>
      <w:pPr>
        <w:ind w:firstLine="1807" w:firstLineChars="500"/>
        <w:jc w:val="both"/>
        <w:rPr>
          <w:rFonts w:hint="default" w:ascii="楷体" w:hAnsi="楷体" w:eastAsia="楷体" w:cs="楷体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36"/>
          <w:szCs w:val="36"/>
          <w:lang w:val="en-US" w:eastAsia="zh-CN"/>
        </w:rPr>
        <w:t>版本号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：</w:t>
      </w:r>
      <w:r>
        <w:rPr>
          <w:rFonts w:hint="eastAsia" w:ascii="楷体" w:hAnsi="楷体" w:eastAsia="楷体" w:cs="楷体"/>
          <w:sz w:val="36"/>
          <w:szCs w:val="36"/>
          <w:u w:val="thick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trike w:val="0"/>
          <w:dstrike w:val="0"/>
          <w:sz w:val="36"/>
          <w:szCs w:val="36"/>
          <w:u w:val="thick"/>
          <w:lang w:val="en-US" w:eastAsia="zh-CN"/>
        </w:rPr>
        <w:t xml:space="preserve">    v 2.0           </w:t>
      </w:r>
    </w:p>
    <w:p>
      <w:pPr>
        <w:ind w:firstLine="1807" w:firstLineChars="500"/>
        <w:jc w:val="both"/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</w:p>
    <w:p>
      <w:pPr>
        <w:ind w:firstLine="1807" w:firstLineChars="500"/>
        <w:jc w:val="both"/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</w:p>
    <w:p>
      <w:pPr>
        <w:ind w:firstLine="1807" w:firstLineChars="500"/>
        <w:jc w:val="both"/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95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27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44b473e9-5d59-4ab0-8f42-6e80f8b81b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</w:rPr>
                <w:t>1.引言</w:t>
              </w:r>
            </w:sdtContent>
          </w:sdt>
          <w:r>
            <w:rPr>
              <w:b/>
              <w:bCs/>
            </w:rPr>
            <w:tab/>
          </w:r>
          <w:bookmarkStart w:id="1" w:name="_Toc20558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c6431264-0416-49c1-84a1-acf6c20cc6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1.1 标识</w:t>
              </w:r>
            </w:sdtContent>
          </w:sdt>
          <w:r>
            <w:tab/>
          </w:r>
          <w:bookmarkStart w:id="2" w:name="_Toc15275_WPSOffice_Level2Page"/>
          <w:r>
            <w:t>4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a2f72262-5226-410c-90c1-8f52881f04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1.2 系统概述</w:t>
              </w:r>
            </w:sdtContent>
          </w:sdt>
          <w:r>
            <w:tab/>
          </w:r>
          <w:bookmarkStart w:id="3" w:name="_Toc31033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1f2ed984-2ebe-4a76-9492-5abf4b8195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1.3 文档概述</w:t>
              </w:r>
            </w:sdtContent>
          </w:sdt>
          <w:r>
            <w:tab/>
          </w:r>
          <w:bookmarkStart w:id="4" w:name="_Toc5725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6435a76d-98e1-4dc1-a723-ffba1e8dbf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1.4 与其他计划的关系</w:t>
              </w:r>
            </w:sdtContent>
          </w:sdt>
          <w:r>
            <w:tab/>
          </w:r>
          <w:bookmarkStart w:id="5" w:name="_Toc18685_WPSOffice_Level2Page"/>
          <w:r>
            <w:t>5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_Toc15275_WPSOffice_Level1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796af0d4-52a0-42cd-a24c-34a8ce749e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</w:rPr>
                <w:t>2 引用文件</w:t>
              </w:r>
            </w:sdtContent>
          </w:sdt>
          <w:r>
            <w:rPr>
              <w:b/>
              <w:bCs/>
            </w:rPr>
            <w:tab/>
          </w:r>
          <w:bookmarkStart w:id="6" w:name="_Toc15275_WPSOffice_Level1Page"/>
          <w:r>
            <w:rPr>
              <w:b/>
              <w:bCs/>
            </w:rPr>
            <w:t>5</w:t>
          </w:r>
          <w:bookmarkEnd w:id="6"/>
          <w:r>
            <w:rPr>
              <w:b/>
              <w:bCs/>
            </w:rPr>
            <w:fldChar w:fldCharType="end"/>
          </w:r>
          <w:bookmarkStart w:id="49" w:name="_GoBack"/>
          <w:bookmarkEnd w:id="49"/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_Toc31033_WPSOffice_Level1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0ffb1de1-21ef-43c1-8d1a-f51a595e773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</w:rPr>
                <w:t>3.软件测试环境</w:t>
              </w:r>
            </w:sdtContent>
          </w:sdt>
          <w:r>
            <w:rPr>
              <w:b/>
              <w:bCs/>
            </w:rPr>
            <w:tab/>
          </w:r>
          <w:bookmarkStart w:id="7" w:name="_Toc31033_WPSOffice_Level1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d3d2cbbf-c05c-4633-8f58-fe16608818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3.1 软件项</w:t>
              </w:r>
            </w:sdtContent>
          </w:sdt>
          <w:r>
            <w:tab/>
          </w:r>
          <w:bookmarkStart w:id="8" w:name="_Toc12457_WPSOffice_Level2Page"/>
          <w:r>
            <w:t>6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c6c6580c-52bc-4513-9492-8363aa595d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3.2 硬件及固体项</w:t>
              </w:r>
            </w:sdtContent>
          </w:sdt>
          <w:r>
            <w:tab/>
          </w:r>
          <w:bookmarkStart w:id="9" w:name="_Toc25069_WPSOffice_Level2Page"/>
          <w:r>
            <w:t>6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465b5494-bb00-4ec5-849c-0ab1f5c556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3.3 其他材料</w:t>
              </w:r>
            </w:sdtContent>
          </w:sdt>
          <w:r>
            <w:tab/>
          </w:r>
          <w:bookmarkStart w:id="10" w:name="_Toc8311_WPSOffice_Level2Page"/>
          <w:r>
            <w:t>7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1ca68fe1-217c-46dd-808a-55b761a2c3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3.5 安装，测试与控制</w:t>
              </w:r>
            </w:sdtContent>
          </w:sdt>
          <w:r>
            <w:tab/>
          </w:r>
          <w:bookmarkStart w:id="11" w:name="_Toc3145_WPSOffice_Level2Page"/>
          <w:r>
            <w:t>7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69edf3f9-b4e9-4a4a-9a9f-e434ca5357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3.6 参与组织</w:t>
              </w:r>
            </w:sdtContent>
          </w:sdt>
          <w:r>
            <w:tab/>
          </w:r>
          <w:bookmarkStart w:id="12" w:name="_Toc14127_WPSOffice_Level2Page"/>
          <w:r>
            <w:t>7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f2aa98a0-f172-4043-86b7-03d168f8bb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3.7 人员</w:t>
              </w:r>
            </w:sdtContent>
          </w:sdt>
          <w:r>
            <w:tab/>
          </w:r>
          <w:bookmarkStart w:id="13" w:name="_Toc32091_WPSOffice_Level2Page"/>
          <w:r>
            <w:t>7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46b1ad64-bed2-4bd1-b92e-21b54f5572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3.8 定向计划</w:t>
              </w:r>
            </w:sdtContent>
          </w:sdt>
          <w:r>
            <w:tab/>
          </w:r>
          <w:bookmarkStart w:id="14" w:name="_Toc24688_WPSOffice_Level2Page"/>
          <w:r>
            <w:t>7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8609b68e-df06-4cbc-ad78-c2d2960275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3.9 要执行的测试</w:t>
              </w:r>
            </w:sdtContent>
          </w:sdt>
          <w:r>
            <w:tab/>
          </w:r>
          <w:bookmarkStart w:id="15" w:name="_Toc14291_WPSOffice_Level2Page"/>
          <w:r>
            <w:t>7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_Toc5725_WPSOffice_Level1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e52b7ba4-78d5-4272-8662-7fb71b0be3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</w:rPr>
                <w:t>4 计划</w:t>
              </w:r>
            </w:sdtContent>
          </w:sdt>
          <w:r>
            <w:rPr>
              <w:b/>
              <w:bCs/>
            </w:rPr>
            <w:tab/>
          </w:r>
          <w:bookmarkStart w:id="16" w:name="_Toc5725_WPSOffice_Level1Page"/>
          <w:r>
            <w:rPr>
              <w:b/>
              <w:bCs/>
            </w:rPr>
            <w:t>8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78af324c-4efd-454d-aa06-98e76d27f4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4.1 总体设计</w:t>
              </w:r>
            </w:sdtContent>
          </w:sdt>
          <w:r>
            <w:tab/>
          </w:r>
          <w:bookmarkStart w:id="17" w:name="_Toc2930_WPSOffice_Level2Page"/>
          <w:r>
            <w:t>8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299d576f-060b-4141-9700-68804750bc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4.2 计划执行测试</w:t>
              </w:r>
            </w:sdtContent>
          </w:sdt>
          <w:r>
            <w:tab/>
          </w:r>
          <w:bookmarkStart w:id="18" w:name="_Toc12337_WPSOffice_Level2Page"/>
          <w:r>
            <w:t>10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37a6e551-ac6c-40be-acb3-2b702d4d69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4.3 测试用例</w:t>
              </w:r>
            </w:sdtContent>
          </w:sdt>
          <w:r>
            <w:tab/>
          </w:r>
          <w:bookmarkStart w:id="19" w:name="_Toc7247_WPSOffice_Level2Page"/>
          <w:r>
            <w:t>13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_Toc18685_WPSOffice_Level1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5bf61272-1ec5-40d4-a4f4-aaaba0cbb37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</w:rPr>
                <w:t>5测试进度表</w:t>
              </w:r>
            </w:sdtContent>
          </w:sdt>
          <w:r>
            <w:rPr>
              <w:b/>
              <w:bCs/>
            </w:rPr>
            <w:tab/>
          </w:r>
          <w:bookmarkStart w:id="20" w:name="_Toc18685_WPSOffice_Level1Page"/>
          <w:r>
            <w:rPr>
              <w:b/>
              <w:bCs/>
            </w:rPr>
            <w:t>15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_Toc12457_WPSOffice_Level1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a6ef96d3-263e-46e5-96ae-3d9de36731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</w:rPr>
                <w:t>7评价</w:t>
              </w:r>
            </w:sdtContent>
          </w:sdt>
          <w:r>
            <w:rPr>
              <w:b/>
              <w:bCs/>
            </w:rPr>
            <w:tab/>
          </w:r>
          <w:bookmarkStart w:id="21" w:name="_Toc12457_WPSOffice_Level1Page"/>
          <w:r>
            <w:rPr>
              <w:b/>
              <w:bCs/>
            </w:rPr>
            <w:t>16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57c58574-4375-4e4b-853c-23c8d12429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7.1 评价准则</w:t>
              </w:r>
            </w:sdtContent>
          </w:sdt>
          <w:r>
            <w:tab/>
          </w:r>
          <w:bookmarkStart w:id="22" w:name="_Toc23893_WPSOffice_Level2Page"/>
          <w:r>
            <w:t>16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674e2041-f219-485f-8e27-76abf8c65e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7.2 数据处理</w:t>
              </w:r>
            </w:sdtContent>
          </w:sdt>
          <w:r>
            <w:tab/>
          </w:r>
          <w:bookmarkStart w:id="23" w:name="_Toc3279_WPSOffice_Level2Page"/>
          <w:r>
            <w:t>16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6954"/>
              <w:placeholder>
                <w:docPart w:val="{364f5dac-7827-4062-8eb7-d014f7ce52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</w:rPr>
                <w:t>7.3 结论</w:t>
              </w:r>
            </w:sdtContent>
          </w:sdt>
          <w:r>
            <w:tab/>
          </w:r>
          <w:bookmarkStart w:id="24" w:name="_Toc24234_WPSOffice_Level2Page"/>
          <w:r>
            <w:t>16</w:t>
          </w:r>
          <w:bookmarkEnd w:id="24"/>
          <w:r>
            <w:fldChar w:fldCharType="end"/>
          </w:r>
          <w:bookmarkEnd w:id="0"/>
        </w:p>
      </w:sdtContent>
    </w:sdt>
    <w:p>
      <w:pPr>
        <w:pStyle w:val="2"/>
        <w:bidi w:val="0"/>
        <w:jc w:val="both"/>
        <w:rPr>
          <w:rFonts w:hint="eastAsia" w:ascii="楷体" w:hAnsi="楷体" w:eastAsia="楷体" w:cs="楷体"/>
          <w:b/>
          <w:bCs w:val="0"/>
          <w:sz w:val="52"/>
          <w:szCs w:val="5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both"/>
        <w:rPr>
          <w:rFonts w:hint="eastAsia" w:ascii="楷体" w:hAnsi="楷体" w:eastAsia="楷体" w:cs="楷体"/>
          <w:lang w:val="en-US" w:eastAsia="zh-CN"/>
        </w:rPr>
      </w:pPr>
      <w:bookmarkStart w:id="25" w:name="_Toc20558_WPSOffice_Level1"/>
      <w:r>
        <w:rPr>
          <w:rFonts w:hint="eastAsia" w:ascii="楷体" w:hAnsi="楷体" w:eastAsia="楷体" w:cs="楷体"/>
          <w:lang w:val="en-US" w:eastAsia="zh-CN"/>
        </w:rPr>
        <w:t>1.引言</w:t>
      </w:r>
      <w:bookmarkEnd w:id="25"/>
    </w:p>
    <w:p>
      <w:pPr>
        <w:pStyle w:val="3"/>
        <w:bidi w:val="0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26" w:name="_Toc15275_WPSOffice_Level2"/>
      <w:r>
        <w:rPr>
          <w:rFonts w:hint="eastAsia" w:ascii="楷体" w:hAnsi="楷体" w:eastAsia="楷体" w:cs="楷体"/>
          <w:lang w:val="en-US" w:eastAsia="zh-CN"/>
        </w:rPr>
        <w:t>1.1 标识</w:t>
      </w:r>
      <w:bookmarkEnd w:id="26"/>
    </w:p>
    <w:tbl>
      <w:tblPr>
        <w:tblStyle w:val="8"/>
        <w:tblW w:w="9684" w:type="dxa"/>
        <w:tblInd w:w="-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6756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文件编号</w:t>
            </w:r>
          </w:p>
        </w:tc>
        <w:tc>
          <w:tcPr>
            <w:tcW w:w="6756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HDL-STP-1.0</w:t>
            </w:r>
          </w:p>
        </w:tc>
        <w:tc>
          <w:tcPr>
            <w:tcW w:w="6756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《海上捞餐厅管理系统-软件测试计划 V1.0》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聂俊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HDL-STP-1.0</w:t>
            </w:r>
          </w:p>
        </w:tc>
        <w:tc>
          <w:tcPr>
            <w:tcW w:w="6756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《海上捞餐厅管理系统-软件测试计划 V1.0》(本版本)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聂俊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27" w:name="_Toc31033_WPSOffice_Level2"/>
      <w:r>
        <w:rPr>
          <w:rFonts w:hint="eastAsia" w:ascii="楷体" w:hAnsi="楷体" w:eastAsia="楷体" w:cs="楷体"/>
          <w:lang w:val="en-US" w:eastAsia="zh-CN"/>
        </w:rPr>
        <w:t>1.2 系统概述</w:t>
      </w:r>
      <w:bookmarkEnd w:id="27"/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海上捞-餐厅管理系统是服务于餐馆的日常管理的，是为了满足餐饮业发展，科学管理，餐馆管理、调高效率的管理系统。餐饮管理系统能帮助餐饮业提高服务质量、工作效率、准备的考评员工绩效，掌握消费者信息，及时协调处理缺货情况统计。大概的功能如下：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1.管理员登陆可以管理餐厅里面的普通员工基本的信息，包括增删改查。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2.管理员对餐厅的流水订单的在一段时间里面的查看，和对客户预约餐位的查看与管理。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3.餐厅普通员工在使用自己的账号对客户进行现场点菜，并查看点菜的时间进度情况。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4.日清日结，实时查询统计、核算清楚准确。 每天由收银出日营业报表，财务审核非常轻松。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5.管理员界面查看总的收入情况，普通员工查看自己每一天或者每一段时间的绩效情况。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28" w:name="_Toc5725_WPSOffice_Level2"/>
      <w:r>
        <w:rPr>
          <w:rFonts w:hint="eastAsia" w:ascii="楷体" w:hAnsi="楷体" w:eastAsia="楷体" w:cs="楷体"/>
          <w:lang w:val="en-US" w:eastAsia="zh-CN"/>
        </w:rPr>
        <w:t>1.3 文档概述</w:t>
      </w:r>
      <w:bookmarkEnd w:id="28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本文档是海上捞-餐厅管理系统的《软件测试计划(STP)》的第二版本，文档基本概括了本系统的基本功能和项目结构设计，并根据本餐厅管理系统的相应信息对本系统进行软件测试进行设计。描述对计算机软件配置项CSCI，系统或子系统进行合格性测试的计划安排，使得需求方对测试进行充分性做出评估。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29" w:name="_Toc18685_WPSOffice_Level2"/>
      <w:r>
        <w:rPr>
          <w:rFonts w:hint="eastAsia" w:ascii="楷体" w:hAnsi="楷体" w:eastAsia="楷体" w:cs="楷体"/>
          <w:lang w:val="en-US" w:eastAsia="zh-CN"/>
        </w:rPr>
        <w:t>1.4 与其他计划的关系</w:t>
      </w:r>
      <w:bookmarkEnd w:id="29"/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本文结合了与下列文档：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77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74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《软件测试设计 v1.0》</w:t>
            </w:r>
          </w:p>
        </w:tc>
      </w:tr>
    </w:tbl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bookmarkStart w:id="30" w:name="_Toc15275_WPSOffice_Level1"/>
      <w:r>
        <w:rPr>
          <w:rFonts w:hint="eastAsia" w:ascii="楷体" w:hAnsi="楷体" w:eastAsia="楷体" w:cs="楷体"/>
          <w:lang w:val="en-US" w:eastAsia="zh-CN"/>
        </w:rPr>
        <w:t>2 引用文件</w:t>
      </w:r>
      <w:bookmarkEnd w:id="30"/>
    </w:p>
    <w:tbl>
      <w:tblPr>
        <w:tblStyle w:val="8"/>
        <w:tblW w:w="10260" w:type="dxa"/>
        <w:tblInd w:w="-10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2"/>
        <w:gridCol w:w="1944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52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编写时间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版本编号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5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《海上捞餐厅管理系统需求规格说明书 v1.0》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2019.7.3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V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5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《海上捞餐厅管理系统可行性分析报告 v1.0》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V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5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《软件测试设计 v1.0》</w:t>
            </w:r>
          </w:p>
        </w:tc>
        <w:tc>
          <w:tcPr>
            <w:tcW w:w="1944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064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V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5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《海上捞餐厅管理系统概要说明书  v1.0》</w:t>
            </w:r>
          </w:p>
        </w:tc>
        <w:tc>
          <w:tcPr>
            <w:tcW w:w="1944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064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V 1.0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bookmarkStart w:id="31" w:name="_Toc31033_WPSOffice_Level1"/>
      <w:r>
        <w:rPr>
          <w:rFonts w:hint="eastAsia" w:ascii="楷体" w:hAnsi="楷体" w:eastAsia="楷体" w:cs="楷体"/>
          <w:lang w:val="en-US" w:eastAsia="zh-CN"/>
        </w:rPr>
        <w:t>3.软件测试环境</w:t>
      </w:r>
      <w:bookmarkEnd w:id="31"/>
    </w:p>
    <w:p>
      <w:pPr>
        <w:pStyle w:val="3"/>
        <w:tabs>
          <w:tab w:val="left" w:pos="2660"/>
        </w:tabs>
        <w:bidi w:val="0"/>
        <w:rPr>
          <w:rFonts w:hint="eastAsia" w:ascii="楷体" w:hAnsi="楷体" w:eastAsia="楷体" w:cs="楷体"/>
          <w:lang w:val="en-US" w:eastAsia="zh-CN"/>
        </w:rPr>
      </w:pPr>
      <w:bookmarkStart w:id="32" w:name="_Toc12457_WPSOffice_Level2"/>
      <w:r>
        <w:rPr>
          <w:rFonts w:hint="eastAsia" w:ascii="楷体" w:hAnsi="楷体" w:eastAsia="楷体" w:cs="楷体"/>
          <w:lang w:val="en-US" w:eastAsia="zh-CN"/>
        </w:rPr>
        <w:t>3.1 软件项</w:t>
      </w:r>
      <w:bookmarkEnd w:id="32"/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1.笔记本环境：window 10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2.浏览器环境：chrome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3.测试环境：eclipse + Junit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4.浏览器插件：chrome：selenium</w:t>
      </w:r>
      <w:r>
        <w:rPr>
          <w:rFonts w:hint="eastAsia" w:ascii="楷体" w:hAnsi="楷体" w:eastAsia="楷体" w:cs="楷体"/>
          <w:lang w:val="en-US" w:eastAsia="zh-CN"/>
        </w:rPr>
        <w:tab/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33" w:name="_Toc25069_WPSOffice_Level2"/>
      <w:r>
        <w:rPr>
          <w:rFonts w:hint="eastAsia" w:ascii="楷体" w:hAnsi="楷体" w:eastAsia="楷体" w:cs="楷体"/>
          <w:lang w:val="en-US" w:eastAsia="zh-CN"/>
        </w:rPr>
        <w:t>3.2 硬件及固体项</w:t>
      </w:r>
      <w:bookmarkEnd w:id="33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6301740" cy="414464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34" w:name="_Toc8311_WPSOffice_Level2"/>
      <w:r>
        <w:rPr>
          <w:rFonts w:hint="eastAsia" w:ascii="楷体" w:hAnsi="楷体" w:eastAsia="楷体" w:cs="楷体"/>
          <w:lang w:val="en-US" w:eastAsia="zh-CN"/>
        </w:rPr>
        <w:t>3.3 其他材料</w:t>
      </w:r>
      <w:bookmarkEnd w:id="34"/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数据库部署在腾讯云服务器上，使用MYSQL数据库保存数据，并使用Navicat进行对数据的管理。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35" w:name="_Toc3145_WPSOffice_Level2"/>
      <w:r>
        <w:rPr>
          <w:rFonts w:hint="eastAsia" w:ascii="楷体" w:hAnsi="楷体" w:eastAsia="楷体" w:cs="楷体"/>
          <w:lang w:val="en-US" w:eastAsia="zh-CN"/>
        </w:rPr>
        <w:t>3.5 安装，测试与控制</w:t>
      </w:r>
      <w:bookmarkEnd w:id="35"/>
    </w:p>
    <w:p>
      <w:p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A.获取和开发软件测试环境中的每一个元素</w:t>
      </w:r>
    </w:p>
    <w:p>
      <w:p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B.使用前，安装与测试软件环境中的每项</w:t>
      </w:r>
    </w:p>
    <w:p>
      <w:p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C.控制与维护软件测试环境中的每一项</w:t>
      </w:r>
    </w:p>
    <w:p>
      <w:pPr>
        <w:pStyle w:val="3"/>
        <w:bidi w:val="0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36" w:name="_Toc14127_WPSOffice_Level2"/>
      <w:r>
        <w:rPr>
          <w:rFonts w:hint="eastAsia" w:ascii="楷体" w:hAnsi="楷体" w:eastAsia="楷体" w:cs="楷体"/>
          <w:lang w:val="en-US" w:eastAsia="zh-CN"/>
        </w:rPr>
        <w:t>3.6 参与组织</w:t>
      </w:r>
      <w:bookmarkEnd w:id="36"/>
    </w:p>
    <w:p>
      <w:pPr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vertAlign w:val="baseline"/>
          <w:lang w:val="en-US" w:eastAsia="zh-CN"/>
        </w:rPr>
        <w:t>高级软件项目开发能力训练-第十三小组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37" w:name="_Toc32091_WPSOffice_Level2"/>
      <w:r>
        <w:rPr>
          <w:rFonts w:hint="eastAsia" w:ascii="楷体" w:hAnsi="楷体" w:eastAsia="楷体" w:cs="楷体"/>
          <w:lang w:val="en-US" w:eastAsia="zh-CN"/>
        </w:rPr>
        <w:t>3.7 人员</w:t>
      </w:r>
      <w:bookmarkEnd w:id="37"/>
    </w:p>
    <w:tbl>
      <w:tblPr>
        <w:tblStyle w:val="8"/>
        <w:tblW w:w="6432" w:type="dxa"/>
        <w:tblInd w:w="1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5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2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高级软件项目开发能力训练第十三小组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田付山(组长)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聂俊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宋文翰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王雪萍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于名谦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陈梓轩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王雨辰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508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李欣</w:t>
            </w:r>
          </w:p>
        </w:tc>
      </w:tr>
    </w:tbl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38" w:name="_Toc24688_WPSOffice_Level2"/>
      <w:r>
        <w:rPr>
          <w:rFonts w:hint="eastAsia" w:ascii="楷体" w:hAnsi="楷体" w:eastAsia="楷体" w:cs="楷体"/>
          <w:lang w:val="en-US" w:eastAsia="zh-CN"/>
        </w:rPr>
        <w:t>3.8 定向计划</w:t>
      </w:r>
      <w:bookmarkEnd w:id="38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在进行正式的测试之前，了解对Junit等软件的使用。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bookmarkStart w:id="39" w:name="_Toc14291_WPSOffice_Level2"/>
      <w:r>
        <w:rPr>
          <w:rFonts w:hint="eastAsia" w:ascii="楷体" w:hAnsi="楷体" w:eastAsia="楷体" w:cs="楷体"/>
          <w:lang w:val="en-US" w:eastAsia="zh-CN"/>
        </w:rPr>
        <w:t>3.9 要执行的测试</w:t>
      </w:r>
      <w:bookmarkEnd w:id="3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974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97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管理员查看员工的基本信息，修改普通员工的每一一条单独的个人信息，添加新的普通员工，删除一个已经存在的普通员工。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97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管理员查看每一天普通员工的上班签到的相应信息。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97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管理员查看菜单的基本信息，修改每一道菜的相关信息，添加新的添加一道新的菜品，删除一个已经存在的菜品。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97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管理员查看目前的预约订单。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97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普通员工进行点餐操作。</w:t>
            </w:r>
          </w:p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97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普通员工查看自己负责的餐桌的上菜进度。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97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普通员工查看自己一段时间的绩效单。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97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管理员和普通员工的登陆和登出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97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管理员查看整个餐厅一段时间流水账</w:t>
            </w:r>
          </w:p>
        </w:tc>
      </w:tr>
    </w:tbl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bookmarkStart w:id="40" w:name="_Toc5725_WPSOffice_Level1"/>
      <w:r>
        <w:rPr>
          <w:rFonts w:hint="eastAsia" w:ascii="楷体" w:hAnsi="楷体" w:eastAsia="楷体" w:cs="楷体"/>
          <w:lang w:val="en-US" w:eastAsia="zh-CN"/>
        </w:rPr>
        <w:t>4 计划</w:t>
      </w:r>
      <w:bookmarkEnd w:id="40"/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41" w:name="_Toc2930_WPSOffice_Level2"/>
      <w:r>
        <w:rPr>
          <w:rFonts w:hint="eastAsia" w:ascii="楷体" w:hAnsi="楷体" w:eastAsia="楷体" w:cs="楷体"/>
          <w:lang w:val="en-US" w:eastAsia="zh-CN"/>
        </w:rPr>
        <w:t>4.1 总体设计</w:t>
      </w:r>
      <w:bookmarkEnd w:id="41"/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计算机软件进行测试前，首先需遵循软件测试原则，即不完全原则的遵守。若想使软件测试更为流畅、测试效果更为有效，首先需遵循此类原则，将此类原则贯穿整个开发流程，不断进行测试，而并非一次性全程测试。测试方法：1.静态测试方法 2.动态测试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3.黑盒测试  4白盒测试。</w:t>
      </w:r>
    </w:p>
    <w:p>
      <w:pPr>
        <w:ind w:firstLine="280" w:firstLineChars="1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我们测试策略是先根据功能项进行单元测试，然后进行总体的软件集成测试。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4.1.1 测试极</w:t>
      </w:r>
    </w:p>
    <w:tbl>
      <w:tblPr>
        <w:tblStyle w:val="8"/>
        <w:tblW w:w="7932" w:type="dxa"/>
        <w:tblInd w:w="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8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1084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管理员查看员工的基本信息，修改普通员工的每一一条单独的个人信息，添加新的普通员工，删除一个已经存在的普通员工。</w:t>
            </w:r>
          </w:p>
        </w:tc>
        <w:tc>
          <w:tcPr>
            <w:tcW w:w="108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管理员查看每一天普通员工的上班签到的相应信息。</w:t>
            </w:r>
          </w:p>
        </w:tc>
        <w:tc>
          <w:tcPr>
            <w:tcW w:w="108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管理员查看菜单的基本信息，修改每一道菜的相关信息，添加新的添加一道新的菜品，删除一个已经存在的菜品。</w:t>
            </w:r>
          </w:p>
        </w:tc>
        <w:tc>
          <w:tcPr>
            <w:tcW w:w="108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管理员查看目前的预约订单。</w:t>
            </w:r>
          </w:p>
        </w:tc>
        <w:tc>
          <w:tcPr>
            <w:tcW w:w="1084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普通员工进行点餐操作。</w:t>
            </w:r>
          </w:p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普通员工查看自己负责的餐桌的上菜进度。</w:t>
            </w:r>
          </w:p>
        </w:tc>
        <w:tc>
          <w:tcPr>
            <w:tcW w:w="108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普通员工查看自己一段时间的绩效单。</w:t>
            </w:r>
          </w:p>
        </w:tc>
        <w:tc>
          <w:tcPr>
            <w:tcW w:w="108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管理员和普通员工的登陆和登出</w:t>
            </w:r>
          </w:p>
        </w:tc>
        <w:tc>
          <w:tcPr>
            <w:tcW w:w="108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848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管理员查看整个餐厅一段时间流水账</w:t>
            </w:r>
          </w:p>
        </w:tc>
        <w:tc>
          <w:tcPr>
            <w:tcW w:w="1084" w:type="dxa"/>
          </w:tcPr>
          <w:p>
            <w:pPr>
              <w:tabs>
                <w:tab w:val="left" w:pos="1065"/>
              </w:tabs>
              <w:bidi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4.1.2 测试类别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6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8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类别编号</w:t>
            </w:r>
          </w:p>
        </w:tc>
        <w:tc>
          <w:tcPr>
            <w:tcW w:w="6394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类别类型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T1</w:t>
            </w:r>
          </w:p>
        </w:tc>
        <w:tc>
          <w:tcPr>
            <w:tcW w:w="639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登陆/登出的信息测试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T2</w:t>
            </w:r>
          </w:p>
        </w:tc>
        <w:tc>
          <w:tcPr>
            <w:tcW w:w="639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定时测试-一定时间内的页面信息刷新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T3</w:t>
            </w:r>
          </w:p>
        </w:tc>
        <w:tc>
          <w:tcPr>
            <w:tcW w:w="639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错误信息输入测试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T4</w:t>
            </w:r>
          </w:p>
        </w:tc>
        <w:tc>
          <w:tcPr>
            <w:tcW w:w="639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最大登陆的测试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T5</w:t>
            </w:r>
          </w:p>
        </w:tc>
        <w:tc>
          <w:tcPr>
            <w:tcW w:w="639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业务逻辑设计测试</w:t>
            </w:r>
          </w:p>
        </w:tc>
      </w:tr>
    </w:tbl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4.1.3 一般测试条件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在进行测试的人员应是不参与软件系统开发的人员，进行充分的黑盒测试。每一个进行错误信息测试数据必须使用真实的数据；应设计每个测试的时间与规模；并遵循所有的测试规则。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4.1.4 测试过程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765800" cy="2644775"/>
            <wp:effectExtent l="0" t="0" r="1016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42" w:name="_Toc12337_WPSOffice_Level2"/>
      <w:r>
        <w:rPr>
          <w:rFonts w:hint="eastAsia" w:ascii="楷体" w:hAnsi="楷体" w:eastAsia="楷体" w:cs="楷体"/>
          <w:lang w:val="en-US" w:eastAsia="zh-CN"/>
        </w:rPr>
        <w:t>4.2 计划执行测试</w:t>
      </w:r>
      <w:bookmarkEnd w:id="42"/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  <w:gridSpan w:val="2"/>
          </w:tcPr>
          <w:p>
            <w:pPr>
              <w:ind w:firstLine="281" w:firstLineChars="100"/>
              <w:jc w:val="both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测试对象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管理员查看员工的基本信息，修改普通员工的每一一条单独的个人信息，添加新的普通员工，删除一个已经存在的普通员工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管理员正常地查看员工的基本信息，修改普通员工的每一一条单独的个人信息，添加新的普通员工，删除一个已经存在的普通员工。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不干扰其他数据的变化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4.2.2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测试对象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管理员查看每一天普通员工的上班签到的相应信息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管理员实时地查看每一天普通员工的上班签到的相应信息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软件的实时性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4.2.3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管理员查看菜单的基本信息，修改每一道菜的相关信息，添加新的添加一道新的菜品，删除一个已经存在的菜品。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管理员能够正常的查看菜单的基本信息，修改每一道菜的相关信息，添加新的添加一道新的菜品，删除一个已经存在的菜品。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软件数据操作的正确性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4.2.4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管理员查看目前的预约订单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管理员能够实时地查看目前的预约订单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软件数据更新的实时性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普通员工进行点餐操作。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普通员工能够进行多次不同座或者同座不同时间的进行点餐操作。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业务逻辑的基本实现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4.2.6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普通员工查看自己负责的餐桌的上菜进度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普通员工能够实时地查看自己负责的餐桌的上菜进度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数据更新的实时性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4.2.7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普通员工查看自己一段时间的绩效单。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普通员工能够通过自己选择一个时间段查看自己一段时间的绩效单。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对数据处理的正确性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4.2.8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普通员工/管理员功能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8"/>
                <w:szCs w:val="28"/>
                <w:lang w:val="en-US" w:eastAsia="zh-CN" w:bidi="ar-SA"/>
              </w:rPr>
              <w:t>管理员和普通员工的登陆和登出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8"/>
                <w:szCs w:val="28"/>
                <w:lang w:val="en-US" w:eastAsia="zh-CN" w:bidi="ar-SA"/>
              </w:rPr>
              <w:t>管理员和普通员工能够正确地登陆和登出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业务逻辑的基本实现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4.2.9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42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6" w:hRule="atLeast"/>
        </w:trPr>
        <w:tc>
          <w:tcPr>
            <w:tcW w:w="2130" w:type="dxa"/>
            <w:gridSpan w:val="2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8"/>
                <w:szCs w:val="28"/>
                <w:lang w:val="en-US" w:eastAsia="zh-CN" w:bidi="ar-SA"/>
              </w:rPr>
              <w:t>管理员查看整个餐厅一段时间流水账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测试标准</w:t>
            </w:r>
          </w:p>
        </w:tc>
        <w:tc>
          <w:tcPr>
            <w:tcW w:w="6734" w:type="dxa"/>
            <w:gridSpan w:val="4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8"/>
                <w:szCs w:val="28"/>
                <w:lang w:val="en-US" w:eastAsia="zh-CN" w:bidi="ar-SA"/>
              </w:rPr>
              <w:t>管理员能够查看整个餐厅一段时间流水账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8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734" w:type="dxa"/>
            <w:gridSpan w:val="4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业务逻辑的基本实现和对数据操作的正确</w:t>
            </w:r>
          </w:p>
        </w:tc>
      </w:tr>
    </w:tbl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bookmarkStart w:id="43" w:name="_Toc7247_WPSOffice_Level2"/>
      <w:r>
        <w:rPr>
          <w:rFonts w:hint="eastAsia" w:ascii="楷体" w:hAnsi="楷体" w:eastAsia="楷体" w:cs="楷体"/>
          <w:lang w:val="en-US" w:eastAsia="zh-CN"/>
        </w:rPr>
        <w:t>4.3 测试用例</w:t>
      </w:r>
      <w:bookmarkEnd w:id="4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1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登陆功能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管理员/普通用户已经在系统里面注册成功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8"/>
                <w:szCs w:val="28"/>
                <w:lang w:val="en-US" w:eastAsia="zh-CN" w:bidi="ar-SA"/>
              </w:rPr>
              <w:t>管理员能够查看整个餐厅一段时间流水账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2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管理员/普通用户已经在系统登陆成功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管理员可以查看餐厅的流水账户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普通员工查看自己一段时间的绩效单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3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管理员/普通用户已经在系统登陆成功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普通员工查看自己一段时间的绩效单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普通员工能够实时地查看自己负责的餐桌的上菜进度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管理员/普通用户已经在系统登陆成功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普通员工自己负责的餐桌的上菜进度实时更新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普通员工进行点餐操作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5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管理员/普通用户已经在系统登陆成功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普通员工能够进行点餐操作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管理员查看目前的预约订单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6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管理员/普通用户已经在系统登陆成功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管理员查看目前的预约订单(实时更新)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管理员查看菜单的基本信息，修改每一道菜的相关信息，添加新的添加一道新的菜品，删除一个已经存在的菜品。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7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管理员/普通用户已经在系统登陆成功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管理员对菜单更新的管理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管理员查看每一天普通员工的上班签到的相应信息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8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管理员查看每一天普通员工的上班签到的相应信息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管理员对普通员工的管理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Test 8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2019.7.4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管理员已经在系统登陆成功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管理员对普通员工的上班签到的增删改查</w:t>
            </w:r>
          </w:p>
        </w:tc>
      </w:tr>
    </w:tbl>
    <w:p>
      <w:pPr>
        <w:pStyle w:val="2"/>
        <w:bidi w:val="0"/>
        <w:rPr>
          <w:rFonts w:hint="eastAsia" w:ascii="楷体" w:hAnsi="楷体" w:eastAsia="楷体" w:cs="楷体"/>
          <w:vertAlign w:val="baseline"/>
          <w:lang w:val="en-US" w:eastAsia="zh-CN"/>
        </w:rPr>
      </w:pPr>
      <w:bookmarkStart w:id="44" w:name="_Toc18685_WPSOffice_Level1"/>
      <w:r>
        <w:rPr>
          <w:rFonts w:hint="eastAsia" w:ascii="楷体" w:hAnsi="楷体" w:eastAsia="楷体" w:cs="楷体"/>
          <w:lang w:val="en-US" w:eastAsia="zh-CN"/>
        </w:rPr>
        <w:t>5测试进度表</w:t>
      </w:r>
      <w:bookmarkEnd w:id="44"/>
    </w:p>
    <w:tbl>
      <w:tblPr>
        <w:tblStyle w:val="8"/>
        <w:tblW w:w="7869" w:type="dxa"/>
        <w:tblInd w:w="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14"/>
        <w:gridCol w:w="3507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4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3507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时间分配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管理员功能</w:t>
            </w:r>
          </w:p>
        </w:tc>
        <w:tc>
          <w:tcPr>
            <w:tcW w:w="3507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2019.7.5-2019.7.7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聂俊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普通员工功能</w:t>
            </w:r>
          </w:p>
        </w:tc>
        <w:tc>
          <w:tcPr>
            <w:tcW w:w="3507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2019.7.5-2019.7.6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田付山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3507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2019.7.10-2019.7.11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宋文翰</w:t>
            </w:r>
          </w:p>
        </w:tc>
      </w:tr>
    </w:tbl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6.需求的可追踪性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正向追踪：测试人员通过 检查《产品需求规格说明书》中的每个需求是否都能在后继工作成果中找到对应点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逆向跟踪。检查设计文档、代码、测试用例等工作成果是否都能在《产品需求规格说明书》中找到出处。</w:t>
      </w: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bookmarkStart w:id="45" w:name="_Toc12457_WPSOffice_Level1"/>
      <w:r>
        <w:rPr>
          <w:rFonts w:hint="eastAsia" w:ascii="楷体" w:hAnsi="楷体" w:eastAsia="楷体" w:cs="楷体"/>
          <w:lang w:val="en-US" w:eastAsia="zh-CN"/>
        </w:rPr>
        <w:t>7评价</w:t>
      </w:r>
      <w:bookmarkEnd w:id="45"/>
    </w:p>
    <w:p>
      <w:pPr>
        <w:pStyle w:val="3"/>
        <w:bidi w:val="0"/>
        <w:rPr>
          <w:rFonts w:hint="eastAsia" w:ascii="楷体" w:hAnsi="楷体" w:eastAsia="楷体" w:cs="楷体"/>
          <w:vertAlign w:val="baseline"/>
          <w:lang w:val="en-US" w:eastAsia="zh-CN"/>
        </w:rPr>
      </w:pPr>
      <w:bookmarkStart w:id="46" w:name="_Toc23893_WPSOffice_Level2"/>
      <w:r>
        <w:rPr>
          <w:rFonts w:hint="eastAsia" w:ascii="楷体" w:hAnsi="楷体" w:eastAsia="楷体" w:cs="楷体"/>
          <w:lang w:val="en-US" w:eastAsia="zh-CN"/>
        </w:rPr>
        <w:t>7.1 评价准则</w:t>
      </w:r>
      <w:bookmarkEnd w:id="46"/>
    </w:p>
    <w:tbl>
      <w:tblPr>
        <w:tblStyle w:val="8"/>
        <w:tblW w:w="7999" w:type="dxa"/>
        <w:tblInd w:w="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2"/>
        <w:gridCol w:w="5064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2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5064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评价准则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评价等级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5064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测试结果达到预测结果的80%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5064" w:type="dxa"/>
          </w:tcPr>
          <w:p>
            <w:pPr>
              <w:ind w:firstLine="560" w:firstLineChars="200"/>
              <w:jc w:val="both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测试结果达到预测结果的60-80%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2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5064" w:type="dxa"/>
          </w:tcPr>
          <w:p>
            <w:pPr>
              <w:ind w:firstLine="560" w:firstLineChars="200"/>
              <w:jc w:val="both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测试结果达到预测结果的60%以下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47" w:name="_Toc3279_WPSOffice_Level2"/>
      <w:r>
        <w:rPr>
          <w:rFonts w:hint="eastAsia" w:ascii="楷体" w:hAnsi="楷体" w:eastAsia="楷体" w:cs="楷体"/>
          <w:lang w:val="en-US" w:eastAsia="zh-CN"/>
        </w:rPr>
        <w:t>7.2 数据处理</w:t>
      </w:r>
      <w:bookmarkEnd w:id="47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5989320" cy="14401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bookmarkStart w:id="48" w:name="_Toc24234_WPSOffice_Level2"/>
      <w:r>
        <w:rPr>
          <w:rFonts w:hint="eastAsia" w:ascii="楷体" w:hAnsi="楷体" w:eastAsia="楷体" w:cs="楷体"/>
          <w:lang w:val="en-US" w:eastAsia="zh-CN"/>
        </w:rPr>
        <w:t>7.3 结论</w:t>
      </w:r>
      <w:bookmarkEnd w:id="48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测试人员在进行对每一个测试用例的过程中都需要记录相应的数据，必要情况下将各自的测试结果进行汇总，最后总结多个测试结果后得到相应的结论。</w:t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Version 2.0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海上捞-----软件测试设计报告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6CD6"/>
    <w:multiLevelType w:val="singleLevel"/>
    <w:tmpl w:val="20016C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163F"/>
    <w:rsid w:val="09996B5C"/>
    <w:rsid w:val="0A776CAD"/>
    <w:rsid w:val="0EBA56E9"/>
    <w:rsid w:val="0EC65A2E"/>
    <w:rsid w:val="0ECB46DC"/>
    <w:rsid w:val="1226231F"/>
    <w:rsid w:val="136D574E"/>
    <w:rsid w:val="13BE2594"/>
    <w:rsid w:val="1A22134D"/>
    <w:rsid w:val="1B0726D6"/>
    <w:rsid w:val="1C222C8D"/>
    <w:rsid w:val="1CCB2151"/>
    <w:rsid w:val="1CCB4618"/>
    <w:rsid w:val="1D783DE8"/>
    <w:rsid w:val="1EA33DAF"/>
    <w:rsid w:val="209C581A"/>
    <w:rsid w:val="211A0BBA"/>
    <w:rsid w:val="24902BA3"/>
    <w:rsid w:val="252B6DCE"/>
    <w:rsid w:val="252F419B"/>
    <w:rsid w:val="28740065"/>
    <w:rsid w:val="2EE5256E"/>
    <w:rsid w:val="30D66718"/>
    <w:rsid w:val="33DD50C4"/>
    <w:rsid w:val="343E6131"/>
    <w:rsid w:val="37C1531A"/>
    <w:rsid w:val="37D77485"/>
    <w:rsid w:val="3CA30B9E"/>
    <w:rsid w:val="41D2477C"/>
    <w:rsid w:val="46666709"/>
    <w:rsid w:val="48247EBF"/>
    <w:rsid w:val="485E35E4"/>
    <w:rsid w:val="4D7206AA"/>
    <w:rsid w:val="4E3B05C4"/>
    <w:rsid w:val="4F7A77AD"/>
    <w:rsid w:val="4F9B6336"/>
    <w:rsid w:val="503425B1"/>
    <w:rsid w:val="53A73726"/>
    <w:rsid w:val="55E12096"/>
    <w:rsid w:val="563D0D3E"/>
    <w:rsid w:val="56661FE8"/>
    <w:rsid w:val="58387347"/>
    <w:rsid w:val="59337014"/>
    <w:rsid w:val="59A1379E"/>
    <w:rsid w:val="62E644C5"/>
    <w:rsid w:val="62ED7124"/>
    <w:rsid w:val="63690EF5"/>
    <w:rsid w:val="66154F57"/>
    <w:rsid w:val="66333E81"/>
    <w:rsid w:val="69393B88"/>
    <w:rsid w:val="69623EDE"/>
    <w:rsid w:val="6D5E67D5"/>
    <w:rsid w:val="6DA308B7"/>
    <w:rsid w:val="6E0D3781"/>
    <w:rsid w:val="6E596F90"/>
    <w:rsid w:val="6F356BC3"/>
    <w:rsid w:val="73706937"/>
    <w:rsid w:val="741E310A"/>
    <w:rsid w:val="743A5F24"/>
    <w:rsid w:val="756A67E9"/>
    <w:rsid w:val="76961660"/>
    <w:rsid w:val="76BF01BB"/>
    <w:rsid w:val="76F77C63"/>
    <w:rsid w:val="78986414"/>
    <w:rsid w:val="78F5713C"/>
    <w:rsid w:val="790739D6"/>
    <w:rsid w:val="79212192"/>
    <w:rsid w:val="7B6B2CD8"/>
    <w:rsid w:val="7E1B5B94"/>
    <w:rsid w:val="7FAB5A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4b473e9-5d59-4ab0-8f42-6e80f8b81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b473e9-5d59-4ab0-8f42-6e80f8b81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431264-0416-49c1-84a1-acf6c20cc6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431264-0416-49c1-84a1-acf6c20cc6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f72262-5226-410c-90c1-8f52881f04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f72262-5226-410c-90c1-8f52881f04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2ed984-2ebe-4a76-9492-5abf4b8195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2ed984-2ebe-4a76-9492-5abf4b8195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35a76d-98e1-4dc1-a723-ffba1e8dbf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5a76d-98e1-4dc1-a723-ffba1e8dbf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6af0d4-52a0-42cd-a24c-34a8ce749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6af0d4-52a0-42cd-a24c-34a8ce749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fb1de1-21ef-43c1-8d1a-f51a595e77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fb1de1-21ef-43c1-8d1a-f51a595e77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d2cbbf-c05c-4633-8f58-fe1660881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d2cbbf-c05c-4633-8f58-fe1660881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6580c-52bc-4513-9492-8363aa595d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6580c-52bc-4513-9492-8363aa595d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5b5494-bb00-4ec5-849c-0ab1f5c556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5b5494-bb00-4ec5-849c-0ab1f5c556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a68fe1-217c-46dd-808a-55b761a2c3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a68fe1-217c-46dd-808a-55b761a2c3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edf3f9-b4e9-4a4a-9a9f-e434ca5357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edf3f9-b4e9-4a4a-9a9f-e434ca5357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aa98a0-f172-4043-86b7-03d168f8bb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aa98a0-f172-4043-86b7-03d168f8bb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b1ad64-bed2-4bd1-b92e-21b54f5572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b1ad64-bed2-4bd1-b92e-21b54f5572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09b68e-df06-4cbc-ad78-c2d2960275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09b68e-df06-4cbc-ad78-c2d2960275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2b7ba4-78d5-4272-8662-7fb71b0be3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2b7ba4-78d5-4272-8662-7fb71b0be3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af324c-4efd-454d-aa06-98e76d27f4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af324c-4efd-454d-aa06-98e76d27f4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9d576f-060b-4141-9700-68804750b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9d576f-060b-4141-9700-68804750b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a6e551-ac6c-40be-acb3-2b702d4d69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6e551-ac6c-40be-acb3-2b702d4d69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f61272-1ec5-40d4-a4f4-aaaba0cbb3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f61272-1ec5-40d4-a4f4-aaaba0cbb3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ef96d3-263e-46e5-96ae-3d9de36731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ef96d3-263e-46e5-96ae-3d9de36731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c58574-4375-4e4b-853c-23c8d12429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c58574-4375-4e4b-853c-23c8d12429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4e2041-f219-485f-8e27-76abf8c65e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4e2041-f219-485f-8e27-76abf8c65e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4f5dac-7827-4062-8eb7-d014f7ce5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4f5dac-7827-4062-8eb7-d014f7ce52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</dc:creator>
  <cp:lastModifiedBy>N</cp:lastModifiedBy>
  <dcterms:modified xsi:type="dcterms:W3CDTF">2019-07-05T01:56:49Z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