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90E9" w14:textId="77777777" w:rsidR="002343BC" w:rsidRDefault="002343BC"/>
    <w:p w14:paraId="5BCE1FB9" w14:textId="77777777" w:rsidR="002343BC" w:rsidRDefault="00420BC3">
      <w:pPr>
        <w:pStyle w:val="a9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广州大学              </w:t>
      </w:r>
    </w:p>
    <w:p w14:paraId="0DA3D753" w14:textId="77777777" w:rsidR="002343BC" w:rsidRDefault="00420BC3">
      <w:pPr>
        <w:pStyle w:val="a9"/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本科毕业设计任务书</w:t>
      </w:r>
    </w:p>
    <w:p w14:paraId="618839D5" w14:textId="77777777" w:rsidR="002343BC" w:rsidRDefault="002343BC">
      <w:pPr>
        <w:pStyle w:val="a9"/>
        <w:jc w:val="center"/>
        <w:rPr>
          <w:rFonts w:ascii="黑体" w:eastAsia="黑体"/>
          <w:b/>
          <w:sz w:val="28"/>
        </w:rPr>
      </w:pPr>
    </w:p>
    <w:p w14:paraId="421F8070" w14:textId="77777777" w:rsidR="002343BC" w:rsidRDefault="002343BC">
      <w:pPr>
        <w:pStyle w:val="a9"/>
        <w:jc w:val="center"/>
        <w:rPr>
          <w:rFonts w:ascii="黑体" w:eastAsia="黑体"/>
          <w:b/>
          <w:sz w:val="28"/>
        </w:rPr>
      </w:pPr>
    </w:p>
    <w:p w14:paraId="4D8F1D48" w14:textId="37CEBC4C" w:rsidR="002343BC" w:rsidRPr="00277810" w:rsidRDefault="00420BC3">
      <w:pPr>
        <w:spacing w:line="700" w:lineRule="exact"/>
        <w:jc w:val="left"/>
        <w:rPr>
          <w:rFonts w:ascii="黑体" w:eastAsia="黑体" w:hAnsi="宋体"/>
          <w:b/>
          <w:spacing w:val="-2"/>
          <w:kern w:val="16"/>
          <w:sz w:val="28"/>
          <w:szCs w:val="28"/>
          <w:u w:val="single"/>
        </w:rPr>
      </w:pPr>
      <w:r>
        <w:rPr>
          <w:rFonts w:eastAsia="楷体_GB2312" w:hint="eastAsia"/>
          <w:b/>
          <w:sz w:val="32"/>
        </w:rPr>
        <w:t xml:space="preserve">         </w:t>
      </w:r>
      <w:r>
        <w:rPr>
          <w:rFonts w:eastAsia="楷体_GB2312" w:hint="eastAsia"/>
          <w:b/>
          <w:sz w:val="32"/>
        </w:rPr>
        <w:t>设计题目</w:t>
      </w:r>
      <w:r>
        <w:rPr>
          <w:rFonts w:ascii="楷体_GB2312" w:eastAsia="楷体_GB2312" w:hint="eastAsia"/>
          <w:sz w:val="36"/>
        </w:rPr>
        <w:t xml:space="preserve"> </w:t>
      </w:r>
      <w:r w:rsidRPr="00277810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277810" w:rsidRPr="00277810">
        <w:rPr>
          <w:rFonts w:ascii="微软雅黑" w:eastAsia="微软雅黑" w:hAnsi="微软雅黑" w:cs="微软雅黑" w:hint="eastAsia"/>
          <w:b/>
          <w:bCs/>
          <w:sz w:val="24"/>
          <w:u w:val="single"/>
        </w:rPr>
        <w:t>基于区块链的网约车路径预警系统的设计与实现</w:t>
      </w:r>
    </w:p>
    <w:p w14:paraId="06632FC5" w14:textId="77777777" w:rsidR="002343BC" w:rsidRDefault="002343BC">
      <w:pPr>
        <w:spacing w:line="700" w:lineRule="exact"/>
        <w:jc w:val="left"/>
        <w:rPr>
          <w:rFonts w:ascii="黑体" w:eastAsia="黑体" w:hAnsi="宋体"/>
          <w:b/>
          <w:spacing w:val="-2"/>
          <w:kern w:val="16"/>
          <w:sz w:val="28"/>
          <w:szCs w:val="28"/>
          <w:u w:val="single"/>
        </w:rPr>
      </w:pPr>
    </w:p>
    <w:p w14:paraId="262C5F87" w14:textId="5B0071E5" w:rsidR="002343BC" w:rsidRDefault="00420BC3">
      <w:pPr>
        <w:spacing w:line="720" w:lineRule="auto"/>
        <w:jc w:val="left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 xml:space="preserve">         </w:t>
      </w:r>
      <w:r>
        <w:rPr>
          <w:rFonts w:eastAsia="楷体_GB2312" w:hint="eastAsia"/>
          <w:b/>
          <w:sz w:val="32"/>
        </w:rPr>
        <w:t>学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院</w:t>
      </w:r>
      <w:r>
        <w:rPr>
          <w:rFonts w:eastAsia="楷体_GB2312" w:hint="eastAsia"/>
          <w:b/>
          <w:sz w:val="32"/>
          <w:u w:val="single"/>
        </w:rPr>
        <w:t xml:space="preserve">  </w:t>
      </w:r>
      <w:r w:rsidR="00FE08CA">
        <w:rPr>
          <w:rFonts w:eastAsia="楷体_GB2312"/>
          <w:b/>
          <w:sz w:val="32"/>
          <w:u w:val="single"/>
        </w:rPr>
        <w:t xml:space="preserve"> </w:t>
      </w:r>
      <w:r>
        <w:rPr>
          <w:rFonts w:eastAsia="楷体_GB2312" w:hint="eastAsia"/>
          <w:b/>
          <w:sz w:val="32"/>
          <w:u w:val="single"/>
        </w:rPr>
        <w:t>计算机科学与</w:t>
      </w:r>
      <w:r w:rsidR="008D54FC">
        <w:rPr>
          <w:rFonts w:eastAsia="楷体_GB2312" w:hint="eastAsia"/>
          <w:b/>
          <w:sz w:val="32"/>
          <w:u w:val="single"/>
        </w:rPr>
        <w:t>网络工程</w:t>
      </w:r>
      <w:r>
        <w:rPr>
          <w:rFonts w:eastAsia="楷体_GB2312" w:hint="eastAsia"/>
          <w:b/>
          <w:sz w:val="32"/>
          <w:u w:val="single"/>
        </w:rPr>
        <w:t>学院</w:t>
      </w:r>
      <w:r>
        <w:rPr>
          <w:rFonts w:eastAsia="楷体_GB2312" w:hint="eastAsia"/>
          <w:b/>
          <w:sz w:val="32"/>
          <w:u w:val="single"/>
        </w:rPr>
        <w:t xml:space="preserve">    </w:t>
      </w:r>
      <w:r>
        <w:rPr>
          <w:rFonts w:eastAsia="楷体_GB2312" w:hint="eastAsia"/>
          <w:b/>
          <w:sz w:val="32"/>
        </w:rPr>
        <w:t xml:space="preserve">  </w:t>
      </w:r>
    </w:p>
    <w:p w14:paraId="0F59720C" w14:textId="0BDDC9CE" w:rsidR="002343BC" w:rsidRDefault="00420BC3">
      <w:pPr>
        <w:spacing w:line="720" w:lineRule="auto"/>
        <w:jc w:val="left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</w:t>
      </w:r>
      <w:r>
        <w:rPr>
          <w:rFonts w:eastAsia="楷体_GB2312" w:hint="eastAsia"/>
          <w:b/>
          <w:sz w:val="32"/>
        </w:rPr>
        <w:t>班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级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   </w:t>
      </w:r>
      <w:r w:rsidR="00AC108C">
        <w:rPr>
          <w:rFonts w:eastAsia="楷体_GB2312" w:hint="eastAsia"/>
          <w:b/>
          <w:sz w:val="32"/>
          <w:u w:val="single"/>
        </w:rPr>
        <w:t xml:space="preserve">  </w:t>
      </w:r>
      <w:r w:rsidR="00FE08CA">
        <w:rPr>
          <w:rFonts w:eastAsia="楷体_GB2312" w:hint="eastAsia"/>
          <w:b/>
          <w:sz w:val="32"/>
          <w:u w:val="single"/>
        </w:rPr>
        <w:t>计科</w:t>
      </w:r>
      <w:r w:rsidR="00FE08CA">
        <w:rPr>
          <w:rFonts w:eastAsia="楷体_GB2312" w:hint="eastAsia"/>
          <w:b/>
          <w:sz w:val="32"/>
          <w:u w:val="single"/>
        </w:rPr>
        <w:t>1</w:t>
      </w:r>
      <w:r w:rsidR="00FE08CA">
        <w:rPr>
          <w:rFonts w:eastAsia="楷体_GB2312"/>
          <w:b/>
          <w:sz w:val="32"/>
          <w:u w:val="single"/>
        </w:rPr>
        <w:t>74</w:t>
      </w:r>
      <w:r w:rsidR="00AC108C">
        <w:rPr>
          <w:rFonts w:eastAsia="楷体_GB2312" w:hint="eastAsia"/>
          <w:b/>
          <w:sz w:val="32"/>
          <w:u w:val="single"/>
        </w:rPr>
        <w:t xml:space="preserve">  </w:t>
      </w:r>
      <w:r>
        <w:rPr>
          <w:rFonts w:eastAsia="楷体_GB2312" w:hint="eastAsia"/>
          <w:b/>
          <w:sz w:val="32"/>
          <w:u w:val="single"/>
        </w:rPr>
        <w:t xml:space="preserve">      </w:t>
      </w:r>
      <w:r w:rsidR="0079678A">
        <w:rPr>
          <w:rFonts w:eastAsia="楷体_GB2312"/>
          <w:b/>
          <w:sz w:val="32"/>
          <w:u w:val="single"/>
        </w:rPr>
        <w:t xml:space="preserve">  </w:t>
      </w:r>
      <w:r>
        <w:rPr>
          <w:rFonts w:eastAsia="楷体_GB2312" w:hint="eastAsia"/>
          <w:b/>
          <w:sz w:val="32"/>
          <w:u w:val="single"/>
        </w:rPr>
        <w:t xml:space="preserve">    </w:t>
      </w:r>
      <w:r>
        <w:rPr>
          <w:rFonts w:eastAsia="楷体_GB2312" w:hint="eastAsia"/>
          <w:b/>
          <w:sz w:val="32"/>
        </w:rPr>
        <w:t xml:space="preserve">                                           </w:t>
      </w:r>
    </w:p>
    <w:p w14:paraId="7578EC14" w14:textId="35F66DDD" w:rsidR="002343BC" w:rsidRDefault="00420BC3">
      <w:pPr>
        <w:spacing w:line="720" w:lineRule="auto"/>
        <w:jc w:val="left"/>
        <w:rPr>
          <w:rFonts w:eastAsia="楷体_GB2312"/>
          <w:b/>
          <w:sz w:val="32"/>
          <w:u w:val="single"/>
        </w:rPr>
      </w:pPr>
      <w:r>
        <w:rPr>
          <w:rFonts w:eastAsia="楷体_GB2312"/>
          <w:b/>
          <w:sz w:val="32"/>
        </w:rPr>
        <w:t xml:space="preserve">         </w:t>
      </w:r>
      <w:r>
        <w:rPr>
          <w:rFonts w:eastAsia="楷体_GB2312" w:hint="eastAsia"/>
          <w:b/>
          <w:sz w:val="32"/>
        </w:rPr>
        <w:t>学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号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  </w:t>
      </w:r>
      <w:r w:rsidR="00AC108C">
        <w:rPr>
          <w:rFonts w:eastAsia="楷体_GB2312" w:hint="eastAsia"/>
          <w:b/>
          <w:sz w:val="32"/>
          <w:u w:val="single"/>
        </w:rPr>
        <w:t xml:space="preserve"> </w:t>
      </w:r>
      <w:r w:rsidR="00FE08CA">
        <w:rPr>
          <w:rFonts w:eastAsia="楷体_GB2312"/>
          <w:b/>
          <w:sz w:val="32"/>
          <w:u w:val="single"/>
        </w:rPr>
        <w:t xml:space="preserve"> 1706100092</w:t>
      </w:r>
      <w:r w:rsidR="00AC108C">
        <w:rPr>
          <w:rFonts w:eastAsia="楷体_GB2312" w:hint="eastAsia"/>
          <w:b/>
          <w:sz w:val="32"/>
          <w:u w:val="single"/>
        </w:rPr>
        <w:t xml:space="preserve">   </w:t>
      </w:r>
      <w:r>
        <w:rPr>
          <w:rFonts w:eastAsia="楷体_GB2312" w:hint="eastAsia"/>
          <w:b/>
          <w:sz w:val="32"/>
          <w:u w:val="single"/>
        </w:rPr>
        <w:t xml:space="preserve">         </w:t>
      </w:r>
    </w:p>
    <w:p w14:paraId="3B05C489" w14:textId="223FD8BD" w:rsidR="002343BC" w:rsidRDefault="00420BC3">
      <w:pPr>
        <w:spacing w:line="720" w:lineRule="auto"/>
        <w:jc w:val="left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</w:t>
      </w:r>
      <w:r>
        <w:rPr>
          <w:rFonts w:eastAsia="楷体_GB2312" w:hint="eastAsia"/>
          <w:b/>
          <w:sz w:val="32"/>
        </w:rPr>
        <w:t>学生姓名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   </w:t>
      </w:r>
      <w:r w:rsidR="00E134D5">
        <w:rPr>
          <w:rFonts w:eastAsia="楷体_GB2312" w:hint="eastAsia"/>
          <w:b/>
          <w:sz w:val="32"/>
          <w:u w:val="single"/>
        </w:rPr>
        <w:t xml:space="preserve">   </w:t>
      </w:r>
      <w:r w:rsidR="00FE08CA">
        <w:rPr>
          <w:rFonts w:eastAsia="楷体_GB2312" w:hint="eastAsia"/>
          <w:b/>
          <w:sz w:val="32"/>
          <w:u w:val="single"/>
        </w:rPr>
        <w:t>李诗云</w:t>
      </w:r>
      <w:r>
        <w:rPr>
          <w:rFonts w:eastAsia="楷体_GB2312" w:hint="eastAsia"/>
          <w:b/>
          <w:sz w:val="32"/>
          <w:u w:val="single"/>
        </w:rPr>
        <w:t xml:space="preserve">          </w:t>
      </w:r>
      <w:r w:rsidR="00345B93">
        <w:rPr>
          <w:rFonts w:eastAsia="楷体_GB2312"/>
          <w:b/>
          <w:sz w:val="32"/>
          <w:u w:val="single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</w:t>
      </w:r>
      <w:r w:rsidR="00345B93">
        <w:rPr>
          <w:rFonts w:eastAsia="楷体_GB2312"/>
          <w:b/>
          <w:sz w:val="32"/>
          <w:u w:val="single"/>
        </w:rPr>
        <w:t xml:space="preserve"> </w:t>
      </w:r>
    </w:p>
    <w:p w14:paraId="67518C9D" w14:textId="262F6F48" w:rsidR="002343BC" w:rsidRDefault="00420BC3">
      <w:pPr>
        <w:spacing w:line="720" w:lineRule="auto"/>
        <w:jc w:val="left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</w:t>
      </w:r>
      <w:r>
        <w:rPr>
          <w:rFonts w:eastAsia="楷体_GB2312" w:hint="eastAsia"/>
          <w:b/>
          <w:sz w:val="32"/>
        </w:rPr>
        <w:t>指导教师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    </w:t>
      </w:r>
      <w:r w:rsidR="00B24874">
        <w:rPr>
          <w:rFonts w:eastAsia="楷体_GB2312"/>
          <w:b/>
          <w:sz w:val="32"/>
          <w:u w:val="single"/>
        </w:rPr>
        <w:t xml:space="preserve">   </w:t>
      </w:r>
      <w:r w:rsidR="00A846EE">
        <w:rPr>
          <w:rFonts w:eastAsia="楷体_GB2312" w:hint="eastAsia"/>
          <w:b/>
          <w:sz w:val="32"/>
          <w:u w:val="single"/>
        </w:rPr>
        <w:t>彭滔</w:t>
      </w:r>
      <w:r>
        <w:rPr>
          <w:rFonts w:eastAsia="楷体_GB2312" w:hint="eastAsia"/>
          <w:b/>
          <w:sz w:val="32"/>
          <w:u w:val="single"/>
        </w:rPr>
        <w:t xml:space="preserve">               </w:t>
      </w:r>
    </w:p>
    <w:p w14:paraId="3E8C62DD" w14:textId="77777777" w:rsidR="002343BC" w:rsidRDefault="002343BC">
      <w:pPr>
        <w:pStyle w:val="a9"/>
        <w:jc w:val="center"/>
        <w:rPr>
          <w:rFonts w:eastAsia="黑体"/>
          <w:sz w:val="28"/>
        </w:rPr>
      </w:pPr>
    </w:p>
    <w:p w14:paraId="2AB98D7B" w14:textId="4569F57E" w:rsidR="002343BC" w:rsidRDefault="00420BC3">
      <w:pPr>
        <w:pStyle w:val="a9"/>
        <w:jc w:val="center"/>
        <w:rPr>
          <w:rFonts w:ascii="黑体" w:eastAsia="黑体"/>
          <w:b/>
          <w:sz w:val="30"/>
        </w:rPr>
      </w:pPr>
      <w:r>
        <w:rPr>
          <w:rFonts w:eastAsia="黑体" w:hint="eastAsia"/>
          <w:sz w:val="28"/>
        </w:rPr>
        <w:t>下发时间：</w:t>
      </w:r>
      <w:r>
        <w:rPr>
          <w:rFonts w:eastAsia="黑体" w:hint="eastAsia"/>
          <w:sz w:val="28"/>
        </w:rPr>
        <w:t xml:space="preserve">  20</w:t>
      </w:r>
      <w:r w:rsidR="001A5125">
        <w:rPr>
          <w:rFonts w:eastAsia="黑体"/>
          <w:sz w:val="28"/>
        </w:rPr>
        <w:t>21</w:t>
      </w:r>
      <w:r w:rsidR="00AC108C"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 w:rsidR="006F2A54">
        <w:rPr>
          <w:rFonts w:eastAsia="黑体"/>
          <w:sz w:val="28"/>
        </w:rPr>
        <w:t xml:space="preserve"> </w:t>
      </w:r>
      <w:r w:rsidR="001A5125">
        <w:rPr>
          <w:rFonts w:eastAsia="黑体"/>
          <w:sz w:val="28"/>
        </w:rPr>
        <w:t>1</w:t>
      </w:r>
      <w:r>
        <w:rPr>
          <w:rFonts w:eastAsia="黑体" w:hint="eastAsia"/>
          <w:sz w:val="28"/>
        </w:rPr>
        <w:t>月</w:t>
      </w:r>
      <w:r w:rsidR="001A5125">
        <w:rPr>
          <w:rFonts w:eastAsia="黑体"/>
          <w:sz w:val="28"/>
        </w:rPr>
        <w:t>11</w:t>
      </w:r>
      <w:r>
        <w:rPr>
          <w:rFonts w:eastAsia="黑体" w:hint="eastAsia"/>
          <w:sz w:val="28"/>
        </w:rPr>
        <w:t>日</w:t>
      </w:r>
    </w:p>
    <w:p w14:paraId="2B756F51" w14:textId="77777777" w:rsidR="002343BC" w:rsidRDefault="00420BC3">
      <w:pPr>
        <w:pStyle w:val="a9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ascii="黑体" w:eastAsia="黑体"/>
          <w:b/>
          <w:sz w:val="36"/>
        </w:rPr>
        <w:br w:type="page"/>
      </w:r>
      <w:r>
        <w:rPr>
          <w:rFonts w:ascii="黑体" w:eastAsia="黑体" w:hint="eastAsia"/>
          <w:b/>
          <w:sz w:val="36"/>
        </w:rPr>
        <w:lastRenderedPageBreak/>
        <w:t>毕业设计须知</w:t>
      </w:r>
    </w:p>
    <w:p w14:paraId="533C42C7" w14:textId="77777777" w:rsidR="002343BC" w:rsidRDefault="002343BC">
      <w:pPr>
        <w:pStyle w:val="a9"/>
        <w:spacing w:line="380" w:lineRule="exact"/>
        <w:jc w:val="center"/>
        <w:rPr>
          <w:b/>
          <w:sz w:val="30"/>
        </w:rPr>
      </w:pPr>
    </w:p>
    <w:p w14:paraId="49DAA9A7" w14:textId="77777777" w:rsidR="002343BC" w:rsidRDefault="00420BC3">
      <w:pPr>
        <w:snapToGrid w:val="0"/>
        <w:ind w:firstLineChars="197" w:firstLine="473"/>
        <w:rPr>
          <w:rFonts w:ascii="黑体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、认真学习和执行</w:t>
      </w:r>
      <w:r>
        <w:rPr>
          <w:rFonts w:ascii="黑体" w:hAnsi="宋体" w:hint="eastAsia"/>
          <w:sz w:val="24"/>
        </w:rPr>
        <w:t>广州大学学生毕业论文（设计）工作管理规程；</w:t>
      </w:r>
    </w:p>
    <w:p w14:paraId="64AB51F1" w14:textId="77777777" w:rsidR="002343BC" w:rsidRDefault="00420BC3">
      <w:pPr>
        <w:pStyle w:val="a9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 w14:paraId="1B73886F" w14:textId="77777777" w:rsidR="002343BC" w:rsidRDefault="00420BC3">
      <w:pPr>
        <w:pStyle w:val="a9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 w14:paraId="3A45C3CB" w14:textId="77777777" w:rsidR="002343BC" w:rsidRDefault="00420BC3">
      <w:pPr>
        <w:pStyle w:val="a9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 w14:paraId="217528CD" w14:textId="77777777" w:rsidR="002343BC" w:rsidRDefault="00420BC3">
      <w:pPr>
        <w:pStyle w:val="a9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5、毕业设计必须符合《广州大学本科生毕业论文（设计）规范化要求》，否则不能取得参加答辩的资格；</w:t>
      </w:r>
    </w:p>
    <w:p w14:paraId="26AB0316" w14:textId="77777777" w:rsidR="002343BC" w:rsidRDefault="00420BC3">
      <w:pPr>
        <w:pStyle w:val="a9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 w14:paraId="09A228D4" w14:textId="77777777" w:rsidR="002343BC" w:rsidRDefault="00420BC3">
      <w:pPr>
        <w:pStyle w:val="a9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7、妥善保存《广州大学本科毕业设计任务书》。</w:t>
      </w:r>
    </w:p>
    <w:p w14:paraId="2D050B95" w14:textId="77777777" w:rsidR="002343BC" w:rsidRDefault="00420BC3">
      <w:pPr>
        <w:pStyle w:val="a9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 w14:paraId="359A204E" w14:textId="77777777" w:rsidR="002343BC" w:rsidRDefault="00420BC3">
      <w:pPr>
        <w:pStyle w:val="a9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交指导教师。凡涉及到国家机密、知识产权、技术专利、商业利益的成果，学生不得擅自带离学校。如需发表，必须在保守国家秘密的前提下，经指导教师推荐和院领导批准。</w:t>
      </w:r>
    </w:p>
    <w:p w14:paraId="74D62D9E" w14:textId="77777777" w:rsidR="002343BC" w:rsidRDefault="002343BC">
      <w:pPr>
        <w:pStyle w:val="a9"/>
        <w:ind w:firstLine="480"/>
        <w:rPr>
          <w:sz w:val="24"/>
        </w:rPr>
      </w:pPr>
    </w:p>
    <w:p w14:paraId="57A10C12" w14:textId="77777777" w:rsidR="002343BC" w:rsidRDefault="002343BC">
      <w:pPr>
        <w:pStyle w:val="a9"/>
        <w:ind w:firstLine="480"/>
        <w:rPr>
          <w:sz w:val="24"/>
        </w:rPr>
      </w:pPr>
    </w:p>
    <w:p w14:paraId="5858EA2D" w14:textId="77777777" w:rsidR="002343BC" w:rsidRDefault="002343BC">
      <w:pPr>
        <w:pStyle w:val="a9"/>
        <w:ind w:firstLine="480"/>
        <w:rPr>
          <w:sz w:val="24"/>
        </w:rPr>
      </w:pPr>
    </w:p>
    <w:p w14:paraId="661C9FCE" w14:textId="77777777" w:rsidR="002343BC" w:rsidRDefault="002343BC">
      <w:pPr>
        <w:pStyle w:val="a9"/>
        <w:ind w:firstLine="480"/>
        <w:rPr>
          <w:sz w:val="24"/>
        </w:rPr>
      </w:pPr>
    </w:p>
    <w:p w14:paraId="732B8B68" w14:textId="77777777" w:rsidR="002343BC" w:rsidRDefault="00420BC3">
      <w:pPr>
        <w:pStyle w:val="a9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985"/>
        <w:gridCol w:w="4680"/>
      </w:tblGrid>
      <w:tr w:rsidR="002343BC" w14:paraId="19A78D94" w14:textId="77777777">
        <w:trPr>
          <w:trHeight w:val="940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6890125C" w14:textId="77777777" w:rsidR="002343BC" w:rsidRDefault="00420BC3">
            <w:pPr>
              <w:pStyle w:val="a9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课题名称</w:t>
            </w:r>
          </w:p>
        </w:tc>
        <w:tc>
          <w:tcPr>
            <w:tcW w:w="7665" w:type="dxa"/>
            <w:gridSpan w:val="2"/>
            <w:tcBorders>
              <w:bottom w:val="single" w:sz="4" w:space="0" w:color="auto"/>
            </w:tcBorders>
            <w:vAlign w:val="center"/>
          </w:tcPr>
          <w:p w14:paraId="4ED6988F" w14:textId="57F1EB68" w:rsidR="002343BC" w:rsidRPr="00090AF6" w:rsidRDefault="00420BC3" w:rsidP="00090AF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6"/>
              </w:rPr>
              <w:t xml:space="preserve"> </w:t>
            </w:r>
            <w:r w:rsidR="00AC108C">
              <w:rPr>
                <w:rFonts w:ascii="黑体" w:eastAsia="黑体" w:hAnsi="宋体" w:hint="eastAsia"/>
                <w:b/>
                <w:spacing w:val="-2"/>
                <w:kern w:val="16"/>
                <w:sz w:val="32"/>
                <w:szCs w:val="32"/>
              </w:rPr>
              <w:t xml:space="preserve"> </w:t>
            </w:r>
            <w:r w:rsidR="00090AF6" w:rsidRPr="00090AF6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基于区块链的网约车路径预警系统的设计与实现</w:t>
            </w:r>
          </w:p>
        </w:tc>
      </w:tr>
      <w:tr w:rsidR="002343BC" w14:paraId="3002205C" w14:textId="77777777">
        <w:tc>
          <w:tcPr>
            <w:tcW w:w="8928" w:type="dxa"/>
            <w:gridSpan w:val="3"/>
            <w:vAlign w:val="center"/>
          </w:tcPr>
          <w:p w14:paraId="4BEF2242" w14:textId="3F070FA5" w:rsidR="002343BC" w:rsidRDefault="00420BC3" w:rsidP="00AC108C">
            <w:pPr>
              <w:pStyle w:val="a9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  <w:r>
              <w:rPr>
                <w:rFonts w:hAnsi="宋体" w:hint="eastAsia"/>
                <w:sz w:val="24"/>
                <w:szCs w:val="24"/>
              </w:rPr>
              <w:t>20</w:t>
            </w:r>
            <w:r w:rsidR="00090AF6">
              <w:rPr>
                <w:rFonts w:hAnsi="宋体"/>
                <w:sz w:val="24"/>
                <w:szCs w:val="24"/>
              </w:rPr>
              <w:t>21</w:t>
            </w:r>
            <w:r>
              <w:rPr>
                <w:rFonts w:hAnsi="宋体" w:hint="eastAsia"/>
                <w:sz w:val="24"/>
                <w:szCs w:val="24"/>
              </w:rPr>
              <w:t>年</w:t>
            </w:r>
            <w:r w:rsidR="00AC108C">
              <w:rPr>
                <w:rFonts w:hAnsi="宋体" w:hint="eastAsia"/>
                <w:sz w:val="24"/>
                <w:szCs w:val="24"/>
              </w:rPr>
              <w:t xml:space="preserve"> </w:t>
            </w:r>
            <w:r w:rsidR="00090AF6">
              <w:rPr>
                <w:rFonts w:hAnsi="宋体"/>
                <w:sz w:val="24"/>
                <w:szCs w:val="24"/>
              </w:rPr>
              <w:t>5</w:t>
            </w:r>
            <w:r>
              <w:rPr>
                <w:rFonts w:hAnsi="宋体" w:hint="eastAsia"/>
                <w:sz w:val="24"/>
                <w:szCs w:val="24"/>
              </w:rPr>
              <w:t>月</w:t>
            </w:r>
            <w:r w:rsidR="00AC108C">
              <w:rPr>
                <w:rFonts w:hAnsi="宋体" w:hint="eastAsia"/>
                <w:sz w:val="24"/>
                <w:szCs w:val="24"/>
              </w:rPr>
              <w:t xml:space="preserve"> </w:t>
            </w:r>
            <w:r w:rsidR="00090AF6">
              <w:rPr>
                <w:rFonts w:hAnsi="宋体"/>
                <w:sz w:val="24"/>
                <w:szCs w:val="24"/>
              </w:rPr>
              <w:t>25</w:t>
            </w:r>
            <w:r>
              <w:rPr>
                <w:rFonts w:hAnsi="宋体" w:hint="eastAsia"/>
                <w:sz w:val="24"/>
                <w:szCs w:val="24"/>
              </w:rPr>
              <w:t>日</w:t>
            </w:r>
          </w:p>
        </w:tc>
      </w:tr>
      <w:tr w:rsidR="002343BC" w14:paraId="76FD3ADF" w14:textId="77777777">
        <w:tc>
          <w:tcPr>
            <w:tcW w:w="8928" w:type="dxa"/>
            <w:gridSpan w:val="3"/>
          </w:tcPr>
          <w:p w14:paraId="5CA02FDA" w14:textId="77777777" w:rsidR="002343BC" w:rsidRDefault="00420BC3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 w14:paraId="576148D3" w14:textId="33C5D71F" w:rsidR="00E134D5" w:rsidRDefault="009E7576" w:rsidP="009E7576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633257">
              <w:rPr>
                <w:rFonts w:hint="eastAsia"/>
                <w:color w:val="000000" w:themeColor="text1"/>
                <w:sz w:val="24"/>
                <w:szCs w:val="32"/>
              </w:rPr>
              <w:t>题目来源：</w:t>
            </w:r>
            <w:r w:rsidR="00CA2071">
              <w:rPr>
                <w:rFonts w:hint="eastAsia"/>
                <w:sz w:val="24"/>
                <w:szCs w:val="24"/>
              </w:rPr>
              <w:t>教师根据教学需要自拟的课题</w:t>
            </w:r>
          </w:p>
          <w:p w14:paraId="4FD3D264" w14:textId="77777777" w:rsidR="009E7576" w:rsidRPr="009E7576" w:rsidRDefault="009E7576" w:rsidP="009E7576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  <w:r w:rsidRPr="009E7576">
              <w:rPr>
                <w:rFonts w:hint="eastAsia"/>
                <w:color w:val="000000" w:themeColor="text1"/>
                <w:sz w:val="24"/>
                <w:szCs w:val="32"/>
              </w:rPr>
              <w:t>近年网约车服务席卷全国，改变了传统打车方式，匹配用户和司机的需求，减少司机的空载率，最大化节省司乘双方资源与时间与沟通成本。</w:t>
            </w:r>
          </w:p>
          <w:p w14:paraId="7A48B41B" w14:textId="1C6276B4" w:rsidR="009E7576" w:rsidRDefault="009E7576" w:rsidP="00A846EE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  <w:r w:rsidRPr="009E7576">
              <w:rPr>
                <w:rFonts w:hint="eastAsia"/>
                <w:color w:val="000000" w:themeColor="text1"/>
                <w:sz w:val="24"/>
                <w:szCs w:val="32"/>
              </w:rPr>
              <w:t>然而网约车</w:t>
            </w:r>
            <w:r w:rsidR="00B52C47">
              <w:rPr>
                <w:rFonts w:hint="eastAsia"/>
                <w:color w:val="000000" w:themeColor="text1"/>
                <w:sz w:val="24"/>
                <w:szCs w:val="32"/>
              </w:rPr>
              <w:t>恶性事件层出不穷，</w:t>
            </w:r>
            <w:r w:rsidR="00821785">
              <w:rPr>
                <w:rFonts w:hint="eastAsia"/>
                <w:color w:val="000000" w:themeColor="text1"/>
                <w:sz w:val="24"/>
                <w:szCs w:val="32"/>
              </w:rPr>
              <w:t>杀人，抢劫</w:t>
            </w:r>
            <w:r w:rsidR="00272EE0">
              <w:rPr>
                <w:rFonts w:hint="eastAsia"/>
                <w:color w:val="000000" w:themeColor="text1"/>
                <w:sz w:val="24"/>
                <w:szCs w:val="32"/>
              </w:rPr>
              <w:t>等</w:t>
            </w:r>
            <w:r w:rsidR="00821785">
              <w:rPr>
                <w:rFonts w:hint="eastAsia"/>
                <w:color w:val="000000" w:themeColor="text1"/>
                <w:sz w:val="24"/>
                <w:szCs w:val="32"/>
              </w:rPr>
              <w:t>案件</w:t>
            </w:r>
            <w:r w:rsidRPr="009E7576">
              <w:rPr>
                <w:rFonts w:hint="eastAsia"/>
                <w:color w:val="000000" w:themeColor="text1"/>
                <w:sz w:val="24"/>
                <w:szCs w:val="32"/>
              </w:rPr>
              <w:t>引起社会的重视。</w:t>
            </w:r>
            <w:r w:rsidR="00277810">
              <w:rPr>
                <w:rFonts w:hint="eastAsia"/>
                <w:color w:val="000000" w:themeColor="text1"/>
                <w:sz w:val="24"/>
                <w:szCs w:val="32"/>
              </w:rPr>
              <w:t>安全问题仍是</w:t>
            </w:r>
            <w:r w:rsidRPr="009E7576">
              <w:rPr>
                <w:rFonts w:hint="eastAsia"/>
                <w:color w:val="000000" w:themeColor="text1"/>
                <w:sz w:val="24"/>
                <w:szCs w:val="32"/>
              </w:rPr>
              <w:t>网约车行业</w:t>
            </w:r>
            <w:r w:rsidR="00277810">
              <w:rPr>
                <w:rFonts w:hint="eastAsia"/>
                <w:color w:val="000000" w:themeColor="text1"/>
                <w:sz w:val="24"/>
                <w:szCs w:val="32"/>
              </w:rPr>
              <w:t>需要解决的重大难</w:t>
            </w:r>
            <w:r w:rsidRPr="009E7576">
              <w:rPr>
                <w:rFonts w:hint="eastAsia"/>
                <w:color w:val="000000" w:themeColor="text1"/>
                <w:sz w:val="24"/>
                <w:szCs w:val="32"/>
              </w:rPr>
              <w:t>题</w:t>
            </w:r>
            <w:r w:rsidR="00277810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08708E8B" w14:textId="52F73777" w:rsidR="00A64E7A" w:rsidRDefault="00A64E7A" w:rsidP="00A846EE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  <w:r w:rsidRPr="00A64E7A">
              <w:rPr>
                <w:rFonts w:hint="eastAsia"/>
                <w:color w:val="000000" w:themeColor="text1"/>
                <w:sz w:val="24"/>
                <w:szCs w:val="32"/>
              </w:rPr>
              <w:t>区块链是一个信息技术领域的术语。从本质上讲，它是一个共享数据库，存储于其中的数据或信息，具有“不可伪造”“全程留痕”“可以追溯”“公开透明”“集体维护”等特征。基于这些特征，区块链技术奠定了坚实的“信任”基础，创造了可靠的“合作”机制，具有广阔的运用前景。</w:t>
            </w:r>
          </w:p>
          <w:p w14:paraId="2F42FAFD" w14:textId="62964190" w:rsidR="00A64E7A" w:rsidRDefault="00A64E7A" w:rsidP="00A846EE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区块链技术</w:t>
            </w:r>
            <w:r w:rsidRPr="00A64E7A">
              <w:rPr>
                <w:rFonts w:hint="eastAsia"/>
                <w:color w:val="000000" w:themeColor="text1"/>
                <w:sz w:val="24"/>
                <w:szCs w:val="32"/>
              </w:rPr>
              <w:t>从本质上讲，是一个共享数据库，存储于其中的数据或信息，具有“不可伪造”“全程留痕”“可以追溯”“公开透明”“集体维护”等特征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，能够良好地解决网约车行业，关于“安全性”的信任问题。</w:t>
            </w:r>
          </w:p>
          <w:p w14:paraId="2A2FEEDD" w14:textId="10E00348" w:rsidR="009E7576" w:rsidRPr="009E7576" w:rsidRDefault="00AA675E" w:rsidP="00AA675E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本系统采用区块链技术及智能合约技术，让</w:t>
            </w:r>
            <w:r w:rsidR="009E7576" w:rsidRPr="009E7576">
              <w:rPr>
                <w:rFonts w:hint="eastAsia"/>
                <w:color w:val="000000" w:themeColor="text1"/>
                <w:sz w:val="24"/>
                <w:szCs w:val="32"/>
              </w:rPr>
              <w:t>用户与司机在区块链上完成乘车匹配，通过地图组件库生成路径并细粒化分割路径为多个坐标，通过智能合约计算当前坐标与细粒化目标坐标差值是否符合阈值，根据结果判断是否通知紧急联系人</w:t>
            </w:r>
            <w:r w:rsidR="00D71C94">
              <w:rPr>
                <w:rFonts w:hint="eastAsia"/>
                <w:color w:val="000000" w:themeColor="text1"/>
                <w:sz w:val="24"/>
                <w:szCs w:val="32"/>
              </w:rPr>
              <w:t>，为网约车出行提供安全保障。</w:t>
            </w:r>
          </w:p>
          <w:p w14:paraId="4A33BD43" w14:textId="77777777" w:rsidR="00E134D5" w:rsidRPr="00421CAB" w:rsidRDefault="00E134D5">
            <w:pPr>
              <w:pStyle w:val="a9"/>
              <w:spacing w:line="360" w:lineRule="auto"/>
              <w:ind w:firstLineChars="200" w:firstLine="480"/>
              <w:jc w:val="left"/>
              <w:rPr>
                <w:color w:val="FF0000"/>
                <w:sz w:val="24"/>
              </w:rPr>
            </w:pPr>
          </w:p>
          <w:p w14:paraId="63369C36" w14:textId="444B8AF5" w:rsidR="00E134D5" w:rsidRDefault="00E134D5" w:rsidP="00DE2F75">
            <w:pPr>
              <w:pStyle w:val="a9"/>
              <w:spacing w:line="360" w:lineRule="auto"/>
              <w:jc w:val="left"/>
              <w:rPr>
                <w:color w:val="FF0000"/>
                <w:sz w:val="24"/>
              </w:rPr>
            </w:pPr>
          </w:p>
          <w:p w14:paraId="211EBAF0" w14:textId="77777777" w:rsidR="00DE2F75" w:rsidRPr="00421CAB" w:rsidRDefault="00DE2F75" w:rsidP="00DE2F75">
            <w:pPr>
              <w:pStyle w:val="a9"/>
              <w:spacing w:line="360" w:lineRule="auto"/>
              <w:jc w:val="left"/>
              <w:rPr>
                <w:color w:val="FF0000"/>
                <w:sz w:val="24"/>
              </w:rPr>
            </w:pPr>
          </w:p>
          <w:p w14:paraId="4113B608" w14:textId="77777777" w:rsidR="002343BC" w:rsidRDefault="002343BC">
            <w:pPr>
              <w:pStyle w:val="a9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14:paraId="2C3B38C2" w14:textId="77777777" w:rsidR="002343BC" w:rsidRDefault="002343BC">
            <w:pPr>
              <w:pStyle w:val="a9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2343BC" w14:paraId="3590423C" w14:textId="77777777">
        <w:trPr>
          <w:trHeight w:val="1550"/>
        </w:trPr>
        <w:tc>
          <w:tcPr>
            <w:tcW w:w="8928" w:type="dxa"/>
            <w:gridSpan w:val="3"/>
            <w:tcBorders>
              <w:bottom w:val="single" w:sz="4" w:space="0" w:color="auto"/>
            </w:tcBorders>
          </w:tcPr>
          <w:p w14:paraId="6BC87964" w14:textId="77777777" w:rsidR="002343BC" w:rsidRDefault="00420BC3">
            <w:pPr>
              <w:pStyle w:val="a9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毕业设计要求：</w:t>
            </w:r>
          </w:p>
          <w:p w14:paraId="04E5DF40" w14:textId="25CD674E" w:rsidR="002343BC" w:rsidRPr="003D51EC" w:rsidRDefault="00A845F6" w:rsidP="003D51EC">
            <w:pPr>
              <w:pStyle w:val="a9"/>
              <w:spacing w:line="360" w:lineRule="auto"/>
              <w:ind w:firstLineChars="100" w:firstLine="240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网约车手机APP。</w:t>
            </w:r>
            <w:r w:rsidR="00DE2F75" w:rsidRPr="003D51EC">
              <w:rPr>
                <w:rFonts w:hint="eastAsia"/>
                <w:color w:val="000000" w:themeColor="text1"/>
                <w:sz w:val="24"/>
                <w:szCs w:val="32"/>
              </w:rPr>
              <w:t>实现用户行程相关的服务</w:t>
            </w:r>
            <w:r w:rsidR="00C01913" w:rsidRPr="003D51EC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32177475" w14:textId="5700F57F" w:rsidR="00DE2F75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1</w:t>
            </w:r>
            <w:r>
              <w:rPr>
                <w:color w:val="000000" w:themeColor="text1"/>
                <w:sz w:val="24"/>
                <w:szCs w:val="32"/>
              </w:rPr>
              <w:t>.</w:t>
            </w:r>
            <w:r w:rsidR="00DE2F75" w:rsidRPr="003D51EC">
              <w:rPr>
                <w:rFonts w:hint="eastAsia"/>
                <w:color w:val="000000" w:themeColor="text1"/>
                <w:sz w:val="24"/>
                <w:szCs w:val="32"/>
              </w:rPr>
              <w:t>实时位置标记</w:t>
            </w:r>
            <w:r w:rsidR="00A81DBF" w:rsidRPr="003D51EC">
              <w:rPr>
                <w:rFonts w:hint="eastAsia"/>
                <w:color w:val="000000" w:themeColor="text1"/>
                <w:sz w:val="24"/>
                <w:szCs w:val="32"/>
              </w:rPr>
              <w:t>，实时标记用户与周围司机的位置。</w:t>
            </w:r>
          </w:p>
          <w:p w14:paraId="48757743" w14:textId="021333E2" w:rsidR="00BE7C94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2</w:t>
            </w:r>
            <w:r>
              <w:rPr>
                <w:color w:val="000000" w:themeColor="text1"/>
                <w:sz w:val="24"/>
                <w:szCs w:val="32"/>
              </w:rPr>
              <w:t>.</w:t>
            </w:r>
            <w:r w:rsidR="00BE7C94" w:rsidRPr="003D51EC">
              <w:rPr>
                <w:rFonts w:hint="eastAsia"/>
                <w:color w:val="000000" w:themeColor="text1"/>
                <w:sz w:val="24"/>
                <w:szCs w:val="32"/>
              </w:rPr>
              <w:t>动态路线规划，根据当前位置和目标位置，动态规划适合的行程路线</w:t>
            </w:r>
            <w:r w:rsidR="00AD70FE" w:rsidRPr="003D51EC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13DC20D2" w14:textId="3E706166" w:rsidR="00DE2F75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3</w:t>
            </w:r>
            <w:r>
              <w:rPr>
                <w:color w:val="000000" w:themeColor="text1"/>
                <w:sz w:val="24"/>
                <w:szCs w:val="32"/>
              </w:rPr>
              <w:t>.</w:t>
            </w:r>
            <w:r w:rsidR="00DE2F75" w:rsidRPr="003D51EC">
              <w:rPr>
                <w:rFonts w:hint="eastAsia"/>
                <w:color w:val="000000" w:themeColor="text1"/>
                <w:sz w:val="24"/>
                <w:szCs w:val="32"/>
              </w:rPr>
              <w:t>路径偏离预警</w:t>
            </w:r>
            <w:r w:rsidR="00BE7C94" w:rsidRPr="003D51EC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BE7C94" w:rsidRPr="009E7576">
              <w:rPr>
                <w:rFonts w:hint="eastAsia"/>
                <w:color w:val="000000" w:themeColor="text1"/>
                <w:sz w:val="24"/>
                <w:szCs w:val="32"/>
              </w:rPr>
              <w:t>通过智能合约计算当前坐标与细粒化目标坐标差值是否符合阈值</w:t>
            </w:r>
            <w:r w:rsidR="00BE7C94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BE7C94">
              <w:rPr>
                <w:rFonts w:hint="eastAsia"/>
                <w:color w:val="000000" w:themeColor="text1"/>
                <w:sz w:val="24"/>
                <w:szCs w:val="32"/>
              </w:rPr>
              <w:lastRenderedPageBreak/>
              <w:t>判断是否通知紧急联系人</w:t>
            </w:r>
            <w:r w:rsidR="00AD70FE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3F398DBC" w14:textId="7D7DAF2C" w:rsidR="00262552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4</w:t>
            </w:r>
            <w:r>
              <w:rPr>
                <w:color w:val="000000" w:themeColor="text1"/>
                <w:sz w:val="24"/>
                <w:szCs w:val="32"/>
              </w:rPr>
              <w:t>.</w:t>
            </w:r>
            <w:r w:rsidR="00262552">
              <w:rPr>
                <w:rFonts w:hint="eastAsia"/>
                <w:color w:val="000000" w:themeColor="text1"/>
                <w:sz w:val="24"/>
                <w:szCs w:val="32"/>
              </w:rPr>
              <w:t>建立友好的用户交互页面。</w:t>
            </w:r>
          </w:p>
          <w:p w14:paraId="6F670E5C" w14:textId="0A181BDD" w:rsidR="00D02E12" w:rsidRDefault="00D02E12" w:rsidP="003D51EC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</w:p>
          <w:p w14:paraId="054F7892" w14:textId="390A44D5" w:rsidR="00F27677" w:rsidRDefault="00D02E12" w:rsidP="003D51EC">
            <w:pPr>
              <w:pStyle w:val="a9"/>
              <w:spacing w:line="360" w:lineRule="auto"/>
              <w:ind w:firstLineChars="100" w:firstLine="24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区块链及智能合约。</w:t>
            </w:r>
          </w:p>
          <w:p w14:paraId="6DE83833" w14:textId="35A9CFBF" w:rsidR="00F27677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1</w:t>
            </w:r>
            <w:r>
              <w:rPr>
                <w:color w:val="000000" w:themeColor="text1"/>
                <w:sz w:val="24"/>
                <w:szCs w:val="32"/>
              </w:rPr>
              <w:t>.</w:t>
            </w:r>
            <w:r w:rsidR="00D02E12">
              <w:rPr>
                <w:rFonts w:hint="eastAsia"/>
                <w:color w:val="000000" w:themeColor="text1"/>
                <w:sz w:val="24"/>
                <w:szCs w:val="32"/>
              </w:rPr>
              <w:t>搭建区块链</w:t>
            </w:r>
            <w:r w:rsidR="00F27677">
              <w:rPr>
                <w:rFonts w:hint="eastAsia"/>
                <w:color w:val="000000" w:themeColor="text1"/>
                <w:sz w:val="24"/>
                <w:szCs w:val="32"/>
              </w:rPr>
              <w:t>，提供有效稳定的区块链系统</w:t>
            </w:r>
            <w:r w:rsidR="00714F06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330E8B34" w14:textId="1682146C" w:rsidR="00E134D5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2</w:t>
            </w:r>
            <w:r>
              <w:rPr>
                <w:color w:val="000000" w:themeColor="text1"/>
                <w:sz w:val="24"/>
                <w:szCs w:val="32"/>
              </w:rPr>
              <w:t>.</w:t>
            </w:r>
            <w:r w:rsidR="00D02E12">
              <w:rPr>
                <w:rFonts w:hint="eastAsia"/>
                <w:color w:val="000000" w:themeColor="text1"/>
                <w:sz w:val="24"/>
                <w:szCs w:val="32"/>
              </w:rPr>
              <w:t>通过智能合约</w:t>
            </w:r>
            <w:r w:rsidR="00F27677">
              <w:rPr>
                <w:rFonts w:hint="eastAsia"/>
                <w:color w:val="000000" w:themeColor="text1"/>
                <w:sz w:val="24"/>
                <w:szCs w:val="32"/>
              </w:rPr>
              <w:t>用户入链</w:t>
            </w:r>
            <w:r w:rsidR="00D02E12">
              <w:rPr>
                <w:rFonts w:hint="eastAsia"/>
                <w:color w:val="000000" w:themeColor="text1"/>
                <w:sz w:val="24"/>
                <w:szCs w:val="32"/>
              </w:rPr>
              <w:t>、路径偏离阈值判断、路径偏离预警通知等功能</w:t>
            </w:r>
            <w:r w:rsidR="00714F06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4A3820F7" w14:textId="1F66EE01" w:rsidR="00515BBD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3.</w:t>
            </w:r>
            <w:r w:rsidR="00515BBD">
              <w:rPr>
                <w:rFonts w:hint="eastAsia"/>
                <w:color w:val="000000" w:themeColor="text1"/>
                <w:sz w:val="24"/>
                <w:szCs w:val="32"/>
              </w:rPr>
              <w:t>实现区块链系统与用户APP的对接。</w:t>
            </w:r>
          </w:p>
          <w:p w14:paraId="4FFF2BAC" w14:textId="77777777" w:rsidR="00E134D5" w:rsidRPr="003D51EC" w:rsidRDefault="00E134D5" w:rsidP="003D51EC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</w:p>
          <w:p w14:paraId="0B3B57E7" w14:textId="77777777" w:rsidR="00E134D5" w:rsidRPr="003D51EC" w:rsidRDefault="00E134D5" w:rsidP="003D51EC">
            <w:pPr>
              <w:pStyle w:val="a9"/>
              <w:spacing w:line="360" w:lineRule="auto"/>
              <w:ind w:firstLineChars="200" w:firstLine="480"/>
              <w:rPr>
                <w:color w:val="000000" w:themeColor="text1"/>
                <w:sz w:val="24"/>
                <w:szCs w:val="32"/>
              </w:rPr>
            </w:pPr>
          </w:p>
          <w:p w14:paraId="0D3E382F" w14:textId="77777777" w:rsidR="00E134D5" w:rsidRDefault="00E134D5" w:rsidP="00E134D5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</w:p>
          <w:p w14:paraId="26FE12CE" w14:textId="77777777" w:rsidR="00E134D5" w:rsidRDefault="00E134D5" w:rsidP="00BB517D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</w:p>
          <w:p w14:paraId="7C24375C" w14:textId="77777777" w:rsidR="00E134D5" w:rsidRDefault="00E134D5" w:rsidP="00BB517D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</w:p>
          <w:p w14:paraId="146CAC0D" w14:textId="77777777" w:rsidR="00E134D5" w:rsidRDefault="00E134D5" w:rsidP="00BB517D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</w:p>
          <w:p w14:paraId="28112A4B" w14:textId="31BCA929" w:rsidR="00E134D5" w:rsidRPr="00E134D5" w:rsidRDefault="00E134D5" w:rsidP="00BB517D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2343BC" w14:paraId="72D60149" w14:textId="77777777">
        <w:tc>
          <w:tcPr>
            <w:tcW w:w="8928" w:type="dxa"/>
            <w:gridSpan w:val="3"/>
          </w:tcPr>
          <w:p w14:paraId="7A49BA1B" w14:textId="77777777" w:rsidR="002343BC" w:rsidRDefault="00420BC3">
            <w:pPr>
              <w:pStyle w:val="a9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进度安排、应完成的工作量：</w:t>
            </w:r>
          </w:p>
          <w:p w14:paraId="25618D0B" w14:textId="5CB20C2B" w:rsidR="001521F1" w:rsidRPr="003D51EC" w:rsidRDefault="001521F1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1、基于区块链的网约车路径预警系统的市场需求调研</w:t>
            </w:r>
            <w:r w:rsidRPr="003D51EC">
              <w:rPr>
                <w:color w:val="000000" w:themeColor="text1"/>
                <w:sz w:val="24"/>
                <w:szCs w:val="32"/>
              </w:rPr>
              <w:t>——</w:t>
            </w: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第1周</w:t>
            </w:r>
          </w:p>
          <w:p w14:paraId="545A9C62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2、查阅文献、网络资料及书籍，了解实现选题的设计方法和设计方向——第2周</w:t>
            </w:r>
          </w:p>
          <w:p w14:paraId="332E4D6B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3、对多种技术栈进行优缺对比，确定选题使用的开发语言及技术框架——第3周</w:t>
            </w:r>
          </w:p>
          <w:p w14:paraId="125CD857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4、制定任务书，完成选题设计的总体规划——第4周</w:t>
            </w:r>
          </w:p>
          <w:p w14:paraId="0EE44C9D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5、学习Go语言及Docker容器，并在其基础上搭建区块链系统，实现相关智能合约功能 ——第5——7周</w:t>
            </w:r>
          </w:p>
          <w:p w14:paraId="675BCFB1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6、搭建系统所有功能模块，手机APP能够独立正常运行——第8——10周</w:t>
            </w:r>
          </w:p>
          <w:p w14:paraId="483B9D08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7、对接区块链与手机APP，并进行相关测试——第11周</w:t>
            </w:r>
          </w:p>
          <w:p w14:paraId="32040CAE" w14:textId="77777777" w:rsidR="003D51EC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8、撰写毕业论文——第12——14周</w:t>
            </w:r>
          </w:p>
          <w:p w14:paraId="568BBFC7" w14:textId="606741B5" w:rsidR="00E134D5" w:rsidRPr="003D51EC" w:rsidRDefault="003D51EC" w:rsidP="003D51EC">
            <w:pPr>
              <w:pStyle w:val="a9"/>
              <w:spacing w:line="360" w:lineRule="auto"/>
              <w:rPr>
                <w:color w:val="000000" w:themeColor="text1"/>
                <w:sz w:val="24"/>
                <w:szCs w:val="32"/>
              </w:rPr>
            </w:pPr>
            <w:r w:rsidRPr="003D51EC">
              <w:rPr>
                <w:rFonts w:hint="eastAsia"/>
                <w:color w:val="000000" w:themeColor="text1"/>
                <w:sz w:val="24"/>
                <w:szCs w:val="32"/>
              </w:rPr>
              <w:t>9、审查毕业论文，制作ppt——第15周</w:t>
            </w:r>
          </w:p>
          <w:p w14:paraId="3F624C03" w14:textId="74509611" w:rsidR="002343BC" w:rsidRDefault="002343BC">
            <w:pPr>
              <w:pStyle w:val="a9"/>
              <w:spacing w:line="360" w:lineRule="auto"/>
              <w:rPr>
                <w:sz w:val="24"/>
              </w:rPr>
            </w:pPr>
          </w:p>
          <w:p w14:paraId="390AEA94" w14:textId="77777777" w:rsidR="002343BC" w:rsidRDefault="002343BC">
            <w:pPr>
              <w:pStyle w:val="a9"/>
              <w:rPr>
                <w:sz w:val="24"/>
              </w:rPr>
            </w:pPr>
          </w:p>
        </w:tc>
      </w:tr>
      <w:tr w:rsidR="002343BC" w14:paraId="14920104" w14:textId="77777777">
        <w:tc>
          <w:tcPr>
            <w:tcW w:w="8928" w:type="dxa"/>
            <w:gridSpan w:val="3"/>
          </w:tcPr>
          <w:p w14:paraId="16FC3F57" w14:textId="79CD61B9" w:rsidR="002343BC" w:rsidRDefault="00420BC3">
            <w:pPr>
              <w:pStyle w:val="a9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 xml:space="preserve">四、主要参考文献 </w:t>
            </w:r>
          </w:p>
          <w:p w14:paraId="572AEAF2" w14:textId="77777777" w:rsidR="003D51EC" w:rsidRDefault="003D51EC">
            <w:pPr>
              <w:pStyle w:val="a9"/>
              <w:rPr>
                <w:rFonts w:hAnsi="宋体"/>
                <w:sz w:val="24"/>
                <w:szCs w:val="24"/>
              </w:rPr>
            </w:pPr>
          </w:p>
          <w:p w14:paraId="6D0580E8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[1]梅晨. 基于区块链的物联网安全平台的设计与实现[D].北京邮电大学,2018.</w:t>
            </w:r>
          </w:p>
          <w:p w14:paraId="072F38CC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[2]戴领. 网约车乘客个人信息安全保护问题研究[D].安徽大学,2020.</w:t>
            </w:r>
          </w:p>
          <w:p w14:paraId="39A2AEF8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lastRenderedPageBreak/>
              <w:t>[3]赖彬彬. 广州市网约车的政府规制研究[D].华南理工大学,2020.</w:t>
            </w:r>
          </w:p>
          <w:p w14:paraId="311F3729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[4]刘桂华. 基于公证人组的区块链跨链机制[D].重庆邮电大学,2020.</w:t>
            </w:r>
          </w:p>
          <w:p w14:paraId="1593FC49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[5]汪校铃. 基于移动情景的网约车任务分配模型研究[D].哈尔滨商业大学,2020.</w:t>
            </w:r>
          </w:p>
          <w:p w14:paraId="69422E92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[6]周秀秀. 基于区块链的食品信息溯源研究[D].重庆邮电大学,2020.</w:t>
            </w:r>
          </w:p>
          <w:p w14:paraId="2B017DC4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[7]沈梦迪. 《区块链的商业应用》（节选）翻译报告[D].广东外语外贸大学,2020.</w:t>
            </w:r>
          </w:p>
          <w:p w14:paraId="7342A32A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[8]谭超. 基于DPoS算法的区块链共识机制优化[D].重庆邮电大学,2020.</w:t>
            </w:r>
          </w:p>
          <w:p w14:paraId="5E7A6FBA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[9]文平. 基于智能合约的信用抵押交易机制研究[D].重庆邮电大学,2020.</w:t>
            </w:r>
          </w:p>
          <w:p w14:paraId="1A1D1AF3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[10]江乐. 基于区块链的社交网络及内容缓存研究[D].华南理工大学,2020.</w:t>
            </w:r>
          </w:p>
          <w:p w14:paraId="699F90BA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[11]王丽红. 网约车平台的侵权责任研究[D].郑州大学,2020.</w:t>
            </w:r>
          </w:p>
          <w:p w14:paraId="29800F1B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[12]陈琦. 政府监管视角下的网约车市场安全问题研究[D].苏州大学,2020.</w:t>
            </w:r>
          </w:p>
          <w:p w14:paraId="30D048FD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 w:hint="eastAsia"/>
                <w:sz w:val="24"/>
                <w:szCs w:val="24"/>
              </w:rPr>
              <w:t>[13]徐璐. 基于Hyperledger Fabric的交易并发性研究及原型系统开发[D].苏州大学,2020.</w:t>
            </w:r>
          </w:p>
          <w:p w14:paraId="418CE502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/>
                <w:sz w:val="24"/>
                <w:szCs w:val="24"/>
              </w:rPr>
              <w:t>[14]Ahmadisheykhsarmast Salar,Sonmez Rifat. A smart contract system for security of payment of construction contracts[J]. Automation in Construction,2020,120.</w:t>
            </w:r>
          </w:p>
          <w:p w14:paraId="553A420F" w14:textId="77777777" w:rsidR="003D51EC" w:rsidRPr="0047707F" w:rsidRDefault="003D51EC" w:rsidP="003D51EC">
            <w:pPr>
              <w:pStyle w:val="a9"/>
              <w:rPr>
                <w:rFonts w:hAnsi="宋体"/>
                <w:sz w:val="24"/>
                <w:szCs w:val="24"/>
              </w:rPr>
            </w:pPr>
            <w:r w:rsidRPr="0047707F">
              <w:rPr>
                <w:rFonts w:hAnsi="宋体"/>
                <w:sz w:val="24"/>
                <w:szCs w:val="24"/>
              </w:rPr>
              <w:t>[15]Zhang En,Li Ming,Yiu Siu-Ming,Du Jiao,Zhu Jun-Zhe,Jin Gang-Gang. Fair hierarchical secret sharing scheme based on smart contract[J]. Information Sciences,2021,546.</w:t>
            </w:r>
          </w:p>
          <w:p w14:paraId="74B06E9B" w14:textId="37052C77" w:rsidR="00E134D5" w:rsidRDefault="003D51EC" w:rsidP="003D51EC">
            <w:pPr>
              <w:pStyle w:val="a9"/>
              <w:rPr>
                <w:rFonts w:hAnsi="宋体"/>
                <w:sz w:val="24"/>
              </w:rPr>
            </w:pPr>
            <w:r w:rsidRPr="0047707F">
              <w:rPr>
                <w:rFonts w:hAnsi="宋体"/>
                <w:sz w:val="24"/>
                <w:szCs w:val="24"/>
              </w:rPr>
              <w:t>[16]Vacca Anna,Di Sorbo Andrea,Visaggio Corrado A.,Canfora Gerardo. A systematic literature review of blockchain and smart contract development: Techniques, tools, and open challenges[J]. Journal of Systems and Software,2020(prepublish).</w:t>
            </w:r>
          </w:p>
          <w:p w14:paraId="2F901490" w14:textId="77777777" w:rsidR="00E134D5" w:rsidRDefault="00E134D5">
            <w:pPr>
              <w:pStyle w:val="a9"/>
              <w:rPr>
                <w:rFonts w:hAnsi="宋体"/>
                <w:sz w:val="24"/>
              </w:rPr>
            </w:pPr>
          </w:p>
          <w:p w14:paraId="4571B3A6" w14:textId="77777777" w:rsidR="00E134D5" w:rsidRDefault="00E134D5">
            <w:pPr>
              <w:pStyle w:val="a9"/>
              <w:rPr>
                <w:rFonts w:hAnsi="宋体"/>
                <w:sz w:val="24"/>
              </w:rPr>
            </w:pPr>
          </w:p>
          <w:p w14:paraId="3605D141" w14:textId="77777777" w:rsidR="00E134D5" w:rsidRDefault="00E134D5">
            <w:pPr>
              <w:pStyle w:val="a9"/>
              <w:rPr>
                <w:rFonts w:hAnsi="宋体"/>
                <w:sz w:val="24"/>
              </w:rPr>
            </w:pPr>
          </w:p>
          <w:p w14:paraId="18397E50" w14:textId="77777777" w:rsidR="00E134D5" w:rsidRDefault="00E134D5">
            <w:pPr>
              <w:pStyle w:val="a9"/>
              <w:rPr>
                <w:rFonts w:hAnsi="宋体"/>
                <w:sz w:val="24"/>
              </w:rPr>
            </w:pPr>
          </w:p>
          <w:p w14:paraId="70AF726A" w14:textId="77777777" w:rsidR="00E134D5" w:rsidRDefault="00E134D5">
            <w:pPr>
              <w:pStyle w:val="a9"/>
              <w:rPr>
                <w:rFonts w:hAnsi="宋体"/>
                <w:sz w:val="24"/>
              </w:rPr>
            </w:pPr>
          </w:p>
          <w:p w14:paraId="15C544EC" w14:textId="77777777" w:rsidR="00E134D5" w:rsidRDefault="00E134D5">
            <w:pPr>
              <w:pStyle w:val="a9"/>
              <w:rPr>
                <w:rFonts w:hAnsi="宋体"/>
                <w:sz w:val="24"/>
              </w:rPr>
            </w:pPr>
          </w:p>
          <w:p w14:paraId="4BF1C150" w14:textId="77777777" w:rsidR="002343BC" w:rsidRDefault="002343BC">
            <w:pPr>
              <w:pStyle w:val="a9"/>
              <w:rPr>
                <w:sz w:val="24"/>
              </w:rPr>
            </w:pPr>
          </w:p>
        </w:tc>
      </w:tr>
      <w:tr w:rsidR="002343BC" w14:paraId="4A85FF21" w14:textId="77777777">
        <w:trPr>
          <w:cantSplit/>
        </w:trPr>
        <w:tc>
          <w:tcPr>
            <w:tcW w:w="4248" w:type="dxa"/>
            <w:gridSpan w:val="2"/>
          </w:tcPr>
          <w:p w14:paraId="403DBFF5" w14:textId="77777777" w:rsidR="002343BC" w:rsidRDefault="002343BC">
            <w:pPr>
              <w:pStyle w:val="a9"/>
              <w:rPr>
                <w:sz w:val="24"/>
              </w:rPr>
            </w:pPr>
          </w:p>
          <w:p w14:paraId="1BF9FB1D" w14:textId="77777777" w:rsidR="002343BC" w:rsidRDefault="00420BC3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 w14:paraId="60234A98" w14:textId="77777777" w:rsidR="002343BC" w:rsidRDefault="002343BC">
            <w:pPr>
              <w:pStyle w:val="a9"/>
              <w:rPr>
                <w:sz w:val="24"/>
              </w:rPr>
            </w:pPr>
          </w:p>
          <w:p w14:paraId="44F198DD" w14:textId="77777777" w:rsidR="002343BC" w:rsidRDefault="002343BC">
            <w:pPr>
              <w:pStyle w:val="a9"/>
              <w:rPr>
                <w:sz w:val="24"/>
              </w:rPr>
            </w:pPr>
          </w:p>
          <w:p w14:paraId="0382227E" w14:textId="77777777" w:rsidR="002343BC" w:rsidRDefault="00420BC3">
            <w:pPr>
              <w:pStyle w:val="a9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 w14:paraId="3271E4D6" w14:textId="77777777" w:rsidR="002343BC" w:rsidRDefault="002343BC">
            <w:pPr>
              <w:pStyle w:val="a9"/>
              <w:rPr>
                <w:sz w:val="24"/>
              </w:rPr>
            </w:pPr>
          </w:p>
          <w:p w14:paraId="5664ADE6" w14:textId="77777777" w:rsidR="002343BC" w:rsidRDefault="00420BC3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 w14:paraId="6F702752" w14:textId="77777777" w:rsidR="002343BC" w:rsidRDefault="002343BC">
            <w:pPr>
              <w:pStyle w:val="a9"/>
              <w:rPr>
                <w:sz w:val="24"/>
              </w:rPr>
            </w:pPr>
          </w:p>
          <w:p w14:paraId="3CA15BAB" w14:textId="77777777" w:rsidR="002343BC" w:rsidRDefault="002343BC">
            <w:pPr>
              <w:pStyle w:val="a9"/>
              <w:rPr>
                <w:sz w:val="24"/>
              </w:rPr>
            </w:pPr>
          </w:p>
          <w:p w14:paraId="154671BC" w14:textId="77777777" w:rsidR="002343BC" w:rsidRDefault="00420BC3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32"/>
              </w:rPr>
              <w:t xml:space="preserve">       </w:t>
            </w:r>
          </w:p>
        </w:tc>
      </w:tr>
    </w:tbl>
    <w:p w14:paraId="119979EB" w14:textId="77777777" w:rsidR="002343BC" w:rsidRDefault="002343BC">
      <w:pPr>
        <w:ind w:leftChars="-86" w:left="-181" w:firstLineChars="200" w:firstLine="560"/>
        <w:jc w:val="center"/>
        <w:rPr>
          <w:sz w:val="28"/>
        </w:rPr>
      </w:pPr>
    </w:p>
    <w:p w14:paraId="47E6F98C" w14:textId="77777777" w:rsidR="00420BC3" w:rsidRDefault="00420BC3"/>
    <w:sectPr w:rsidR="00420B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05C1A" w14:textId="77777777" w:rsidR="00DB496C" w:rsidRDefault="00DB496C" w:rsidP="00A47BF2">
      <w:r>
        <w:separator/>
      </w:r>
    </w:p>
  </w:endnote>
  <w:endnote w:type="continuationSeparator" w:id="0">
    <w:p w14:paraId="48170C2F" w14:textId="77777777" w:rsidR="00DB496C" w:rsidRDefault="00DB496C" w:rsidP="00A4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9ADE" w14:textId="77777777" w:rsidR="00DB496C" w:rsidRDefault="00DB496C" w:rsidP="00A47BF2">
      <w:r>
        <w:separator/>
      </w:r>
    </w:p>
  </w:footnote>
  <w:footnote w:type="continuationSeparator" w:id="0">
    <w:p w14:paraId="6BD736E0" w14:textId="77777777" w:rsidR="00DB496C" w:rsidRDefault="00DB496C" w:rsidP="00A47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E9A"/>
    <w:multiLevelType w:val="hybridMultilevel"/>
    <w:tmpl w:val="116CCE32"/>
    <w:lvl w:ilvl="0" w:tplc="9EAC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F4BC2"/>
    <w:multiLevelType w:val="hybridMultilevel"/>
    <w:tmpl w:val="6DF00E14"/>
    <w:lvl w:ilvl="0" w:tplc="66809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F3159"/>
    <w:multiLevelType w:val="singleLevel"/>
    <w:tmpl w:val="3C6F3159"/>
    <w:lvl w:ilvl="0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3" w15:restartNumberingAfterBreak="0">
    <w:nsid w:val="569304CD"/>
    <w:multiLevelType w:val="singleLevel"/>
    <w:tmpl w:val="569304CD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696F601"/>
    <w:multiLevelType w:val="singleLevel"/>
    <w:tmpl w:val="5696F601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6D68FFB"/>
    <w:multiLevelType w:val="singleLevel"/>
    <w:tmpl w:val="56D68FFB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6D69F3F"/>
    <w:multiLevelType w:val="singleLevel"/>
    <w:tmpl w:val="56D69F3F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0AF6"/>
    <w:rsid w:val="000C5DF6"/>
    <w:rsid w:val="000F70C9"/>
    <w:rsid w:val="001521F1"/>
    <w:rsid w:val="00172A27"/>
    <w:rsid w:val="001A5125"/>
    <w:rsid w:val="002209F7"/>
    <w:rsid w:val="002343BC"/>
    <w:rsid w:val="00262552"/>
    <w:rsid w:val="00272EE0"/>
    <w:rsid w:val="00277810"/>
    <w:rsid w:val="00336B5F"/>
    <w:rsid w:val="00345B93"/>
    <w:rsid w:val="0038301C"/>
    <w:rsid w:val="003858BE"/>
    <w:rsid w:val="00387EA3"/>
    <w:rsid w:val="00390C67"/>
    <w:rsid w:val="003D51EC"/>
    <w:rsid w:val="00420BC3"/>
    <w:rsid w:val="00421CAB"/>
    <w:rsid w:val="00476194"/>
    <w:rsid w:val="004E19A9"/>
    <w:rsid w:val="00515BBD"/>
    <w:rsid w:val="00522F50"/>
    <w:rsid w:val="00594803"/>
    <w:rsid w:val="005B3F7C"/>
    <w:rsid w:val="005C4460"/>
    <w:rsid w:val="005D41E2"/>
    <w:rsid w:val="0069108F"/>
    <w:rsid w:val="006C5B49"/>
    <w:rsid w:val="006C7319"/>
    <w:rsid w:val="006E567B"/>
    <w:rsid w:val="006F23D5"/>
    <w:rsid w:val="006F2A54"/>
    <w:rsid w:val="00714F06"/>
    <w:rsid w:val="00737834"/>
    <w:rsid w:val="00777920"/>
    <w:rsid w:val="0079678A"/>
    <w:rsid w:val="007A4E16"/>
    <w:rsid w:val="00821785"/>
    <w:rsid w:val="00831223"/>
    <w:rsid w:val="00833173"/>
    <w:rsid w:val="00877CFC"/>
    <w:rsid w:val="008B0252"/>
    <w:rsid w:val="008C1B26"/>
    <w:rsid w:val="008D54FC"/>
    <w:rsid w:val="008E2A90"/>
    <w:rsid w:val="0090181A"/>
    <w:rsid w:val="009C01DC"/>
    <w:rsid w:val="009E7576"/>
    <w:rsid w:val="00A47BF2"/>
    <w:rsid w:val="00A64E7A"/>
    <w:rsid w:val="00A81DBF"/>
    <w:rsid w:val="00A845F6"/>
    <w:rsid w:val="00A846EE"/>
    <w:rsid w:val="00AA675E"/>
    <w:rsid w:val="00AC108C"/>
    <w:rsid w:val="00AD70FE"/>
    <w:rsid w:val="00B24874"/>
    <w:rsid w:val="00B34D3F"/>
    <w:rsid w:val="00B52C47"/>
    <w:rsid w:val="00BB517D"/>
    <w:rsid w:val="00BD0397"/>
    <w:rsid w:val="00BE7C94"/>
    <w:rsid w:val="00C01913"/>
    <w:rsid w:val="00CA2071"/>
    <w:rsid w:val="00CA4759"/>
    <w:rsid w:val="00CC6642"/>
    <w:rsid w:val="00D02E12"/>
    <w:rsid w:val="00D71C94"/>
    <w:rsid w:val="00D93C2D"/>
    <w:rsid w:val="00DB496C"/>
    <w:rsid w:val="00DE2F75"/>
    <w:rsid w:val="00E134D5"/>
    <w:rsid w:val="00E844CC"/>
    <w:rsid w:val="00EA3E58"/>
    <w:rsid w:val="00F26401"/>
    <w:rsid w:val="00F27677"/>
    <w:rsid w:val="00F47EF6"/>
    <w:rsid w:val="00F84E56"/>
    <w:rsid w:val="00FE08CA"/>
    <w:rsid w:val="02B40993"/>
    <w:rsid w:val="031B1426"/>
    <w:rsid w:val="03664EA1"/>
    <w:rsid w:val="0491110B"/>
    <w:rsid w:val="06026DBB"/>
    <w:rsid w:val="073F5054"/>
    <w:rsid w:val="088E0696"/>
    <w:rsid w:val="08E0599A"/>
    <w:rsid w:val="09693FEE"/>
    <w:rsid w:val="0A9E16FB"/>
    <w:rsid w:val="0B005F1C"/>
    <w:rsid w:val="0C1F08F2"/>
    <w:rsid w:val="0C76057E"/>
    <w:rsid w:val="0C892520"/>
    <w:rsid w:val="0F3D099C"/>
    <w:rsid w:val="0F577AB3"/>
    <w:rsid w:val="106F373D"/>
    <w:rsid w:val="108343FC"/>
    <w:rsid w:val="11E54EEB"/>
    <w:rsid w:val="129031E0"/>
    <w:rsid w:val="129B51B2"/>
    <w:rsid w:val="12A74FA9"/>
    <w:rsid w:val="12F04658"/>
    <w:rsid w:val="17423139"/>
    <w:rsid w:val="17452282"/>
    <w:rsid w:val="1752072D"/>
    <w:rsid w:val="17C8658C"/>
    <w:rsid w:val="18052E77"/>
    <w:rsid w:val="19166537"/>
    <w:rsid w:val="1A7C1301"/>
    <w:rsid w:val="1B92008F"/>
    <w:rsid w:val="1BCC280D"/>
    <w:rsid w:val="20725443"/>
    <w:rsid w:val="215D514D"/>
    <w:rsid w:val="219B71B0"/>
    <w:rsid w:val="21AF5E51"/>
    <w:rsid w:val="26093577"/>
    <w:rsid w:val="26991654"/>
    <w:rsid w:val="288C01A6"/>
    <w:rsid w:val="29E50440"/>
    <w:rsid w:val="29EC230E"/>
    <w:rsid w:val="2ABC13A3"/>
    <w:rsid w:val="2C4E3137"/>
    <w:rsid w:val="2E786BDC"/>
    <w:rsid w:val="31BE39DB"/>
    <w:rsid w:val="334A0E73"/>
    <w:rsid w:val="35CA36A5"/>
    <w:rsid w:val="364848AE"/>
    <w:rsid w:val="389A0168"/>
    <w:rsid w:val="394B308F"/>
    <w:rsid w:val="39C4434B"/>
    <w:rsid w:val="3E8B2ECA"/>
    <w:rsid w:val="3EA63213"/>
    <w:rsid w:val="3FBC2A0C"/>
    <w:rsid w:val="42087688"/>
    <w:rsid w:val="43087A08"/>
    <w:rsid w:val="443303EF"/>
    <w:rsid w:val="44765F72"/>
    <w:rsid w:val="45676879"/>
    <w:rsid w:val="467E5DB6"/>
    <w:rsid w:val="46F459F4"/>
    <w:rsid w:val="46F62477"/>
    <w:rsid w:val="472F1D0B"/>
    <w:rsid w:val="47DC3773"/>
    <w:rsid w:val="482B34F2"/>
    <w:rsid w:val="484F3AB2"/>
    <w:rsid w:val="49D41D68"/>
    <w:rsid w:val="4B3629CC"/>
    <w:rsid w:val="4BF835B4"/>
    <w:rsid w:val="4C30370D"/>
    <w:rsid w:val="4EE44D9A"/>
    <w:rsid w:val="50B53E76"/>
    <w:rsid w:val="512010E1"/>
    <w:rsid w:val="55673BE3"/>
    <w:rsid w:val="55C03088"/>
    <w:rsid w:val="56BE7FDF"/>
    <w:rsid w:val="57143F3A"/>
    <w:rsid w:val="581A6C16"/>
    <w:rsid w:val="59B86E9B"/>
    <w:rsid w:val="5A5C174F"/>
    <w:rsid w:val="5BA57168"/>
    <w:rsid w:val="5EA91D5E"/>
    <w:rsid w:val="5FAC40E5"/>
    <w:rsid w:val="600B289F"/>
    <w:rsid w:val="603A4D79"/>
    <w:rsid w:val="62A40F4F"/>
    <w:rsid w:val="62D665B5"/>
    <w:rsid w:val="62E47AC9"/>
    <w:rsid w:val="63337E23"/>
    <w:rsid w:val="63B00A2F"/>
    <w:rsid w:val="63D60B5B"/>
    <w:rsid w:val="64893C08"/>
    <w:rsid w:val="651B67EF"/>
    <w:rsid w:val="6692442C"/>
    <w:rsid w:val="671975C1"/>
    <w:rsid w:val="689A54AC"/>
    <w:rsid w:val="68AC0498"/>
    <w:rsid w:val="690525DD"/>
    <w:rsid w:val="69A1245C"/>
    <w:rsid w:val="69B97B02"/>
    <w:rsid w:val="6A2626B5"/>
    <w:rsid w:val="6A2C6920"/>
    <w:rsid w:val="6A753CA2"/>
    <w:rsid w:val="6C157962"/>
    <w:rsid w:val="6C205CF3"/>
    <w:rsid w:val="6D842E54"/>
    <w:rsid w:val="6DB21379"/>
    <w:rsid w:val="6DDA0547"/>
    <w:rsid w:val="6F72781F"/>
    <w:rsid w:val="6FCB0CF7"/>
    <w:rsid w:val="71CE2A46"/>
    <w:rsid w:val="722A535E"/>
    <w:rsid w:val="72442685"/>
    <w:rsid w:val="726E12EF"/>
    <w:rsid w:val="72F0059F"/>
    <w:rsid w:val="752217B8"/>
    <w:rsid w:val="75F847AB"/>
    <w:rsid w:val="76CA1FAA"/>
    <w:rsid w:val="76DD7A96"/>
    <w:rsid w:val="796E0BA4"/>
    <w:rsid w:val="799F4B15"/>
    <w:rsid w:val="7A8E01CF"/>
    <w:rsid w:val="7AEA70B6"/>
    <w:rsid w:val="7B9F205C"/>
    <w:rsid w:val="7C9603F6"/>
    <w:rsid w:val="7D805DF5"/>
    <w:rsid w:val="7FA41414"/>
    <w:rsid w:val="7FE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4CBEF"/>
  <w15:docId w15:val="{E7089DF5-AB71-41F6-B410-266742D1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1A66B3"/>
      <w:u w:val="none"/>
    </w:rPr>
  </w:style>
  <w:style w:type="character" w:customStyle="1" w:styleId="c13">
    <w:name w:val="c13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tpccontent1">
    <w:name w:val="tpc_content1"/>
    <w:rPr>
      <w:sz w:val="20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200" w:firstLine="602"/>
    </w:pPr>
    <w:rPr>
      <w:rFonts w:ascii="宋体"/>
      <w:b/>
      <w:sz w:val="30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E134D5"/>
    <w:rPr>
      <w:sz w:val="18"/>
      <w:szCs w:val="18"/>
    </w:rPr>
  </w:style>
  <w:style w:type="character" w:customStyle="1" w:styleId="ac">
    <w:name w:val="批注框文本 字符"/>
    <w:basedOn w:val="a0"/>
    <w:link w:val="ab"/>
    <w:rsid w:val="00E134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468</Words>
  <Characters>2671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广州大学华软软件学院</dc:title>
  <dc:creator>微软用户</dc:creator>
  <cp:lastModifiedBy>诗云 李</cp:lastModifiedBy>
  <cp:revision>24</cp:revision>
  <dcterms:created xsi:type="dcterms:W3CDTF">2021-01-30T13:52:00Z</dcterms:created>
  <dcterms:modified xsi:type="dcterms:W3CDTF">2021-01-31T04:28:00Z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