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97C" w:rsidRDefault="0091697C" w:rsidP="0091697C"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 w:rsidR="0091697C" w:rsidRDefault="0091697C" w:rsidP="0091697C">
      <w:pPr>
        <w:widowControl/>
        <w:jc w:val="left"/>
        <w:rPr>
          <w:rFonts w:ascii="Arial" w:hAnsi="Arial" w:cs="Arial"/>
          <w:b/>
          <w:sz w:val="18"/>
          <w:szCs w:val="18"/>
        </w:rPr>
        <w:sectPr w:rsidR="0091697C">
          <w:pgSz w:w="11906" w:h="16838"/>
          <w:pgMar w:top="2130" w:right="1134" w:bottom="1418" w:left="1418" w:header="680" w:footer="737" w:gutter="0"/>
          <w:cols w:space="425"/>
          <w:docGrid w:type="lines" w:linePitch="312"/>
        </w:sectPr>
      </w:pPr>
    </w:p>
    <w:p w:rsidR="0091697C" w:rsidRDefault="0091697C" w:rsidP="0091697C">
      <w:pPr>
        <w:widowControl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消防水</w:t>
      </w:r>
      <w:r>
        <w:rPr>
          <w:rFonts w:ascii="Arial" w:hAnsi="宋体" w:cs="Arial" w:hint="eastAsia"/>
          <w:b/>
          <w:sz w:val="18"/>
          <w:szCs w:val="18"/>
        </w:rPr>
        <w:t>系统</w:t>
      </w:r>
      <w:r>
        <w:rPr>
          <w:rFonts w:ascii="Arial" w:hAnsi="Arial" w:cs="Arial"/>
          <w:b/>
          <w:sz w:val="18"/>
          <w:szCs w:val="18"/>
        </w:rPr>
        <w:t xml:space="preserve"> Fire-fighting Water System</w:t>
      </w:r>
    </w:p>
    <w:p w:rsidR="0091697C" w:rsidRDefault="0091697C" w:rsidP="0091697C">
      <w:pPr>
        <w:widowControl/>
        <w:jc w:val="left"/>
        <w:rPr>
          <w:rFonts w:ascii="Arial" w:hAnsi="Arial" w:cs="Arial"/>
          <w:b/>
          <w:bCs/>
          <w:sz w:val="18"/>
          <w:szCs w:val="18"/>
        </w:rPr>
        <w:sectPr w:rsidR="0091697C">
          <w:type w:val="continuous"/>
          <w:pgSz w:w="11906" w:h="16838"/>
          <w:pgMar w:top="2130" w:right="1134" w:bottom="1418" w:left="1418" w:header="680" w:footer="737" w:gutter="0"/>
          <w:cols w:num="2" w:space="720" w:equalWidth="0">
            <w:col w:w="7350" w:space="210"/>
            <w:col w:w="1794"/>
          </w:cols>
          <w:docGrid w:type="lines" w:linePitch="312"/>
        </w:sectPr>
      </w:pPr>
      <w:r>
        <w:rPr>
          <w:rFonts w:ascii="Arial" w:hAnsi="Arial" w:cs="Arial"/>
          <w:b/>
          <w:sz w:val="18"/>
          <w:szCs w:val="18"/>
        </w:rPr>
        <w:t>表格</w:t>
      </w:r>
      <w:r>
        <w:rPr>
          <w:rFonts w:ascii="Arial" w:hAnsi="Arial" w:cs="Arial"/>
          <w:b/>
          <w:sz w:val="18"/>
          <w:szCs w:val="18"/>
        </w:rPr>
        <w:t xml:space="preserve"> Form B0</w:t>
      </w:r>
      <w:r>
        <w:rPr>
          <w:rFonts w:ascii="Arial" w:hAnsi="Arial" w:cs="Arial" w:hint="eastAsia"/>
          <w:b/>
          <w:bCs/>
          <w:sz w:val="18"/>
          <w:szCs w:val="18"/>
        </w:rPr>
        <w:t>8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30"/>
        <w:gridCol w:w="3795"/>
        <w:gridCol w:w="1809"/>
      </w:tblGrid>
      <w:tr w:rsidR="0091697C" w:rsidTr="00843D02">
        <w:trPr>
          <w:trHeight w:val="176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1697C" w:rsidRDefault="0091697C" w:rsidP="00843D02">
            <w:pPr>
              <w:jc w:val="center"/>
              <w:rPr>
                <w:rFonts w:ascii="Arial" w:hAnsi="宋体" w:cs="Arial"/>
                <w:b/>
                <w:sz w:val="18"/>
                <w:szCs w:val="18"/>
              </w:rPr>
            </w:pPr>
            <w:r>
              <w:rPr>
                <w:rFonts w:ascii="Arial" w:hAnsi="宋体" w:cs="Arial" w:hint="eastAsia"/>
                <w:b/>
                <w:sz w:val="18"/>
                <w:szCs w:val="18"/>
              </w:rPr>
              <w:t>系统描述</w:t>
            </w:r>
            <w:r>
              <w:rPr>
                <w:rFonts w:ascii="Arial" w:hAnsi="Arial" w:cs="Arial"/>
                <w:b/>
                <w:sz w:val="18"/>
                <w:szCs w:val="18"/>
              </w:rPr>
              <w:t>/</w:t>
            </w:r>
            <w:r>
              <w:rPr>
                <w:rFonts w:ascii="Arial" w:hAnsi="宋体" w:cs="Arial" w:hint="eastAsia"/>
                <w:b/>
                <w:sz w:val="18"/>
                <w:szCs w:val="18"/>
              </w:rPr>
              <w:t>技术参数</w:t>
            </w:r>
            <w:r>
              <w:rPr>
                <w:rFonts w:ascii="Arial" w:hAnsi="Arial" w:cs="Arial"/>
                <w:b/>
                <w:sz w:val="18"/>
                <w:szCs w:val="18"/>
              </w:rPr>
              <w:t>Description of System / Technical Information</w:t>
            </w:r>
            <w:r>
              <w:rPr>
                <w:rFonts w:ascii="Arial" w:hAnsi="Arial" w:cs="Arial" w:hint="eastAsia"/>
                <w:b/>
                <w:sz w:val="18"/>
                <w:szCs w:val="18"/>
              </w:rPr>
              <w:t>：</w:t>
            </w:r>
          </w:p>
        </w:tc>
      </w:tr>
      <w:tr w:rsidR="0091697C" w:rsidTr="00843D02">
        <w:trPr>
          <w:trHeight w:val="34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91697C" w:rsidRDefault="0091697C" w:rsidP="00843D02">
            <w:pPr>
              <w:jc w:val="left"/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消防泵数量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Quantity </w:t>
            </w: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f Fire Pump</w:t>
            </w: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</w:rPr>
              <w:t>×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功率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power rating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：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highlight w:val="red"/>
                <w:u w:val="single"/>
              </w:rPr>
              <w:t>2</w:t>
            </w: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  <w:highlight w:val="red"/>
                <w:u w:val="single"/>
              </w:rPr>
              <w:t>台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             </w:t>
            </w: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                </w:t>
            </w: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  <w:u w:val="single"/>
              </w:rPr>
              <w:t xml:space="preserve">  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           </w:t>
            </w: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  <w:u w:val="single"/>
              </w:rPr>
              <w:t xml:space="preserve">     </w:t>
            </w:r>
          </w:p>
          <w:p w:rsidR="0091697C" w:rsidRDefault="0091697C" w:rsidP="00843D02">
            <w:pPr>
              <w:pStyle w:val="a3"/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</w:pP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</w:rPr>
              <w:t>消火栓数量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Quantity of hydrants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rStyle w:val="Char"/>
                <w:u w:val="single"/>
              </w:rPr>
              <w:t xml:space="preserve"> </w:t>
            </w:r>
            <w:r>
              <w:rPr>
                <w:rStyle w:val="Char"/>
                <w:rFonts w:hint="eastAsia"/>
                <w:u w:val="single"/>
              </w:rPr>
              <w:t>{{</w:t>
            </w:r>
            <w:r>
              <w:rPr>
                <w:rStyle w:val="Char"/>
                <w:u w:val="single"/>
              </w:rPr>
              <w:t>FireMonitorCount</w:t>
            </w:r>
            <w:r>
              <w:rPr>
                <w:rStyle w:val="Char"/>
                <w:rFonts w:hint="eastAsia"/>
                <w:u w:val="single"/>
              </w:rPr>
              <w:t xml:space="preserve">}}       </w:t>
            </w: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  <w:u w:val="single"/>
              </w:rPr>
              <w:t xml:space="preserve">                                                              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  <w:u w:val="single"/>
              </w:rPr>
              <w:t xml:space="preserve"> </w:t>
            </w:r>
          </w:p>
          <w:p w:rsidR="0091697C" w:rsidRDefault="0091697C" w:rsidP="00843D02">
            <w:pPr>
              <w:pStyle w:val="a3"/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</w:pP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</w:rPr>
              <w:t>消防水软管站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数量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Quantity </w:t>
            </w: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f Fire Hydrant and Hose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rStyle w:val="Char"/>
                <w:rFonts w:hint="eastAsia"/>
                <w:u w:val="single"/>
              </w:rPr>
              <w:t>{{</w:t>
            </w:r>
            <w:r>
              <w:rPr>
                <w:rStyle w:val="Char"/>
                <w:u w:val="single"/>
              </w:rPr>
              <w:t>fireHoseCount</w:t>
            </w:r>
            <w:r>
              <w:rPr>
                <w:rStyle w:val="Char"/>
                <w:rFonts w:hint="eastAsia"/>
                <w:u w:val="single"/>
              </w:rPr>
              <w:t>}}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                 </w:t>
            </w: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  <w:u w:val="single"/>
              </w:rPr>
              <w:t xml:space="preserve">          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                  </w:t>
            </w:r>
          </w:p>
          <w:p w:rsidR="0091697C" w:rsidRDefault="0091697C" w:rsidP="00843D02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</w:rPr>
              <w:t>国际通岸接头数量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Quantity</w:t>
            </w: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of international shore connections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 </w:t>
            </w: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  <w:highlight w:val="red"/>
                <w:u w:val="single"/>
              </w:rPr>
              <w:t>手填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      </w:t>
            </w: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  <w:u w:val="single"/>
              </w:rPr>
              <w:t xml:space="preserve">                                               </w:t>
            </w:r>
          </w:p>
          <w:p w:rsidR="0091697C" w:rsidRDefault="0091697C" w:rsidP="00843D02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覆盖保护区域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Covering</w:t>
            </w: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</w:rPr>
              <w:t>：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  <w:highlight w:val="red"/>
                <w:u w:val="single"/>
              </w:rPr>
              <w:t>生产区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highlight w:val="red"/>
                <w:u w:val="single"/>
              </w:rPr>
              <w:t xml:space="preserve">   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  </w:t>
            </w: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  <w:u w:val="single"/>
              </w:rPr>
              <w:t xml:space="preserve">            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                       </w:t>
            </w: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  <w:u w:val="single"/>
              </w:rPr>
              <w:t xml:space="preserve">                                   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    </w:t>
            </w:r>
          </w:p>
        </w:tc>
      </w:tr>
      <w:tr w:rsidR="0091697C" w:rsidTr="00843D02">
        <w:trPr>
          <w:trHeight w:val="340"/>
        </w:trPr>
        <w:tc>
          <w:tcPr>
            <w:tcW w:w="1998" w:type="pct"/>
            <w:tcBorders>
              <w:top w:val="single" w:sz="8" w:space="0" w:color="auto"/>
              <w:left w:val="single" w:sz="8" w:space="0" w:color="auto"/>
              <w:right w:val="nil"/>
            </w:tcBorders>
            <w:vAlign w:val="center"/>
          </w:tcPr>
          <w:p w:rsidR="0091697C" w:rsidRDefault="0091697C" w:rsidP="00843D02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检验和试验</w:t>
            </w:r>
          </w:p>
          <w:p w:rsidR="0091697C" w:rsidRDefault="0091697C" w:rsidP="00843D02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Description of Inspection/Tests</w:t>
            </w:r>
          </w:p>
        </w:tc>
        <w:tc>
          <w:tcPr>
            <w:tcW w:w="2033" w:type="pct"/>
            <w:tcBorders>
              <w:top w:val="single" w:sz="8" w:space="0" w:color="auto"/>
              <w:left w:val="nil"/>
            </w:tcBorders>
            <w:vAlign w:val="center"/>
          </w:tcPr>
          <w:p w:rsidR="0091697C" w:rsidRDefault="0091697C" w:rsidP="00843D02">
            <w:pPr>
              <w:jc w:val="lef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b/>
                <w:color w:val="000000"/>
                <w:sz w:val="18"/>
                <w:szCs w:val="20"/>
              </w:rPr>
              <w:t>□全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部检验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Complete Inspection</w:t>
            </w:r>
          </w:p>
          <w:p w:rsidR="0091697C" w:rsidRDefault="0091697C" w:rsidP="00843D02">
            <w:pPr>
              <w:jc w:val="lef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b/>
                <w:color w:val="000000"/>
                <w:sz w:val="18"/>
                <w:szCs w:val="20"/>
              </w:rPr>
              <w:t>■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局部检验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Partial Inspection</w:t>
            </w:r>
          </w:p>
        </w:tc>
        <w:tc>
          <w:tcPr>
            <w:tcW w:w="969" w:type="pc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91697C" w:rsidRDefault="0091697C" w:rsidP="00843D02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备注</w:t>
            </w:r>
          </w:p>
          <w:p w:rsidR="0091697C" w:rsidRDefault="0091697C" w:rsidP="00843D02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Remarks</w:t>
            </w:r>
          </w:p>
        </w:tc>
      </w:tr>
      <w:tr w:rsidR="0091697C" w:rsidTr="00843D02">
        <w:trPr>
          <w:trHeight w:hRule="exact" w:val="510"/>
        </w:trPr>
        <w:tc>
          <w:tcPr>
            <w:tcW w:w="4031" w:type="pct"/>
            <w:gridSpan w:val="2"/>
            <w:tcBorders>
              <w:left w:val="single" w:sz="8" w:space="0" w:color="auto"/>
            </w:tcBorders>
            <w:vAlign w:val="center"/>
          </w:tcPr>
          <w:p w:rsidR="0091697C" w:rsidRDefault="0091697C" w:rsidP="00843D02">
            <w:pPr>
              <w:spacing w:line="240" w:lineRule="exac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b/>
                <w:sz w:val="18"/>
                <w:szCs w:val="20"/>
              </w:rPr>
              <w:t>□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1.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系统外观检查</w:t>
            </w:r>
          </w:p>
          <w:p w:rsidR="0091697C" w:rsidRDefault="0091697C" w:rsidP="00843D02">
            <w:pPr>
              <w:spacing w:line="240" w:lineRule="exac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Visual inspection</w:t>
            </w:r>
          </w:p>
        </w:tc>
        <w:tc>
          <w:tcPr>
            <w:tcW w:w="969" w:type="pct"/>
            <w:tcBorders>
              <w:right w:val="single" w:sz="8" w:space="0" w:color="auto"/>
            </w:tcBorders>
            <w:vAlign w:val="center"/>
          </w:tcPr>
          <w:p w:rsidR="0091697C" w:rsidRDefault="0091697C" w:rsidP="00843D02">
            <w:pPr>
              <w:spacing w:line="24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91697C" w:rsidTr="00843D02">
        <w:trPr>
          <w:trHeight w:hRule="exact" w:val="510"/>
        </w:trPr>
        <w:tc>
          <w:tcPr>
            <w:tcW w:w="4031" w:type="pct"/>
            <w:gridSpan w:val="2"/>
            <w:tcBorders>
              <w:left w:val="single" w:sz="8" w:space="0" w:color="auto"/>
            </w:tcBorders>
            <w:vAlign w:val="center"/>
          </w:tcPr>
          <w:p w:rsidR="0091697C" w:rsidRDefault="0091697C" w:rsidP="00843D02">
            <w:pPr>
              <w:spacing w:line="240" w:lineRule="exac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b/>
                <w:sz w:val="18"/>
                <w:szCs w:val="20"/>
              </w:rPr>
              <w:t>□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2.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消防带检查</w:t>
            </w:r>
          </w:p>
          <w:p w:rsidR="0091697C" w:rsidRDefault="0091697C" w:rsidP="00843D02">
            <w:pPr>
              <w:spacing w:line="240" w:lineRule="exac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Fire hose inspection</w:t>
            </w:r>
          </w:p>
        </w:tc>
        <w:tc>
          <w:tcPr>
            <w:tcW w:w="969" w:type="pct"/>
            <w:tcBorders>
              <w:right w:val="single" w:sz="8" w:space="0" w:color="auto"/>
            </w:tcBorders>
            <w:vAlign w:val="center"/>
          </w:tcPr>
          <w:p w:rsidR="0091697C" w:rsidRDefault="0091697C" w:rsidP="00843D02">
            <w:pPr>
              <w:spacing w:line="24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91697C" w:rsidTr="00843D02">
        <w:trPr>
          <w:trHeight w:hRule="exact" w:val="510"/>
        </w:trPr>
        <w:tc>
          <w:tcPr>
            <w:tcW w:w="4031" w:type="pct"/>
            <w:gridSpan w:val="2"/>
            <w:tcBorders>
              <w:left w:val="single" w:sz="8" w:space="0" w:color="auto"/>
            </w:tcBorders>
            <w:vAlign w:val="center"/>
          </w:tcPr>
          <w:p w:rsidR="0091697C" w:rsidRDefault="0091697C" w:rsidP="00843D02">
            <w:pPr>
              <w:spacing w:line="240" w:lineRule="exac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b/>
                <w:sz w:val="18"/>
                <w:szCs w:val="20"/>
              </w:rPr>
              <w:t>□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3.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水枪检查</w:t>
            </w:r>
          </w:p>
          <w:p w:rsidR="0091697C" w:rsidRDefault="0091697C" w:rsidP="00843D02">
            <w:pPr>
              <w:spacing w:line="240" w:lineRule="exac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Water nozzle inspection</w:t>
            </w:r>
          </w:p>
        </w:tc>
        <w:tc>
          <w:tcPr>
            <w:tcW w:w="969" w:type="pct"/>
            <w:tcBorders>
              <w:right w:val="single" w:sz="8" w:space="0" w:color="auto"/>
            </w:tcBorders>
            <w:vAlign w:val="center"/>
          </w:tcPr>
          <w:p w:rsidR="0091697C" w:rsidRDefault="0091697C" w:rsidP="00843D02">
            <w:pPr>
              <w:spacing w:line="24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91697C" w:rsidTr="00843D02">
        <w:trPr>
          <w:trHeight w:hRule="exact" w:val="510"/>
        </w:trPr>
        <w:tc>
          <w:tcPr>
            <w:tcW w:w="4031" w:type="pct"/>
            <w:gridSpan w:val="2"/>
            <w:tcBorders>
              <w:left w:val="single" w:sz="8" w:space="0" w:color="auto"/>
            </w:tcBorders>
            <w:vAlign w:val="center"/>
          </w:tcPr>
          <w:p w:rsidR="0091697C" w:rsidRDefault="0091697C" w:rsidP="00843D02">
            <w:pPr>
              <w:spacing w:line="240" w:lineRule="exac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b/>
                <w:sz w:val="18"/>
                <w:szCs w:val="20"/>
              </w:rPr>
              <w:sym w:font="Wingdings 2" w:char="0052"/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4. 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管线阀门动作试验</w:t>
            </w:r>
          </w:p>
          <w:p w:rsidR="0091697C" w:rsidRDefault="0091697C" w:rsidP="00843D02">
            <w:pPr>
              <w:spacing w:line="240" w:lineRule="exac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Pipeline valve operation test</w:t>
            </w:r>
          </w:p>
        </w:tc>
        <w:tc>
          <w:tcPr>
            <w:tcW w:w="969" w:type="pct"/>
            <w:tcBorders>
              <w:right w:val="single" w:sz="8" w:space="0" w:color="auto"/>
            </w:tcBorders>
            <w:vAlign w:val="center"/>
          </w:tcPr>
          <w:p w:rsidR="0091697C" w:rsidRDefault="0091697C" w:rsidP="00843D02">
            <w:pPr>
              <w:spacing w:line="24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91697C" w:rsidTr="00843D02">
        <w:trPr>
          <w:trHeight w:hRule="exact" w:val="510"/>
        </w:trPr>
        <w:tc>
          <w:tcPr>
            <w:tcW w:w="4031" w:type="pct"/>
            <w:gridSpan w:val="2"/>
            <w:tcBorders>
              <w:left w:val="single" w:sz="8" w:space="0" w:color="auto"/>
            </w:tcBorders>
            <w:vAlign w:val="center"/>
          </w:tcPr>
          <w:p w:rsidR="0091697C" w:rsidRDefault="0091697C" w:rsidP="00843D02">
            <w:pPr>
              <w:spacing w:line="24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宋体" w:hAnsi="宋体" w:cs="Arial"/>
                <w:b/>
                <w:sz w:val="18"/>
                <w:szCs w:val="20"/>
              </w:rPr>
              <w:t>□</w:t>
            </w:r>
            <w:r>
              <w:rPr>
                <w:rFonts w:ascii="Arial" w:hAnsi="Arial" w:cs="Arial" w:hint="eastAsia"/>
                <w:b/>
                <w:sz w:val="18"/>
                <w:szCs w:val="18"/>
              </w:rPr>
              <w:t>5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b/>
                <w:sz w:val="18"/>
                <w:szCs w:val="18"/>
              </w:rPr>
              <w:t>喷射试验</w:t>
            </w:r>
          </w:p>
          <w:p w:rsidR="0091697C" w:rsidRDefault="0091697C" w:rsidP="00843D02">
            <w:pPr>
              <w:spacing w:line="24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Water spray test</w:t>
            </w:r>
          </w:p>
        </w:tc>
        <w:tc>
          <w:tcPr>
            <w:tcW w:w="969" w:type="pct"/>
            <w:tcBorders>
              <w:right w:val="single" w:sz="8" w:space="0" w:color="auto"/>
            </w:tcBorders>
            <w:vAlign w:val="center"/>
          </w:tcPr>
          <w:p w:rsidR="0091697C" w:rsidRDefault="0091697C" w:rsidP="00843D02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91697C" w:rsidTr="00843D02">
        <w:trPr>
          <w:trHeight w:hRule="exact" w:val="510"/>
        </w:trPr>
        <w:tc>
          <w:tcPr>
            <w:tcW w:w="4031" w:type="pct"/>
            <w:gridSpan w:val="2"/>
            <w:tcBorders>
              <w:left w:val="single" w:sz="8" w:space="0" w:color="auto"/>
            </w:tcBorders>
            <w:vAlign w:val="center"/>
          </w:tcPr>
          <w:p w:rsidR="0091697C" w:rsidRDefault="0091697C" w:rsidP="00843D02">
            <w:pPr>
              <w:spacing w:line="24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宋体" w:hAnsi="宋体" w:cs="Arial"/>
                <w:b/>
                <w:sz w:val="18"/>
                <w:szCs w:val="20"/>
              </w:rPr>
              <w:t>□</w:t>
            </w:r>
            <w:r>
              <w:rPr>
                <w:rFonts w:ascii="Arial" w:hAnsi="Arial" w:cs="Arial" w:hint="eastAsia"/>
                <w:b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b/>
                <w:sz w:val="18"/>
                <w:szCs w:val="18"/>
              </w:rPr>
              <w:t>管道冲洗</w:t>
            </w:r>
          </w:p>
          <w:p w:rsidR="0091697C" w:rsidRDefault="0091697C" w:rsidP="00843D02">
            <w:pPr>
              <w:spacing w:line="240" w:lineRule="exact"/>
              <w:rPr>
                <w:rFonts w:ascii="宋体" w:hAnsi="宋体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Pipe flushing</w:t>
            </w:r>
          </w:p>
        </w:tc>
        <w:tc>
          <w:tcPr>
            <w:tcW w:w="969" w:type="pct"/>
            <w:tcBorders>
              <w:right w:val="single" w:sz="8" w:space="0" w:color="auto"/>
            </w:tcBorders>
            <w:vAlign w:val="center"/>
          </w:tcPr>
          <w:p w:rsidR="0091697C" w:rsidRDefault="0091697C" w:rsidP="00843D02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91697C" w:rsidTr="00843D02">
        <w:trPr>
          <w:trHeight w:hRule="exact" w:val="510"/>
        </w:trPr>
        <w:tc>
          <w:tcPr>
            <w:tcW w:w="4031" w:type="pct"/>
            <w:gridSpan w:val="2"/>
            <w:tcBorders>
              <w:left w:val="single" w:sz="8" w:space="0" w:color="auto"/>
            </w:tcBorders>
            <w:vAlign w:val="center"/>
          </w:tcPr>
          <w:p w:rsidR="0091697C" w:rsidRDefault="0091697C" w:rsidP="00843D02">
            <w:pPr>
              <w:spacing w:line="24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宋体" w:hAnsi="宋体" w:cs="Arial"/>
                <w:b/>
                <w:sz w:val="18"/>
                <w:szCs w:val="20"/>
              </w:rPr>
              <w:t>□</w:t>
            </w:r>
            <w:r>
              <w:rPr>
                <w:rFonts w:ascii="Arial" w:hAnsi="Arial" w:cs="Arial" w:hint="eastAsia"/>
                <w:b/>
                <w:sz w:val="18"/>
                <w:szCs w:val="18"/>
              </w:rPr>
              <w:t>7</w:t>
            </w:r>
            <w:r>
              <w:rPr>
                <w:rFonts w:ascii="Arial" w:hAnsi="Arial" w:cs="Arial"/>
                <w:b/>
                <w:sz w:val="18"/>
                <w:szCs w:val="18"/>
              </w:rPr>
              <w:t>.</w:t>
            </w:r>
            <w:r>
              <w:rPr>
                <w:rFonts w:ascii="Arial" w:hAnsi="Arial" w:cs="Arial" w:hint="eastAsia"/>
                <w:b/>
                <w:sz w:val="18"/>
                <w:szCs w:val="18"/>
              </w:rPr>
              <w:t>末端压力测试</w:t>
            </w:r>
          </w:p>
          <w:p w:rsidR="0091697C" w:rsidRDefault="0091697C" w:rsidP="00843D02">
            <w:pPr>
              <w:spacing w:line="24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End pressure test</w:t>
            </w:r>
          </w:p>
        </w:tc>
        <w:tc>
          <w:tcPr>
            <w:tcW w:w="969" w:type="pct"/>
            <w:tcBorders>
              <w:right w:val="single" w:sz="8" w:space="0" w:color="auto"/>
            </w:tcBorders>
            <w:vAlign w:val="center"/>
          </w:tcPr>
          <w:p w:rsidR="0091697C" w:rsidRDefault="0091697C" w:rsidP="00843D02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91697C" w:rsidRDefault="0091697C" w:rsidP="0091697C">
      <w:pPr>
        <w:widowControl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宋体" w:hAnsi="宋体" w:cs="Arial"/>
          <w:b/>
          <w:sz w:val="18"/>
          <w:szCs w:val="20"/>
        </w:rPr>
        <w:t>■</w:t>
      </w:r>
      <w:r>
        <w:rPr>
          <w:rFonts w:ascii="Arial" w:hAnsi="Arial" w:cs="Arial"/>
          <w:b/>
          <w:sz w:val="18"/>
          <w:szCs w:val="18"/>
        </w:rPr>
        <w:t>已执行</w:t>
      </w:r>
      <w:r>
        <w:rPr>
          <w:rFonts w:ascii="Arial" w:hAnsi="Arial" w:cs="Arial"/>
          <w:b/>
          <w:sz w:val="18"/>
          <w:szCs w:val="18"/>
        </w:rPr>
        <w:t xml:space="preserve">Carried out            </w:t>
      </w:r>
      <w:r>
        <w:rPr>
          <w:rFonts w:ascii="宋体" w:hAnsi="宋体" w:cs="Arial"/>
          <w:b/>
          <w:sz w:val="18"/>
          <w:szCs w:val="20"/>
        </w:rPr>
        <w:t xml:space="preserve"> □</w:t>
      </w:r>
      <w:r>
        <w:rPr>
          <w:rFonts w:ascii="Arial" w:hAnsi="Arial" w:cs="Arial"/>
          <w:b/>
          <w:sz w:val="18"/>
          <w:szCs w:val="18"/>
        </w:rPr>
        <w:t>未执行或不适用</w:t>
      </w:r>
      <w:r>
        <w:rPr>
          <w:rFonts w:ascii="Arial" w:hAnsi="Arial" w:cs="Arial"/>
          <w:b/>
          <w:sz w:val="18"/>
          <w:szCs w:val="18"/>
        </w:rPr>
        <w:t>Not carried out or not appliance</w:t>
      </w:r>
    </w:p>
    <w:p w:rsidR="0091697C" w:rsidRDefault="0091697C" w:rsidP="0091697C">
      <w:pPr>
        <w:widowControl/>
        <w:jc w:val="left"/>
        <w:rPr>
          <w:rFonts w:ascii="Arial" w:hAnsi="Arial" w:cs="Arial"/>
          <w:b/>
          <w:sz w:val="18"/>
          <w:szCs w:val="18"/>
        </w:rPr>
      </w:pPr>
    </w:p>
    <w:p w:rsidR="0091697C" w:rsidRDefault="0091697C" w:rsidP="0091697C">
      <w:pPr>
        <w:widowControl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br w:type="page"/>
      </w:r>
    </w:p>
    <w:p w:rsidR="0091697C" w:rsidRDefault="0091697C" w:rsidP="0091697C">
      <w:pPr>
        <w:widowControl/>
        <w:jc w:val="left"/>
        <w:rPr>
          <w:rFonts w:ascii="Arial" w:hAnsi="Arial" w:cs="Arial"/>
          <w:b/>
          <w:color w:val="000000" w:themeColor="text1"/>
          <w:sz w:val="18"/>
          <w:szCs w:val="18"/>
        </w:rPr>
        <w:sectPr w:rsidR="0091697C">
          <w:type w:val="continuous"/>
          <w:pgSz w:w="11906" w:h="16838"/>
          <w:pgMar w:top="2130" w:right="1134" w:bottom="1418" w:left="1418" w:header="680" w:footer="737" w:gutter="0"/>
          <w:cols w:space="425"/>
          <w:docGrid w:type="lines" w:linePitch="312"/>
        </w:sectPr>
      </w:pPr>
    </w:p>
    <w:p w:rsidR="0056700C" w:rsidRDefault="0056700C">
      <w:bookmarkStart w:id="0" w:name="_GoBack"/>
      <w:bookmarkEnd w:id="0"/>
    </w:p>
    <w:sectPr w:rsidR="00567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97C"/>
    <w:rsid w:val="0056700C"/>
    <w:rsid w:val="0091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009D3-8C69-4473-80B7-8D5CF5040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99"/>
    <w:qFormat/>
    <w:rsid w:val="0091697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无间隔 Char"/>
    <w:link w:val="a3"/>
    <w:uiPriority w:val="99"/>
    <w:rsid w:val="0091697C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zyg</dc:creator>
  <cp:keywords/>
  <dc:description/>
  <cp:lastModifiedBy>zyg</cp:lastModifiedBy>
  <cp:revision>1</cp:revision>
  <dcterms:created xsi:type="dcterms:W3CDTF">2020-05-21T14:32:00Z</dcterms:created>
  <dcterms:modified xsi:type="dcterms:W3CDTF">2020-05-21T14:32:00Z</dcterms:modified>
</cp:coreProperties>
</file>