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C9FD" w14:textId="7AD7CF20" w:rsidR="00005BDC" w:rsidRDefault="00BB33CE" w:rsidP="00BB33CE">
      <w:pPr>
        <w:jc w:val="right"/>
      </w:pPr>
      <w:r>
        <w:t>Paper 2 Figures and Tables</w:t>
      </w:r>
    </w:p>
    <w:p w14:paraId="6C4A93F4" w14:textId="77777777" w:rsidR="00BB33CE" w:rsidRDefault="00BB33CE" w:rsidP="00BB33CE">
      <w:pPr>
        <w:widowControl w:val="0"/>
        <w:pBdr>
          <w:top w:val="nil"/>
          <w:left w:val="nil"/>
          <w:bottom w:val="nil"/>
          <w:right w:val="nil"/>
          <w:between w:val="nil"/>
        </w:pBdr>
        <w:spacing w:line="252" w:lineRule="auto"/>
        <w:jc w:val="both"/>
        <w:rPr>
          <w:color w:val="000000"/>
          <w:spacing w:val="2"/>
        </w:rPr>
      </w:pPr>
    </w:p>
    <w:p w14:paraId="041AD8AD" w14:textId="77777777" w:rsidR="00BB33CE" w:rsidRDefault="00BB33CE" w:rsidP="00BB33CE">
      <w:pPr>
        <w:jc w:val="both"/>
      </w:pPr>
      <w:r>
        <w:rPr>
          <w:noProof/>
        </w:rPr>
        <w:drawing>
          <wp:inline distT="0" distB="0" distL="0" distR="0" wp14:anchorId="67BA6AD2" wp14:editId="6D1F12FF">
            <wp:extent cx="5654091" cy="3708986"/>
            <wp:effectExtent l="0" t="0" r="0" b="0"/>
            <wp:docPr id="898262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2377" name="Picture 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91168" cy="3733308"/>
                    </a:xfrm>
                    <a:prstGeom prst="rect">
                      <a:avLst/>
                    </a:prstGeom>
                  </pic:spPr>
                </pic:pic>
              </a:graphicData>
            </a:graphic>
          </wp:inline>
        </w:drawing>
      </w:r>
    </w:p>
    <w:p w14:paraId="011D85F6" w14:textId="5E900402" w:rsidR="00BB33CE" w:rsidRDefault="00BB33CE" w:rsidP="00BB33CE">
      <w:pPr>
        <w:pStyle w:val="aa"/>
        <w:jc w:val="both"/>
      </w:pPr>
      <w:r w:rsidRPr="00CB6660">
        <w:rPr>
          <w:b/>
          <w:bCs/>
        </w:rPr>
        <w:t xml:space="preserve">Figure </w:t>
      </w:r>
      <w:r w:rsidRPr="00CB6660">
        <w:rPr>
          <w:b/>
          <w:bCs/>
        </w:rPr>
        <w:fldChar w:fldCharType="begin"/>
      </w:r>
      <w:r w:rsidRPr="00CB6660">
        <w:rPr>
          <w:b/>
          <w:bCs/>
        </w:rPr>
        <w:instrText xml:space="preserve"> SEQ Figure \* ARABIC \s 1 </w:instrText>
      </w:r>
      <w:r w:rsidRPr="00CB6660">
        <w:rPr>
          <w:b/>
          <w:bCs/>
        </w:rPr>
        <w:fldChar w:fldCharType="separate"/>
      </w:r>
      <w:r w:rsidRPr="00CB6660">
        <w:rPr>
          <w:b/>
          <w:bCs/>
        </w:rPr>
        <w:t>1</w:t>
      </w:r>
      <w:r w:rsidRPr="00CB6660">
        <w:rPr>
          <w:b/>
          <w:bCs/>
        </w:rPr>
        <w:fldChar w:fldCharType="end"/>
      </w:r>
      <w:r w:rsidRPr="00CB6660">
        <w:rPr>
          <w:b/>
          <w:bCs/>
        </w:rPr>
        <w:t>. Representative arterial blood pressure waveform illustrating some key hemodynamic features.</w:t>
      </w:r>
      <w:r>
        <w:rPr>
          <w:b/>
          <w:bCs/>
        </w:rPr>
        <w:t xml:space="preserve"> </w:t>
      </w:r>
      <w:r>
        <w:t>This sample waveform highlights systolic blood pressure (SBP), defined as the maximum peak pressure, and diastolic blood pressure (DBP), defined as the minimum trough pressure. The inflection point blood pressure (IFBP), corresponding to the dicrotic notch, marks the transition between systole and diastole. Pulse pressure (PP) is defined as the difference between SBP and DBP. Temporal characteristics include systolic rise time (</w:t>
      </w:r>
      <w:proofErr w:type="spellStart"/>
      <w:r>
        <w:t>t_sys_rise</w:t>
      </w:r>
      <w:proofErr w:type="spellEnd"/>
      <w:r>
        <w:t>), representing the interval from waveform onset to peak systole; systolic decline time (</w:t>
      </w:r>
      <w:proofErr w:type="spellStart"/>
      <w:r>
        <w:t>t_sys_dec</w:t>
      </w:r>
      <w:proofErr w:type="spellEnd"/>
      <w:r>
        <w:t>), representing the interval from peak systole to the inflection point; and diastolic duration (</w:t>
      </w:r>
      <w:proofErr w:type="spellStart"/>
      <w:r>
        <w:t>t_dia</w:t>
      </w:r>
      <w:proofErr w:type="spellEnd"/>
      <w:r>
        <w:t>), representing the interval from the inflection point to the end of the pulse. Morphological features include the systolic slope (</w:t>
      </w:r>
      <w:proofErr w:type="spellStart"/>
      <w:r>
        <w:t>slope_sys</w:t>
      </w:r>
      <w:proofErr w:type="spellEnd"/>
      <w:r>
        <w:t>), indicating the rate of pressure increase during systole, and the diastolic slope (</w:t>
      </w:r>
      <w:proofErr w:type="spellStart"/>
      <w:r>
        <w:t>slope_dia</w:t>
      </w:r>
      <w:proofErr w:type="spellEnd"/>
      <w:r>
        <w:t>), indicating the rate of pressure decay during diastole. The pulse area (PA) represents the total area under the waveform over one cardiac cycle.</w:t>
      </w:r>
    </w:p>
    <w:p w14:paraId="55F6AF52" w14:textId="77777777" w:rsidR="00BB33CE" w:rsidRDefault="00BB33CE">
      <w:pPr>
        <w:bidi w:val="0"/>
        <w:rPr>
          <w:i/>
          <w:iCs/>
          <w:color w:val="0E2841" w:themeColor="text2"/>
          <w:kern w:val="0"/>
          <w:sz w:val="18"/>
          <w:szCs w:val="18"/>
          <w14:ligatures w14:val="none"/>
        </w:rPr>
      </w:pPr>
      <w:r>
        <w:br w:type="page"/>
      </w:r>
    </w:p>
    <w:p w14:paraId="673B24E2" w14:textId="77777777" w:rsidR="00BB33CE" w:rsidRDefault="00BB33CE" w:rsidP="00BB33CE">
      <w:pPr>
        <w:pStyle w:val="aa"/>
        <w:jc w:val="both"/>
      </w:pPr>
      <w:r w:rsidRPr="00CF4EC0">
        <w:rPr>
          <w:b/>
          <w:bCs/>
        </w:rPr>
        <w:lastRenderedPageBreak/>
        <w:t xml:space="preserve">Table </w:t>
      </w:r>
      <w:r w:rsidRPr="00CF4EC0">
        <w:rPr>
          <w:b/>
          <w:bCs/>
        </w:rPr>
        <w:fldChar w:fldCharType="begin"/>
      </w:r>
      <w:r w:rsidRPr="00CF4EC0">
        <w:rPr>
          <w:b/>
          <w:bCs/>
        </w:rPr>
        <w:instrText xml:space="preserve"> SEQ Table \* ARABIC \s 1 </w:instrText>
      </w:r>
      <w:r w:rsidRPr="00CF4EC0">
        <w:rPr>
          <w:b/>
          <w:bCs/>
        </w:rPr>
        <w:fldChar w:fldCharType="separate"/>
      </w:r>
      <w:r w:rsidRPr="00CF4EC0">
        <w:rPr>
          <w:b/>
          <w:bCs/>
          <w:noProof/>
        </w:rPr>
        <w:t>1</w:t>
      </w:r>
      <w:r w:rsidRPr="00CF4EC0">
        <w:rPr>
          <w:b/>
          <w:bCs/>
        </w:rPr>
        <w:fldChar w:fldCharType="end"/>
      </w:r>
      <w:r w:rsidRPr="00CF4EC0">
        <w:rPr>
          <w:b/>
          <w:bCs/>
        </w:rPr>
        <w:t>. Summary of arterial pressure waveform extraction.</w:t>
      </w:r>
      <w:r>
        <w:t xml:space="preserve"> We used a </w:t>
      </w:r>
      <w:r w:rsidRPr="00E0493C">
        <w:t xml:space="preserve">t-test </w:t>
      </w:r>
      <w:r>
        <w:t>to</w:t>
      </w:r>
      <w:r w:rsidRPr="00E0493C">
        <w:t xml:space="preserve"> compar</w:t>
      </w:r>
      <w:r>
        <w:t>e</w:t>
      </w:r>
      <w:r w:rsidRPr="00E0493C">
        <w:t xml:space="preserve"> pre</w:t>
      </w:r>
      <w:r>
        <w:t>-</w:t>
      </w:r>
      <w:r w:rsidRPr="00E0493C">
        <w:t xml:space="preserve"> </w:t>
      </w:r>
      <w:r>
        <w:t>vs.</w:t>
      </w:r>
      <w:r w:rsidRPr="00E0493C">
        <w:t xml:space="preserve"> post</w:t>
      </w:r>
      <w:r>
        <w:t>-</w:t>
      </w:r>
      <w:r w:rsidRPr="00E0493C">
        <w:t>boosting mean arterial pressures (MAP) and heart rate (HR)</w:t>
      </w:r>
      <w:r>
        <w:t xml:space="preserve"> in the 10% and 20% hemorrhage groups.</w:t>
      </w:r>
      <w:r w:rsidRPr="00E0493C">
        <w:t xml:space="preserve"> By boosting the number of waveforms, </w:t>
      </w:r>
      <w:r>
        <w:t>only</w:t>
      </w:r>
      <w:r w:rsidRPr="00E0493C">
        <w:t xml:space="preserve"> HR </w:t>
      </w:r>
      <w:r>
        <w:t>was slightly higher in the boosted data set within the</w:t>
      </w:r>
      <w:r w:rsidRPr="00E0493C">
        <w:t xml:space="preserve"> 20% hemorrhage</w:t>
      </w:r>
      <w:r>
        <w:t xml:space="preserve"> group (p=0.027)</w:t>
      </w:r>
      <w:r w:rsidRPr="00E0493C">
        <w:t>.</w:t>
      </w:r>
    </w:p>
    <w:tbl>
      <w:tblPr>
        <w:tblStyle w:val="50"/>
        <w:tblW w:w="52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2A0" w:firstRow="1" w:lastRow="0" w:firstColumn="1" w:lastColumn="0" w:noHBand="1" w:noVBand="0"/>
      </w:tblPr>
      <w:tblGrid>
        <w:gridCol w:w="1651"/>
        <w:gridCol w:w="1297"/>
        <w:gridCol w:w="1295"/>
        <w:gridCol w:w="1295"/>
        <w:gridCol w:w="1295"/>
        <w:gridCol w:w="1295"/>
        <w:gridCol w:w="1297"/>
      </w:tblGrid>
      <w:tr w:rsidR="00BB33CE" w:rsidRPr="00CF4EC0" w14:paraId="6A4CC8F5" w14:textId="77777777" w:rsidTr="00A008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6" w:type="pct"/>
            <w:vMerge w:val="restart"/>
            <w:tcBorders>
              <w:top w:val="nil"/>
              <w:left w:val="nil"/>
              <w:bottom w:val="single" w:sz="4" w:space="0" w:color="auto"/>
              <w:right w:val="single" w:sz="4" w:space="0" w:color="auto"/>
            </w:tcBorders>
            <w:vAlign w:val="center"/>
          </w:tcPr>
          <w:p w14:paraId="6302F1EE" w14:textId="77777777" w:rsidR="00BB33CE" w:rsidRPr="00CF4EC0" w:rsidRDefault="00BB33CE" w:rsidP="00A008F8">
            <w:pPr>
              <w:jc w:val="both"/>
              <w:rPr>
                <w:rFonts w:asciiTheme="majorBidi" w:hAnsiTheme="majorBidi"/>
                <w:sz w:val="18"/>
                <w:szCs w:val="16"/>
              </w:rPr>
            </w:pPr>
          </w:p>
        </w:tc>
        <w:tc>
          <w:tcPr>
            <w:cnfStyle w:val="000010000000" w:firstRow="0" w:lastRow="0" w:firstColumn="0" w:lastColumn="0" w:oddVBand="1" w:evenVBand="0" w:oddHBand="0" w:evenHBand="0" w:firstRowFirstColumn="0" w:firstRowLastColumn="0" w:lastRowFirstColumn="0" w:lastRowLastColumn="0"/>
            <w:tcW w:w="4124" w:type="pct"/>
            <w:gridSpan w:val="6"/>
            <w:tcBorders>
              <w:left w:val="single" w:sz="4" w:space="0" w:color="auto"/>
            </w:tcBorders>
            <w:vAlign w:val="center"/>
          </w:tcPr>
          <w:p w14:paraId="030823A9" w14:textId="77777777" w:rsidR="00BB33CE" w:rsidRPr="00CF4EC0" w:rsidRDefault="00BB33CE" w:rsidP="00A008F8">
            <w:pPr>
              <w:jc w:val="both"/>
              <w:rPr>
                <w:rFonts w:asciiTheme="majorBidi" w:hAnsiTheme="majorBidi"/>
                <w:b/>
                <w:bCs/>
                <w:sz w:val="18"/>
                <w:szCs w:val="16"/>
              </w:rPr>
            </w:pPr>
            <w:r w:rsidRPr="00CF4EC0">
              <w:rPr>
                <w:rFonts w:asciiTheme="majorBidi" w:hAnsiTheme="majorBidi"/>
                <w:b/>
                <w:bCs/>
                <w:sz w:val="18"/>
                <w:szCs w:val="16"/>
              </w:rPr>
              <w:t>Hemorrhage Levels</w:t>
            </w:r>
          </w:p>
        </w:tc>
      </w:tr>
      <w:tr w:rsidR="00BB33CE" w:rsidRPr="00CF4EC0" w14:paraId="5B53203D" w14:textId="77777777" w:rsidTr="00A008F8">
        <w:tc>
          <w:tcPr>
            <w:cnfStyle w:val="001000000000" w:firstRow="0" w:lastRow="0" w:firstColumn="1" w:lastColumn="0" w:oddVBand="0" w:evenVBand="0" w:oddHBand="0" w:evenHBand="0" w:firstRowFirstColumn="0" w:firstRowLastColumn="0" w:lastRowFirstColumn="0" w:lastRowLastColumn="0"/>
            <w:tcW w:w="876" w:type="pct"/>
            <w:vMerge/>
            <w:tcBorders>
              <w:top w:val="nil"/>
              <w:left w:val="nil"/>
              <w:bottom w:val="single" w:sz="4" w:space="0" w:color="auto"/>
              <w:right w:val="single" w:sz="4" w:space="0" w:color="auto"/>
            </w:tcBorders>
            <w:vAlign w:val="center"/>
          </w:tcPr>
          <w:p w14:paraId="1EC6528C" w14:textId="77777777" w:rsidR="00BB33CE" w:rsidRPr="00CF4EC0" w:rsidRDefault="00BB33CE" w:rsidP="00A008F8">
            <w:pPr>
              <w:jc w:val="both"/>
              <w:rPr>
                <w:rFonts w:asciiTheme="majorBidi" w:hAnsiTheme="majorBidi"/>
                <w:sz w:val="18"/>
                <w:szCs w:val="16"/>
              </w:rPr>
            </w:pPr>
          </w:p>
        </w:tc>
        <w:tc>
          <w:tcPr>
            <w:cnfStyle w:val="000010000000" w:firstRow="0" w:lastRow="0" w:firstColumn="0" w:lastColumn="0" w:oddVBand="1" w:evenVBand="0" w:oddHBand="0" w:evenHBand="0" w:firstRowFirstColumn="0" w:firstRowLastColumn="0" w:lastRowFirstColumn="0" w:lastRowLastColumn="0"/>
            <w:tcW w:w="688" w:type="pct"/>
            <w:tcBorders>
              <w:left w:val="single" w:sz="4" w:space="0" w:color="auto"/>
            </w:tcBorders>
            <w:vAlign w:val="center"/>
          </w:tcPr>
          <w:p w14:paraId="395992C9" w14:textId="77777777" w:rsidR="00BB33CE" w:rsidRPr="00CF4EC0" w:rsidRDefault="00BB33CE" w:rsidP="00A008F8">
            <w:pPr>
              <w:jc w:val="both"/>
              <w:rPr>
                <w:rFonts w:asciiTheme="majorBidi" w:hAnsiTheme="majorBidi" w:cstheme="majorBidi"/>
                <w:b/>
                <w:bCs/>
                <w:sz w:val="18"/>
                <w:szCs w:val="16"/>
              </w:rPr>
            </w:pPr>
            <w:r w:rsidRPr="00CF4EC0">
              <w:rPr>
                <w:rFonts w:asciiTheme="majorBidi" w:hAnsiTheme="majorBidi" w:cstheme="majorBidi"/>
                <w:b/>
                <w:bCs/>
                <w:sz w:val="18"/>
                <w:szCs w:val="16"/>
              </w:rPr>
              <w:t>0%</w:t>
            </w:r>
          </w:p>
        </w:tc>
        <w:tc>
          <w:tcPr>
            <w:tcW w:w="1374" w:type="pct"/>
            <w:gridSpan w:val="2"/>
            <w:vAlign w:val="center"/>
          </w:tcPr>
          <w:p w14:paraId="3C60FF43"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6"/>
              </w:rPr>
            </w:pPr>
            <w:r w:rsidRPr="00CF4EC0">
              <w:rPr>
                <w:rFonts w:asciiTheme="majorBidi" w:hAnsiTheme="majorBidi" w:cstheme="majorBidi"/>
                <w:b/>
                <w:bCs/>
                <w:sz w:val="18"/>
                <w:szCs w:val="16"/>
              </w:rPr>
              <w:t>10%</w:t>
            </w:r>
          </w:p>
        </w:tc>
        <w:tc>
          <w:tcPr>
            <w:cnfStyle w:val="000010000000" w:firstRow="0" w:lastRow="0" w:firstColumn="0" w:lastColumn="0" w:oddVBand="1" w:evenVBand="0" w:oddHBand="0" w:evenHBand="0" w:firstRowFirstColumn="0" w:firstRowLastColumn="0" w:lastRowFirstColumn="0" w:lastRowLastColumn="0"/>
            <w:tcW w:w="1374" w:type="pct"/>
            <w:gridSpan w:val="2"/>
            <w:vAlign w:val="center"/>
          </w:tcPr>
          <w:p w14:paraId="702D89CC" w14:textId="77777777" w:rsidR="00BB33CE" w:rsidRPr="00CF4EC0" w:rsidRDefault="00BB33CE" w:rsidP="00A008F8">
            <w:pPr>
              <w:jc w:val="both"/>
              <w:rPr>
                <w:rFonts w:asciiTheme="majorBidi" w:hAnsiTheme="majorBidi" w:cstheme="majorBidi"/>
                <w:b/>
                <w:bCs/>
                <w:sz w:val="18"/>
                <w:szCs w:val="16"/>
              </w:rPr>
            </w:pPr>
            <w:r w:rsidRPr="00CF4EC0">
              <w:rPr>
                <w:rFonts w:asciiTheme="majorBidi" w:hAnsiTheme="majorBidi" w:cstheme="majorBidi"/>
                <w:b/>
                <w:bCs/>
                <w:sz w:val="18"/>
                <w:szCs w:val="16"/>
              </w:rPr>
              <w:t>20%</w:t>
            </w:r>
          </w:p>
        </w:tc>
        <w:tc>
          <w:tcPr>
            <w:tcW w:w="687" w:type="pct"/>
            <w:vAlign w:val="center"/>
          </w:tcPr>
          <w:p w14:paraId="1E0C5CDC"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6"/>
              </w:rPr>
            </w:pPr>
            <w:r w:rsidRPr="00CF4EC0">
              <w:rPr>
                <w:rFonts w:asciiTheme="majorBidi" w:hAnsiTheme="majorBidi" w:cstheme="majorBidi"/>
                <w:b/>
                <w:bCs/>
                <w:sz w:val="18"/>
                <w:szCs w:val="16"/>
              </w:rPr>
              <w:t>30%</w:t>
            </w:r>
          </w:p>
        </w:tc>
      </w:tr>
      <w:tr w:rsidR="00BB33CE" w:rsidRPr="00CF4EC0" w14:paraId="305277B8" w14:textId="77777777" w:rsidTr="00A008F8">
        <w:tc>
          <w:tcPr>
            <w:cnfStyle w:val="001000000000" w:firstRow="0" w:lastRow="0" w:firstColumn="1" w:lastColumn="0" w:oddVBand="0" w:evenVBand="0" w:oddHBand="0" w:evenHBand="0" w:firstRowFirstColumn="0" w:firstRowLastColumn="0" w:lastRowFirstColumn="0" w:lastRowLastColumn="0"/>
            <w:tcW w:w="876" w:type="pct"/>
            <w:tcBorders>
              <w:top w:val="single" w:sz="4" w:space="0" w:color="auto"/>
            </w:tcBorders>
            <w:vAlign w:val="center"/>
          </w:tcPr>
          <w:p w14:paraId="1F08A678" w14:textId="77777777" w:rsidR="00BB33CE" w:rsidRPr="00CF4EC0" w:rsidRDefault="00BB33CE" w:rsidP="00A008F8">
            <w:pPr>
              <w:jc w:val="both"/>
              <w:rPr>
                <w:rFonts w:asciiTheme="majorBidi" w:hAnsiTheme="majorBidi"/>
                <w:b/>
                <w:bCs/>
                <w:sz w:val="18"/>
                <w:szCs w:val="16"/>
              </w:rPr>
            </w:pPr>
            <w:r w:rsidRPr="00CF4EC0">
              <w:rPr>
                <w:rFonts w:asciiTheme="majorBidi" w:hAnsiTheme="majorBidi"/>
                <w:b/>
                <w:bCs/>
                <w:sz w:val="18"/>
                <w:szCs w:val="16"/>
              </w:rPr>
              <w:t># of Waveforms</w:t>
            </w:r>
          </w:p>
        </w:tc>
        <w:tc>
          <w:tcPr>
            <w:cnfStyle w:val="000010000000" w:firstRow="0" w:lastRow="0" w:firstColumn="0" w:lastColumn="0" w:oddVBand="1" w:evenVBand="0" w:oddHBand="0" w:evenHBand="0" w:firstRowFirstColumn="0" w:firstRowLastColumn="0" w:lastRowFirstColumn="0" w:lastRowLastColumn="0"/>
            <w:tcW w:w="688" w:type="pct"/>
            <w:vAlign w:val="center"/>
          </w:tcPr>
          <w:p w14:paraId="29E7090F" w14:textId="77777777" w:rsidR="00BB33CE" w:rsidRPr="00CF4EC0" w:rsidRDefault="00BB33CE" w:rsidP="00A008F8">
            <w:pPr>
              <w:jc w:val="both"/>
              <w:rPr>
                <w:rFonts w:asciiTheme="majorBidi" w:hAnsiTheme="majorBidi" w:cstheme="majorBidi"/>
                <w:sz w:val="18"/>
                <w:szCs w:val="16"/>
              </w:rPr>
            </w:pPr>
            <w:r w:rsidRPr="00CF4EC0">
              <w:rPr>
                <w:rFonts w:asciiTheme="majorBidi" w:hAnsiTheme="majorBidi" w:cstheme="majorBidi"/>
                <w:sz w:val="18"/>
                <w:szCs w:val="16"/>
              </w:rPr>
              <w:t>N=5361</w:t>
            </w:r>
          </w:p>
        </w:tc>
        <w:tc>
          <w:tcPr>
            <w:tcW w:w="687" w:type="pct"/>
            <w:vAlign w:val="center"/>
          </w:tcPr>
          <w:p w14:paraId="1F535885"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N=1595</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5B77B883" w14:textId="77777777" w:rsidR="00BB33CE" w:rsidRPr="00CF4EC0" w:rsidRDefault="00BB33CE" w:rsidP="00A008F8">
            <w:pPr>
              <w:jc w:val="both"/>
              <w:rPr>
                <w:rFonts w:asciiTheme="majorBidi" w:hAnsiTheme="majorBidi" w:cstheme="majorBidi"/>
                <w:sz w:val="18"/>
                <w:szCs w:val="16"/>
              </w:rPr>
            </w:pPr>
            <w:r w:rsidRPr="00CF4EC0">
              <w:rPr>
                <w:rFonts w:asciiTheme="majorBidi" w:hAnsiTheme="majorBidi" w:cstheme="majorBidi"/>
                <w:sz w:val="18"/>
                <w:szCs w:val="16"/>
              </w:rPr>
              <w:t>N=5491</w:t>
            </w:r>
          </w:p>
        </w:tc>
        <w:tc>
          <w:tcPr>
            <w:tcW w:w="687" w:type="pct"/>
            <w:vAlign w:val="center"/>
          </w:tcPr>
          <w:p w14:paraId="1AEE5D66"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N=1672</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4581C36F" w14:textId="77777777" w:rsidR="00BB33CE" w:rsidRPr="00CF4EC0" w:rsidRDefault="00BB33CE" w:rsidP="00A008F8">
            <w:pPr>
              <w:jc w:val="both"/>
              <w:rPr>
                <w:rFonts w:asciiTheme="majorBidi" w:hAnsiTheme="majorBidi" w:cstheme="majorBidi"/>
                <w:sz w:val="18"/>
                <w:szCs w:val="16"/>
              </w:rPr>
            </w:pPr>
            <w:r w:rsidRPr="00CF4EC0">
              <w:rPr>
                <w:rFonts w:asciiTheme="majorBidi" w:hAnsiTheme="majorBidi" w:cstheme="majorBidi"/>
                <w:sz w:val="18"/>
                <w:szCs w:val="16"/>
              </w:rPr>
              <w:t>N=3915</w:t>
            </w:r>
          </w:p>
        </w:tc>
        <w:tc>
          <w:tcPr>
            <w:tcW w:w="687" w:type="pct"/>
            <w:vAlign w:val="center"/>
          </w:tcPr>
          <w:p w14:paraId="1E3347B4"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N=2223</w:t>
            </w:r>
          </w:p>
        </w:tc>
      </w:tr>
      <w:tr w:rsidR="00BB33CE" w:rsidRPr="00CF4EC0" w14:paraId="44828B51" w14:textId="77777777" w:rsidTr="00A008F8">
        <w:tc>
          <w:tcPr>
            <w:cnfStyle w:val="001000000000" w:firstRow="0" w:lastRow="0" w:firstColumn="1" w:lastColumn="0" w:oddVBand="0" w:evenVBand="0" w:oddHBand="0" w:evenHBand="0" w:firstRowFirstColumn="0" w:firstRowLastColumn="0" w:lastRowFirstColumn="0" w:lastRowLastColumn="0"/>
            <w:tcW w:w="876" w:type="pct"/>
            <w:vAlign w:val="center"/>
          </w:tcPr>
          <w:p w14:paraId="66C79194" w14:textId="77777777" w:rsidR="00BB33CE" w:rsidRPr="00CF4EC0" w:rsidRDefault="00BB33CE" w:rsidP="00A008F8">
            <w:pPr>
              <w:jc w:val="both"/>
              <w:rPr>
                <w:rFonts w:asciiTheme="majorBidi" w:hAnsiTheme="majorBidi"/>
                <w:b/>
                <w:bCs/>
                <w:sz w:val="18"/>
                <w:szCs w:val="16"/>
              </w:rPr>
            </w:pPr>
            <w:r w:rsidRPr="00CF4EC0">
              <w:rPr>
                <w:rFonts w:asciiTheme="majorBidi" w:hAnsiTheme="majorBidi"/>
                <w:b/>
                <w:bCs/>
                <w:sz w:val="18"/>
                <w:szCs w:val="16"/>
              </w:rPr>
              <w:t>MAP (mmHg)</w:t>
            </w:r>
          </w:p>
        </w:tc>
        <w:tc>
          <w:tcPr>
            <w:cnfStyle w:val="000010000000" w:firstRow="0" w:lastRow="0" w:firstColumn="0" w:lastColumn="0" w:oddVBand="1" w:evenVBand="0" w:oddHBand="0" w:evenHBand="0" w:firstRowFirstColumn="0" w:firstRowLastColumn="0" w:lastRowFirstColumn="0" w:lastRowLastColumn="0"/>
            <w:tcW w:w="688" w:type="pct"/>
            <w:vAlign w:val="center"/>
          </w:tcPr>
          <w:p w14:paraId="1128BC66" w14:textId="77777777" w:rsidR="00BB33CE" w:rsidRPr="00CF4EC0" w:rsidRDefault="00BB33CE" w:rsidP="00A008F8">
            <w:pPr>
              <w:jc w:val="both"/>
              <w:rPr>
                <w:rFonts w:asciiTheme="majorBidi" w:hAnsiTheme="majorBidi" w:cstheme="majorBidi"/>
                <w:sz w:val="18"/>
                <w:szCs w:val="16"/>
              </w:rPr>
            </w:pPr>
            <w:r w:rsidRPr="00CF4EC0">
              <w:rPr>
                <w:rFonts w:asciiTheme="majorBidi" w:hAnsiTheme="majorBidi" w:cstheme="majorBidi"/>
                <w:sz w:val="18"/>
                <w:szCs w:val="16"/>
              </w:rPr>
              <w:t xml:space="preserve">59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6</w:t>
            </w:r>
          </w:p>
        </w:tc>
        <w:tc>
          <w:tcPr>
            <w:tcW w:w="687" w:type="pct"/>
            <w:vAlign w:val="center"/>
          </w:tcPr>
          <w:p w14:paraId="62D06287"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47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4</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6F60CE33" w14:textId="77777777" w:rsidR="00BB33CE" w:rsidRPr="00CF4EC0" w:rsidRDefault="00BB33CE" w:rsidP="00A008F8">
            <w:pPr>
              <w:jc w:val="both"/>
              <w:rPr>
                <w:rFonts w:asciiTheme="majorBidi" w:hAnsiTheme="majorBidi" w:cstheme="majorBidi"/>
                <w:sz w:val="18"/>
                <w:szCs w:val="16"/>
              </w:rPr>
            </w:pPr>
            <w:r w:rsidRPr="00CF4EC0">
              <w:rPr>
                <w:rFonts w:asciiTheme="majorBidi" w:hAnsiTheme="majorBidi" w:cstheme="majorBidi"/>
                <w:sz w:val="18"/>
                <w:szCs w:val="16"/>
              </w:rPr>
              <w:t xml:space="preserve">45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6</w:t>
            </w:r>
          </w:p>
        </w:tc>
        <w:tc>
          <w:tcPr>
            <w:tcW w:w="687" w:type="pct"/>
            <w:vAlign w:val="center"/>
          </w:tcPr>
          <w:p w14:paraId="6FD36FB6"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40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6</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1D719C9E" w14:textId="77777777" w:rsidR="00BB33CE" w:rsidRPr="00CF4EC0" w:rsidRDefault="00BB33CE" w:rsidP="00A008F8">
            <w:pPr>
              <w:jc w:val="both"/>
              <w:rPr>
                <w:rFonts w:asciiTheme="majorBidi" w:hAnsiTheme="majorBidi" w:cstheme="majorBidi"/>
                <w:sz w:val="18"/>
                <w:szCs w:val="16"/>
              </w:rPr>
            </w:pPr>
            <w:r w:rsidRPr="00CF4EC0">
              <w:rPr>
                <w:rFonts w:asciiTheme="majorBidi" w:hAnsiTheme="majorBidi" w:cstheme="majorBidi"/>
                <w:sz w:val="18"/>
                <w:szCs w:val="16"/>
              </w:rPr>
              <w:t xml:space="preserve">36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8</w:t>
            </w:r>
          </w:p>
        </w:tc>
        <w:tc>
          <w:tcPr>
            <w:tcW w:w="687" w:type="pct"/>
            <w:vAlign w:val="center"/>
          </w:tcPr>
          <w:p w14:paraId="2A922AD9"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27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7</w:t>
            </w:r>
          </w:p>
        </w:tc>
      </w:tr>
      <w:tr w:rsidR="00BB33CE" w:rsidRPr="00CF4EC0" w14:paraId="4C231C38" w14:textId="77777777" w:rsidTr="00A008F8">
        <w:tc>
          <w:tcPr>
            <w:cnfStyle w:val="001000000000" w:firstRow="0" w:lastRow="0" w:firstColumn="1" w:lastColumn="0" w:oddVBand="0" w:evenVBand="0" w:oddHBand="0" w:evenHBand="0" w:firstRowFirstColumn="0" w:firstRowLastColumn="0" w:lastRowFirstColumn="0" w:lastRowLastColumn="0"/>
            <w:tcW w:w="876" w:type="pct"/>
            <w:vAlign w:val="center"/>
          </w:tcPr>
          <w:p w14:paraId="5F277D03" w14:textId="77777777" w:rsidR="00BB33CE" w:rsidRPr="00CF4EC0" w:rsidRDefault="00BB33CE" w:rsidP="00A008F8">
            <w:pPr>
              <w:jc w:val="both"/>
              <w:rPr>
                <w:rFonts w:asciiTheme="majorBidi" w:hAnsiTheme="majorBidi"/>
                <w:b/>
                <w:bCs/>
                <w:sz w:val="18"/>
                <w:szCs w:val="16"/>
              </w:rPr>
            </w:pPr>
            <w:r w:rsidRPr="00CF4EC0">
              <w:rPr>
                <w:rFonts w:asciiTheme="majorBidi" w:hAnsiTheme="majorBidi"/>
                <w:b/>
                <w:bCs/>
                <w:sz w:val="18"/>
                <w:szCs w:val="16"/>
              </w:rPr>
              <w:t>HR (bpm)</w:t>
            </w:r>
          </w:p>
        </w:tc>
        <w:tc>
          <w:tcPr>
            <w:cnfStyle w:val="000010000000" w:firstRow="0" w:lastRow="0" w:firstColumn="0" w:lastColumn="0" w:oddVBand="1" w:evenVBand="0" w:oddHBand="0" w:evenHBand="0" w:firstRowFirstColumn="0" w:firstRowLastColumn="0" w:lastRowFirstColumn="0" w:lastRowLastColumn="0"/>
            <w:tcW w:w="688" w:type="pct"/>
            <w:vAlign w:val="center"/>
          </w:tcPr>
          <w:p w14:paraId="08F3CD16" w14:textId="77777777" w:rsidR="00BB33CE" w:rsidRPr="00CF4EC0" w:rsidRDefault="00BB33CE" w:rsidP="00A008F8">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101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23</w:t>
            </w:r>
          </w:p>
        </w:tc>
        <w:tc>
          <w:tcPr>
            <w:tcW w:w="687" w:type="pct"/>
            <w:vAlign w:val="center"/>
          </w:tcPr>
          <w:p w14:paraId="0C0F752D"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96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16</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480EEAF5" w14:textId="77777777" w:rsidR="00BB33CE" w:rsidRPr="00CF4EC0" w:rsidRDefault="00BB33CE" w:rsidP="00A008F8">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106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25</w:t>
            </w:r>
          </w:p>
        </w:tc>
        <w:tc>
          <w:tcPr>
            <w:tcW w:w="687" w:type="pct"/>
            <w:vAlign w:val="center"/>
          </w:tcPr>
          <w:p w14:paraId="7F5887E6"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115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28</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02628D07" w14:textId="77777777" w:rsidR="00BB33CE" w:rsidRPr="00CF4EC0" w:rsidRDefault="00BB33CE" w:rsidP="00A008F8">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120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29</w:t>
            </w:r>
          </w:p>
        </w:tc>
        <w:tc>
          <w:tcPr>
            <w:tcW w:w="687" w:type="pct"/>
            <w:vAlign w:val="center"/>
          </w:tcPr>
          <w:p w14:paraId="19C8EC6F" w14:textId="77777777" w:rsidR="00BB33CE" w:rsidRPr="00CF4EC0" w:rsidRDefault="00BB33CE" w:rsidP="00A008F8">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132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32</w:t>
            </w:r>
          </w:p>
        </w:tc>
      </w:tr>
    </w:tbl>
    <w:p w14:paraId="5DF6C27C" w14:textId="7EC68EC0" w:rsidR="00BB33CE" w:rsidRDefault="00BB33CE" w:rsidP="00BB33CE">
      <w:pPr>
        <w:pStyle w:val="aa"/>
        <w:jc w:val="both"/>
        <w:rPr>
          <w:b/>
          <w:bCs/>
        </w:rPr>
      </w:pPr>
    </w:p>
    <w:p w14:paraId="225F4C72" w14:textId="77777777" w:rsidR="00BB33CE" w:rsidRDefault="00BB33CE">
      <w:pPr>
        <w:bidi w:val="0"/>
        <w:rPr>
          <w:b/>
          <w:bCs/>
          <w:i/>
          <w:iCs/>
          <w:color w:val="0E2841" w:themeColor="text2"/>
          <w:kern w:val="0"/>
          <w:sz w:val="18"/>
          <w:szCs w:val="18"/>
          <w14:ligatures w14:val="none"/>
        </w:rPr>
      </w:pPr>
      <w:r>
        <w:rPr>
          <w:b/>
          <w:bCs/>
        </w:rPr>
        <w:br w:type="page"/>
      </w:r>
    </w:p>
    <w:p w14:paraId="20560C23" w14:textId="77777777" w:rsidR="00BB33CE" w:rsidRPr="00CF4EC0" w:rsidRDefault="00BB33CE" w:rsidP="00BB33CE">
      <w:pPr>
        <w:pStyle w:val="aa"/>
        <w:jc w:val="both"/>
      </w:pPr>
      <w:bookmarkStart w:id="0" w:name="_Ref224197966"/>
      <w:bookmarkStart w:id="1" w:name="_Toc224523509"/>
      <w:r w:rsidRPr="00CF4EC0">
        <w:rPr>
          <w:b/>
          <w:bCs/>
        </w:rPr>
        <w:lastRenderedPageBreak/>
        <w:t xml:space="preserve">Table </w:t>
      </w:r>
      <w:r w:rsidRPr="00CF4EC0">
        <w:rPr>
          <w:b/>
          <w:bCs/>
        </w:rPr>
        <w:fldChar w:fldCharType="begin"/>
      </w:r>
      <w:r w:rsidRPr="00CF4EC0">
        <w:rPr>
          <w:b/>
          <w:bCs/>
        </w:rPr>
        <w:instrText xml:space="preserve"> STYLEREF 1 \s </w:instrText>
      </w:r>
      <w:r w:rsidRPr="00CF4EC0">
        <w:rPr>
          <w:b/>
          <w:bCs/>
        </w:rPr>
        <w:fldChar w:fldCharType="separate"/>
      </w:r>
      <w:r w:rsidRPr="00CF4EC0">
        <w:rPr>
          <w:b/>
          <w:bCs/>
        </w:rPr>
        <w:t>2</w:t>
      </w:r>
      <w:r w:rsidRPr="00CF4EC0">
        <w:rPr>
          <w:b/>
          <w:bCs/>
        </w:rPr>
        <w:fldChar w:fldCharType="end"/>
      </w:r>
      <w:r w:rsidRPr="00CF4EC0">
        <w:rPr>
          <w:b/>
          <w:bCs/>
        </w:rPr>
        <w:t>.</w:t>
      </w:r>
      <w:bookmarkEnd w:id="0"/>
      <w:r w:rsidRPr="00CF4EC0">
        <w:rPr>
          <w:b/>
          <w:bCs/>
        </w:rPr>
        <w:t xml:space="preserve"> Comprehensive list of </w:t>
      </w:r>
      <w:proofErr w:type="gramStart"/>
      <w:r w:rsidRPr="00CF4EC0">
        <w:rPr>
          <w:b/>
          <w:bCs/>
        </w:rPr>
        <w:t>feature</w:t>
      </w:r>
      <w:proofErr w:type="gramEnd"/>
      <w:r w:rsidRPr="00CF4EC0">
        <w:rPr>
          <w:b/>
          <w:bCs/>
        </w:rPr>
        <w:t xml:space="preserve"> engineered parameters from the arterial pressure waveforms.</w:t>
      </w:r>
      <w:bookmarkEnd w:id="1"/>
      <w:r>
        <w:t xml:space="preserve"> </w:t>
      </w:r>
      <w:r w:rsidRPr="00CF4EC0">
        <w:t>We focused on the five main categories including: standard pressure parameters, pressure derived metrics, time intervals, area calculations, and time point-dependent slopes.</w:t>
      </w:r>
    </w:p>
    <w:p w14:paraId="201C4CFE" w14:textId="77777777" w:rsidR="00BB33CE" w:rsidRDefault="00BB33CE" w:rsidP="00BB33CE">
      <w:pPr>
        <w:jc w:val="center"/>
        <w:rPr>
          <w:rFonts w:cs="Arial"/>
          <w:color w:val="004495"/>
          <w:kern w:val="28"/>
        </w:rPr>
      </w:pPr>
      <w:r w:rsidRPr="00200A98">
        <w:rPr>
          <w:noProof/>
          <w:color w:val="000000"/>
          <w:spacing w:val="2"/>
        </w:rPr>
        <w:drawing>
          <wp:inline distT="0" distB="0" distL="0" distR="0" wp14:anchorId="78C2818A" wp14:editId="6898BAA7">
            <wp:extent cx="4525162" cy="6036365"/>
            <wp:effectExtent l="0" t="0" r="0" b="0"/>
            <wp:docPr id="1424145406"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6654" name="Picture 1" descr="A table of medical records&#10;&#10;AI-generated content may be incorrect."/>
                    <pic:cNvPicPr/>
                  </pic:nvPicPr>
                  <pic:blipFill>
                    <a:blip r:embed="rId5"/>
                    <a:stretch>
                      <a:fillRect/>
                    </a:stretch>
                  </pic:blipFill>
                  <pic:spPr>
                    <a:xfrm>
                      <a:off x="0" y="0"/>
                      <a:ext cx="4643140" cy="6193742"/>
                    </a:xfrm>
                    <a:prstGeom prst="rect">
                      <a:avLst/>
                    </a:prstGeom>
                  </pic:spPr>
                </pic:pic>
              </a:graphicData>
            </a:graphic>
          </wp:inline>
        </w:drawing>
      </w:r>
    </w:p>
    <w:p w14:paraId="2B83EA77" w14:textId="600E53F0" w:rsidR="00BB33CE" w:rsidRDefault="00BB33CE">
      <w:pPr>
        <w:bidi w:val="0"/>
        <w:rPr>
          <w:b/>
          <w:bCs/>
          <w:i/>
          <w:iCs/>
          <w:color w:val="0E2841" w:themeColor="text2"/>
          <w:kern w:val="0"/>
          <w:sz w:val="18"/>
          <w:szCs w:val="18"/>
          <w14:ligatures w14:val="none"/>
        </w:rPr>
      </w:pPr>
      <w:r>
        <w:rPr>
          <w:b/>
          <w:bCs/>
        </w:rPr>
        <w:br w:type="page"/>
      </w:r>
    </w:p>
    <w:p w14:paraId="284A1FB7" w14:textId="77777777" w:rsidR="00BB33CE" w:rsidRDefault="00BB33CE" w:rsidP="00BB33CE">
      <w:pPr>
        <w:jc w:val="both"/>
      </w:pPr>
      <w:r>
        <w:rPr>
          <w:noProof/>
        </w:rPr>
        <w:lastRenderedPageBreak/>
        <w:drawing>
          <wp:inline distT="0" distB="0" distL="0" distR="0" wp14:anchorId="6B290F04" wp14:editId="1A96CCDE">
            <wp:extent cx="5198771" cy="6498464"/>
            <wp:effectExtent l="0" t="0" r="0" b="4445"/>
            <wp:docPr id="47662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1221"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4867" cy="6543585"/>
                    </a:xfrm>
                    <a:prstGeom prst="rect">
                      <a:avLst/>
                    </a:prstGeom>
                  </pic:spPr>
                </pic:pic>
              </a:graphicData>
            </a:graphic>
          </wp:inline>
        </w:drawing>
      </w:r>
    </w:p>
    <w:p w14:paraId="3EAF6E59" w14:textId="77777777" w:rsidR="00BB33CE" w:rsidRPr="008C44DB" w:rsidRDefault="00BB33CE" w:rsidP="00BB33CE">
      <w:pPr>
        <w:pStyle w:val="aa"/>
        <w:jc w:val="both"/>
        <w:rPr>
          <w:b/>
          <w:bCs/>
        </w:rPr>
      </w:pPr>
      <w:bookmarkStart w:id="2" w:name="_Ref224198715"/>
      <w:bookmarkStart w:id="3" w:name="_Toc224528425"/>
      <w:r w:rsidRPr="00641336">
        <w:rPr>
          <w:b/>
          <w:bCs/>
        </w:rPr>
        <w:t>Figure 2</w:t>
      </w:r>
      <w:bookmarkEnd w:id="2"/>
      <w:r w:rsidRPr="00641336">
        <w:rPr>
          <w:b/>
          <w:bCs/>
        </w:rPr>
        <w:t>. Visual representation of the arterial pressure waveform data processing and side-by-side model development comparison.</w:t>
      </w:r>
      <w:bookmarkEnd w:id="3"/>
    </w:p>
    <w:p w14:paraId="20B70511" w14:textId="263E1E04" w:rsidR="00BB33CE" w:rsidRDefault="00BB33CE">
      <w:pPr>
        <w:bidi w:val="0"/>
        <w:rPr>
          <w:b/>
          <w:bCs/>
          <w:i/>
          <w:iCs/>
          <w:color w:val="0E2841" w:themeColor="text2"/>
          <w:kern w:val="0"/>
          <w:sz w:val="18"/>
          <w:szCs w:val="18"/>
          <w14:ligatures w14:val="none"/>
        </w:rPr>
      </w:pPr>
      <w:r>
        <w:rPr>
          <w:b/>
          <w:bCs/>
        </w:rPr>
        <w:br w:type="page"/>
      </w:r>
    </w:p>
    <w:p w14:paraId="0B11D6CD" w14:textId="77777777" w:rsidR="00BB33CE" w:rsidRDefault="00BB33CE" w:rsidP="00BB33CE">
      <w:pPr>
        <w:jc w:val="both"/>
      </w:pPr>
      <w:r w:rsidRPr="00571973">
        <w:rPr>
          <w:noProof/>
          <w:sz w:val="21"/>
          <w:szCs w:val="21"/>
        </w:rPr>
        <w:lastRenderedPageBreak/>
        <w:drawing>
          <wp:inline distT="0" distB="0" distL="0" distR="0" wp14:anchorId="73E34969" wp14:editId="5EBEFBED">
            <wp:extent cx="5657767" cy="4923915"/>
            <wp:effectExtent l="0" t="0" r="0" b="3810"/>
            <wp:docPr id="416720150" name="Picture 4" descr="A group of colored squares with different lab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3332" name="Picture 4" descr="A group of colored squares with different labels&#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4051" cy="5086037"/>
                    </a:xfrm>
                    <a:prstGeom prst="rect">
                      <a:avLst/>
                    </a:prstGeom>
                    <a:noFill/>
                    <a:ln>
                      <a:noFill/>
                    </a:ln>
                  </pic:spPr>
                </pic:pic>
              </a:graphicData>
            </a:graphic>
          </wp:inline>
        </w:drawing>
      </w:r>
    </w:p>
    <w:p w14:paraId="466A3796" w14:textId="32F658AD" w:rsidR="00BB33CE" w:rsidRDefault="00BB33CE" w:rsidP="00BB33CE">
      <w:pPr>
        <w:pStyle w:val="aa"/>
        <w:jc w:val="both"/>
      </w:pPr>
      <w:bookmarkStart w:id="4" w:name="_Ref224198814"/>
      <w:bookmarkStart w:id="5" w:name="_Toc224528427"/>
      <w:r w:rsidRPr="005E09E3">
        <w:rPr>
          <w:b/>
          <w:bCs/>
        </w:rPr>
        <w:t>Figure</w:t>
      </w:r>
      <w:bookmarkEnd w:id="4"/>
      <w:r>
        <w:rPr>
          <w:b/>
          <w:bCs/>
        </w:rPr>
        <w:t xml:space="preserve"> 3</w:t>
      </w:r>
      <w:r w:rsidRPr="005E09E3">
        <w:rPr>
          <w:b/>
          <w:bCs/>
        </w:rPr>
        <w:t xml:space="preserve">. Testing feature importance across ML models. </w:t>
      </w:r>
      <w:bookmarkEnd w:id="5"/>
      <w:r w:rsidRPr="0066609E">
        <w:t xml:space="preserve">Models which had 15 features exhibited the F1 scores and high accuracies. RF models with GA also outperformed RF models without GA, and both models outperformed DT. Confusion matrices for the Random Forest model (top row – w/GA, middle row- w/o GA) with 5, 10, 15 and 20 features are shown. The bottom row illustrates the matrices for the Decision tree model with 5, 10, 15 and 20 features. Introduction of GA positively improves model variance, improving model performance in GA w/GA. Additionally, we see a consistent improvement with 15 features in both the RF and DT models. The top 20 features across models were as follows: (A) Derived Features: Pulse Pressure, Average Pressure, Minimum Pressure, Max Pressure, MAP, Augmentation Pressure  (B) Time-Domain Features: Heart Rate, Heart Rate Interval, Peak-to-Peak Interval, Inflection Time  (C) Frequency-Domain Features: Fast Fourier Transform Frequency and  Power </w:t>
      </w:r>
      <w:proofErr w:type="spellStart"/>
      <w:r w:rsidRPr="0066609E">
        <w:t>Spectal</w:t>
      </w:r>
      <w:proofErr w:type="spellEnd"/>
      <w:r w:rsidRPr="0066609E">
        <w:t xml:space="preserve"> Density</w:t>
      </w:r>
      <w:r>
        <w:t>.</w:t>
      </w:r>
    </w:p>
    <w:p w14:paraId="2FB4B64C" w14:textId="77777777" w:rsidR="00BB33CE" w:rsidRDefault="00BB33CE">
      <w:pPr>
        <w:bidi w:val="0"/>
        <w:rPr>
          <w:i/>
          <w:iCs/>
          <w:color w:val="0E2841" w:themeColor="text2"/>
          <w:kern w:val="0"/>
          <w:sz w:val="18"/>
          <w:szCs w:val="18"/>
          <w14:ligatures w14:val="none"/>
        </w:rPr>
      </w:pPr>
      <w:r>
        <w:br w:type="page"/>
      </w:r>
    </w:p>
    <w:p w14:paraId="624057FA" w14:textId="77777777" w:rsidR="00BB33CE" w:rsidRPr="00CC28BD" w:rsidRDefault="00BB33CE" w:rsidP="00BB33CE">
      <w:pPr>
        <w:ind w:firstLine="144"/>
        <w:jc w:val="both"/>
      </w:pPr>
      <w:r w:rsidRPr="00571973">
        <w:rPr>
          <w:noProof/>
          <w:sz w:val="21"/>
          <w:szCs w:val="21"/>
        </w:rPr>
        <w:lastRenderedPageBreak/>
        <w:drawing>
          <wp:inline distT="0" distB="0" distL="0" distR="0" wp14:anchorId="036E142A" wp14:editId="30E3FE44">
            <wp:extent cx="5214239" cy="5214239"/>
            <wp:effectExtent l="0" t="0" r="5715" b="5715"/>
            <wp:docPr id="516203532" name="Picture 11" descr="A group of colored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9090" name="Picture 11" descr="A group of colored squares with numb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36519" cy="5336519"/>
                    </a:xfrm>
                    <a:prstGeom prst="rect">
                      <a:avLst/>
                    </a:prstGeom>
                    <a:noFill/>
                    <a:ln>
                      <a:noFill/>
                    </a:ln>
                  </pic:spPr>
                </pic:pic>
              </a:graphicData>
            </a:graphic>
          </wp:inline>
        </w:drawing>
      </w:r>
    </w:p>
    <w:p w14:paraId="597BF4E0" w14:textId="77777777" w:rsidR="00BB33CE" w:rsidRPr="0066609E" w:rsidRDefault="00BB33CE" w:rsidP="00BB33CE">
      <w:pPr>
        <w:pStyle w:val="aa"/>
        <w:jc w:val="both"/>
      </w:pPr>
      <w:bookmarkStart w:id="6" w:name="_Ref224199058"/>
      <w:bookmarkStart w:id="7" w:name="_Toc224528426"/>
      <w:r w:rsidRPr="005E09E3">
        <w:rPr>
          <w:b/>
          <w:bCs/>
        </w:rPr>
        <w:t>Figure</w:t>
      </w:r>
      <w:r>
        <w:rPr>
          <w:b/>
          <w:bCs/>
        </w:rPr>
        <w:t xml:space="preserve"> 4</w:t>
      </w:r>
      <w:r w:rsidRPr="005E09E3">
        <w:rPr>
          <w:b/>
          <w:bCs/>
        </w:rPr>
        <w:t>. Confusion matrices from each AI model for hemorrhage classification</w:t>
      </w:r>
      <w:r>
        <w:t xml:space="preserve">. </w:t>
      </w:r>
      <w:r w:rsidRPr="0066609E">
        <w:t>A) 1D MH-CNN model (79% accuracy) B) Random Forest model (w/GA) (74% accuracy-15 features) C) Decision Tree (54% accuracy-15 features) D) Decision Tree with only ATLS features (54% accuracy-3 features).</w:t>
      </w:r>
    </w:p>
    <w:bookmarkEnd w:id="6"/>
    <w:bookmarkEnd w:id="7"/>
    <w:p w14:paraId="678D4E01" w14:textId="359E5710" w:rsidR="00BB33CE" w:rsidRDefault="00BB33CE">
      <w:pPr>
        <w:bidi w:val="0"/>
        <w:rPr>
          <w:i/>
          <w:iCs/>
          <w:color w:val="0E2841" w:themeColor="text2"/>
          <w:kern w:val="0"/>
          <w:sz w:val="18"/>
          <w:szCs w:val="18"/>
          <w14:ligatures w14:val="none"/>
        </w:rPr>
      </w:pPr>
      <w:r>
        <w:br w:type="page"/>
      </w:r>
    </w:p>
    <w:p w14:paraId="18977469" w14:textId="77777777" w:rsidR="00BB33CE" w:rsidRDefault="00BB33CE" w:rsidP="00BB33CE">
      <w:pPr>
        <w:pStyle w:val="aa"/>
        <w:jc w:val="both"/>
      </w:pPr>
      <w:r w:rsidRPr="00CF4EC0">
        <w:rPr>
          <w:b/>
          <w:bCs/>
        </w:rPr>
        <w:lastRenderedPageBreak/>
        <w:t xml:space="preserve">Table </w:t>
      </w:r>
      <w:r>
        <w:rPr>
          <w:b/>
          <w:bCs/>
        </w:rPr>
        <w:t>3</w:t>
      </w:r>
      <w:r w:rsidRPr="00CF4EC0">
        <w:rPr>
          <w:b/>
          <w:bCs/>
        </w:rPr>
        <w:t xml:space="preserve">. </w:t>
      </w:r>
      <w:r w:rsidRPr="009310A2">
        <w:rPr>
          <w:b/>
          <w:bCs/>
        </w:rPr>
        <w:t>F1 scores with respect to</w:t>
      </w:r>
      <w:r>
        <w:rPr>
          <w:b/>
          <w:bCs/>
        </w:rPr>
        <w:t xml:space="preserve"> each machine learning </w:t>
      </w:r>
      <w:r w:rsidRPr="009310A2">
        <w:rPr>
          <w:b/>
          <w:bCs/>
        </w:rPr>
        <w:t>model and number of features</w:t>
      </w:r>
      <w:r w:rsidRPr="00CF4EC0">
        <w:rPr>
          <w:b/>
          <w:bCs/>
        </w:rPr>
        <w:t>.</w:t>
      </w:r>
      <w:r>
        <w:t xml:space="preserve"> </w:t>
      </w:r>
    </w:p>
    <w:p w14:paraId="0559AFF2" w14:textId="77777777" w:rsidR="00BB33CE" w:rsidRPr="005E09E3" w:rsidRDefault="00BB33CE" w:rsidP="00BB33CE">
      <w:pPr>
        <w:jc w:val="center"/>
        <w:rPr>
          <w:rFonts w:ascii="Arial" w:hAnsi="Arial" w:cs="Arial"/>
          <w:color w:val="004495"/>
          <w:kern w:val="28"/>
          <w:sz w:val="16"/>
          <w:szCs w:val="16"/>
        </w:rPr>
      </w:pPr>
      <w:r w:rsidRPr="003C423A">
        <w:rPr>
          <w:noProof/>
          <w:color w:val="000000"/>
          <w:spacing w:val="2"/>
        </w:rPr>
        <w:drawing>
          <wp:inline distT="0" distB="0" distL="0" distR="0" wp14:anchorId="5CBF9B8C" wp14:editId="39B61B19">
            <wp:extent cx="4997198" cy="2343213"/>
            <wp:effectExtent l="0" t="0" r="0" b="0"/>
            <wp:docPr id="61880273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2183" name="Picture 1" descr="A table with numbers and symbols&#10;&#10;AI-generated content may be incorrect."/>
                    <pic:cNvPicPr/>
                  </pic:nvPicPr>
                  <pic:blipFill>
                    <a:blip r:embed="rId9"/>
                    <a:stretch>
                      <a:fillRect/>
                    </a:stretch>
                  </pic:blipFill>
                  <pic:spPr>
                    <a:xfrm>
                      <a:off x="0" y="0"/>
                      <a:ext cx="5083282" cy="2383578"/>
                    </a:xfrm>
                    <a:prstGeom prst="rect">
                      <a:avLst/>
                    </a:prstGeom>
                  </pic:spPr>
                </pic:pic>
              </a:graphicData>
            </a:graphic>
          </wp:inline>
        </w:drawing>
      </w:r>
    </w:p>
    <w:p w14:paraId="167ECAEB" w14:textId="77777777" w:rsidR="00BB33CE" w:rsidRPr="0066609E" w:rsidRDefault="00BB33CE" w:rsidP="00BB33CE">
      <w:pPr>
        <w:pStyle w:val="aa"/>
        <w:jc w:val="both"/>
      </w:pPr>
    </w:p>
    <w:p w14:paraId="3812503A" w14:textId="6D33AEEA" w:rsidR="00BB33CE" w:rsidRDefault="00BB33CE">
      <w:pPr>
        <w:bidi w:val="0"/>
        <w:rPr>
          <w:b/>
          <w:bCs/>
          <w:i/>
          <w:iCs/>
          <w:color w:val="0E2841" w:themeColor="text2"/>
          <w:kern w:val="0"/>
          <w:sz w:val="18"/>
          <w:szCs w:val="18"/>
          <w14:ligatures w14:val="none"/>
        </w:rPr>
      </w:pPr>
      <w:r>
        <w:rPr>
          <w:b/>
          <w:bCs/>
        </w:rPr>
        <w:br w:type="page"/>
      </w:r>
    </w:p>
    <w:p w14:paraId="5107433C" w14:textId="77777777" w:rsidR="00BB33CE" w:rsidRPr="00995723" w:rsidRDefault="00BB33CE" w:rsidP="00BB33CE">
      <w:pPr>
        <w:pStyle w:val="aa"/>
        <w:jc w:val="both"/>
        <w:rPr>
          <w:noProof/>
          <w:color w:val="000000"/>
          <w:spacing w:val="2"/>
        </w:rPr>
      </w:pPr>
      <w:r w:rsidRPr="00CF4EC0">
        <w:rPr>
          <w:b/>
          <w:bCs/>
        </w:rPr>
        <w:lastRenderedPageBreak/>
        <w:t xml:space="preserve">Table </w:t>
      </w:r>
      <w:r>
        <w:rPr>
          <w:b/>
          <w:bCs/>
        </w:rPr>
        <w:t>4</w:t>
      </w:r>
      <w:r w:rsidRPr="00CF4EC0">
        <w:rPr>
          <w:b/>
          <w:bCs/>
        </w:rPr>
        <w:t>.</w:t>
      </w:r>
      <w:r>
        <w:rPr>
          <w:b/>
          <w:bCs/>
        </w:rPr>
        <w:t xml:space="preserve"> F</w:t>
      </w:r>
      <w:r w:rsidRPr="00995723">
        <w:rPr>
          <w:b/>
          <w:bCs/>
        </w:rPr>
        <w:t xml:space="preserve">ull classification metrics table </w:t>
      </w:r>
      <w:r>
        <w:rPr>
          <w:b/>
          <w:bCs/>
        </w:rPr>
        <w:t>across</w:t>
      </w:r>
      <w:r w:rsidRPr="00995723">
        <w:rPr>
          <w:b/>
          <w:bCs/>
        </w:rPr>
        <w:t xml:space="preserve"> four models</w:t>
      </w:r>
      <w:r>
        <w:rPr>
          <w:b/>
          <w:bCs/>
        </w:rPr>
        <w:t>.</w:t>
      </w:r>
    </w:p>
    <w:tbl>
      <w:tblPr>
        <w:tblStyle w:val="30"/>
        <w:tblW w:w="5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867"/>
        <w:gridCol w:w="566"/>
        <w:gridCol w:w="603"/>
        <w:gridCol w:w="603"/>
        <w:gridCol w:w="603"/>
        <w:gridCol w:w="566"/>
      </w:tblGrid>
      <w:tr w:rsidR="00BB33CE" w:rsidRPr="00055FB2" w14:paraId="4561E664" w14:textId="77777777" w:rsidTr="00BB33CE">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E8E8E8" w:themeFill="background2"/>
            <w:vAlign w:val="center"/>
            <w:hideMark/>
          </w:tcPr>
          <w:p w14:paraId="1EAB2E0A"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Model</w:t>
            </w:r>
          </w:p>
        </w:tc>
        <w:tc>
          <w:tcPr>
            <w:tcW w:w="0" w:type="auto"/>
            <w:shd w:val="clear" w:color="auto" w:fill="E8E8E8" w:themeFill="background2"/>
            <w:vAlign w:val="center"/>
            <w:hideMark/>
          </w:tcPr>
          <w:p w14:paraId="2811F5EC" w14:textId="77777777" w:rsidR="00BB33CE" w:rsidRPr="00055FB2" w:rsidRDefault="00BB33CE" w:rsidP="00A008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Metric</w:t>
            </w:r>
          </w:p>
        </w:tc>
        <w:tc>
          <w:tcPr>
            <w:tcW w:w="0" w:type="auto"/>
            <w:shd w:val="clear" w:color="auto" w:fill="E8E8E8" w:themeFill="background2"/>
            <w:vAlign w:val="center"/>
            <w:hideMark/>
          </w:tcPr>
          <w:p w14:paraId="541432BA" w14:textId="77777777" w:rsidR="00BB33CE" w:rsidRPr="00055FB2" w:rsidRDefault="00BB33CE" w:rsidP="00A008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0%</w:t>
            </w:r>
          </w:p>
        </w:tc>
        <w:tc>
          <w:tcPr>
            <w:tcW w:w="0" w:type="auto"/>
            <w:shd w:val="clear" w:color="auto" w:fill="E8E8E8" w:themeFill="background2"/>
            <w:vAlign w:val="center"/>
            <w:hideMark/>
          </w:tcPr>
          <w:p w14:paraId="25EAFB2A" w14:textId="77777777" w:rsidR="00BB33CE" w:rsidRPr="00055FB2" w:rsidRDefault="00BB33CE" w:rsidP="00A008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10%</w:t>
            </w:r>
          </w:p>
        </w:tc>
        <w:tc>
          <w:tcPr>
            <w:tcW w:w="0" w:type="auto"/>
            <w:shd w:val="clear" w:color="auto" w:fill="E8E8E8" w:themeFill="background2"/>
            <w:vAlign w:val="center"/>
            <w:hideMark/>
          </w:tcPr>
          <w:p w14:paraId="42B23BD2" w14:textId="77777777" w:rsidR="00BB33CE" w:rsidRPr="00055FB2" w:rsidRDefault="00BB33CE" w:rsidP="00A008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20%</w:t>
            </w:r>
          </w:p>
        </w:tc>
        <w:tc>
          <w:tcPr>
            <w:tcW w:w="0" w:type="auto"/>
            <w:shd w:val="clear" w:color="auto" w:fill="E8E8E8" w:themeFill="background2"/>
            <w:vAlign w:val="center"/>
            <w:hideMark/>
          </w:tcPr>
          <w:p w14:paraId="4AADBEA8" w14:textId="77777777" w:rsidR="00BB33CE" w:rsidRPr="00055FB2" w:rsidRDefault="00BB33CE" w:rsidP="00A008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30%</w:t>
            </w:r>
          </w:p>
        </w:tc>
        <w:tc>
          <w:tcPr>
            <w:tcW w:w="0" w:type="auto"/>
            <w:shd w:val="clear" w:color="auto" w:fill="E8E8E8" w:themeFill="background2"/>
            <w:vAlign w:val="center"/>
            <w:hideMark/>
          </w:tcPr>
          <w:p w14:paraId="067804EF" w14:textId="77777777" w:rsidR="00BB33CE" w:rsidRPr="00055FB2" w:rsidRDefault="00BB33CE" w:rsidP="00A008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Avg</w:t>
            </w:r>
          </w:p>
        </w:tc>
      </w:tr>
      <w:tr w:rsidR="00BB33CE" w:rsidRPr="00055FB2" w14:paraId="12A3A78F" w14:textId="77777777" w:rsidTr="00BB33CE">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vAlign w:val="center"/>
            <w:hideMark/>
          </w:tcPr>
          <w:p w14:paraId="57D0728D" w14:textId="77777777" w:rsidR="00BB33CE" w:rsidRPr="00055FB2" w:rsidRDefault="00BB33CE" w:rsidP="00A008F8">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Multi-Head CNN</w:t>
            </w:r>
          </w:p>
          <w:p w14:paraId="72C77E76"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6A4B5CA4"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auto"/>
            <w:vAlign w:val="center"/>
            <w:hideMark/>
          </w:tcPr>
          <w:p w14:paraId="682DEF72"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0.74</w:t>
            </w:r>
          </w:p>
        </w:tc>
        <w:tc>
          <w:tcPr>
            <w:tcW w:w="0" w:type="auto"/>
            <w:shd w:val="clear" w:color="auto" w:fill="auto"/>
            <w:vAlign w:val="center"/>
            <w:hideMark/>
          </w:tcPr>
          <w:p w14:paraId="4547C985"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0.73</w:t>
            </w:r>
          </w:p>
        </w:tc>
        <w:tc>
          <w:tcPr>
            <w:tcW w:w="0" w:type="auto"/>
            <w:shd w:val="clear" w:color="auto" w:fill="auto"/>
            <w:vAlign w:val="center"/>
            <w:hideMark/>
          </w:tcPr>
          <w:p w14:paraId="6E0ADCBD"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1.00</w:t>
            </w:r>
          </w:p>
        </w:tc>
        <w:tc>
          <w:tcPr>
            <w:tcW w:w="0" w:type="auto"/>
            <w:shd w:val="clear" w:color="auto" w:fill="auto"/>
            <w:vAlign w:val="center"/>
            <w:hideMark/>
          </w:tcPr>
          <w:p w14:paraId="31C32E4E"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0.80</w:t>
            </w:r>
          </w:p>
        </w:tc>
        <w:tc>
          <w:tcPr>
            <w:tcW w:w="0" w:type="auto"/>
            <w:shd w:val="clear" w:color="auto" w:fill="auto"/>
            <w:vAlign w:val="center"/>
            <w:hideMark/>
          </w:tcPr>
          <w:p w14:paraId="27D4328A"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0.82</w:t>
            </w:r>
          </w:p>
        </w:tc>
      </w:tr>
      <w:tr w:rsidR="00BB33CE" w:rsidRPr="00055FB2" w14:paraId="11480420" w14:textId="77777777" w:rsidTr="00BB33CE">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B5FE11B"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vAlign w:val="center"/>
            <w:hideMark/>
          </w:tcPr>
          <w:p w14:paraId="184B9F94"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vAlign w:val="center"/>
            <w:hideMark/>
          </w:tcPr>
          <w:p w14:paraId="2835B148"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0.98</w:t>
            </w:r>
          </w:p>
        </w:tc>
        <w:tc>
          <w:tcPr>
            <w:tcW w:w="0" w:type="auto"/>
            <w:vAlign w:val="center"/>
            <w:hideMark/>
          </w:tcPr>
          <w:p w14:paraId="2EDED9B2"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0.67</w:t>
            </w:r>
          </w:p>
        </w:tc>
        <w:tc>
          <w:tcPr>
            <w:tcW w:w="0" w:type="auto"/>
            <w:vAlign w:val="center"/>
            <w:hideMark/>
          </w:tcPr>
          <w:p w14:paraId="36524088"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0.55</w:t>
            </w:r>
          </w:p>
        </w:tc>
        <w:tc>
          <w:tcPr>
            <w:tcW w:w="0" w:type="auto"/>
            <w:vAlign w:val="center"/>
            <w:hideMark/>
          </w:tcPr>
          <w:p w14:paraId="0C826419"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0.97</w:t>
            </w:r>
          </w:p>
        </w:tc>
        <w:tc>
          <w:tcPr>
            <w:tcW w:w="0" w:type="auto"/>
            <w:vAlign w:val="center"/>
            <w:hideMark/>
          </w:tcPr>
          <w:p w14:paraId="0146B986"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0.79</w:t>
            </w:r>
          </w:p>
        </w:tc>
      </w:tr>
      <w:tr w:rsidR="00BB33CE" w:rsidRPr="00055FB2" w14:paraId="0ED3D92D" w14:textId="77777777" w:rsidTr="00BB33CE">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vAlign w:val="center"/>
            <w:hideMark/>
          </w:tcPr>
          <w:p w14:paraId="12D30D2E"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45AD5C9D"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auto"/>
            <w:vAlign w:val="center"/>
            <w:hideMark/>
          </w:tcPr>
          <w:p w14:paraId="26C6CC64"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0.84</w:t>
            </w:r>
          </w:p>
        </w:tc>
        <w:tc>
          <w:tcPr>
            <w:tcW w:w="0" w:type="auto"/>
            <w:shd w:val="clear" w:color="auto" w:fill="auto"/>
            <w:vAlign w:val="center"/>
            <w:hideMark/>
          </w:tcPr>
          <w:p w14:paraId="339BCFED"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0.70</w:t>
            </w:r>
          </w:p>
        </w:tc>
        <w:tc>
          <w:tcPr>
            <w:tcW w:w="0" w:type="auto"/>
            <w:shd w:val="clear" w:color="auto" w:fill="auto"/>
            <w:vAlign w:val="center"/>
            <w:hideMark/>
          </w:tcPr>
          <w:p w14:paraId="7B848864"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0.71</w:t>
            </w:r>
          </w:p>
        </w:tc>
        <w:tc>
          <w:tcPr>
            <w:tcW w:w="0" w:type="auto"/>
            <w:shd w:val="clear" w:color="auto" w:fill="auto"/>
            <w:vAlign w:val="center"/>
            <w:hideMark/>
          </w:tcPr>
          <w:p w14:paraId="2671679B"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0.87</w:t>
            </w:r>
          </w:p>
        </w:tc>
        <w:tc>
          <w:tcPr>
            <w:tcW w:w="0" w:type="auto"/>
            <w:shd w:val="clear" w:color="auto" w:fill="auto"/>
            <w:vAlign w:val="center"/>
            <w:hideMark/>
          </w:tcPr>
          <w:p w14:paraId="67A061C6"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0.78</w:t>
            </w:r>
          </w:p>
        </w:tc>
      </w:tr>
      <w:tr w:rsidR="00BB33CE" w:rsidRPr="00055FB2" w14:paraId="58183904" w14:textId="77777777" w:rsidTr="00BB33CE">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vAlign w:val="center"/>
            <w:hideMark/>
          </w:tcPr>
          <w:p w14:paraId="703F4A91" w14:textId="77777777" w:rsidR="00BB33CE" w:rsidRPr="00055FB2" w:rsidRDefault="00BB33CE" w:rsidP="00A008F8">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Random Forest (GA)</w:t>
            </w:r>
          </w:p>
          <w:p w14:paraId="471C97DC"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E8E8E8" w:themeFill="background2"/>
            <w:vAlign w:val="center"/>
            <w:hideMark/>
          </w:tcPr>
          <w:p w14:paraId="2EFA9E14"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E8E8E8" w:themeFill="background2"/>
            <w:vAlign w:val="center"/>
            <w:hideMark/>
          </w:tcPr>
          <w:p w14:paraId="5F8F1FDC"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0.90</w:t>
            </w:r>
          </w:p>
        </w:tc>
        <w:tc>
          <w:tcPr>
            <w:tcW w:w="0" w:type="auto"/>
            <w:shd w:val="clear" w:color="auto" w:fill="E8E8E8" w:themeFill="background2"/>
            <w:vAlign w:val="center"/>
            <w:hideMark/>
          </w:tcPr>
          <w:p w14:paraId="10C6166A"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0.74</w:t>
            </w:r>
          </w:p>
        </w:tc>
        <w:tc>
          <w:tcPr>
            <w:tcW w:w="0" w:type="auto"/>
            <w:shd w:val="clear" w:color="auto" w:fill="E8E8E8" w:themeFill="background2"/>
            <w:vAlign w:val="center"/>
            <w:hideMark/>
          </w:tcPr>
          <w:p w14:paraId="1A568BAB"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0.53</w:t>
            </w:r>
          </w:p>
        </w:tc>
        <w:tc>
          <w:tcPr>
            <w:tcW w:w="0" w:type="auto"/>
            <w:shd w:val="clear" w:color="auto" w:fill="E8E8E8" w:themeFill="background2"/>
            <w:vAlign w:val="center"/>
            <w:hideMark/>
          </w:tcPr>
          <w:p w14:paraId="0538EA94"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0.75</w:t>
            </w:r>
          </w:p>
        </w:tc>
        <w:tc>
          <w:tcPr>
            <w:tcW w:w="0" w:type="auto"/>
            <w:shd w:val="clear" w:color="auto" w:fill="E8E8E8" w:themeFill="background2"/>
            <w:vAlign w:val="center"/>
            <w:hideMark/>
          </w:tcPr>
          <w:p w14:paraId="738BDFDE"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0.73</w:t>
            </w:r>
          </w:p>
        </w:tc>
      </w:tr>
      <w:tr w:rsidR="00BB33CE" w:rsidRPr="00055FB2" w14:paraId="1E8EA460" w14:textId="77777777" w:rsidTr="00BB33CE">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vAlign w:val="center"/>
            <w:hideMark/>
          </w:tcPr>
          <w:p w14:paraId="3450218D"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E8E8E8" w:themeFill="background2"/>
            <w:vAlign w:val="center"/>
            <w:hideMark/>
          </w:tcPr>
          <w:p w14:paraId="0123E290"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shd w:val="clear" w:color="auto" w:fill="E8E8E8" w:themeFill="background2"/>
            <w:vAlign w:val="center"/>
            <w:hideMark/>
          </w:tcPr>
          <w:p w14:paraId="58B7549A"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0.98</w:t>
            </w:r>
          </w:p>
        </w:tc>
        <w:tc>
          <w:tcPr>
            <w:tcW w:w="0" w:type="auto"/>
            <w:shd w:val="clear" w:color="auto" w:fill="E8E8E8" w:themeFill="background2"/>
            <w:vAlign w:val="center"/>
            <w:hideMark/>
          </w:tcPr>
          <w:p w14:paraId="0C356AD2"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0.66</w:t>
            </w:r>
          </w:p>
        </w:tc>
        <w:tc>
          <w:tcPr>
            <w:tcW w:w="0" w:type="auto"/>
            <w:shd w:val="clear" w:color="auto" w:fill="E8E8E8" w:themeFill="background2"/>
            <w:vAlign w:val="center"/>
            <w:hideMark/>
          </w:tcPr>
          <w:p w14:paraId="784FB52E"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0.60</w:t>
            </w:r>
          </w:p>
        </w:tc>
        <w:tc>
          <w:tcPr>
            <w:tcW w:w="0" w:type="auto"/>
            <w:shd w:val="clear" w:color="auto" w:fill="E8E8E8" w:themeFill="background2"/>
            <w:vAlign w:val="center"/>
            <w:hideMark/>
          </w:tcPr>
          <w:p w14:paraId="24E69D13"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0.62</w:t>
            </w:r>
          </w:p>
        </w:tc>
        <w:tc>
          <w:tcPr>
            <w:tcW w:w="0" w:type="auto"/>
            <w:shd w:val="clear" w:color="auto" w:fill="E8E8E8" w:themeFill="background2"/>
            <w:vAlign w:val="center"/>
            <w:hideMark/>
          </w:tcPr>
          <w:p w14:paraId="3E24A304"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0.72</w:t>
            </w:r>
          </w:p>
        </w:tc>
      </w:tr>
      <w:tr w:rsidR="00BB33CE" w:rsidRPr="00055FB2" w14:paraId="49DB3B90" w14:textId="77777777" w:rsidTr="00BB33CE">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vAlign w:val="center"/>
            <w:hideMark/>
          </w:tcPr>
          <w:p w14:paraId="6144BB22"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E8E8E8" w:themeFill="background2"/>
            <w:vAlign w:val="center"/>
            <w:hideMark/>
          </w:tcPr>
          <w:p w14:paraId="24CBF366"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E8E8E8" w:themeFill="background2"/>
            <w:vAlign w:val="center"/>
            <w:hideMark/>
          </w:tcPr>
          <w:p w14:paraId="3F45670C"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0.94</w:t>
            </w:r>
          </w:p>
        </w:tc>
        <w:tc>
          <w:tcPr>
            <w:tcW w:w="0" w:type="auto"/>
            <w:shd w:val="clear" w:color="auto" w:fill="E8E8E8" w:themeFill="background2"/>
            <w:vAlign w:val="center"/>
            <w:hideMark/>
          </w:tcPr>
          <w:p w14:paraId="648F0CC7"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0.70</w:t>
            </w:r>
          </w:p>
        </w:tc>
        <w:tc>
          <w:tcPr>
            <w:tcW w:w="0" w:type="auto"/>
            <w:shd w:val="clear" w:color="auto" w:fill="E8E8E8" w:themeFill="background2"/>
            <w:vAlign w:val="center"/>
            <w:hideMark/>
          </w:tcPr>
          <w:p w14:paraId="5EEA0AD4"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0.56</w:t>
            </w:r>
          </w:p>
        </w:tc>
        <w:tc>
          <w:tcPr>
            <w:tcW w:w="0" w:type="auto"/>
            <w:shd w:val="clear" w:color="auto" w:fill="E8E8E8" w:themeFill="background2"/>
            <w:vAlign w:val="center"/>
            <w:hideMark/>
          </w:tcPr>
          <w:p w14:paraId="53AE4D5E"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0.68</w:t>
            </w:r>
          </w:p>
        </w:tc>
        <w:tc>
          <w:tcPr>
            <w:tcW w:w="0" w:type="auto"/>
            <w:shd w:val="clear" w:color="auto" w:fill="E8E8E8" w:themeFill="background2"/>
            <w:vAlign w:val="center"/>
            <w:hideMark/>
          </w:tcPr>
          <w:p w14:paraId="60DAEDA2"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0.72</w:t>
            </w:r>
          </w:p>
        </w:tc>
      </w:tr>
      <w:tr w:rsidR="00BB33CE" w:rsidRPr="00055FB2" w14:paraId="47EC1CA8" w14:textId="77777777" w:rsidTr="00BB33CE">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vAlign w:val="center"/>
            <w:hideMark/>
          </w:tcPr>
          <w:p w14:paraId="7A88E9BC" w14:textId="77777777" w:rsidR="00BB33CE" w:rsidRPr="00055FB2" w:rsidRDefault="00BB33CE" w:rsidP="00A008F8">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Decision Tree (15 features)</w:t>
            </w:r>
          </w:p>
          <w:p w14:paraId="717BDD1C"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37DE7921"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auto"/>
            <w:vAlign w:val="center"/>
            <w:hideMark/>
          </w:tcPr>
          <w:p w14:paraId="6CD9A780"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1.00</w:t>
            </w:r>
          </w:p>
        </w:tc>
        <w:tc>
          <w:tcPr>
            <w:tcW w:w="0" w:type="auto"/>
            <w:shd w:val="clear" w:color="auto" w:fill="auto"/>
            <w:vAlign w:val="center"/>
            <w:hideMark/>
          </w:tcPr>
          <w:p w14:paraId="74FBC266"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0.49</w:t>
            </w:r>
          </w:p>
        </w:tc>
        <w:tc>
          <w:tcPr>
            <w:tcW w:w="0" w:type="auto"/>
            <w:shd w:val="clear" w:color="auto" w:fill="auto"/>
            <w:vAlign w:val="center"/>
            <w:hideMark/>
          </w:tcPr>
          <w:p w14:paraId="795DA848"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0.24</w:t>
            </w:r>
          </w:p>
        </w:tc>
        <w:tc>
          <w:tcPr>
            <w:tcW w:w="0" w:type="auto"/>
            <w:shd w:val="clear" w:color="auto" w:fill="auto"/>
            <w:vAlign w:val="center"/>
            <w:hideMark/>
          </w:tcPr>
          <w:p w14:paraId="190DBB49"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0.49</w:t>
            </w:r>
          </w:p>
        </w:tc>
        <w:tc>
          <w:tcPr>
            <w:tcW w:w="0" w:type="auto"/>
            <w:shd w:val="clear" w:color="auto" w:fill="auto"/>
            <w:vAlign w:val="center"/>
            <w:hideMark/>
          </w:tcPr>
          <w:p w14:paraId="3ED68D00"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0.56</w:t>
            </w:r>
          </w:p>
        </w:tc>
      </w:tr>
      <w:tr w:rsidR="00BB33CE" w:rsidRPr="00055FB2" w14:paraId="66B09D27" w14:textId="77777777" w:rsidTr="00BB33CE">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81422D6"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vAlign w:val="center"/>
            <w:hideMark/>
          </w:tcPr>
          <w:p w14:paraId="4789425C"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vAlign w:val="center"/>
            <w:hideMark/>
          </w:tcPr>
          <w:p w14:paraId="77C39C5C"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0.82</w:t>
            </w:r>
          </w:p>
        </w:tc>
        <w:tc>
          <w:tcPr>
            <w:tcW w:w="0" w:type="auto"/>
            <w:vAlign w:val="center"/>
            <w:hideMark/>
          </w:tcPr>
          <w:p w14:paraId="26526691"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0.62</w:t>
            </w:r>
          </w:p>
        </w:tc>
        <w:tc>
          <w:tcPr>
            <w:tcW w:w="0" w:type="auto"/>
            <w:vAlign w:val="center"/>
            <w:hideMark/>
          </w:tcPr>
          <w:p w14:paraId="423586CB"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0.22</w:t>
            </w:r>
          </w:p>
        </w:tc>
        <w:tc>
          <w:tcPr>
            <w:tcW w:w="0" w:type="auto"/>
            <w:vAlign w:val="center"/>
            <w:hideMark/>
          </w:tcPr>
          <w:p w14:paraId="1A80E37A"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0.48</w:t>
            </w:r>
          </w:p>
        </w:tc>
        <w:tc>
          <w:tcPr>
            <w:tcW w:w="0" w:type="auto"/>
            <w:vAlign w:val="center"/>
            <w:hideMark/>
          </w:tcPr>
          <w:p w14:paraId="5DA38EF8"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0.54</w:t>
            </w:r>
          </w:p>
        </w:tc>
      </w:tr>
      <w:tr w:rsidR="00BB33CE" w:rsidRPr="00055FB2" w14:paraId="11AED50B" w14:textId="77777777" w:rsidTr="00BB33CE">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vAlign w:val="center"/>
            <w:hideMark/>
          </w:tcPr>
          <w:p w14:paraId="2089D1F0"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6247A5D3"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auto"/>
            <w:vAlign w:val="center"/>
            <w:hideMark/>
          </w:tcPr>
          <w:p w14:paraId="71B16DFC"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0.90</w:t>
            </w:r>
          </w:p>
        </w:tc>
        <w:tc>
          <w:tcPr>
            <w:tcW w:w="0" w:type="auto"/>
            <w:shd w:val="clear" w:color="auto" w:fill="auto"/>
            <w:vAlign w:val="center"/>
            <w:hideMark/>
          </w:tcPr>
          <w:p w14:paraId="3ED550B0"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0.55</w:t>
            </w:r>
          </w:p>
        </w:tc>
        <w:tc>
          <w:tcPr>
            <w:tcW w:w="0" w:type="auto"/>
            <w:shd w:val="clear" w:color="auto" w:fill="auto"/>
            <w:vAlign w:val="center"/>
            <w:hideMark/>
          </w:tcPr>
          <w:p w14:paraId="1885383F"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0.23</w:t>
            </w:r>
          </w:p>
        </w:tc>
        <w:tc>
          <w:tcPr>
            <w:tcW w:w="0" w:type="auto"/>
            <w:shd w:val="clear" w:color="auto" w:fill="auto"/>
            <w:vAlign w:val="center"/>
            <w:hideMark/>
          </w:tcPr>
          <w:p w14:paraId="49CB873A"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0.49</w:t>
            </w:r>
          </w:p>
        </w:tc>
        <w:tc>
          <w:tcPr>
            <w:tcW w:w="0" w:type="auto"/>
            <w:shd w:val="clear" w:color="auto" w:fill="auto"/>
            <w:vAlign w:val="center"/>
            <w:hideMark/>
          </w:tcPr>
          <w:p w14:paraId="200F9AB5"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0.54</w:t>
            </w:r>
          </w:p>
        </w:tc>
      </w:tr>
      <w:tr w:rsidR="00BB33CE" w:rsidRPr="00055FB2" w14:paraId="74E875B3" w14:textId="77777777" w:rsidTr="00BB33CE">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vAlign w:val="center"/>
            <w:hideMark/>
          </w:tcPr>
          <w:p w14:paraId="7B2FBED0" w14:textId="77777777" w:rsidR="00BB33CE" w:rsidRPr="00055FB2" w:rsidRDefault="00BB33CE" w:rsidP="00A008F8">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Decision Tree (ATLS)</w:t>
            </w:r>
          </w:p>
          <w:p w14:paraId="71B83E20"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E8E8E8" w:themeFill="background2"/>
            <w:vAlign w:val="center"/>
            <w:hideMark/>
          </w:tcPr>
          <w:p w14:paraId="44344889"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E8E8E8" w:themeFill="background2"/>
            <w:vAlign w:val="center"/>
            <w:hideMark/>
          </w:tcPr>
          <w:p w14:paraId="24CF93CD"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0.85</w:t>
            </w:r>
          </w:p>
        </w:tc>
        <w:tc>
          <w:tcPr>
            <w:tcW w:w="0" w:type="auto"/>
            <w:shd w:val="clear" w:color="auto" w:fill="E8E8E8" w:themeFill="background2"/>
            <w:vAlign w:val="center"/>
            <w:hideMark/>
          </w:tcPr>
          <w:p w14:paraId="4A65E5C1"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0.36</w:t>
            </w:r>
          </w:p>
        </w:tc>
        <w:tc>
          <w:tcPr>
            <w:tcW w:w="0" w:type="auto"/>
            <w:shd w:val="clear" w:color="auto" w:fill="E8E8E8" w:themeFill="background2"/>
            <w:vAlign w:val="center"/>
            <w:hideMark/>
          </w:tcPr>
          <w:p w14:paraId="422C057D"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0.00</w:t>
            </w:r>
          </w:p>
        </w:tc>
        <w:tc>
          <w:tcPr>
            <w:tcW w:w="0" w:type="auto"/>
            <w:shd w:val="clear" w:color="auto" w:fill="E8E8E8" w:themeFill="background2"/>
            <w:vAlign w:val="center"/>
            <w:hideMark/>
          </w:tcPr>
          <w:p w14:paraId="2DDB673A"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0.45</w:t>
            </w:r>
          </w:p>
        </w:tc>
        <w:tc>
          <w:tcPr>
            <w:tcW w:w="0" w:type="auto"/>
            <w:shd w:val="clear" w:color="auto" w:fill="E8E8E8" w:themeFill="background2"/>
            <w:vAlign w:val="center"/>
            <w:hideMark/>
          </w:tcPr>
          <w:p w14:paraId="5513D53D"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0.42</w:t>
            </w:r>
          </w:p>
        </w:tc>
      </w:tr>
      <w:tr w:rsidR="00BB33CE" w:rsidRPr="00055FB2" w14:paraId="5C5F4052" w14:textId="77777777" w:rsidTr="00BB33CE">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vAlign w:val="center"/>
            <w:hideMark/>
          </w:tcPr>
          <w:p w14:paraId="14F84D7D"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E8E8E8" w:themeFill="background2"/>
            <w:vAlign w:val="center"/>
            <w:hideMark/>
          </w:tcPr>
          <w:p w14:paraId="14C178D3"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shd w:val="clear" w:color="auto" w:fill="E8E8E8" w:themeFill="background2"/>
            <w:vAlign w:val="center"/>
            <w:hideMark/>
          </w:tcPr>
          <w:p w14:paraId="5D44E3E8"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0.88</w:t>
            </w:r>
          </w:p>
        </w:tc>
        <w:tc>
          <w:tcPr>
            <w:tcW w:w="0" w:type="auto"/>
            <w:shd w:val="clear" w:color="auto" w:fill="E8E8E8" w:themeFill="background2"/>
            <w:vAlign w:val="center"/>
            <w:hideMark/>
          </w:tcPr>
          <w:p w14:paraId="36E83065"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0.34</w:t>
            </w:r>
          </w:p>
        </w:tc>
        <w:tc>
          <w:tcPr>
            <w:tcW w:w="0" w:type="auto"/>
            <w:shd w:val="clear" w:color="auto" w:fill="E8E8E8" w:themeFill="background2"/>
            <w:vAlign w:val="center"/>
            <w:hideMark/>
          </w:tcPr>
          <w:p w14:paraId="049568DD"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0.00</w:t>
            </w:r>
          </w:p>
        </w:tc>
        <w:tc>
          <w:tcPr>
            <w:tcW w:w="0" w:type="auto"/>
            <w:shd w:val="clear" w:color="auto" w:fill="E8E8E8" w:themeFill="background2"/>
            <w:vAlign w:val="center"/>
            <w:hideMark/>
          </w:tcPr>
          <w:p w14:paraId="72E4956A"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0.90</w:t>
            </w:r>
          </w:p>
        </w:tc>
        <w:tc>
          <w:tcPr>
            <w:tcW w:w="0" w:type="auto"/>
            <w:shd w:val="clear" w:color="auto" w:fill="E8E8E8" w:themeFill="background2"/>
            <w:vAlign w:val="center"/>
            <w:hideMark/>
          </w:tcPr>
          <w:p w14:paraId="4644E703" w14:textId="77777777" w:rsidR="00BB33CE" w:rsidRPr="00055FB2" w:rsidRDefault="00BB33CE" w:rsidP="00A008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0.53</w:t>
            </w:r>
          </w:p>
        </w:tc>
      </w:tr>
      <w:tr w:rsidR="00BB33CE" w:rsidRPr="00055FB2" w14:paraId="49832A55" w14:textId="77777777" w:rsidTr="00BB33CE">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vAlign w:val="center"/>
            <w:hideMark/>
          </w:tcPr>
          <w:p w14:paraId="4D3368A6" w14:textId="77777777" w:rsidR="00BB33CE" w:rsidRPr="00055FB2" w:rsidRDefault="00BB33CE" w:rsidP="00A008F8">
            <w:pPr>
              <w:jc w:val="center"/>
              <w:rPr>
                <w:rFonts w:ascii="Times New Roman" w:eastAsia="Times New Roman" w:hAnsi="Times New Roman" w:cs="Times New Roman"/>
                <w:caps w:val="0"/>
                <w:kern w:val="0"/>
                <w:sz w:val="11"/>
                <w:szCs w:val="11"/>
                <w14:ligatures w14:val="none"/>
              </w:rPr>
            </w:pPr>
          </w:p>
        </w:tc>
        <w:tc>
          <w:tcPr>
            <w:tcW w:w="0" w:type="auto"/>
            <w:shd w:val="clear" w:color="auto" w:fill="E8E8E8" w:themeFill="background2"/>
            <w:vAlign w:val="center"/>
            <w:hideMark/>
          </w:tcPr>
          <w:p w14:paraId="4842807F"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E8E8E8" w:themeFill="background2"/>
            <w:vAlign w:val="center"/>
            <w:hideMark/>
          </w:tcPr>
          <w:p w14:paraId="3A4859F6"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0.87</w:t>
            </w:r>
          </w:p>
        </w:tc>
        <w:tc>
          <w:tcPr>
            <w:tcW w:w="0" w:type="auto"/>
            <w:shd w:val="clear" w:color="auto" w:fill="E8E8E8" w:themeFill="background2"/>
            <w:vAlign w:val="center"/>
            <w:hideMark/>
          </w:tcPr>
          <w:p w14:paraId="04AFF355"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0.35</w:t>
            </w:r>
          </w:p>
        </w:tc>
        <w:tc>
          <w:tcPr>
            <w:tcW w:w="0" w:type="auto"/>
            <w:shd w:val="clear" w:color="auto" w:fill="E8E8E8" w:themeFill="background2"/>
            <w:vAlign w:val="center"/>
            <w:hideMark/>
          </w:tcPr>
          <w:p w14:paraId="6D16C9DC"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0.00</w:t>
            </w:r>
          </w:p>
        </w:tc>
        <w:tc>
          <w:tcPr>
            <w:tcW w:w="0" w:type="auto"/>
            <w:shd w:val="clear" w:color="auto" w:fill="E8E8E8" w:themeFill="background2"/>
            <w:vAlign w:val="center"/>
            <w:hideMark/>
          </w:tcPr>
          <w:p w14:paraId="1E4AEFCA"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0.60</w:t>
            </w:r>
          </w:p>
        </w:tc>
        <w:tc>
          <w:tcPr>
            <w:tcW w:w="0" w:type="auto"/>
            <w:shd w:val="clear" w:color="auto" w:fill="E8E8E8" w:themeFill="background2"/>
            <w:vAlign w:val="center"/>
            <w:hideMark/>
          </w:tcPr>
          <w:p w14:paraId="3BDDDD64" w14:textId="77777777" w:rsidR="00BB33CE" w:rsidRPr="00055FB2" w:rsidRDefault="00BB33CE" w:rsidP="00A008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0.45</w:t>
            </w:r>
          </w:p>
        </w:tc>
      </w:tr>
    </w:tbl>
    <w:p w14:paraId="47FBD306" w14:textId="77777777" w:rsidR="00BB33CE" w:rsidRDefault="00BB33CE" w:rsidP="00BB33CE">
      <w:pPr>
        <w:jc w:val="both"/>
      </w:pPr>
    </w:p>
    <w:p w14:paraId="22DB6659" w14:textId="7FAA61B4" w:rsidR="00BB33CE" w:rsidRDefault="00BB33CE">
      <w:pPr>
        <w:bidi w:val="0"/>
        <w:rPr>
          <w:color w:val="000000"/>
          <w:spacing w:val="2"/>
          <w:rtl/>
        </w:rPr>
      </w:pPr>
      <w:r>
        <w:rPr>
          <w:color w:val="000000"/>
          <w:spacing w:val="2"/>
          <w:rtl/>
        </w:rPr>
        <w:br w:type="page"/>
      </w:r>
    </w:p>
    <w:p w14:paraId="73285B91" w14:textId="77777777" w:rsidR="00BB33CE" w:rsidRPr="00EE194D" w:rsidRDefault="00BB33CE" w:rsidP="00BB33CE">
      <w:pPr>
        <w:pStyle w:val="aa"/>
        <w:jc w:val="both"/>
        <w:rPr>
          <w:noProof/>
          <w:color w:val="000000"/>
          <w:spacing w:val="2"/>
        </w:rPr>
      </w:pPr>
      <w:r w:rsidRPr="00CF4EC0">
        <w:rPr>
          <w:b/>
          <w:bCs/>
        </w:rPr>
        <w:lastRenderedPageBreak/>
        <w:t xml:space="preserve">Table </w:t>
      </w:r>
      <w:r>
        <w:rPr>
          <w:b/>
          <w:bCs/>
        </w:rPr>
        <w:t>5</w:t>
      </w:r>
      <w:r w:rsidRPr="00CF4EC0">
        <w:rPr>
          <w:b/>
          <w:bCs/>
        </w:rPr>
        <w:t>.</w:t>
      </w:r>
      <w:r>
        <w:rPr>
          <w:b/>
          <w:bCs/>
        </w:rPr>
        <w:t xml:space="preserve"> Feature importance across models.</w:t>
      </w:r>
    </w:p>
    <w:p w14:paraId="6E4DC874" w14:textId="77777777" w:rsidR="00BB33CE" w:rsidRPr="005E09E3" w:rsidRDefault="00BB33CE" w:rsidP="00BB33CE">
      <w:pPr>
        <w:jc w:val="center"/>
        <w:rPr>
          <w:color w:val="000000"/>
          <w:spacing w:val="2"/>
        </w:rPr>
      </w:pPr>
      <w:r w:rsidRPr="003C423A">
        <w:rPr>
          <w:noProof/>
          <w:color w:val="000000"/>
          <w:spacing w:val="2"/>
        </w:rPr>
        <w:drawing>
          <wp:inline distT="0" distB="0" distL="0" distR="0" wp14:anchorId="390FF0DE" wp14:editId="33984FB0">
            <wp:extent cx="3386697" cy="1945180"/>
            <wp:effectExtent l="0" t="0" r="4445" b="0"/>
            <wp:docPr id="151259489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4892" name="Picture 1" descr="A table with text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4351" cy="1978294"/>
                    </a:xfrm>
                    <a:prstGeom prst="rect">
                      <a:avLst/>
                    </a:prstGeom>
                  </pic:spPr>
                </pic:pic>
              </a:graphicData>
            </a:graphic>
          </wp:inline>
        </w:drawing>
      </w:r>
    </w:p>
    <w:p w14:paraId="46734308" w14:textId="77777777" w:rsidR="00BB33CE" w:rsidRDefault="00BB33CE" w:rsidP="00BB33CE">
      <w:pPr>
        <w:widowControl w:val="0"/>
        <w:pBdr>
          <w:top w:val="nil"/>
          <w:left w:val="nil"/>
          <w:bottom w:val="nil"/>
          <w:right w:val="nil"/>
          <w:between w:val="nil"/>
        </w:pBdr>
        <w:spacing w:line="252" w:lineRule="auto"/>
        <w:jc w:val="both"/>
        <w:rPr>
          <w:color w:val="000000"/>
          <w:spacing w:val="2"/>
        </w:rPr>
      </w:pPr>
    </w:p>
    <w:p w14:paraId="72CA2C02" w14:textId="77777777" w:rsidR="00BB33CE" w:rsidRPr="00BB33CE" w:rsidRDefault="00BB33CE" w:rsidP="00BB33CE">
      <w:pPr>
        <w:pStyle w:val="aa"/>
        <w:jc w:val="both"/>
        <w:rPr>
          <w:b/>
          <w:bCs/>
        </w:rPr>
      </w:pPr>
    </w:p>
    <w:sectPr w:rsidR="00BB33CE" w:rsidRPr="00BB33CE" w:rsidSect="00845F7D">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3CE"/>
    <w:rsid w:val="00005BDC"/>
    <w:rsid w:val="00636944"/>
    <w:rsid w:val="00845F7D"/>
    <w:rsid w:val="009905FD"/>
    <w:rsid w:val="00BB33CE"/>
    <w:rsid w:val="00E820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97FC3AF"/>
  <w15:chartTrackingRefBased/>
  <w15:docId w15:val="{854B20EA-0742-374B-9846-5653EBF7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B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B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B33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B33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B33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B33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B33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B33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B33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B33C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B33C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B33C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B33C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B33CE"/>
    <w:rPr>
      <w:rFonts w:eastAsiaTheme="majorEastAsia" w:cstheme="majorBidi"/>
      <w:color w:val="0F4761" w:themeColor="accent1" w:themeShade="BF"/>
    </w:rPr>
  </w:style>
  <w:style w:type="character" w:customStyle="1" w:styleId="6Char">
    <w:name w:val="عنوان 6 Char"/>
    <w:basedOn w:val="a0"/>
    <w:link w:val="6"/>
    <w:uiPriority w:val="9"/>
    <w:semiHidden/>
    <w:rsid w:val="00BB33CE"/>
    <w:rPr>
      <w:rFonts w:eastAsiaTheme="majorEastAsia" w:cstheme="majorBidi"/>
      <w:i/>
      <w:iCs/>
      <w:color w:val="595959" w:themeColor="text1" w:themeTint="A6"/>
    </w:rPr>
  </w:style>
  <w:style w:type="character" w:customStyle="1" w:styleId="7Char">
    <w:name w:val="عنوان 7 Char"/>
    <w:basedOn w:val="a0"/>
    <w:link w:val="7"/>
    <w:uiPriority w:val="9"/>
    <w:semiHidden/>
    <w:rsid w:val="00BB33CE"/>
    <w:rPr>
      <w:rFonts w:eastAsiaTheme="majorEastAsia" w:cstheme="majorBidi"/>
      <w:color w:val="595959" w:themeColor="text1" w:themeTint="A6"/>
    </w:rPr>
  </w:style>
  <w:style w:type="character" w:customStyle="1" w:styleId="8Char">
    <w:name w:val="عنوان 8 Char"/>
    <w:basedOn w:val="a0"/>
    <w:link w:val="8"/>
    <w:uiPriority w:val="9"/>
    <w:semiHidden/>
    <w:rsid w:val="00BB33CE"/>
    <w:rPr>
      <w:rFonts w:eastAsiaTheme="majorEastAsia" w:cstheme="majorBidi"/>
      <w:i/>
      <w:iCs/>
      <w:color w:val="272727" w:themeColor="text1" w:themeTint="D8"/>
    </w:rPr>
  </w:style>
  <w:style w:type="character" w:customStyle="1" w:styleId="9Char">
    <w:name w:val="عنوان 9 Char"/>
    <w:basedOn w:val="a0"/>
    <w:link w:val="9"/>
    <w:uiPriority w:val="9"/>
    <w:semiHidden/>
    <w:rsid w:val="00BB33CE"/>
    <w:rPr>
      <w:rFonts w:eastAsiaTheme="majorEastAsia" w:cstheme="majorBidi"/>
      <w:color w:val="272727" w:themeColor="text1" w:themeTint="D8"/>
    </w:rPr>
  </w:style>
  <w:style w:type="paragraph" w:styleId="a3">
    <w:name w:val="Title"/>
    <w:basedOn w:val="a"/>
    <w:next w:val="a"/>
    <w:link w:val="Char"/>
    <w:uiPriority w:val="10"/>
    <w:qFormat/>
    <w:rsid w:val="00BB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B33C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33C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B33C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B33CE"/>
    <w:pPr>
      <w:spacing w:before="160"/>
      <w:jc w:val="center"/>
    </w:pPr>
    <w:rPr>
      <w:i/>
      <w:iCs/>
      <w:color w:val="404040" w:themeColor="text1" w:themeTint="BF"/>
    </w:rPr>
  </w:style>
  <w:style w:type="character" w:customStyle="1" w:styleId="Char1">
    <w:name w:val="اقتباس Char"/>
    <w:basedOn w:val="a0"/>
    <w:link w:val="a5"/>
    <w:uiPriority w:val="29"/>
    <w:rsid w:val="00BB33CE"/>
    <w:rPr>
      <w:i/>
      <w:iCs/>
      <w:color w:val="404040" w:themeColor="text1" w:themeTint="BF"/>
    </w:rPr>
  </w:style>
  <w:style w:type="paragraph" w:styleId="a6">
    <w:name w:val="List Paragraph"/>
    <w:basedOn w:val="a"/>
    <w:uiPriority w:val="34"/>
    <w:qFormat/>
    <w:rsid w:val="00BB33CE"/>
    <w:pPr>
      <w:ind w:left="720"/>
      <w:contextualSpacing/>
    </w:pPr>
  </w:style>
  <w:style w:type="character" w:styleId="a7">
    <w:name w:val="Intense Emphasis"/>
    <w:basedOn w:val="a0"/>
    <w:uiPriority w:val="21"/>
    <w:qFormat/>
    <w:rsid w:val="00BB33CE"/>
    <w:rPr>
      <w:i/>
      <w:iCs/>
      <w:color w:val="0F4761" w:themeColor="accent1" w:themeShade="BF"/>
    </w:rPr>
  </w:style>
  <w:style w:type="paragraph" w:styleId="a8">
    <w:name w:val="Intense Quote"/>
    <w:basedOn w:val="a"/>
    <w:next w:val="a"/>
    <w:link w:val="Char2"/>
    <w:uiPriority w:val="30"/>
    <w:qFormat/>
    <w:rsid w:val="00BB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B33CE"/>
    <w:rPr>
      <w:i/>
      <w:iCs/>
      <w:color w:val="0F4761" w:themeColor="accent1" w:themeShade="BF"/>
    </w:rPr>
  </w:style>
  <w:style w:type="character" w:styleId="a9">
    <w:name w:val="Intense Reference"/>
    <w:basedOn w:val="a0"/>
    <w:uiPriority w:val="32"/>
    <w:qFormat/>
    <w:rsid w:val="00BB33CE"/>
    <w:rPr>
      <w:b/>
      <w:bCs/>
      <w:smallCaps/>
      <w:color w:val="0F4761" w:themeColor="accent1" w:themeShade="BF"/>
      <w:spacing w:val="5"/>
    </w:rPr>
  </w:style>
  <w:style w:type="paragraph" w:styleId="aa">
    <w:name w:val="caption"/>
    <w:basedOn w:val="a"/>
    <w:next w:val="a"/>
    <w:uiPriority w:val="35"/>
    <w:unhideWhenUsed/>
    <w:qFormat/>
    <w:rsid w:val="00BB33CE"/>
    <w:pPr>
      <w:bidi w:val="0"/>
      <w:spacing w:after="200" w:line="240" w:lineRule="auto"/>
    </w:pPr>
    <w:rPr>
      <w:i/>
      <w:iCs/>
      <w:color w:val="0E2841" w:themeColor="text2"/>
      <w:kern w:val="0"/>
      <w:sz w:val="18"/>
      <w:szCs w:val="18"/>
      <w14:ligatures w14:val="none"/>
    </w:rPr>
  </w:style>
  <w:style w:type="table" w:styleId="50">
    <w:name w:val="Plain Table 5"/>
    <w:basedOn w:val="a1"/>
    <w:uiPriority w:val="45"/>
    <w:rsid w:val="00BB33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0">
    <w:name w:val="Plain Table 3"/>
    <w:basedOn w:val="a1"/>
    <w:uiPriority w:val="43"/>
    <w:rsid w:val="00BB33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Alshihab</dc:creator>
  <cp:keywords/>
  <dc:description/>
  <cp:lastModifiedBy>Fahim Alshihab</cp:lastModifiedBy>
  <cp:revision>1</cp:revision>
  <dcterms:created xsi:type="dcterms:W3CDTF">2026-06-09T20:33:00Z</dcterms:created>
  <dcterms:modified xsi:type="dcterms:W3CDTF">2026-06-09T20:42:00Z</dcterms:modified>
</cp:coreProperties>
</file>