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F97005" w:rsidRDefault="00873645" w14:paraId="7E937959" wp14:textId="77777777">
      <w:r>
        <w:t>Supplementary File B</w:t>
      </w:r>
    </w:p>
    <w:p xmlns:wp14="http://schemas.microsoft.com/office/word/2010/wordml" w:rsidR="00873645" w:rsidRDefault="00873645" w14:paraId="672A6659" wp14:textId="77777777"/>
    <w:p xmlns:wp14="http://schemas.microsoft.com/office/word/2010/wordml" w:rsidR="00873645" w:rsidP="00F13D6D" w:rsidRDefault="00873645" w14:paraId="7FE7B2C8" wp14:textId="77777777">
      <w:r w:rsidR="18BD613F">
        <w:rPr/>
        <w:t>Abbreviations</w:t>
      </w:r>
      <w:r w:rsidR="18BD613F">
        <w:rPr/>
        <w:t>:</w:t>
      </w:r>
      <w:bookmarkStart w:name="_GoBack" w:id="0"/>
      <w:bookmarkEnd w:id="0"/>
    </w:p>
    <w:p w:rsidR="18BD613F" w:rsidP="18BD613F" w:rsidRDefault="18BD613F" w14:paraId="4B7248BC" w14:textId="5E9C7E84">
      <w:pPr>
        <w:pStyle w:val="Normal"/>
      </w:pPr>
      <w:r w:rsidRPr="18BD613F" w:rsidR="18BD613F">
        <w:rPr>
          <w:b w:val="1"/>
          <w:bCs w:val="1"/>
        </w:rPr>
        <w:t xml:space="preserve">CO </w:t>
      </w:r>
      <w:r w:rsidR="18BD613F">
        <w:rPr/>
        <w:t xml:space="preserve">- Cardiac Output </w:t>
      </w:r>
    </w:p>
    <w:p w:rsidR="18BD613F" w:rsidP="18BD613F" w:rsidRDefault="18BD613F" w14:paraId="738723FE" w14:textId="1043289B">
      <w:pPr>
        <w:pStyle w:val="Normal"/>
      </w:pPr>
      <w:r w:rsidRPr="18BD613F" w:rsidR="18BD613F">
        <w:rPr>
          <w:b w:val="1"/>
          <w:bCs w:val="1"/>
        </w:rPr>
        <w:t xml:space="preserve">Ea </w:t>
      </w:r>
      <w:r w:rsidR="18BD613F">
        <w:rPr/>
        <w:t xml:space="preserve">- arterial elastance </w:t>
      </w:r>
    </w:p>
    <w:p w:rsidR="18BD613F" w:rsidP="18BD613F" w:rsidRDefault="18BD613F" w14:paraId="08C747CC" w14:textId="3673F1F3">
      <w:pPr>
        <w:pStyle w:val="Normal"/>
      </w:pPr>
      <w:r w:rsidRPr="18BD613F" w:rsidR="18BD613F">
        <w:rPr>
          <w:b w:val="1"/>
          <w:bCs w:val="1"/>
        </w:rPr>
        <w:t xml:space="preserve">EDPVR </w:t>
      </w:r>
      <w:r w:rsidR="18BD613F">
        <w:rPr/>
        <w:t xml:space="preserve">- End-diastolic pressure volume relation </w:t>
      </w:r>
    </w:p>
    <w:p w:rsidR="18BD613F" w:rsidP="18BD613F" w:rsidRDefault="18BD613F" w14:paraId="44A91D53" w14:textId="37565F20">
      <w:pPr>
        <w:pStyle w:val="Normal"/>
      </w:pPr>
      <w:r w:rsidRPr="18BD613F" w:rsidR="18BD613F">
        <w:rPr>
          <w:b w:val="1"/>
          <w:bCs w:val="1"/>
        </w:rPr>
        <w:t xml:space="preserve">EF </w:t>
      </w:r>
      <w:r w:rsidR="18BD613F">
        <w:rPr/>
        <w:t xml:space="preserve">- ejection fraction </w:t>
      </w:r>
    </w:p>
    <w:p w:rsidR="18BD613F" w:rsidP="18BD613F" w:rsidRDefault="18BD613F" w14:paraId="77D0459B" w14:textId="5BDED782">
      <w:pPr>
        <w:pStyle w:val="Normal"/>
      </w:pPr>
      <w:r w:rsidRPr="18BD613F" w:rsidR="18BD613F">
        <w:rPr>
          <w:b w:val="1"/>
          <w:bCs w:val="1"/>
        </w:rPr>
        <w:t xml:space="preserve">EHC </w:t>
      </w:r>
      <w:r w:rsidR="18BD613F">
        <w:rPr/>
        <w:t xml:space="preserve">- endovascular hemorrhage control </w:t>
      </w:r>
    </w:p>
    <w:p w:rsidR="18BD613F" w:rsidP="18BD613F" w:rsidRDefault="18BD613F" w14:paraId="020E4D7A" w14:textId="61111499">
      <w:pPr>
        <w:pStyle w:val="Normal"/>
      </w:pPr>
      <w:r w:rsidRPr="18BD613F" w:rsidR="18BD613F">
        <w:rPr>
          <w:b w:val="1"/>
          <w:bCs w:val="1"/>
        </w:rPr>
        <w:t xml:space="preserve">ESP </w:t>
      </w:r>
      <w:r w:rsidR="18BD613F">
        <w:rPr/>
        <w:t xml:space="preserve">- End-systolic pressures </w:t>
      </w:r>
    </w:p>
    <w:p w:rsidR="18BD613F" w:rsidP="18BD613F" w:rsidRDefault="18BD613F" w14:paraId="7C6D9426" w14:textId="095FE947">
      <w:pPr>
        <w:pStyle w:val="Normal"/>
      </w:pPr>
      <w:r w:rsidRPr="18BD613F" w:rsidR="18BD613F">
        <w:rPr>
          <w:b w:val="1"/>
          <w:bCs w:val="1"/>
        </w:rPr>
        <w:t xml:space="preserve">ESPVR </w:t>
      </w:r>
      <w:r w:rsidR="18BD613F">
        <w:rPr/>
        <w:t xml:space="preserve">- End-systolic pressure volume relation </w:t>
      </w:r>
    </w:p>
    <w:p w:rsidR="18BD613F" w:rsidP="18BD613F" w:rsidRDefault="18BD613F" w14:paraId="0BC66100" w14:textId="7274F016">
      <w:pPr>
        <w:pStyle w:val="Normal"/>
      </w:pPr>
      <w:r w:rsidRPr="18BD613F" w:rsidR="18BD613F">
        <w:rPr>
          <w:b w:val="1"/>
          <w:bCs w:val="1"/>
        </w:rPr>
        <w:t xml:space="preserve">ESV </w:t>
      </w:r>
      <w:r w:rsidR="18BD613F">
        <w:rPr/>
        <w:t xml:space="preserve">- End-systolic volumes </w:t>
      </w:r>
    </w:p>
    <w:p w:rsidR="18BD613F" w:rsidP="18BD613F" w:rsidRDefault="18BD613F" w14:paraId="77CD6247" w14:textId="074F1210">
      <w:pPr>
        <w:pStyle w:val="Normal"/>
      </w:pPr>
      <w:r w:rsidRPr="18BD613F" w:rsidR="18BD613F">
        <w:rPr>
          <w:b w:val="1"/>
          <w:bCs w:val="1"/>
        </w:rPr>
        <w:t xml:space="preserve">EVAC </w:t>
      </w:r>
      <w:r w:rsidR="18BD613F">
        <w:rPr/>
        <w:t xml:space="preserve">- Endovascular variable aortic control </w:t>
      </w:r>
    </w:p>
    <w:p w:rsidR="18BD613F" w:rsidP="18BD613F" w:rsidRDefault="18BD613F" w14:paraId="454D5D5A" w14:textId="0DD69B1B">
      <w:pPr>
        <w:pStyle w:val="Normal"/>
      </w:pPr>
      <w:r w:rsidRPr="18BD613F" w:rsidR="18BD613F">
        <w:rPr>
          <w:b w:val="1"/>
          <w:bCs w:val="1"/>
        </w:rPr>
        <w:t xml:space="preserve">HR </w:t>
      </w:r>
      <w:r w:rsidR="18BD613F">
        <w:rPr/>
        <w:t xml:space="preserve">- Heart Rate </w:t>
      </w:r>
    </w:p>
    <w:p w:rsidR="18BD613F" w:rsidP="18BD613F" w:rsidRDefault="18BD613F" w14:paraId="340F3085" w14:textId="2C6639B7">
      <w:pPr>
        <w:pStyle w:val="Normal"/>
      </w:pPr>
      <w:r w:rsidRPr="18BD613F" w:rsidR="18BD613F">
        <w:rPr>
          <w:b w:val="1"/>
          <w:bCs w:val="1"/>
        </w:rPr>
        <w:t xml:space="preserve">IVCO </w:t>
      </w:r>
      <w:r w:rsidR="18BD613F">
        <w:rPr/>
        <w:t xml:space="preserve">- Inferior vena cava occlusion </w:t>
      </w:r>
    </w:p>
    <w:p w:rsidR="18BD613F" w:rsidP="18BD613F" w:rsidRDefault="18BD613F" w14:paraId="6BD7A0E2" w14:textId="0EE0E9CE">
      <w:pPr>
        <w:pStyle w:val="Normal"/>
      </w:pPr>
      <w:r w:rsidRPr="18BD613F" w:rsidR="18BD613F">
        <w:rPr>
          <w:b w:val="1"/>
          <w:bCs w:val="1"/>
        </w:rPr>
        <w:t xml:space="preserve">MAP </w:t>
      </w:r>
      <w:r w:rsidR="18BD613F">
        <w:rPr/>
        <w:t xml:space="preserve">- mean arterial pressure </w:t>
      </w:r>
    </w:p>
    <w:p w:rsidR="18BD613F" w:rsidP="18BD613F" w:rsidRDefault="18BD613F" w14:paraId="37788CD6" w14:textId="4696BEF6">
      <w:pPr>
        <w:pStyle w:val="Normal"/>
      </w:pPr>
      <w:r w:rsidRPr="18BD613F" w:rsidR="18BD613F">
        <w:rPr>
          <w:b w:val="1"/>
          <w:bCs w:val="1"/>
        </w:rPr>
        <w:t xml:space="preserve">NCTH </w:t>
      </w:r>
      <w:r w:rsidR="18BD613F">
        <w:rPr/>
        <w:t xml:space="preserve">- non-compressible truncal hemorrhage </w:t>
      </w:r>
    </w:p>
    <w:p w:rsidR="18BD613F" w:rsidP="18BD613F" w:rsidRDefault="18BD613F" w14:paraId="51907950" w14:textId="1FD660AD">
      <w:pPr>
        <w:pStyle w:val="Normal"/>
      </w:pPr>
      <w:r w:rsidRPr="18BD613F" w:rsidR="18BD613F">
        <w:rPr>
          <w:b w:val="1"/>
          <w:bCs w:val="1"/>
        </w:rPr>
        <w:t>P-V</w:t>
      </w:r>
      <w:r w:rsidR="18BD613F">
        <w:rPr/>
        <w:t xml:space="preserve"> - Pressure-volume </w:t>
      </w:r>
    </w:p>
    <w:p w:rsidR="18BD613F" w:rsidP="18BD613F" w:rsidRDefault="18BD613F" w14:paraId="4BF484A6" w14:textId="534DB695">
      <w:pPr>
        <w:pStyle w:val="Normal"/>
      </w:pPr>
      <w:r w:rsidRPr="18BD613F" w:rsidR="18BD613F">
        <w:rPr>
          <w:b w:val="1"/>
          <w:bCs w:val="1"/>
        </w:rPr>
        <w:t xml:space="preserve">REBOA </w:t>
      </w:r>
      <w:r w:rsidR="18BD613F">
        <w:rPr/>
        <w:t xml:space="preserve">- Resuscitative Endovascular Balloon of the Aorta </w:t>
      </w:r>
    </w:p>
    <w:p w:rsidR="18BD613F" w:rsidP="18BD613F" w:rsidRDefault="18BD613F" w14:paraId="21362275" w14:textId="330EBF60">
      <w:pPr>
        <w:pStyle w:val="Normal"/>
      </w:pPr>
      <w:r w:rsidRPr="18BD613F" w:rsidR="18BD613F">
        <w:rPr>
          <w:b w:val="1"/>
          <w:bCs w:val="1"/>
        </w:rPr>
        <w:t xml:space="preserve">SV </w:t>
      </w:r>
      <w:r w:rsidR="18BD613F">
        <w:rPr/>
        <w:t xml:space="preserve">- Stroke Volume </w:t>
      </w:r>
    </w:p>
    <w:p w:rsidR="18BD613F" w:rsidP="18BD613F" w:rsidRDefault="18BD613F" w14:paraId="0C549ECA" w14:textId="3DC9FBB5">
      <w:pPr>
        <w:pStyle w:val="Normal"/>
      </w:pPr>
      <w:r w:rsidRPr="18BD613F" w:rsidR="18BD613F">
        <w:rPr>
          <w:b w:val="1"/>
          <w:bCs w:val="1"/>
        </w:rPr>
        <w:t xml:space="preserve">SW </w:t>
      </w:r>
      <w:r w:rsidR="18BD613F">
        <w:rPr/>
        <w:t>- Stroke Work</w:t>
      </w:r>
    </w:p>
    <w:p xmlns:wp14="http://schemas.microsoft.com/office/word/2010/wordml" w:rsidR="00873645" w:rsidP="00873645" w:rsidRDefault="00873645" w14:paraId="0A37501D" wp14:textId="77777777"/>
    <w:p xmlns:wp14="http://schemas.microsoft.com/office/word/2010/wordml" w:rsidR="00873645" w:rsidP="00873645" w:rsidRDefault="00873645" w14:paraId="5DAB6C7B" wp14:textId="77777777"/>
    <w:sectPr w:rsidR="0087364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686CB8"/>
    <w:multiLevelType w:val="hybridMultilevel"/>
    <w:tmpl w:val="2558FB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13014E3"/>
    <w:multiLevelType w:val="hybridMultilevel"/>
    <w:tmpl w:val="D40456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8"/>
    <w:rsid w:val="003560B8"/>
    <w:rsid w:val="00873645"/>
    <w:rsid w:val="00AD14CE"/>
    <w:rsid w:val="00F13D6D"/>
    <w:rsid w:val="00F97005"/>
    <w:rsid w:val="18BD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42B4"/>
  <w15:chartTrackingRefBased/>
  <w15:docId w15:val="{3D3DD5E5-1BA3-401D-825F-E49188C4FA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8"/>
    <w:pPr>
      <w:ind w:left="720"/>
      <w:contextualSpacing/>
    </w:pPr>
  </w:style>
  <w:style w:type="character" w:styleId="normaltextrun" w:customStyle="1">
    <w:name w:val="normaltextrun"/>
    <w:basedOn w:val="DefaultParagraphFont"/>
    <w:rsid w:val="00356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WFBH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William Adu-Jamfi</dc:creator>
  <keywords/>
  <dc:description/>
  <lastModifiedBy>Fahim Mobin</lastModifiedBy>
  <revision>3</revision>
  <dcterms:created xsi:type="dcterms:W3CDTF">2023-07-17T21:18:00.0000000Z</dcterms:created>
  <dcterms:modified xsi:type="dcterms:W3CDTF">2023-07-18T17:43:38.7356849Z</dcterms:modified>
</coreProperties>
</file>