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为了减小远近效应可以采用以下四种措施：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定义场强减小到最大值的一般处的偏离角度为天线的（）。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基本的模拟调制有（）、（）、（）；基本都会数字调制有（）、（）、（）。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WIFI的3点突出优势：</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LTE的两个基本特点：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英文解释：LTE、</w:t>
      </w:r>
      <w:bookmarkStart w:id="0" w:name="_GoBack"/>
      <w:bookmarkEnd w:id="0"/>
    </w:p>
    <w:p>
      <w:pPr>
        <w:rPr>
          <w:rFonts w:hint="default"/>
          <w:lang w:val="en-US" w:eastAsia="zh-CN"/>
        </w:rPr>
      </w:pPr>
      <w:r>
        <w:rPr>
          <w:rFonts w:hint="eastAsia"/>
          <w:lang w:val="en-US" w:eastAsia="zh-CN"/>
        </w:rPr>
        <w:t>X2接口、S1接口和LTE-Un接口的定义：</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NANO内部包括（）、（）、（）三个实体。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2"/>
        <w:bidi w:val="0"/>
        <w:ind w:left="432" w:leftChars="0" w:hanging="432" w:firstLineChars="0"/>
        <w:rPr>
          <w:rFonts w:hint="eastAsia"/>
          <w:lang w:val="en-US" w:eastAsia="zh-CN"/>
        </w:rPr>
      </w:pPr>
      <w:r>
        <w:rPr>
          <w:rFonts w:hint="eastAsia"/>
          <w:lang w:val="en-US" w:eastAsia="zh-CN"/>
        </w:rPr>
        <w:t>LTE无线网络优化</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062472"/>
    <w:rsid w:val="2363682C"/>
    <w:rsid w:val="30B34D07"/>
    <w:rsid w:val="3A0D4008"/>
    <w:rsid w:val="554D2AE5"/>
    <w:rsid w:val="58B427C7"/>
    <w:rsid w:val="6CAF7834"/>
    <w:rsid w:val="6F787079"/>
    <w:rsid w:val="76B2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2020-09-29T10:14:46Z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