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AF4CD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B26624">
              <w:rPr>
                <w:rFonts w:cs="Arial"/>
                <w:b/>
                <w:color w:val="FFFFFF" w:themeColor="background1"/>
                <w:szCs w:val="18"/>
              </w:rPr>
              <w:t>13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2213C6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5-09-24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7E3B84">
                  <w:rPr>
                    <w:rFonts w:cs="Arial"/>
                    <w:sz w:val="28"/>
                    <w:szCs w:val="18"/>
                  </w:rPr>
                  <w:t>24/09/2015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9"/>
        <w:gridCol w:w="2551"/>
        <w:gridCol w:w="1276"/>
        <w:gridCol w:w="2552"/>
        <w:gridCol w:w="1275"/>
      </w:tblGrid>
      <w:tr w:rsidR="0021250F" w:rsidRPr="002C2B7A" w:rsidTr="008D65B1">
        <w:tc>
          <w:tcPr>
            <w:tcW w:w="3119" w:type="dxa"/>
            <w:shd w:val="clear" w:color="auto" w:fill="E6E6E6"/>
          </w:tcPr>
          <w:p w:rsidR="0021250F" w:rsidRPr="002C2B7A" w:rsidRDefault="0021250F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2551" w:type="dxa"/>
            <w:shd w:val="clear" w:color="auto" w:fill="E6E6E6"/>
          </w:tcPr>
          <w:p w:rsidR="0021250F" w:rsidRPr="002108AE" w:rsidRDefault="0021250F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  <w:tc>
          <w:tcPr>
            <w:tcW w:w="1276" w:type="dxa"/>
            <w:shd w:val="clear" w:color="auto" w:fill="E6E6E6"/>
          </w:tcPr>
          <w:p w:rsidR="002E2B3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 xml:space="preserve">Presença </w:t>
            </w:r>
          </w:p>
          <w:p w:rsidR="0021250F" w:rsidRPr="002C2B7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(S/N)</w:t>
            </w:r>
          </w:p>
        </w:tc>
        <w:tc>
          <w:tcPr>
            <w:tcW w:w="2552" w:type="dxa"/>
            <w:shd w:val="clear" w:color="auto" w:fill="E6E6E6"/>
          </w:tcPr>
          <w:p w:rsidR="0021250F" w:rsidRPr="002C2B7A" w:rsidRDefault="00256157" w:rsidP="0021250F">
            <w:pPr>
              <w:spacing w:after="0" w:line="240" w:lineRule="auto"/>
              <w:rPr>
                <w:b/>
              </w:rPr>
            </w:pPr>
            <w:r>
              <w:rPr>
                <w:rFonts w:cs="Arial"/>
                <w:b/>
                <w:sz w:val="28"/>
                <w:szCs w:val="18"/>
              </w:rPr>
              <w:t xml:space="preserve">Substitutos </w:t>
            </w:r>
            <w:r w:rsidR="0021250F" w:rsidRPr="002108AE">
              <w:rPr>
                <w:rFonts w:cs="Arial"/>
                <w:b/>
                <w:sz w:val="28"/>
                <w:szCs w:val="18"/>
              </w:rPr>
              <w:t xml:space="preserve"> </w:t>
            </w:r>
          </w:p>
        </w:tc>
        <w:tc>
          <w:tcPr>
            <w:tcW w:w="1275" w:type="dxa"/>
            <w:shd w:val="clear" w:color="auto" w:fill="E6E6E6"/>
          </w:tcPr>
          <w:p w:rsidR="0021250F" w:rsidRPr="002C2B7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Presença (S/N)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SD </w:t>
            </w:r>
            <w:r w:rsidR="003E61BC">
              <w:t>-</w:t>
            </w:r>
            <w:r>
              <w:t xml:space="preserve"> Serviços Centralizados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Daniel Donaire</w:t>
            </w:r>
          </w:p>
        </w:tc>
        <w:tc>
          <w:tcPr>
            <w:tcW w:w="1276" w:type="dxa"/>
          </w:tcPr>
          <w:p w:rsidR="0021250F" w:rsidRDefault="007E3B84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Roberto Muto</w:t>
            </w:r>
          </w:p>
        </w:tc>
        <w:tc>
          <w:tcPr>
            <w:tcW w:w="1275" w:type="dxa"/>
          </w:tcPr>
          <w:p w:rsidR="0021250F" w:rsidRDefault="007E3B84" w:rsidP="00952A28">
            <w:pPr>
              <w:pStyle w:val="Cabealho"/>
              <w:jc w:val="center"/>
            </w:pPr>
            <w:r>
              <w:t>S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Alto Impacto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Stuart Faria</w:t>
            </w:r>
          </w:p>
        </w:tc>
        <w:tc>
          <w:tcPr>
            <w:tcW w:w="1276" w:type="dxa"/>
          </w:tcPr>
          <w:p w:rsidR="0021250F" w:rsidRPr="002C2B7A" w:rsidRDefault="007E3B84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Thiago Belico</w:t>
            </w:r>
          </w:p>
        </w:tc>
        <w:tc>
          <w:tcPr>
            <w:tcW w:w="1275" w:type="dxa"/>
          </w:tcPr>
          <w:p w:rsidR="0021250F" w:rsidRPr="002C2B7A" w:rsidRDefault="007E3B84" w:rsidP="00952A28">
            <w:pPr>
              <w:pStyle w:val="Cabealho"/>
              <w:jc w:val="center"/>
            </w:pPr>
            <w:r>
              <w:t>S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NOC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Dennys Bruno</w:t>
            </w:r>
          </w:p>
        </w:tc>
        <w:tc>
          <w:tcPr>
            <w:tcW w:w="1276" w:type="dxa"/>
          </w:tcPr>
          <w:p w:rsidR="0021250F" w:rsidRDefault="007E3B84" w:rsidP="00952A28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Katia Rocha</w:t>
            </w:r>
          </w:p>
        </w:tc>
        <w:tc>
          <w:tcPr>
            <w:tcW w:w="1275" w:type="dxa"/>
          </w:tcPr>
          <w:p w:rsidR="0021250F" w:rsidRDefault="007E3B84" w:rsidP="00952A28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SDK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Lazaro Costa</w:t>
            </w:r>
          </w:p>
        </w:tc>
        <w:tc>
          <w:tcPr>
            <w:tcW w:w="1276" w:type="dxa"/>
          </w:tcPr>
          <w:p w:rsidR="0021250F" w:rsidRDefault="007E3B84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Silvio Santos</w:t>
            </w:r>
          </w:p>
        </w:tc>
        <w:tc>
          <w:tcPr>
            <w:tcW w:w="1275" w:type="dxa"/>
          </w:tcPr>
          <w:p w:rsidR="0021250F" w:rsidRDefault="007E3B84" w:rsidP="00952A28">
            <w:pPr>
              <w:pStyle w:val="Cabealho"/>
              <w:jc w:val="center"/>
            </w:pPr>
            <w:r>
              <w:t>S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>Suporte Datacenter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Célio Andrade</w:t>
            </w:r>
          </w:p>
        </w:tc>
        <w:tc>
          <w:tcPr>
            <w:tcW w:w="1276" w:type="dxa"/>
          </w:tcPr>
          <w:p w:rsidR="0021250F" w:rsidRDefault="00387CDF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Rogerio Santos</w:t>
            </w:r>
          </w:p>
        </w:tc>
        <w:tc>
          <w:tcPr>
            <w:tcW w:w="1275" w:type="dxa"/>
          </w:tcPr>
          <w:p w:rsidR="0021250F" w:rsidRDefault="007E3B84" w:rsidP="00952A28">
            <w:pPr>
              <w:pStyle w:val="Cabealho"/>
              <w:jc w:val="center"/>
            </w:pPr>
            <w:r>
              <w:t>S</w:t>
            </w:r>
          </w:p>
        </w:tc>
      </w:tr>
      <w:tr w:rsidR="008D65B1" w:rsidRPr="002C2B7A" w:rsidTr="008D65B1">
        <w:tc>
          <w:tcPr>
            <w:tcW w:w="3119" w:type="dxa"/>
            <w:vMerge w:val="restart"/>
            <w:vAlign w:val="center"/>
          </w:tcPr>
          <w:p w:rsidR="008D65B1" w:rsidRDefault="008D65B1" w:rsidP="00952A28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2551" w:type="dxa"/>
          </w:tcPr>
          <w:p w:rsidR="008D65B1" w:rsidRPr="0021250F" w:rsidRDefault="008D65B1" w:rsidP="00952A28">
            <w:pPr>
              <w:pStyle w:val="Cabealho"/>
              <w:jc w:val="center"/>
            </w:pPr>
            <w:r w:rsidRPr="0021250F">
              <w:t>Sergio Bertasi</w:t>
            </w:r>
          </w:p>
        </w:tc>
        <w:tc>
          <w:tcPr>
            <w:tcW w:w="1276" w:type="dxa"/>
          </w:tcPr>
          <w:p w:rsidR="008D65B1" w:rsidRDefault="007E3B84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>Claudio Roquetti</w:t>
            </w:r>
          </w:p>
        </w:tc>
        <w:tc>
          <w:tcPr>
            <w:tcW w:w="1275" w:type="dxa"/>
          </w:tcPr>
          <w:p w:rsidR="008D65B1" w:rsidRDefault="007E3B84" w:rsidP="00952A28">
            <w:pPr>
              <w:pStyle w:val="Cabealho"/>
              <w:jc w:val="center"/>
            </w:pPr>
            <w:r>
              <w:t>S</w:t>
            </w:r>
          </w:p>
        </w:tc>
      </w:tr>
      <w:tr w:rsidR="008D65B1" w:rsidRPr="002C2B7A" w:rsidTr="008D65B1">
        <w:tc>
          <w:tcPr>
            <w:tcW w:w="3119" w:type="dxa"/>
            <w:vMerge/>
          </w:tcPr>
          <w:p w:rsidR="008D65B1" w:rsidRDefault="008D65B1" w:rsidP="0021250F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>Felipe Lima</w:t>
            </w:r>
          </w:p>
        </w:tc>
        <w:tc>
          <w:tcPr>
            <w:tcW w:w="1276" w:type="dxa"/>
          </w:tcPr>
          <w:p w:rsidR="008D65B1" w:rsidRDefault="007E3B84" w:rsidP="0021250F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>Wagner Fumagalli</w:t>
            </w:r>
          </w:p>
        </w:tc>
        <w:tc>
          <w:tcPr>
            <w:tcW w:w="1275" w:type="dxa"/>
          </w:tcPr>
          <w:p w:rsidR="008D65B1" w:rsidRDefault="007E3B84" w:rsidP="0021250F">
            <w:pPr>
              <w:pStyle w:val="Cabealho"/>
              <w:jc w:val="center"/>
            </w:pPr>
            <w:r>
              <w:t>S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AF4CD9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9155A">
              <w:t>Realizar alinhamento entre as equipes de modo a criar mecanismos para resolução</w:t>
            </w:r>
            <w:r w:rsidR="00720BB7" w:rsidRPr="0099155A">
              <w:t xml:space="preserve"> definitiva de incidentes de alto impacto</w:t>
            </w:r>
            <w:r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447D64" w:rsidRPr="00F84BD9" w:rsidTr="009A02A2">
        <w:trPr>
          <w:trHeight w:val="995"/>
        </w:trPr>
        <w:tc>
          <w:tcPr>
            <w:tcW w:w="5000" w:type="pct"/>
          </w:tcPr>
          <w:p w:rsidR="00AF4CD9" w:rsidRDefault="00DA272F" w:rsidP="00952A28">
            <w:pPr>
              <w:pStyle w:val="Cabealho"/>
              <w:jc w:val="both"/>
            </w:pPr>
            <w:r w:rsidRPr="00832A5C">
              <w:t xml:space="preserve">A reunião foi endereçada para </w:t>
            </w:r>
            <w:r w:rsidR="00406748">
              <w:t xml:space="preserve">tratativa da reincidência de incidentes na </w:t>
            </w:r>
            <w:r w:rsidRPr="00832A5C">
              <w:t xml:space="preserve">plataforma </w:t>
            </w:r>
            <w:r w:rsidR="003C1653">
              <w:t>de gravação</w:t>
            </w:r>
            <w:r w:rsidR="00350D77">
              <w:t xml:space="preserve"> (Nice)</w:t>
            </w:r>
            <w:r w:rsidR="003C1653">
              <w:t xml:space="preserve">. O colaborador </w:t>
            </w:r>
            <w:r w:rsidR="001339F2">
              <w:t>Rogerio</w:t>
            </w:r>
            <w:r w:rsidR="003C1653">
              <w:t xml:space="preserve"> Santos foi apontado como responsável pela condução do processo.</w:t>
            </w:r>
          </w:p>
          <w:p w:rsidR="003C1653" w:rsidRDefault="003C1653" w:rsidP="00952A28">
            <w:pPr>
              <w:pStyle w:val="Cabealho"/>
              <w:jc w:val="both"/>
            </w:pPr>
          </w:p>
          <w:p w:rsidR="00350D77" w:rsidRDefault="00350D77" w:rsidP="00350D77">
            <w:pPr>
              <w:pStyle w:val="Cabealho"/>
              <w:jc w:val="both"/>
            </w:pPr>
            <w:r>
              <w:t xml:space="preserve">Obteve-se a visão de que os servidores antigos (legado) abrangem as plataformas Nice e da empresa </w:t>
            </w:r>
            <w:proofErr w:type="spellStart"/>
            <w:r>
              <w:t>Dedic</w:t>
            </w:r>
            <w:proofErr w:type="spellEnd"/>
            <w:r>
              <w:t xml:space="preserve"> responsável pelo gerenciamento da Vivo. Os novos servidores (Datacenter) abrangem as ferramentas NRG (Oi) e Contax 2.0.</w:t>
            </w:r>
          </w:p>
          <w:p w:rsidR="00350D77" w:rsidRDefault="00350D77" w:rsidP="00952A28">
            <w:pPr>
              <w:pStyle w:val="Cabealho"/>
              <w:jc w:val="both"/>
            </w:pPr>
          </w:p>
          <w:p w:rsidR="007E3B84" w:rsidRDefault="003C1653" w:rsidP="003C1653">
            <w:pPr>
              <w:pStyle w:val="Cabealho"/>
              <w:jc w:val="both"/>
            </w:pPr>
            <w:r>
              <w:t xml:space="preserve">Além dos membros habituais contou-se com a presença do </w:t>
            </w:r>
            <w:r w:rsidR="007E3B84">
              <w:t>Tiago Firmino</w:t>
            </w:r>
            <w:r>
              <w:t xml:space="preserve"> Junior</w:t>
            </w:r>
            <w:r w:rsidR="00350D77">
              <w:t xml:space="preserve"> (</w:t>
            </w:r>
            <w:r w:rsidR="00350D77" w:rsidRPr="00350D77">
              <w:rPr>
                <w:i/>
              </w:rPr>
              <w:t>Retri</w:t>
            </w:r>
            <w:r w:rsidR="00350D77">
              <w:rPr>
                <w:i/>
              </w:rPr>
              <w:t>e</w:t>
            </w:r>
            <w:r w:rsidR="00350D77" w:rsidRPr="00350D77">
              <w:rPr>
                <w:i/>
              </w:rPr>
              <w:t>val</w:t>
            </w:r>
            <w:r w:rsidR="00350D77">
              <w:t>)</w:t>
            </w:r>
            <w:r>
              <w:t>, que atua realizando a conferencia de qual</w:t>
            </w:r>
            <w:r w:rsidR="00E014B1">
              <w:t>idade</w:t>
            </w:r>
            <w:r>
              <w:t xml:space="preserve"> com relação ao tema abordado.</w:t>
            </w:r>
          </w:p>
          <w:p w:rsidR="00A23FAA" w:rsidRDefault="00A23FAA" w:rsidP="00A23FAA">
            <w:pPr>
              <w:pStyle w:val="Cabealho"/>
              <w:jc w:val="both"/>
            </w:pPr>
          </w:p>
          <w:p w:rsidR="00A23FAA" w:rsidRDefault="007763E9" w:rsidP="00A23FAA">
            <w:pPr>
              <w:pStyle w:val="Cabealho"/>
              <w:jc w:val="both"/>
            </w:pPr>
            <w:r>
              <w:t>Como sintomas foram eleitos assim como seus respectivos responsáveis:</w:t>
            </w:r>
          </w:p>
          <w:p w:rsidR="00CC21BD" w:rsidRDefault="00CB29C3" w:rsidP="00F102A8">
            <w:pPr>
              <w:pStyle w:val="Cabealho"/>
              <w:numPr>
                <w:ilvl w:val="0"/>
                <w:numId w:val="8"/>
              </w:numPr>
              <w:jc w:val="both"/>
            </w:pPr>
            <w:r>
              <w:t>Sem áudio</w:t>
            </w:r>
            <w:r w:rsidR="00FC711E">
              <w:t xml:space="preserve"> </w:t>
            </w:r>
          </w:p>
          <w:p w:rsidR="00CB29C3" w:rsidRDefault="00CB29C3" w:rsidP="00F102A8">
            <w:pPr>
              <w:pStyle w:val="Cabealho"/>
              <w:numPr>
                <w:ilvl w:val="0"/>
                <w:numId w:val="8"/>
              </w:numPr>
              <w:jc w:val="both"/>
            </w:pPr>
            <w:r>
              <w:t>Não grava</w:t>
            </w:r>
            <w:r w:rsidR="00FC711E">
              <w:t xml:space="preserve"> </w:t>
            </w:r>
          </w:p>
          <w:p w:rsidR="00CC21BD" w:rsidRDefault="00CB29C3" w:rsidP="00327222">
            <w:pPr>
              <w:pStyle w:val="Cabealho"/>
              <w:numPr>
                <w:ilvl w:val="0"/>
                <w:numId w:val="8"/>
              </w:numPr>
              <w:jc w:val="both"/>
            </w:pPr>
            <w:r>
              <w:t>Sem acesso ao gravador</w:t>
            </w:r>
            <w:r w:rsidR="006D5C07">
              <w:t xml:space="preserve"> </w:t>
            </w:r>
          </w:p>
          <w:p w:rsidR="00CB29C3" w:rsidRDefault="00D01BBD" w:rsidP="00327222">
            <w:pPr>
              <w:pStyle w:val="Cabealho"/>
              <w:numPr>
                <w:ilvl w:val="0"/>
                <w:numId w:val="8"/>
              </w:numPr>
              <w:jc w:val="both"/>
            </w:pPr>
            <w:r>
              <w:t>Lentidão da aplicação</w:t>
            </w:r>
            <w:r w:rsidR="006D5C07">
              <w:t xml:space="preserve"> </w:t>
            </w:r>
          </w:p>
          <w:p w:rsidR="00D01BBD" w:rsidRDefault="00D01BBD" w:rsidP="00D01BBD">
            <w:pPr>
              <w:pStyle w:val="Cabealho"/>
              <w:numPr>
                <w:ilvl w:val="0"/>
                <w:numId w:val="8"/>
              </w:numPr>
              <w:jc w:val="both"/>
            </w:pPr>
            <w:r>
              <w:t>Sem bilhete (sem visualização no log)</w:t>
            </w:r>
            <w:r w:rsidR="00FC711E">
              <w:t xml:space="preserve"> </w:t>
            </w:r>
          </w:p>
          <w:p w:rsidR="008D0CB5" w:rsidRDefault="008D0CB5" w:rsidP="008D0CB5">
            <w:pPr>
              <w:pStyle w:val="Cabealho"/>
              <w:jc w:val="both"/>
            </w:pPr>
          </w:p>
          <w:p w:rsidR="008D0CB5" w:rsidRDefault="007763E9" w:rsidP="007763E9">
            <w:pPr>
              <w:pStyle w:val="Cabealho"/>
              <w:jc w:val="both"/>
            </w:pPr>
            <w:r>
              <w:t>Para realizar comparações foi eleito o indicador</w:t>
            </w:r>
            <w:r w:rsidR="008D0CB5">
              <w:t xml:space="preserve"> (KPI)</w:t>
            </w:r>
            <w:r>
              <w:t xml:space="preserve"> de v</w:t>
            </w:r>
            <w:r w:rsidR="008D0CB5">
              <w:t>olumetria por sintoma</w:t>
            </w:r>
            <w:r w:rsidR="00BE050A">
              <w:t xml:space="preserve"> </w:t>
            </w:r>
            <w:r>
              <w:t>a ser gerenciado pelo Thiago Belico.</w:t>
            </w:r>
            <w:r w:rsidR="00E37C5D">
              <w:t xml:space="preserve"> </w:t>
            </w:r>
            <w:r w:rsidR="00551269">
              <w:t xml:space="preserve">Será mensurado o período de 01 a 30/09 para apresentação no </w:t>
            </w:r>
            <w:r w:rsidR="00E37C5D">
              <w:t>dia 01/10/2015</w:t>
            </w:r>
            <w:r w:rsidR="00551269">
              <w:t xml:space="preserve"> em conjunto com as demais soluções.</w:t>
            </w:r>
          </w:p>
          <w:p w:rsidR="00551269" w:rsidRDefault="00551269" w:rsidP="007763E9">
            <w:pPr>
              <w:pStyle w:val="Cabealho"/>
              <w:jc w:val="both"/>
            </w:pPr>
          </w:p>
          <w:p w:rsidR="009A469B" w:rsidRPr="00ED663D" w:rsidRDefault="00816042" w:rsidP="00816042">
            <w:pPr>
              <w:pStyle w:val="Cabealho"/>
              <w:jc w:val="both"/>
            </w:pPr>
            <w:r>
              <w:t>A p</w:t>
            </w:r>
            <w:r w:rsidR="00551269">
              <w:t xml:space="preserve">auta </w:t>
            </w:r>
            <w:r>
              <w:t xml:space="preserve">para </w:t>
            </w:r>
            <w:r w:rsidR="00551269">
              <w:t xml:space="preserve">reunião de </w:t>
            </w:r>
            <w:r>
              <w:t xml:space="preserve">amanhã </w:t>
            </w:r>
            <w:r w:rsidR="00551269">
              <w:t>25/09</w:t>
            </w:r>
            <w:r>
              <w:t xml:space="preserve"> será a p</w:t>
            </w:r>
            <w:r w:rsidR="00551269">
              <w:t xml:space="preserve">olítica de </w:t>
            </w:r>
            <w:r w:rsidRPr="00816042">
              <w:rPr>
                <w:i/>
              </w:rPr>
              <w:t>b</w:t>
            </w:r>
            <w:r w:rsidR="00551269" w:rsidRPr="00816042">
              <w:rPr>
                <w:i/>
              </w:rPr>
              <w:t>ackup</w:t>
            </w:r>
            <w:r w:rsidR="00551269">
              <w:t>.</w:t>
            </w:r>
          </w:p>
        </w:tc>
      </w:tr>
    </w:tbl>
    <w:p w:rsidR="0047773C" w:rsidRPr="0047773C" w:rsidRDefault="007F26B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  <w:r>
        <w:rPr>
          <w:rFonts w:cs="Arial"/>
          <w:b/>
          <w:sz w:val="28"/>
          <w:szCs w:val="18"/>
        </w:rPr>
        <w:tab/>
      </w: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47773C" w:rsidTr="003E61BC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47773C" w:rsidRPr="0047773C" w:rsidRDefault="0047773C" w:rsidP="003706BD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Próximos Passos</w:t>
            </w:r>
            <w:r w:rsidR="00BF61C8">
              <w:rPr>
                <w:rFonts w:cs="Arial"/>
                <w:b/>
                <w:sz w:val="28"/>
                <w:szCs w:val="18"/>
              </w:rPr>
              <w:t xml:space="preserve"> </w:t>
            </w:r>
            <w:r w:rsidR="004C3DEF">
              <w:rPr>
                <w:rFonts w:cs="Arial"/>
                <w:b/>
                <w:sz w:val="28"/>
                <w:szCs w:val="18"/>
              </w:rPr>
              <w:t>-</w:t>
            </w:r>
            <w:r w:rsidR="00BF61C8">
              <w:rPr>
                <w:rFonts w:cs="Arial"/>
                <w:b/>
                <w:sz w:val="28"/>
                <w:szCs w:val="18"/>
              </w:rPr>
              <w:t xml:space="preserve"> </w:t>
            </w:r>
            <w:r w:rsidR="003706BD">
              <w:rPr>
                <w:rFonts w:cs="Arial"/>
                <w:b/>
                <w:sz w:val="28"/>
                <w:szCs w:val="18"/>
              </w:rPr>
              <w:t>Gravações (Nice)</w:t>
            </w:r>
          </w:p>
        </w:tc>
      </w:tr>
      <w:tr w:rsidR="0047773C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376114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376114" w:rsidRPr="00CC21BD" w:rsidRDefault="00136998" w:rsidP="00FD4CAB">
            <w:pPr>
              <w:pStyle w:val="Cabealho"/>
              <w:jc w:val="both"/>
            </w:pPr>
            <w:r w:rsidRPr="007F26BD">
              <w:t xml:space="preserve">Identificar </w:t>
            </w:r>
            <w:r>
              <w:t xml:space="preserve">causa raiz dos incidentes relacionados ao sintoma: </w:t>
            </w:r>
            <w:r w:rsidR="00CC21BD">
              <w:t>Sem áudio</w:t>
            </w:r>
          </w:p>
        </w:tc>
        <w:tc>
          <w:tcPr>
            <w:tcW w:w="2693" w:type="dxa"/>
            <w:shd w:val="clear" w:color="auto" w:fill="auto"/>
          </w:tcPr>
          <w:p w:rsidR="00376114" w:rsidRPr="00080109" w:rsidRDefault="00CC21BD" w:rsidP="00FD4CAB">
            <w:pPr>
              <w:pStyle w:val="Cabealho"/>
              <w:jc w:val="center"/>
              <w:rPr>
                <w:color w:val="FF0000"/>
              </w:rPr>
            </w:pPr>
            <w:r>
              <w:t>Rogerio Santos</w:t>
            </w:r>
          </w:p>
        </w:tc>
        <w:tc>
          <w:tcPr>
            <w:tcW w:w="1559" w:type="dxa"/>
            <w:shd w:val="clear" w:color="auto" w:fill="auto"/>
          </w:tcPr>
          <w:p w:rsidR="00376114" w:rsidRPr="00FD4CAB" w:rsidRDefault="00FD4CAB" w:rsidP="00FD4CAB">
            <w:pPr>
              <w:pStyle w:val="Cabealho"/>
              <w:jc w:val="center"/>
            </w:pPr>
            <w:r w:rsidRPr="00FD4CAB">
              <w:t>01/10/2015</w:t>
            </w:r>
          </w:p>
        </w:tc>
      </w:tr>
      <w:tr w:rsidR="00CC21BD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CC21BD" w:rsidRDefault="00FD4CAB" w:rsidP="00FD4CAB">
            <w:pPr>
              <w:pStyle w:val="Cabealho"/>
              <w:jc w:val="both"/>
            </w:pPr>
            <w:r>
              <w:t>Apontar</w:t>
            </w:r>
            <w:r w:rsidR="00136998" w:rsidRPr="007F26BD">
              <w:t xml:space="preserve"> </w:t>
            </w:r>
            <w:r w:rsidR="00136998">
              <w:t xml:space="preserve">causa raiz dos incidentes relacionados ao sintoma: </w:t>
            </w:r>
            <w:r w:rsidR="00CC21BD">
              <w:t>Não grava</w:t>
            </w:r>
          </w:p>
        </w:tc>
        <w:tc>
          <w:tcPr>
            <w:tcW w:w="2693" w:type="dxa"/>
            <w:shd w:val="clear" w:color="auto" w:fill="auto"/>
          </w:tcPr>
          <w:p w:rsidR="00CC21BD" w:rsidRDefault="00CC21BD" w:rsidP="00FD4CAB">
            <w:pPr>
              <w:pStyle w:val="Cabealho"/>
              <w:jc w:val="center"/>
            </w:pPr>
            <w:r>
              <w:t>Rogerio Santos</w:t>
            </w:r>
          </w:p>
        </w:tc>
        <w:tc>
          <w:tcPr>
            <w:tcW w:w="1559" w:type="dxa"/>
            <w:shd w:val="clear" w:color="auto" w:fill="auto"/>
          </w:tcPr>
          <w:p w:rsidR="00CC21BD" w:rsidRPr="00FD4CAB" w:rsidRDefault="00FD4CAB" w:rsidP="00FD4CAB">
            <w:pPr>
              <w:pStyle w:val="Cabealho"/>
              <w:jc w:val="center"/>
            </w:pPr>
            <w:r w:rsidRPr="00FD4CAB">
              <w:t>01/10/2015</w:t>
            </w:r>
          </w:p>
        </w:tc>
      </w:tr>
      <w:tr w:rsidR="00CC21BD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CC21BD" w:rsidRDefault="00327113" w:rsidP="00FD4CAB">
            <w:pPr>
              <w:pStyle w:val="Cabealho"/>
              <w:jc w:val="both"/>
            </w:pPr>
            <w:r>
              <w:t>Detectar</w:t>
            </w:r>
            <w:r w:rsidR="00136998" w:rsidRPr="007F26BD">
              <w:t xml:space="preserve"> </w:t>
            </w:r>
            <w:r w:rsidR="00136998">
              <w:t xml:space="preserve">causa raiz dos incidentes relacionados ao sintoma: </w:t>
            </w:r>
            <w:r w:rsidR="00CC21BD">
              <w:t>Sem acesso ao gravador</w:t>
            </w:r>
          </w:p>
        </w:tc>
        <w:tc>
          <w:tcPr>
            <w:tcW w:w="2693" w:type="dxa"/>
            <w:shd w:val="clear" w:color="auto" w:fill="auto"/>
          </w:tcPr>
          <w:p w:rsidR="00CC21BD" w:rsidRDefault="00CC21BD" w:rsidP="00FD4CAB">
            <w:pPr>
              <w:pStyle w:val="Cabealho"/>
              <w:jc w:val="center"/>
            </w:pPr>
            <w:r>
              <w:t xml:space="preserve">Thiago </w:t>
            </w:r>
            <w:proofErr w:type="spellStart"/>
            <w:r>
              <w:t>Belico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:rsidR="00CC21BD" w:rsidRPr="00FD4CAB" w:rsidRDefault="00FD4CAB" w:rsidP="00FD4CAB">
            <w:pPr>
              <w:pStyle w:val="Cabealho"/>
              <w:jc w:val="center"/>
            </w:pPr>
            <w:r w:rsidRPr="00FD4CAB">
              <w:t>01/10/2015</w:t>
            </w:r>
          </w:p>
        </w:tc>
      </w:tr>
      <w:tr w:rsidR="00CC21BD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CC21BD" w:rsidRDefault="00FD4CAB" w:rsidP="00FD4CAB">
            <w:pPr>
              <w:pStyle w:val="Cabealho"/>
              <w:jc w:val="both"/>
            </w:pPr>
            <w:r>
              <w:t>Nomear</w:t>
            </w:r>
            <w:r w:rsidR="00136998" w:rsidRPr="007F26BD">
              <w:t xml:space="preserve"> </w:t>
            </w:r>
            <w:r w:rsidR="00136998">
              <w:t xml:space="preserve">causa raiz dos incidentes relacionados ao sintoma: </w:t>
            </w:r>
            <w:r w:rsidR="00CC21BD">
              <w:t>Lentidão da aplicação</w:t>
            </w:r>
          </w:p>
        </w:tc>
        <w:tc>
          <w:tcPr>
            <w:tcW w:w="2693" w:type="dxa"/>
            <w:shd w:val="clear" w:color="auto" w:fill="auto"/>
          </w:tcPr>
          <w:p w:rsidR="00CC21BD" w:rsidRDefault="00CC21BD" w:rsidP="00FD4CAB">
            <w:pPr>
              <w:pStyle w:val="Cabealho"/>
              <w:jc w:val="center"/>
            </w:pPr>
            <w:r>
              <w:t xml:space="preserve">Roberto </w:t>
            </w:r>
            <w:proofErr w:type="spellStart"/>
            <w:r>
              <w:t>Muto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:rsidR="00CC21BD" w:rsidRPr="00FD4CAB" w:rsidRDefault="00FD4CAB" w:rsidP="00FD4CAB">
            <w:pPr>
              <w:pStyle w:val="Cabealho"/>
              <w:jc w:val="center"/>
            </w:pPr>
            <w:r w:rsidRPr="00FD4CAB">
              <w:t>01/10/2015</w:t>
            </w:r>
          </w:p>
        </w:tc>
      </w:tr>
      <w:tr w:rsidR="00CC21BD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CC21BD" w:rsidRDefault="00FD4CAB" w:rsidP="00FD4CAB">
            <w:pPr>
              <w:pStyle w:val="Cabealho"/>
              <w:jc w:val="both"/>
            </w:pPr>
            <w:r>
              <w:lastRenderedPageBreak/>
              <w:t>Verificar</w:t>
            </w:r>
            <w:r w:rsidRPr="007F26BD">
              <w:t xml:space="preserve"> </w:t>
            </w:r>
            <w:r>
              <w:t xml:space="preserve">causa raiz dos incidentes relacionados ao sintoma: </w:t>
            </w:r>
            <w:r w:rsidR="00CC21BD">
              <w:t>Sem bilhete</w:t>
            </w:r>
          </w:p>
        </w:tc>
        <w:tc>
          <w:tcPr>
            <w:tcW w:w="2693" w:type="dxa"/>
            <w:shd w:val="clear" w:color="auto" w:fill="auto"/>
          </w:tcPr>
          <w:p w:rsidR="00CC21BD" w:rsidRDefault="00CC21BD" w:rsidP="00FD4CAB">
            <w:pPr>
              <w:pStyle w:val="Cabealho"/>
              <w:jc w:val="center"/>
            </w:pPr>
            <w:r>
              <w:t>Lazaro Costa</w:t>
            </w:r>
          </w:p>
        </w:tc>
        <w:tc>
          <w:tcPr>
            <w:tcW w:w="1559" w:type="dxa"/>
            <w:shd w:val="clear" w:color="auto" w:fill="auto"/>
          </w:tcPr>
          <w:p w:rsidR="00CC21BD" w:rsidRPr="00FD4CAB" w:rsidRDefault="00FD4CAB" w:rsidP="00FD4CAB">
            <w:pPr>
              <w:pStyle w:val="Cabealho"/>
              <w:jc w:val="center"/>
            </w:pPr>
            <w:r w:rsidRPr="00FD4CAB">
              <w:t>01/10/2015</w:t>
            </w:r>
          </w:p>
        </w:tc>
      </w:tr>
      <w:tr w:rsidR="00FD4CAB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FD4CAB" w:rsidRDefault="00FD4CAB" w:rsidP="00FD4CAB">
            <w:pPr>
              <w:pStyle w:val="Cabealho"/>
              <w:jc w:val="both"/>
            </w:pPr>
            <w:r>
              <w:t>Criar KPI de volumetria por sintoma</w:t>
            </w:r>
          </w:p>
        </w:tc>
        <w:tc>
          <w:tcPr>
            <w:tcW w:w="2693" w:type="dxa"/>
            <w:shd w:val="clear" w:color="auto" w:fill="auto"/>
          </w:tcPr>
          <w:p w:rsidR="00FD4CAB" w:rsidRDefault="00FD4CAB" w:rsidP="00FD4CAB">
            <w:pPr>
              <w:pStyle w:val="Cabealho"/>
              <w:jc w:val="center"/>
            </w:pPr>
            <w:r>
              <w:t xml:space="preserve">Thiago </w:t>
            </w:r>
            <w:proofErr w:type="spellStart"/>
            <w:r>
              <w:t>Belico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:rsidR="00FD4CAB" w:rsidRPr="00FD4CAB" w:rsidRDefault="00FD4CAB" w:rsidP="00FD4CAB">
            <w:pPr>
              <w:pStyle w:val="Cabealho"/>
              <w:jc w:val="center"/>
            </w:pPr>
            <w:r w:rsidRPr="00FD4CAB">
              <w:t>01/10/2015</w:t>
            </w:r>
          </w:p>
        </w:tc>
      </w:tr>
    </w:tbl>
    <w:p w:rsidR="002C40EE" w:rsidRDefault="002C40EE" w:rsidP="00AC3012">
      <w:pPr>
        <w:spacing w:after="0" w:line="240" w:lineRule="auto"/>
        <w:rPr>
          <w:rFonts w:cs="Arial"/>
          <w:b/>
          <w:sz w:val="28"/>
          <w:szCs w:val="18"/>
        </w:rPr>
      </w:pPr>
    </w:p>
    <w:p w:rsidR="00952A28" w:rsidRDefault="00952A28" w:rsidP="00AC3012">
      <w:pPr>
        <w:spacing w:after="0" w:line="240" w:lineRule="auto"/>
        <w:rPr>
          <w:rFonts w:cs="Arial"/>
          <w:b/>
          <w:sz w:val="28"/>
          <w:szCs w:val="18"/>
        </w:rPr>
      </w:pPr>
    </w:p>
    <w:p w:rsidR="00840DC8" w:rsidRDefault="00840DC8" w:rsidP="00DA4754"/>
    <w:sectPr w:rsidR="00840DC8" w:rsidSect="00B47D72">
      <w:footerReference w:type="default" r:id="rId9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6308" w:rsidRDefault="001F6308" w:rsidP="00B04E41">
      <w:pPr>
        <w:spacing w:after="0" w:line="240" w:lineRule="auto"/>
      </w:pPr>
      <w:r>
        <w:separator/>
      </w:r>
    </w:p>
  </w:endnote>
  <w:endnote w:type="continuationSeparator" w:id="0">
    <w:p w:rsidR="001F6308" w:rsidRDefault="001F6308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213C6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213C6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6308" w:rsidRDefault="001F6308" w:rsidP="00B04E41">
      <w:pPr>
        <w:spacing w:after="0" w:line="240" w:lineRule="auto"/>
      </w:pPr>
      <w:r>
        <w:separator/>
      </w:r>
    </w:p>
  </w:footnote>
  <w:footnote w:type="continuationSeparator" w:id="0">
    <w:p w:rsidR="001F6308" w:rsidRDefault="001F6308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8"/>
  </w:num>
  <w:num w:numId="7">
    <w:abstractNumId w:val="6"/>
  </w:num>
  <w:num w:numId="8">
    <w:abstractNumId w:val="0"/>
  </w:num>
  <w:num w:numId="9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Q1xOPfHJvRCFSl9syyrJbkdONkV5CU43z5FZFQH2QbbZEl88Ntvpi9zK+Rz2FH07MX1rbytwwq5H4feBaLm3ew==" w:salt="b+yxH5j/BejNGdZWEdQCuw=="/>
  <w:styleLockTheme/>
  <w:styleLockQFSet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2B76"/>
    <w:rsid w:val="000A55AF"/>
    <w:rsid w:val="000A5E44"/>
    <w:rsid w:val="000A60B7"/>
    <w:rsid w:val="000B0ADE"/>
    <w:rsid w:val="000B1517"/>
    <w:rsid w:val="000B4E98"/>
    <w:rsid w:val="000B63B5"/>
    <w:rsid w:val="000C0767"/>
    <w:rsid w:val="000C5143"/>
    <w:rsid w:val="000C675A"/>
    <w:rsid w:val="000D04F6"/>
    <w:rsid w:val="000D2230"/>
    <w:rsid w:val="000D2BE7"/>
    <w:rsid w:val="000D38DF"/>
    <w:rsid w:val="000D5576"/>
    <w:rsid w:val="000D795D"/>
    <w:rsid w:val="000E0F63"/>
    <w:rsid w:val="000E1070"/>
    <w:rsid w:val="000E1F2C"/>
    <w:rsid w:val="000E21B3"/>
    <w:rsid w:val="000E2400"/>
    <w:rsid w:val="000E50AD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771F"/>
    <w:rsid w:val="00117DEF"/>
    <w:rsid w:val="00124537"/>
    <w:rsid w:val="00126971"/>
    <w:rsid w:val="00126FA1"/>
    <w:rsid w:val="001339F2"/>
    <w:rsid w:val="00133C0C"/>
    <w:rsid w:val="00135D19"/>
    <w:rsid w:val="00136998"/>
    <w:rsid w:val="001436B8"/>
    <w:rsid w:val="00143F24"/>
    <w:rsid w:val="00144634"/>
    <w:rsid w:val="00144D96"/>
    <w:rsid w:val="00150D11"/>
    <w:rsid w:val="00153FF4"/>
    <w:rsid w:val="00155129"/>
    <w:rsid w:val="001554E4"/>
    <w:rsid w:val="001614D8"/>
    <w:rsid w:val="00162CAC"/>
    <w:rsid w:val="00166DC9"/>
    <w:rsid w:val="0016712B"/>
    <w:rsid w:val="00167BFF"/>
    <w:rsid w:val="00172D66"/>
    <w:rsid w:val="001768EE"/>
    <w:rsid w:val="001813B3"/>
    <w:rsid w:val="001815E1"/>
    <w:rsid w:val="00181F5E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26B2"/>
    <w:rsid w:val="001D369B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6ADE"/>
    <w:rsid w:val="002213C6"/>
    <w:rsid w:val="00234393"/>
    <w:rsid w:val="00240B19"/>
    <w:rsid w:val="00242732"/>
    <w:rsid w:val="0024332D"/>
    <w:rsid w:val="002440A1"/>
    <w:rsid w:val="002445E3"/>
    <w:rsid w:val="00246C49"/>
    <w:rsid w:val="002509AB"/>
    <w:rsid w:val="00252A77"/>
    <w:rsid w:val="00256157"/>
    <w:rsid w:val="002563D0"/>
    <w:rsid w:val="00261480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4592"/>
    <w:rsid w:val="002D709F"/>
    <w:rsid w:val="002D7E4D"/>
    <w:rsid w:val="002E2B3A"/>
    <w:rsid w:val="002E36A4"/>
    <w:rsid w:val="002E3736"/>
    <w:rsid w:val="002E6DF6"/>
    <w:rsid w:val="002F1F46"/>
    <w:rsid w:val="002F3C81"/>
    <w:rsid w:val="002F5E7D"/>
    <w:rsid w:val="0030006A"/>
    <w:rsid w:val="0030089B"/>
    <w:rsid w:val="00302B77"/>
    <w:rsid w:val="00303C3B"/>
    <w:rsid w:val="00304F05"/>
    <w:rsid w:val="003053C4"/>
    <w:rsid w:val="003101C8"/>
    <w:rsid w:val="00310497"/>
    <w:rsid w:val="00312BDF"/>
    <w:rsid w:val="003139AF"/>
    <w:rsid w:val="00313C69"/>
    <w:rsid w:val="00315B11"/>
    <w:rsid w:val="003162E1"/>
    <w:rsid w:val="00321362"/>
    <w:rsid w:val="00324FF3"/>
    <w:rsid w:val="00325F72"/>
    <w:rsid w:val="0032705D"/>
    <w:rsid w:val="00327113"/>
    <w:rsid w:val="003278A9"/>
    <w:rsid w:val="00332D63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552D"/>
    <w:rsid w:val="003C71EA"/>
    <w:rsid w:val="003D0BF1"/>
    <w:rsid w:val="003D1B55"/>
    <w:rsid w:val="003D2375"/>
    <w:rsid w:val="003D27FF"/>
    <w:rsid w:val="003D59A2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6A98"/>
    <w:rsid w:val="0047773C"/>
    <w:rsid w:val="00480270"/>
    <w:rsid w:val="004804EC"/>
    <w:rsid w:val="00484807"/>
    <w:rsid w:val="00485100"/>
    <w:rsid w:val="00490049"/>
    <w:rsid w:val="0049147C"/>
    <w:rsid w:val="004959DA"/>
    <w:rsid w:val="004A15DB"/>
    <w:rsid w:val="004A2E76"/>
    <w:rsid w:val="004A3E62"/>
    <w:rsid w:val="004A438F"/>
    <w:rsid w:val="004A449B"/>
    <w:rsid w:val="004A5463"/>
    <w:rsid w:val="004A6953"/>
    <w:rsid w:val="004B1C88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C52"/>
    <w:rsid w:val="0052078F"/>
    <w:rsid w:val="0052433E"/>
    <w:rsid w:val="005272EF"/>
    <w:rsid w:val="00527D20"/>
    <w:rsid w:val="00531E34"/>
    <w:rsid w:val="005406E0"/>
    <w:rsid w:val="0054283A"/>
    <w:rsid w:val="00551269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5D44"/>
    <w:rsid w:val="005908FA"/>
    <w:rsid w:val="00591A32"/>
    <w:rsid w:val="00594DD2"/>
    <w:rsid w:val="00595A41"/>
    <w:rsid w:val="005974CF"/>
    <w:rsid w:val="005A0EBC"/>
    <w:rsid w:val="005A2F9E"/>
    <w:rsid w:val="005A3250"/>
    <w:rsid w:val="005A4841"/>
    <w:rsid w:val="005A54FD"/>
    <w:rsid w:val="005B1610"/>
    <w:rsid w:val="005C6C6E"/>
    <w:rsid w:val="005D1DCA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1E3"/>
    <w:rsid w:val="006824C0"/>
    <w:rsid w:val="00691F30"/>
    <w:rsid w:val="006928D0"/>
    <w:rsid w:val="006963C9"/>
    <w:rsid w:val="006A156E"/>
    <w:rsid w:val="006A1EE9"/>
    <w:rsid w:val="006A2FE0"/>
    <w:rsid w:val="006A79B5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BAF"/>
    <w:rsid w:val="00706943"/>
    <w:rsid w:val="00710479"/>
    <w:rsid w:val="0071061D"/>
    <w:rsid w:val="007110A9"/>
    <w:rsid w:val="00720BB7"/>
    <w:rsid w:val="007216F1"/>
    <w:rsid w:val="00727ED7"/>
    <w:rsid w:val="00732E51"/>
    <w:rsid w:val="00736AB9"/>
    <w:rsid w:val="00740988"/>
    <w:rsid w:val="007409A3"/>
    <w:rsid w:val="00743B54"/>
    <w:rsid w:val="007520CD"/>
    <w:rsid w:val="00753F2F"/>
    <w:rsid w:val="0076027B"/>
    <w:rsid w:val="0077181E"/>
    <w:rsid w:val="00772DF7"/>
    <w:rsid w:val="00773C9D"/>
    <w:rsid w:val="007763E9"/>
    <w:rsid w:val="0077726B"/>
    <w:rsid w:val="00777A66"/>
    <w:rsid w:val="00785F0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73A8"/>
    <w:rsid w:val="00800642"/>
    <w:rsid w:val="00801274"/>
    <w:rsid w:val="00804166"/>
    <w:rsid w:val="00804E48"/>
    <w:rsid w:val="00805996"/>
    <w:rsid w:val="00810902"/>
    <w:rsid w:val="00815CEB"/>
    <w:rsid w:val="00816042"/>
    <w:rsid w:val="00823FED"/>
    <w:rsid w:val="00824737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6BF1"/>
    <w:rsid w:val="00856BF6"/>
    <w:rsid w:val="00856D29"/>
    <w:rsid w:val="0086057B"/>
    <w:rsid w:val="008614C9"/>
    <w:rsid w:val="00862325"/>
    <w:rsid w:val="00871DB0"/>
    <w:rsid w:val="00881342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C0B53"/>
    <w:rsid w:val="008C3161"/>
    <w:rsid w:val="008C547C"/>
    <w:rsid w:val="008D00AE"/>
    <w:rsid w:val="008D0CB5"/>
    <w:rsid w:val="008D55EB"/>
    <w:rsid w:val="008D5C2B"/>
    <w:rsid w:val="008D65B1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72C2"/>
    <w:rsid w:val="00910097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E11C0"/>
    <w:rsid w:val="00AE5D81"/>
    <w:rsid w:val="00AE5F2B"/>
    <w:rsid w:val="00AE73E6"/>
    <w:rsid w:val="00AE7B11"/>
    <w:rsid w:val="00AF25FB"/>
    <w:rsid w:val="00AF4CD9"/>
    <w:rsid w:val="00AF5EF4"/>
    <w:rsid w:val="00AF7D37"/>
    <w:rsid w:val="00B020F4"/>
    <w:rsid w:val="00B0375B"/>
    <w:rsid w:val="00B04E41"/>
    <w:rsid w:val="00B07640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4018"/>
    <w:rsid w:val="00B70A2F"/>
    <w:rsid w:val="00B71786"/>
    <w:rsid w:val="00B773DA"/>
    <w:rsid w:val="00B839AD"/>
    <w:rsid w:val="00B8408C"/>
    <w:rsid w:val="00B85EC7"/>
    <w:rsid w:val="00B86356"/>
    <w:rsid w:val="00B91B71"/>
    <w:rsid w:val="00B942CF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050A"/>
    <w:rsid w:val="00BE2D06"/>
    <w:rsid w:val="00BE5B9D"/>
    <w:rsid w:val="00BE77C6"/>
    <w:rsid w:val="00BF5392"/>
    <w:rsid w:val="00BF61C8"/>
    <w:rsid w:val="00C030DC"/>
    <w:rsid w:val="00C04D16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91955"/>
    <w:rsid w:val="00C928EE"/>
    <w:rsid w:val="00C94DD0"/>
    <w:rsid w:val="00C95DAD"/>
    <w:rsid w:val="00C96918"/>
    <w:rsid w:val="00C974D9"/>
    <w:rsid w:val="00CA17B6"/>
    <w:rsid w:val="00CA52FF"/>
    <w:rsid w:val="00CB21FF"/>
    <w:rsid w:val="00CB29C3"/>
    <w:rsid w:val="00CB4838"/>
    <w:rsid w:val="00CB5F66"/>
    <w:rsid w:val="00CC21BD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6918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C5D"/>
    <w:rsid w:val="00E4017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9F0"/>
    <w:rsid w:val="00E611E8"/>
    <w:rsid w:val="00E61B36"/>
    <w:rsid w:val="00E61DE2"/>
    <w:rsid w:val="00E634D6"/>
    <w:rsid w:val="00E70BE7"/>
    <w:rsid w:val="00E7320C"/>
    <w:rsid w:val="00E74402"/>
    <w:rsid w:val="00E84F92"/>
    <w:rsid w:val="00E86185"/>
    <w:rsid w:val="00E90610"/>
    <w:rsid w:val="00E92447"/>
    <w:rsid w:val="00E96AA4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F04BEC"/>
    <w:rsid w:val="00F210B8"/>
    <w:rsid w:val="00F2182C"/>
    <w:rsid w:val="00F236DD"/>
    <w:rsid w:val="00F2451A"/>
    <w:rsid w:val="00F25429"/>
    <w:rsid w:val="00F25B6B"/>
    <w:rsid w:val="00F33CCB"/>
    <w:rsid w:val="00F33DDD"/>
    <w:rsid w:val="00F431A4"/>
    <w:rsid w:val="00F433A9"/>
    <w:rsid w:val="00F503DA"/>
    <w:rsid w:val="00F52120"/>
    <w:rsid w:val="00F5400E"/>
    <w:rsid w:val="00F60DF6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C711E"/>
    <w:rsid w:val="00FC7457"/>
    <w:rsid w:val="00FD00EA"/>
    <w:rsid w:val="00FD4CAB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50C14"/>
    <w:rsid w:val="000556F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739A8"/>
    <w:rsid w:val="005F0CF2"/>
    <w:rsid w:val="0061473F"/>
    <w:rsid w:val="006843D2"/>
    <w:rsid w:val="00697D41"/>
    <w:rsid w:val="007124D5"/>
    <w:rsid w:val="00752DCF"/>
    <w:rsid w:val="0078382B"/>
    <w:rsid w:val="007A2E45"/>
    <w:rsid w:val="007B643B"/>
    <w:rsid w:val="007C26D2"/>
    <w:rsid w:val="007C5495"/>
    <w:rsid w:val="007D5878"/>
    <w:rsid w:val="00812057"/>
    <w:rsid w:val="00834B4A"/>
    <w:rsid w:val="0084050A"/>
    <w:rsid w:val="00845E3F"/>
    <w:rsid w:val="008539D0"/>
    <w:rsid w:val="009037B9"/>
    <w:rsid w:val="009A3715"/>
    <w:rsid w:val="00A04531"/>
    <w:rsid w:val="00A166C8"/>
    <w:rsid w:val="00A73CBC"/>
    <w:rsid w:val="00A823C6"/>
    <w:rsid w:val="00A84C9E"/>
    <w:rsid w:val="00AD00AE"/>
    <w:rsid w:val="00AF34AC"/>
    <w:rsid w:val="00B26666"/>
    <w:rsid w:val="00B45AB9"/>
    <w:rsid w:val="00B624AA"/>
    <w:rsid w:val="00BE7E96"/>
    <w:rsid w:val="00C24129"/>
    <w:rsid w:val="00C36498"/>
    <w:rsid w:val="00C36C8C"/>
    <w:rsid w:val="00C6386D"/>
    <w:rsid w:val="00CC69F8"/>
    <w:rsid w:val="00D7412E"/>
    <w:rsid w:val="00D76D20"/>
    <w:rsid w:val="00DB715B"/>
    <w:rsid w:val="00DC058F"/>
    <w:rsid w:val="00DC353C"/>
    <w:rsid w:val="00DF0922"/>
    <w:rsid w:val="00E50811"/>
    <w:rsid w:val="00E71437"/>
    <w:rsid w:val="00EA31D0"/>
    <w:rsid w:val="00EB2657"/>
    <w:rsid w:val="00F07950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A0D87B-DA41-444D-A497-A180D1409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365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37</cp:revision>
  <cp:lastPrinted>2015-05-20T14:35:00Z</cp:lastPrinted>
  <dcterms:created xsi:type="dcterms:W3CDTF">2015-09-23T15:50:00Z</dcterms:created>
  <dcterms:modified xsi:type="dcterms:W3CDTF">2015-09-24T15:24:00Z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