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94"/>
        <w:gridCol w:w="1653"/>
        <w:gridCol w:w="1663"/>
        <w:gridCol w:w="1690"/>
        <w:gridCol w:w="817"/>
        <w:gridCol w:w="2546"/>
      </w:tblGrid>
      <w:tr w:rsidR="00CF3F00" w:rsidTr="00CF3F00">
        <w:trPr>
          <w:trHeight w:val="552"/>
        </w:trPr>
        <w:tc>
          <w:tcPr>
            <w:tcW w:w="2394" w:type="dxa"/>
            <w:vAlign w:val="center"/>
          </w:tcPr>
          <w:p w:rsidR="00D23A6D" w:rsidRDefault="00CF3F00" w:rsidP="001E3A91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109.2pt;height:26.4pt">
                  <v:imagedata r:id="rId6" o:title="Contax"/>
                </v:shape>
              </w:pict>
            </w:r>
          </w:p>
        </w:tc>
        <w:tc>
          <w:tcPr>
            <w:tcW w:w="5823" w:type="dxa"/>
            <w:gridSpan w:val="4"/>
            <w:vAlign w:val="center"/>
          </w:tcPr>
          <w:p w:rsidR="00D23A6D" w:rsidRPr="002C7B14" w:rsidRDefault="00557BCD" w:rsidP="00724724">
            <w:pPr>
              <w:jc w:val="center"/>
              <w:rPr>
                <w:b/>
                <w:color w:val="1F497D" w:themeColor="text2"/>
                <w:sz w:val="28"/>
                <w:szCs w:val="28"/>
              </w:rPr>
            </w:pPr>
            <w:r>
              <w:rPr>
                <w:b/>
                <w:color w:val="1F497D" w:themeColor="text2"/>
                <w:sz w:val="28"/>
                <w:szCs w:val="28"/>
              </w:rPr>
              <w:t>Relatório de Incidente P</w:t>
            </w:r>
            <w:r w:rsidR="00724724">
              <w:rPr>
                <w:b/>
                <w:color w:val="1F497D" w:themeColor="text2"/>
                <w:sz w:val="28"/>
                <w:szCs w:val="28"/>
              </w:rPr>
              <w:t>ost</w:t>
            </w:r>
            <w:bookmarkStart w:id="0" w:name="_GoBack"/>
            <w:bookmarkEnd w:id="0"/>
            <w:r>
              <w:rPr>
                <w:b/>
                <w:color w:val="1F497D" w:themeColor="text2"/>
                <w:sz w:val="28"/>
                <w:szCs w:val="28"/>
              </w:rPr>
              <w:t xml:space="preserve"> Mortem</w:t>
            </w:r>
          </w:p>
        </w:tc>
        <w:tc>
          <w:tcPr>
            <w:tcW w:w="2546" w:type="dxa"/>
            <w:vAlign w:val="center"/>
          </w:tcPr>
          <w:p w:rsidR="00D23A6D" w:rsidRDefault="00CF3F00" w:rsidP="001E3A91">
            <w:pPr>
              <w:jc w:val="center"/>
            </w:pPr>
            <w:r>
              <w:rPr>
                <w:b/>
                <w:noProof/>
                <w:color w:val="1F497D" w:themeColor="text2"/>
                <w:sz w:val="28"/>
                <w:szCs w:val="28"/>
                <w:lang w:eastAsia="pt-BR"/>
              </w:rPr>
              <w:drawing>
                <wp:inline distT="0" distB="0" distL="0" distR="0">
                  <wp:extent cx="974003" cy="342900"/>
                  <wp:effectExtent l="0" t="0" r="0" b="0"/>
                  <wp:docPr id="10" name="Imagem 10" descr="C:\Users\Kiss\AppData\Local\Microsoft\Windows\INetCache\Content.Word\TAM_Airlines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iss\AppData\Local\Microsoft\Windows\INetCache\Content.Word\TAM_Airlines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327" cy="354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F00" w:rsidTr="00CF3F00">
        <w:tc>
          <w:tcPr>
            <w:tcW w:w="7400" w:type="dxa"/>
            <w:gridSpan w:val="4"/>
            <w:vAlign w:val="center"/>
          </w:tcPr>
          <w:p w:rsidR="00C56E98" w:rsidRPr="00C56E98" w:rsidRDefault="001E3A91" w:rsidP="00CF3F00">
            <w:pPr>
              <w:rPr>
                <w:b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Incidente: </w:t>
            </w:r>
          </w:p>
        </w:tc>
        <w:tc>
          <w:tcPr>
            <w:tcW w:w="3363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Resolução: </w:t>
            </w:r>
          </w:p>
        </w:tc>
      </w:tr>
      <w:tr w:rsidR="00CF3F00" w:rsidTr="00CF3F00">
        <w:tc>
          <w:tcPr>
            <w:tcW w:w="4047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Sistema: </w:t>
            </w:r>
          </w:p>
        </w:tc>
        <w:tc>
          <w:tcPr>
            <w:tcW w:w="3353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Infra: </w:t>
            </w:r>
          </w:p>
        </w:tc>
        <w:tc>
          <w:tcPr>
            <w:tcW w:w="3363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Indisponibilidade: </w:t>
            </w:r>
          </w:p>
        </w:tc>
      </w:tr>
      <w:tr w:rsidR="00CF3F00" w:rsidTr="00CF3F00">
        <w:tc>
          <w:tcPr>
            <w:tcW w:w="7400" w:type="dxa"/>
            <w:gridSpan w:val="4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Período: </w:t>
            </w:r>
          </w:p>
        </w:tc>
        <w:tc>
          <w:tcPr>
            <w:tcW w:w="3363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Total: </w:t>
            </w:r>
          </w:p>
        </w:tc>
      </w:tr>
      <w:tr w:rsidR="00CF3F00" w:rsidTr="00CF3F00">
        <w:tc>
          <w:tcPr>
            <w:tcW w:w="7400" w:type="dxa"/>
            <w:gridSpan w:val="4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Áreas afetadas: </w:t>
            </w:r>
          </w:p>
        </w:tc>
        <w:tc>
          <w:tcPr>
            <w:tcW w:w="3363" w:type="dxa"/>
            <w:gridSpan w:val="2"/>
            <w:vAlign w:val="center"/>
          </w:tcPr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Serviço: </w:t>
            </w: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C56E98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Impacto: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1E3A91" w:rsidRPr="00C56E98" w:rsidRDefault="001E3A91" w:rsidP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Cronograma de Eventos: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1E3A91" w:rsidRDefault="001E3A91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sz w:val="20"/>
                <w:szCs w:val="20"/>
              </w:rPr>
            </w:pPr>
          </w:p>
          <w:p w:rsidR="00CF3F00" w:rsidRDefault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9F28E4" w:rsidRPr="00C56E98" w:rsidRDefault="009F28E4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Causa provável: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8D5A5D" w:rsidRPr="008D5A5D" w:rsidRDefault="008D5A5D" w:rsidP="008D5A5D">
            <w:pPr>
              <w:rPr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Possíveis causas secundárias: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que confirmaram a causa raiz: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Solução aplicada: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C56E98" w:rsidRDefault="00C56E98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F3F00">
        <w:tc>
          <w:tcPr>
            <w:tcW w:w="1076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preventivas: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0B2A0C" w:rsidRPr="00C56E98" w:rsidRDefault="000B2A0C" w:rsidP="000B2A0C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CF3F00" w:rsidTr="00CF3F00">
        <w:tc>
          <w:tcPr>
            <w:tcW w:w="4047" w:type="dxa"/>
            <w:gridSpan w:val="2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SLA para resolução: </w:t>
            </w:r>
          </w:p>
        </w:tc>
        <w:tc>
          <w:tcPr>
            <w:tcW w:w="3353" w:type="dxa"/>
            <w:gridSpan w:val="2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de resolução: </w:t>
            </w:r>
          </w:p>
        </w:tc>
        <w:tc>
          <w:tcPr>
            <w:tcW w:w="3363" w:type="dxa"/>
            <w:gridSpan w:val="2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excedido: </w:t>
            </w:r>
          </w:p>
        </w:tc>
      </w:tr>
      <w:tr w:rsidR="00C56E98" w:rsidTr="00CF3F00">
        <w:tc>
          <w:tcPr>
            <w:tcW w:w="10763" w:type="dxa"/>
            <w:gridSpan w:val="6"/>
            <w:vAlign w:val="center"/>
          </w:tcPr>
          <w:p w:rsidR="00C56E98" w:rsidRPr="00C56E98" w:rsidRDefault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Justificativa de perda de SLA: </w:t>
            </w:r>
          </w:p>
          <w:p w:rsidR="00C56E98" w:rsidRPr="00C56E98" w:rsidRDefault="00C56E98" w:rsidP="009F28E4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CF3F00" w:rsidTr="00CF3F00">
        <w:tc>
          <w:tcPr>
            <w:tcW w:w="5710" w:type="dxa"/>
            <w:gridSpan w:val="3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Áreas envolvidas: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</w:tc>
        <w:tc>
          <w:tcPr>
            <w:tcW w:w="5053" w:type="dxa"/>
            <w:gridSpan w:val="3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</w:rPr>
            </w:pPr>
            <w:r w:rsidRPr="00C56E98">
              <w:rPr>
                <w:b/>
                <w:color w:val="1F497D" w:themeColor="text2"/>
              </w:rPr>
              <w:t>Área solucionadora:</w:t>
            </w:r>
            <w:r>
              <w:rPr>
                <w:b/>
                <w:color w:val="1F497D" w:themeColor="text2"/>
              </w:rPr>
              <w:t xml:space="preserve"> </w:t>
            </w:r>
          </w:p>
        </w:tc>
      </w:tr>
      <w:tr w:rsidR="00C56E98" w:rsidTr="00CF3F00">
        <w:tc>
          <w:tcPr>
            <w:tcW w:w="10763" w:type="dxa"/>
            <w:gridSpan w:val="6"/>
            <w:vAlign w:val="center"/>
          </w:tcPr>
          <w:p w:rsidR="00C56E98" w:rsidRPr="00C56E98" w:rsidRDefault="00C56E98" w:rsidP="00CF3F0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Analista responsável: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</w:tc>
      </w:tr>
    </w:tbl>
    <w:p w:rsidR="00C56E98" w:rsidRDefault="00C56E98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p w:rsidR="00CF3F00" w:rsidRDefault="00CF3F00" w:rsidP="00C56E98"/>
    <w:sectPr w:rsidR="00CF3F00" w:rsidSect="00CF3F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6" w:bottom="1135" w:left="56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AB0" w:rsidRDefault="003F5AB0" w:rsidP="00CF3F00">
      <w:pPr>
        <w:spacing w:after="0" w:line="240" w:lineRule="auto"/>
      </w:pPr>
      <w:r>
        <w:separator/>
      </w:r>
    </w:p>
  </w:endnote>
  <w:endnote w:type="continuationSeparator" w:id="0">
    <w:p w:rsidR="003F5AB0" w:rsidRDefault="003F5AB0" w:rsidP="00CF3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AB0" w:rsidRDefault="003F5AB0" w:rsidP="00CF3F00">
      <w:pPr>
        <w:spacing w:after="0" w:line="240" w:lineRule="auto"/>
      </w:pPr>
      <w:r>
        <w:separator/>
      </w:r>
    </w:p>
  </w:footnote>
  <w:footnote w:type="continuationSeparator" w:id="0">
    <w:p w:rsidR="003F5AB0" w:rsidRDefault="003F5AB0" w:rsidP="00CF3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6" o:spid="_x0000_s2050" type="#_x0000_t75" style="position:absolute;margin-left:0;margin-top:0;width:538.65pt;height:131.05pt;z-index:-251657216;mso-position-horizontal:center;mso-position-horizontal-relative:margin;mso-position-vertical:center;mso-position-vertical-relative:margin" o:allowincell="f">
          <v:imagedata r:id="rId1" o:title="Contax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7" o:spid="_x0000_s2051" type="#_x0000_t75" style="position:absolute;margin-left:0;margin-top:0;width:538.65pt;height:131.05pt;z-index:-251656192;mso-position-horizontal:center;mso-position-horizontal-relative:margin;mso-position-vertical:center;mso-position-vertical-relative:margin" o:allowincell="f">
          <v:imagedata r:id="rId1" o:title="Contax" gain="19661f" blacklevel="22938f"/>
        </v:shape>
      </w:pict>
    </w:r>
    <w:r w:rsidRPr="00104BB3">
      <w:rPr>
        <w:noProof/>
        <w:lang w:eastAsia="pt-BR"/>
      </w:rPr>
      <w:drawing>
        <wp:inline distT="0" distB="0" distL="0" distR="0" wp14:anchorId="79554124" wp14:editId="56B10A12">
          <wp:extent cx="1005840" cy="42672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F3F00" w:rsidRDefault="00CF3F0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F00" w:rsidRDefault="00CF3F0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646265" o:spid="_x0000_s2049" type="#_x0000_t75" style="position:absolute;margin-left:0;margin-top:0;width:538.65pt;height:131.05pt;z-index:-251658240;mso-position-horizontal:center;mso-position-horizontal-relative:margin;mso-position-vertical:center;mso-position-vertical-relative:margin" o:allowincell="f">
          <v:imagedata r:id="rId1" o:title="Contax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6D"/>
    <w:rsid w:val="00013D3E"/>
    <w:rsid w:val="00074426"/>
    <w:rsid w:val="000B2A0C"/>
    <w:rsid w:val="00107E61"/>
    <w:rsid w:val="001E3A91"/>
    <w:rsid w:val="002C7B14"/>
    <w:rsid w:val="00357791"/>
    <w:rsid w:val="003F4AF6"/>
    <w:rsid w:val="003F5AB0"/>
    <w:rsid w:val="00557BCD"/>
    <w:rsid w:val="005D0000"/>
    <w:rsid w:val="00724724"/>
    <w:rsid w:val="00735C0A"/>
    <w:rsid w:val="00833BBA"/>
    <w:rsid w:val="008837D4"/>
    <w:rsid w:val="008D5A5D"/>
    <w:rsid w:val="009F28E4"/>
    <w:rsid w:val="00A92E87"/>
    <w:rsid w:val="00C56E98"/>
    <w:rsid w:val="00CF3F00"/>
    <w:rsid w:val="00D2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D9ECAB4"/>
  <w15:docId w15:val="{2A88F9FD-51DB-48B5-A909-5BF76D2C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07E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2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E3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A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F3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F00"/>
  </w:style>
  <w:style w:type="paragraph" w:styleId="Rodap">
    <w:name w:val="footer"/>
    <w:basedOn w:val="Normal"/>
    <w:link w:val="RodapChar"/>
    <w:uiPriority w:val="99"/>
    <w:unhideWhenUsed/>
    <w:rsid w:val="00CF3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thomas.kiss</dc:creator>
  <cp:lastModifiedBy>Kiss</cp:lastModifiedBy>
  <cp:revision>3</cp:revision>
  <cp:lastPrinted>2014-01-30T17:17:00Z</cp:lastPrinted>
  <dcterms:created xsi:type="dcterms:W3CDTF">2016-07-08T14:15:00Z</dcterms:created>
  <dcterms:modified xsi:type="dcterms:W3CDTF">2016-07-08T14:16:00Z</dcterms:modified>
</cp:coreProperties>
</file>