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90" w:type="dxa"/>
        <w:tblInd w:w="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2410"/>
        <w:gridCol w:w="8080"/>
      </w:tblGrid>
      <w:tr w:rsidR="00462496" w:rsidRPr="0050061A" w14:paraId="03B86986" w14:textId="77777777" w:rsidTr="00B6729D">
        <w:tc>
          <w:tcPr>
            <w:tcW w:w="2410" w:type="dxa"/>
          </w:tcPr>
          <w:p w14:paraId="0E7DD5F6" w14:textId="77777777" w:rsidR="00462496" w:rsidRPr="00323062" w:rsidRDefault="00462496" w:rsidP="00B6729D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ms Rmn" w:hAnsi="Tms Rmn"/>
                <w:sz w:val="24"/>
                <w:szCs w:val="24"/>
                <w:lang w:val="es-AR"/>
              </w:rPr>
            </w:pPr>
            <w:bookmarkStart w:id="0" w:name="_GoBack"/>
            <w:bookmarkEnd w:id="0"/>
            <w:r w:rsidRPr="00323062">
              <w:rPr>
                <w:rFonts w:ascii="Tms Rmn" w:hAnsi="Tms Rmn"/>
                <w:noProof/>
                <w:sz w:val="24"/>
                <w:szCs w:val="24"/>
                <w:lang w:eastAsia="pt-BR"/>
              </w:rPr>
              <w:drawing>
                <wp:inline distT="0" distB="0" distL="0" distR="0" wp14:anchorId="3A7AFB8A" wp14:editId="1B10A4B1">
                  <wp:extent cx="1095375" cy="923925"/>
                  <wp:effectExtent l="0" t="0" r="9525" b="9525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5375" cy="923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vAlign w:val="center"/>
          </w:tcPr>
          <w:p w14:paraId="0C85FF69" w14:textId="77777777" w:rsidR="00531AE3" w:rsidRPr="0023394D" w:rsidRDefault="00531AE3" w:rsidP="00531AE3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>
              <w:rPr>
                <w:rFonts w:ascii="Tahoma" w:hAnsi="Tahoma" w:cs="Tahoma"/>
                <w:b/>
                <w:sz w:val="24"/>
                <w:szCs w:val="24"/>
              </w:rPr>
              <w:t>Procedimento</w:t>
            </w:r>
          </w:p>
          <w:sdt>
            <w:sdtPr>
              <w:rPr>
                <w:rFonts w:ascii="Tahoma" w:hAnsi="Tahoma" w:cs="Tahoma"/>
                <w:b/>
                <w:bCs/>
                <w:color w:val="000000"/>
                <w:sz w:val="24"/>
                <w:szCs w:val="24"/>
                <w:lang w:val="es-AR"/>
              </w:rPr>
              <w:alias w:val="Título"/>
              <w:tag w:val=""/>
              <w:id w:val="-749577289"/>
              <w:placeholder>
                <w:docPart w:val="5386A4454E594A94909ECA9F22A107D2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/>
            <w:sdtContent>
              <w:p w14:paraId="0BA405BC" w14:textId="77777777" w:rsidR="00462496" w:rsidRPr="00FE7E58" w:rsidRDefault="00FE7E58" w:rsidP="00B6729D">
                <w:pPr>
                  <w:keepNext/>
                  <w:keepLines/>
                  <w:autoSpaceDE w:val="0"/>
                  <w:autoSpaceDN w:val="0"/>
                  <w:adjustRightInd w:val="0"/>
                  <w:spacing w:after="0" w:line="240" w:lineRule="atLeast"/>
                  <w:ind w:right="-23"/>
                  <w:jc w:val="center"/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</w:pPr>
                <w:r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  <w:t>Planejamento da Arquitetura Corporativa</w:t>
                </w:r>
              </w:p>
            </w:sdtContent>
          </w:sdt>
          <w:sdt>
            <w:sdtPr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alias w:val="txtCopiaCont"/>
              <w:tag w:val="txtCopiaCont"/>
              <w:id w:val="-344320285"/>
              <w:placeholder>
                <w:docPart w:val="1E507BDF806F49F78B17A9F3BFCE7F14"/>
              </w:placeholder>
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txtCopiaCont[1]" w:storeItemID="{609ABFB9-1482-4093-82CD-91B84F4223BD}"/>
              <w:text/>
            </w:sdtPr>
            <w:sdtEndPr/>
            <w:sdtContent>
              <w:p w14:paraId="2E7CC5AE" w14:textId="77777777" w:rsidR="00462496" w:rsidRPr="00FE7E58" w:rsidRDefault="00531AE3" w:rsidP="00B6729D">
                <w:pPr>
                  <w:keepNext/>
                  <w:keepLines/>
                  <w:autoSpaceDE w:val="0"/>
                  <w:autoSpaceDN w:val="0"/>
                  <w:adjustRightInd w:val="0"/>
                  <w:spacing w:after="0" w:line="240" w:lineRule="atLeast"/>
                  <w:ind w:right="-23"/>
                  <w:jc w:val="center"/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</w:pPr>
                <w:r w:rsidRPr="00531AE3"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  <w:t>Cópia NÃO Controlada</w:t>
                </w:r>
              </w:p>
            </w:sdtContent>
          </w:sdt>
        </w:tc>
      </w:tr>
    </w:tbl>
    <w:p w14:paraId="54B4EDD4" w14:textId="77777777" w:rsidR="00462496" w:rsidRPr="00FE7E58" w:rsidRDefault="00462496" w:rsidP="00462496">
      <w:pPr>
        <w:autoSpaceDE w:val="0"/>
        <w:autoSpaceDN w:val="0"/>
        <w:adjustRightInd w:val="0"/>
        <w:spacing w:after="0" w:line="240" w:lineRule="auto"/>
        <w:ind w:right="-23"/>
        <w:rPr>
          <w:rFonts w:ascii="Tahoma" w:hAnsi="Tahoma" w:cs="Tahoma"/>
          <w:b/>
          <w:bCs/>
          <w:color w:val="000000"/>
          <w:sz w:val="24"/>
          <w:szCs w:val="24"/>
        </w:rPr>
      </w:pPr>
    </w:p>
    <w:p w14:paraId="3C14C80A" w14:textId="77777777" w:rsidR="00462496" w:rsidRPr="00FE7E58" w:rsidRDefault="00462496" w:rsidP="00462496">
      <w:pPr>
        <w:autoSpaceDE w:val="0"/>
        <w:autoSpaceDN w:val="0"/>
        <w:adjustRightInd w:val="0"/>
        <w:spacing w:after="0" w:line="240" w:lineRule="atLeast"/>
        <w:ind w:right="-23"/>
        <w:rPr>
          <w:rFonts w:ascii="Tahoma" w:hAnsi="Tahoma" w:cs="Tahoma"/>
          <w:b/>
          <w:bCs/>
          <w:color w:val="000000"/>
          <w:sz w:val="24"/>
          <w:szCs w:val="24"/>
        </w:rPr>
      </w:pPr>
    </w:p>
    <w:p w14:paraId="044B024D" w14:textId="77777777" w:rsidR="00462496" w:rsidRPr="00FE7E58" w:rsidRDefault="00462496" w:rsidP="00462496">
      <w:pPr>
        <w:autoSpaceDE w:val="0"/>
        <w:autoSpaceDN w:val="0"/>
        <w:adjustRightInd w:val="0"/>
        <w:spacing w:after="0" w:line="240" w:lineRule="atLeast"/>
        <w:ind w:right="-23"/>
        <w:rPr>
          <w:rFonts w:ascii="Tahoma" w:hAnsi="Tahoma" w:cs="Tahoma"/>
          <w:b/>
          <w:bCs/>
          <w:color w:val="000000"/>
          <w:sz w:val="24"/>
          <w:szCs w:val="24"/>
        </w:rPr>
      </w:pPr>
    </w:p>
    <w:tbl>
      <w:tblPr>
        <w:tblW w:w="10490" w:type="dxa"/>
        <w:tblInd w:w="40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10490"/>
      </w:tblGrid>
      <w:tr w:rsidR="00462496" w:rsidRPr="0050061A" w14:paraId="481C96AD" w14:textId="77777777" w:rsidTr="00B6729D">
        <w:tc>
          <w:tcPr>
            <w:tcW w:w="10490" w:type="dxa"/>
            <w:shd w:val="clear" w:color="auto" w:fill="B2B2B2"/>
          </w:tcPr>
          <w:p w14:paraId="4CA3EF35" w14:textId="77777777" w:rsidR="00462496" w:rsidRPr="00FE7E58" w:rsidRDefault="00462496" w:rsidP="00B6729D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462496" w:rsidRPr="00323062" w14:paraId="5BB1728A" w14:textId="77777777" w:rsidTr="00B6729D">
        <w:tc>
          <w:tcPr>
            <w:tcW w:w="10490" w:type="dxa"/>
          </w:tcPr>
          <w:p w14:paraId="0BCD3D33" w14:textId="1EEA4466" w:rsidR="00462496" w:rsidRPr="00323062" w:rsidRDefault="00917CEA" w:rsidP="00B6729D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ahoma" w:hAnsi="Tahoma" w:cs="Tahoma"/>
                <w:b/>
                <w:bCs/>
                <w:color w:val="000000"/>
                <w:sz w:val="32"/>
                <w:szCs w:val="32"/>
                <w:lang w:val="es-AR"/>
              </w:rPr>
            </w:pPr>
            <w:sdt>
              <w:sdtPr>
                <w:rPr>
                  <w:rFonts w:ascii="Tahoma" w:hAnsi="Tahoma" w:cs="Tahoma"/>
                  <w:b/>
                  <w:bCs/>
                  <w:color w:val="000000"/>
                  <w:sz w:val="32"/>
                  <w:szCs w:val="32"/>
                  <w:lang w:val="es-AR"/>
                </w:rPr>
                <w:alias w:val="Código"/>
                <w:tag w:val="C_x00f3_digo"/>
                <w:id w:val="-1018539998"/>
                <w:placeholder>
                  <w:docPart w:val="8E91756CAA004EB9BC8922CBF3C1D7BD"/>
                </w:placeholder>
  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C_x00f3_digo[1]" w:storeItemID="{609ABFB9-1482-4093-82CD-91B84F4223BD}"/>
                <w:text/>
              </w:sdtPr>
              <w:sdtEndPr/>
              <w:sdtContent>
                <w:r w:rsidR="00826507">
                  <w:rPr>
                    <w:rFonts w:ascii="Tahoma" w:hAnsi="Tahoma" w:cs="Tahoma"/>
                    <w:b/>
                    <w:bCs/>
                    <w:color w:val="000000"/>
                    <w:sz w:val="32"/>
                    <w:szCs w:val="32"/>
                  </w:rPr>
                  <w:t>PR-0880</w:t>
                </w:r>
              </w:sdtContent>
            </w:sdt>
            <w:r w:rsidR="00462496" w:rsidRPr="00323062">
              <w:rPr>
                <w:rFonts w:ascii="Tahoma" w:hAnsi="Tahoma" w:cs="Tahoma"/>
                <w:b/>
                <w:bCs/>
                <w:color w:val="000000"/>
                <w:sz w:val="32"/>
                <w:szCs w:val="32"/>
                <w:lang w:val="es-AR"/>
              </w:rPr>
              <w:t>/REV.</w:t>
            </w:r>
            <w:sdt>
              <w:sdtPr>
                <w:rPr>
                  <w:rFonts w:ascii="Tahoma" w:hAnsi="Tahoma" w:cs="Tahoma"/>
                  <w:b/>
                  <w:bCs/>
                  <w:color w:val="000000"/>
                  <w:sz w:val="32"/>
                  <w:szCs w:val="32"/>
                  <w:lang w:val="es-AR"/>
                </w:rPr>
                <w:alias w:val="Versão Aprovada"/>
                <w:tag w:val="approvedVersion"/>
                <w:id w:val="169227765"/>
                <w:placeholder>
                  <w:docPart w:val="3327A864EDE744F39CE4463312DB53E3"/>
                </w:placeholder>
  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approvedVersion[1]" w:storeItemID="{609ABFB9-1482-4093-82CD-91B84F4223BD}"/>
                <w:text/>
              </w:sdtPr>
              <w:sdtEndPr/>
              <w:sdtContent>
                <w:r>
                  <w:rPr>
                    <w:rFonts w:ascii="Tahoma" w:hAnsi="Tahoma" w:cs="Tahoma"/>
                    <w:b/>
                    <w:bCs/>
                    <w:color w:val="000000"/>
                    <w:sz w:val="32"/>
                    <w:szCs w:val="32"/>
                  </w:rPr>
                  <w:t>1.0</w:t>
                </w:r>
              </w:sdtContent>
            </w:sdt>
          </w:p>
        </w:tc>
      </w:tr>
      <w:tr w:rsidR="00462496" w:rsidRPr="00323062" w14:paraId="0219BEC4" w14:textId="77777777" w:rsidTr="00B6729D">
        <w:tc>
          <w:tcPr>
            <w:tcW w:w="10490" w:type="dxa"/>
            <w:shd w:val="clear" w:color="auto" w:fill="B2B2B2"/>
          </w:tcPr>
          <w:p w14:paraId="41840DFF" w14:textId="77777777" w:rsidR="00462496" w:rsidRPr="00323062" w:rsidRDefault="00462496" w:rsidP="00B6729D">
            <w:pPr>
              <w:keepNext/>
              <w:keepLines/>
              <w:tabs>
                <w:tab w:val="left" w:pos="5745"/>
              </w:tabs>
              <w:autoSpaceDE w:val="0"/>
              <w:autoSpaceDN w:val="0"/>
              <w:adjustRightInd w:val="0"/>
              <w:spacing w:after="0" w:line="240" w:lineRule="atLeast"/>
              <w:ind w:right="-23"/>
              <w:rPr>
                <w:rFonts w:ascii="Tahoma" w:hAnsi="Tahoma" w:cs="Tahoma"/>
                <w:b/>
                <w:bCs/>
                <w:color w:val="000000"/>
                <w:sz w:val="24"/>
                <w:szCs w:val="24"/>
                <w:lang w:val="es-AR"/>
              </w:rPr>
            </w:pPr>
            <w:r w:rsidRPr="00323062">
              <w:rPr>
                <w:rFonts w:ascii="Tahoma" w:hAnsi="Tahoma" w:cs="Tahoma"/>
                <w:b/>
                <w:bCs/>
                <w:color w:val="000000"/>
                <w:sz w:val="24"/>
                <w:szCs w:val="24"/>
                <w:lang w:val="es-AR"/>
              </w:rPr>
              <w:tab/>
            </w:r>
          </w:p>
        </w:tc>
      </w:tr>
    </w:tbl>
    <w:p w14:paraId="30B8117D" w14:textId="77777777" w:rsidR="00FE7E58" w:rsidRDefault="00FE7E58" w:rsidP="00FE7E58">
      <w:pPr>
        <w:autoSpaceDE w:val="0"/>
        <w:autoSpaceDN w:val="0"/>
        <w:adjustRightInd w:val="0"/>
        <w:spacing w:after="0"/>
        <w:ind w:left="459"/>
        <w:rPr>
          <w:rFonts w:ascii="Verdana" w:hAnsi="Verdana" w:cs="Verdana"/>
          <w:b/>
          <w:bCs/>
          <w:color w:val="000000"/>
          <w:sz w:val="20"/>
          <w:szCs w:val="20"/>
        </w:rPr>
      </w:pPr>
    </w:p>
    <w:p w14:paraId="2083A94D" w14:textId="77777777" w:rsidR="00FE7E58" w:rsidRPr="00606DA4" w:rsidRDefault="00FE7E58" w:rsidP="00FE7E58">
      <w:pPr>
        <w:autoSpaceDE w:val="0"/>
        <w:autoSpaceDN w:val="0"/>
        <w:adjustRightInd w:val="0"/>
        <w:spacing w:after="0"/>
        <w:ind w:left="459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color w:val="000000"/>
          <w:sz w:val="20"/>
          <w:szCs w:val="20"/>
        </w:rPr>
        <w:t>1.</w:t>
      </w:r>
      <w:r w:rsidRPr="00606DA4">
        <w:rPr>
          <w:rFonts w:ascii="Verdana" w:hAnsi="Verdana" w:cs="Verdana"/>
          <w:b/>
          <w:bCs/>
          <w:sz w:val="20"/>
          <w:szCs w:val="20"/>
        </w:rPr>
        <w:t xml:space="preserve"> REFERÊNCIA</w:t>
      </w:r>
    </w:p>
    <w:p w14:paraId="7602C4FD" w14:textId="427FF2E8" w:rsidR="00FE7E58" w:rsidRPr="00C74C1E" w:rsidRDefault="00FE7E58" w:rsidP="00FE7E58">
      <w:pPr>
        <w:spacing w:after="0"/>
        <w:ind w:firstLine="459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GTD.07.001 Planejamento de Arquitetura Corporativa</w:t>
      </w:r>
    </w:p>
    <w:p w14:paraId="634C0BD4" w14:textId="77777777" w:rsidR="00FE7E58" w:rsidRPr="00C74C1E" w:rsidRDefault="00FE7E58" w:rsidP="00FE7E58">
      <w:pPr>
        <w:spacing w:after="0"/>
        <w:ind w:firstLine="459"/>
        <w:jc w:val="both"/>
        <w:rPr>
          <w:rFonts w:ascii="Verdana" w:hAnsi="Verdana" w:cs="Arial"/>
          <w:snapToGrid w:val="0"/>
          <w:sz w:val="20"/>
          <w:szCs w:val="20"/>
        </w:rPr>
      </w:pPr>
      <w:r w:rsidRPr="00C74C1E">
        <w:rPr>
          <w:rFonts w:ascii="Verdana" w:hAnsi="Verdana" w:cs="Arial"/>
          <w:snapToGrid w:val="0"/>
          <w:sz w:val="20"/>
          <w:szCs w:val="20"/>
        </w:rPr>
        <w:t xml:space="preserve">&lt;códigos dos documentos </w:t>
      </w:r>
      <w:r w:rsidRPr="008468E3">
        <w:rPr>
          <w:rFonts w:ascii="Verdana" w:hAnsi="Verdana" w:cs="Arial"/>
          <w:snapToGrid w:val="0"/>
          <w:sz w:val="20"/>
          <w:szCs w:val="20"/>
        </w:rPr>
        <w:t>correspondentes em outro</w:t>
      </w:r>
      <w:r>
        <w:rPr>
          <w:rFonts w:ascii="Verdana" w:hAnsi="Verdana" w:cs="Arial"/>
          <w:snapToGrid w:val="0"/>
          <w:sz w:val="20"/>
          <w:szCs w:val="20"/>
        </w:rPr>
        <w:t>s</w:t>
      </w:r>
      <w:r w:rsidRPr="00C74C1E">
        <w:rPr>
          <w:rFonts w:ascii="Verdana" w:hAnsi="Verdana" w:cs="Arial"/>
          <w:snapToGrid w:val="0"/>
          <w:sz w:val="20"/>
          <w:szCs w:val="20"/>
        </w:rPr>
        <w:t xml:space="preserve"> idiomas&gt; </w:t>
      </w:r>
    </w:p>
    <w:p w14:paraId="776EAFD6" w14:textId="77777777" w:rsidR="00FE7E58" w:rsidRPr="00C74C1E" w:rsidRDefault="00FE7E58" w:rsidP="00FE7E58">
      <w:pPr>
        <w:autoSpaceDE w:val="0"/>
        <w:autoSpaceDN w:val="0"/>
        <w:adjustRightInd w:val="0"/>
        <w:spacing w:after="0"/>
        <w:ind w:left="426"/>
        <w:rPr>
          <w:rFonts w:ascii="Verdana" w:hAnsi="Verdana" w:cs="Verdana"/>
          <w:b/>
          <w:bCs/>
          <w:sz w:val="20"/>
          <w:szCs w:val="20"/>
        </w:rPr>
      </w:pPr>
    </w:p>
    <w:p w14:paraId="6C5C8D31" w14:textId="77777777" w:rsidR="00FE7E58" w:rsidRPr="003F0D9C" w:rsidRDefault="00FE7E58" w:rsidP="00FE7E58">
      <w:pPr>
        <w:autoSpaceDE w:val="0"/>
        <w:autoSpaceDN w:val="0"/>
        <w:adjustRightInd w:val="0"/>
        <w:spacing w:after="0"/>
        <w:ind w:left="426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2</w:t>
      </w:r>
      <w:r w:rsidRPr="003F0D9C">
        <w:rPr>
          <w:rFonts w:ascii="Verdana" w:hAnsi="Verdana" w:cs="Verdana"/>
          <w:b/>
          <w:bCs/>
          <w:sz w:val="20"/>
          <w:szCs w:val="20"/>
        </w:rPr>
        <w:t>. OBJETIVO</w:t>
      </w:r>
    </w:p>
    <w:p w14:paraId="35A172BC" w14:textId="77777777" w:rsidR="00FE7E58" w:rsidRDefault="00FE7E58" w:rsidP="00FE7E58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Estabelecer um procedimento para o planejamento da arquitetura corporativa que garanta os padrões tecnológicos vigentes</w:t>
      </w:r>
    </w:p>
    <w:p w14:paraId="0DBB595C" w14:textId="77777777" w:rsidR="00FE7E58" w:rsidRPr="003F0D9C" w:rsidRDefault="00FE7E58" w:rsidP="00FE7E58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Arial"/>
          <w:snapToGrid w:val="0"/>
          <w:sz w:val="20"/>
          <w:szCs w:val="20"/>
        </w:rPr>
      </w:pPr>
    </w:p>
    <w:p w14:paraId="675FE7B3" w14:textId="77777777" w:rsidR="00FE7E58" w:rsidRPr="003F0D9C" w:rsidRDefault="00FE7E58" w:rsidP="00FE7E58">
      <w:pPr>
        <w:autoSpaceDE w:val="0"/>
        <w:autoSpaceDN w:val="0"/>
        <w:adjustRightInd w:val="0"/>
        <w:spacing w:after="0"/>
        <w:ind w:left="426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3</w:t>
      </w:r>
      <w:r w:rsidRPr="003F0D9C">
        <w:rPr>
          <w:rFonts w:ascii="Verdana" w:hAnsi="Verdana" w:cs="Verdana"/>
          <w:b/>
          <w:bCs/>
          <w:sz w:val="20"/>
          <w:szCs w:val="20"/>
        </w:rPr>
        <w:t>. ENTRADAS DO PROCESSO</w:t>
      </w:r>
    </w:p>
    <w:p w14:paraId="6548B097" w14:textId="2E055082" w:rsidR="00FE7E58" w:rsidRDefault="00FE7E58" w:rsidP="00FE7E58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GTD.07.002 (Controle da Arquitetura Corporativa</w:t>
      </w:r>
      <w:r>
        <w:rPr>
          <w:rFonts w:ascii="Verdana" w:hAnsi="Verdana" w:cs="Verdana"/>
          <w:color w:val="000000"/>
          <w:sz w:val="20"/>
          <w:szCs w:val="20"/>
        </w:rPr>
        <w:t xml:space="preserve">) --&gt; </w:t>
      </w:r>
      <w:r w:rsidR="00826507">
        <w:rPr>
          <w:rFonts w:ascii="Verdana" w:hAnsi="Verdana" w:cs="Verdana"/>
          <w:color w:val="000000"/>
          <w:sz w:val="20"/>
          <w:szCs w:val="20"/>
        </w:rPr>
        <w:t>Desvio Registrado</w:t>
      </w:r>
    </w:p>
    <w:p w14:paraId="30AB86A5" w14:textId="77777777" w:rsidR="00FE7E58" w:rsidRDefault="00FE7E58" w:rsidP="00FE7E58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GTD.07.003 (Prospecção e seleção de tecnologias) --&gt; Avaliação da solução / tecnologia</w:t>
      </w:r>
      <w:r>
        <w:rPr>
          <w:rFonts w:ascii="Verdana" w:hAnsi="Verdana" w:cs="Verdana"/>
          <w:color w:val="000000"/>
          <w:sz w:val="20"/>
          <w:szCs w:val="20"/>
        </w:rPr>
        <w:t xml:space="preserve"> </w:t>
      </w:r>
    </w:p>
    <w:p w14:paraId="3F593019" w14:textId="77777777" w:rsidR="00FE7E58" w:rsidRDefault="00FE7E58" w:rsidP="00FE7E58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GTD.03.001 (Desenho da solução) --&gt; Requer nova solução no roadmap de soluções</w:t>
      </w:r>
    </w:p>
    <w:p w14:paraId="5B9705D9" w14:textId="77777777" w:rsidR="00FE7E58" w:rsidRDefault="00FE7E58" w:rsidP="00FE7E58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PEN.03 (Desdobramento da Estratégia Corporativa) --&gt; Plano operacional priorizado</w:t>
      </w:r>
    </w:p>
    <w:p w14:paraId="4BC83CB5" w14:textId="77777777" w:rsidR="00FE7E58" w:rsidRDefault="00FE7E58" w:rsidP="00FE7E58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Documentos base e padrões de arquitetura</w:t>
      </w:r>
    </w:p>
    <w:p w14:paraId="5BCDD4A7" w14:textId="77777777" w:rsidR="00FE7E58" w:rsidRPr="003F0D9C" w:rsidRDefault="00FE7E58" w:rsidP="00FE7E58">
      <w:pPr>
        <w:spacing w:after="0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0263EFE6" w14:textId="77777777" w:rsidR="00FE7E58" w:rsidRPr="003F0D9C" w:rsidRDefault="00FE7E58" w:rsidP="00FE7E58">
      <w:pPr>
        <w:autoSpaceDE w:val="0"/>
        <w:autoSpaceDN w:val="0"/>
        <w:adjustRightInd w:val="0"/>
        <w:spacing w:after="0"/>
        <w:ind w:left="426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4</w:t>
      </w:r>
      <w:r w:rsidRPr="003F0D9C">
        <w:rPr>
          <w:rFonts w:ascii="Verdana" w:hAnsi="Verdana" w:cs="Verdana"/>
          <w:b/>
          <w:bCs/>
          <w:sz w:val="20"/>
          <w:szCs w:val="20"/>
        </w:rPr>
        <w:t>. SAÍDAS DO PROCESSO</w:t>
      </w:r>
    </w:p>
    <w:p w14:paraId="4EF70D3E" w14:textId="4EB3AB34" w:rsidR="00FE7E58" w:rsidRDefault="00FE7E58" w:rsidP="00FE7E58">
      <w:pPr>
        <w:spacing w:after="0"/>
        <w:ind w:firstLine="426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GTD.01.001 (Consultoria de Tecnologia D</w:t>
      </w:r>
      <w:r w:rsidR="00826507">
        <w:rPr>
          <w:rFonts w:ascii="Verdana" w:hAnsi="Verdana" w:cs="Arial"/>
          <w:snapToGrid w:val="0"/>
          <w:sz w:val="20"/>
          <w:szCs w:val="20"/>
        </w:rPr>
        <w:t>igital) --&gt; Roadmap e mapa divulgados</w:t>
      </w:r>
    </w:p>
    <w:p w14:paraId="3CFD3F24" w14:textId="0A49BF22" w:rsidR="00826507" w:rsidRPr="00826507" w:rsidRDefault="00826507" w:rsidP="00826507">
      <w:pPr>
        <w:pStyle w:val="NormalWeb"/>
        <w:spacing w:before="0" w:beforeAutospacing="0" w:after="0" w:afterAutospacing="0"/>
        <w:ind w:left="426"/>
        <w:rPr>
          <w:rFonts w:ascii="Verdana" w:hAnsi="Verdana"/>
          <w:sz w:val="20"/>
          <w:szCs w:val="20"/>
        </w:rPr>
      </w:pPr>
      <w:r w:rsidRPr="00826507">
        <w:rPr>
          <w:rFonts w:ascii="Verdana" w:hAnsi="Verdana" w:cs="Arial"/>
          <w:snapToGrid w:val="0"/>
          <w:sz w:val="20"/>
          <w:szCs w:val="20"/>
        </w:rPr>
        <w:t>GTD.01.001 (Consultoria de Tecnologia Digital) --&gt;</w:t>
      </w:r>
      <w:r w:rsidRPr="00826507">
        <w:rPr>
          <w:rFonts w:ascii="Verdana" w:hAnsi="Verdana"/>
          <w:sz w:val="20"/>
          <w:szCs w:val="20"/>
        </w:rPr>
        <w:t xml:space="preserve">Não requer atualização </w:t>
      </w:r>
      <w:r>
        <w:rPr>
          <w:rFonts w:ascii="Verdana" w:hAnsi="Verdana"/>
          <w:sz w:val="20"/>
          <w:szCs w:val="20"/>
        </w:rPr>
        <w:t>na documentação </w:t>
      </w:r>
      <w:r w:rsidRPr="00826507">
        <w:rPr>
          <w:rFonts w:ascii="Verdana" w:hAnsi="Verdana"/>
          <w:sz w:val="20"/>
          <w:szCs w:val="20"/>
        </w:rPr>
        <w:t xml:space="preserve">de Arquitetura </w:t>
      </w:r>
    </w:p>
    <w:p w14:paraId="71311B7C" w14:textId="77777777" w:rsidR="00826507" w:rsidRDefault="00FE7E58" w:rsidP="00FE7E58">
      <w:pPr>
        <w:spacing w:after="0"/>
        <w:ind w:firstLine="426"/>
        <w:jc w:val="both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 xml:space="preserve">GTD.03.001 (Desenho da solução) --&gt; </w:t>
      </w:r>
      <w:r w:rsidR="00826507">
        <w:rPr>
          <w:rFonts w:ascii="Verdana" w:hAnsi="Verdana" w:cs="Arial"/>
          <w:snapToGrid w:val="0"/>
          <w:sz w:val="20"/>
          <w:szCs w:val="20"/>
        </w:rPr>
        <w:t>Roadmap e mapa divulgados</w:t>
      </w:r>
      <w:r w:rsidR="00826507">
        <w:rPr>
          <w:rFonts w:ascii="Verdana" w:hAnsi="Verdana" w:cs="Verdana"/>
          <w:color w:val="000000"/>
          <w:sz w:val="20"/>
          <w:szCs w:val="20"/>
        </w:rPr>
        <w:t xml:space="preserve"> </w:t>
      </w:r>
    </w:p>
    <w:p w14:paraId="1905A846" w14:textId="77777777" w:rsidR="00826507" w:rsidRPr="00826507" w:rsidRDefault="00826507" w:rsidP="00826507">
      <w:pPr>
        <w:pStyle w:val="NormalWeb"/>
        <w:spacing w:before="0" w:beforeAutospacing="0" w:after="0" w:afterAutospacing="0"/>
        <w:ind w:left="426"/>
        <w:rPr>
          <w:rFonts w:ascii="Verdana" w:hAnsi="Verdana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 xml:space="preserve">GTD.03.001 (Desenho da solução) --&gt; </w:t>
      </w:r>
      <w:r w:rsidRPr="00826507">
        <w:rPr>
          <w:rFonts w:ascii="Verdana" w:hAnsi="Verdana"/>
          <w:sz w:val="20"/>
          <w:szCs w:val="20"/>
        </w:rPr>
        <w:t xml:space="preserve">Não requer atualização </w:t>
      </w:r>
      <w:r>
        <w:rPr>
          <w:rFonts w:ascii="Verdana" w:hAnsi="Verdana"/>
          <w:sz w:val="20"/>
          <w:szCs w:val="20"/>
        </w:rPr>
        <w:t>na documentação </w:t>
      </w:r>
      <w:r w:rsidRPr="00826507">
        <w:rPr>
          <w:rFonts w:ascii="Verdana" w:hAnsi="Verdana"/>
          <w:sz w:val="20"/>
          <w:szCs w:val="20"/>
        </w:rPr>
        <w:t xml:space="preserve">de Arquitetura </w:t>
      </w:r>
    </w:p>
    <w:p w14:paraId="511BF7F6" w14:textId="7E048647" w:rsidR="00FE7E58" w:rsidRPr="003F0D9C" w:rsidRDefault="00FE7E58" w:rsidP="00FE7E58">
      <w:pPr>
        <w:spacing w:after="0"/>
        <w:ind w:firstLine="426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PEN.03 (Desdobramento da Estratégia Corporativa) --&gt;</w:t>
      </w:r>
      <w:r w:rsidR="00826507">
        <w:rPr>
          <w:rFonts w:ascii="Verdana" w:hAnsi="Verdana" w:cs="Arial"/>
          <w:snapToGrid w:val="0"/>
          <w:sz w:val="20"/>
          <w:szCs w:val="20"/>
        </w:rPr>
        <w:t xml:space="preserve"> Roadmap e mapa divulgados </w:t>
      </w:r>
    </w:p>
    <w:p w14:paraId="09153430" w14:textId="748BCEE9" w:rsidR="00826507" w:rsidRPr="00826507" w:rsidRDefault="00826507" w:rsidP="00826507">
      <w:pPr>
        <w:pStyle w:val="NormalWeb"/>
        <w:spacing w:before="0" w:beforeAutospacing="0" w:after="0" w:afterAutospacing="0"/>
        <w:ind w:left="426"/>
        <w:rPr>
          <w:rFonts w:ascii="Verdana" w:hAnsi="Verdana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PEN.03 (Desdobramento da Estratégia Corporativa) --&gt;</w:t>
      </w:r>
      <w:r>
        <w:rPr>
          <w:rFonts w:ascii="Verdana" w:hAnsi="Verdana" w:cs="Arial"/>
          <w:snapToGrid w:val="0"/>
          <w:sz w:val="20"/>
          <w:szCs w:val="20"/>
        </w:rPr>
        <w:t xml:space="preserve"> </w:t>
      </w:r>
      <w:r w:rsidRPr="00826507">
        <w:rPr>
          <w:rFonts w:ascii="Verdana" w:hAnsi="Verdana"/>
          <w:sz w:val="20"/>
          <w:szCs w:val="20"/>
        </w:rPr>
        <w:t xml:space="preserve">Não requer atualização </w:t>
      </w:r>
      <w:r>
        <w:rPr>
          <w:rFonts w:ascii="Verdana" w:hAnsi="Verdana"/>
          <w:sz w:val="20"/>
          <w:szCs w:val="20"/>
        </w:rPr>
        <w:t>na documentação </w:t>
      </w:r>
      <w:r w:rsidRPr="00826507">
        <w:rPr>
          <w:rFonts w:ascii="Verdana" w:hAnsi="Verdana"/>
          <w:sz w:val="20"/>
          <w:szCs w:val="20"/>
        </w:rPr>
        <w:t xml:space="preserve">de Arquitetura </w:t>
      </w:r>
    </w:p>
    <w:p w14:paraId="7D2D8F70" w14:textId="77777777" w:rsidR="00FE7E58" w:rsidRPr="003F0D9C" w:rsidRDefault="00FE7E58" w:rsidP="00FE7E58">
      <w:pPr>
        <w:tabs>
          <w:tab w:val="num" w:pos="284"/>
        </w:tabs>
        <w:spacing w:after="0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57E4A88F" w14:textId="77777777" w:rsidR="00FE7E58" w:rsidRPr="003F0D9C" w:rsidRDefault="00FE7E58" w:rsidP="00FE7E58">
      <w:pPr>
        <w:tabs>
          <w:tab w:val="num" w:pos="284"/>
        </w:tabs>
        <w:spacing w:after="0"/>
        <w:rPr>
          <w:rFonts w:ascii="Verdana" w:hAnsi="Verdana" w:cs="Verdana"/>
          <w:b/>
          <w:bCs/>
          <w:sz w:val="20"/>
          <w:szCs w:val="20"/>
        </w:rPr>
      </w:pPr>
      <w:r w:rsidRPr="003F0D9C">
        <w:rPr>
          <w:rFonts w:ascii="Verdana" w:hAnsi="Verdana" w:cs="Verdana"/>
          <w:b/>
          <w:bCs/>
          <w:sz w:val="20"/>
          <w:szCs w:val="20"/>
        </w:rPr>
        <w:tab/>
      </w:r>
      <w:r>
        <w:rPr>
          <w:rFonts w:ascii="Verdana" w:hAnsi="Verdana" w:cs="Verdana"/>
          <w:b/>
          <w:bCs/>
          <w:sz w:val="20"/>
          <w:szCs w:val="20"/>
        </w:rPr>
        <w:t xml:space="preserve">  5</w:t>
      </w:r>
      <w:r w:rsidRPr="003F0D9C">
        <w:rPr>
          <w:rFonts w:ascii="Verdana" w:hAnsi="Verdana" w:cs="Verdana"/>
          <w:b/>
          <w:bCs/>
          <w:sz w:val="20"/>
          <w:szCs w:val="20"/>
        </w:rPr>
        <w:t>. DEFINIÇÕES</w:t>
      </w:r>
    </w:p>
    <w:p w14:paraId="7A234CF0" w14:textId="77777777" w:rsidR="00FE7E58" w:rsidRPr="00603F02" w:rsidRDefault="00FE7E58" w:rsidP="00FE7E58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 w:rsidRPr="00603F02">
        <w:rPr>
          <w:rFonts w:ascii="Verdana" w:hAnsi="Verdana" w:cs="Arial"/>
          <w:snapToGrid w:val="0"/>
          <w:sz w:val="20"/>
          <w:szCs w:val="20"/>
          <w:u w:val="single"/>
        </w:rPr>
        <w:t>Arquitetura de referência:</w:t>
      </w:r>
      <w:r w:rsidRPr="00603F02">
        <w:rPr>
          <w:rFonts w:ascii="Verdana" w:hAnsi="Verdana" w:cs="Arial"/>
          <w:snapToGrid w:val="0"/>
          <w:sz w:val="20"/>
          <w:szCs w:val="20"/>
        </w:rPr>
        <w:t xml:space="preserve"> produtos </w:t>
      </w:r>
      <w:r>
        <w:rPr>
          <w:rFonts w:ascii="Verdana" w:hAnsi="Verdana" w:cs="Arial"/>
          <w:snapToGrid w:val="0"/>
          <w:sz w:val="20"/>
          <w:szCs w:val="20"/>
        </w:rPr>
        <w:t xml:space="preserve">(softwares) </w:t>
      </w:r>
      <w:r w:rsidRPr="00603F02">
        <w:rPr>
          <w:rFonts w:ascii="Verdana" w:hAnsi="Verdana" w:cs="Arial"/>
          <w:snapToGrid w:val="0"/>
          <w:sz w:val="20"/>
          <w:szCs w:val="20"/>
        </w:rPr>
        <w:t>definidos como padrão corporativo</w:t>
      </w:r>
      <w:r>
        <w:rPr>
          <w:rFonts w:ascii="Verdana" w:hAnsi="Verdana" w:cs="Arial"/>
          <w:snapToGrid w:val="0"/>
          <w:sz w:val="20"/>
          <w:szCs w:val="20"/>
        </w:rPr>
        <w:t>.</w:t>
      </w:r>
    </w:p>
    <w:p w14:paraId="374B8EF8" w14:textId="77777777" w:rsidR="00FE7E58" w:rsidRPr="00603F02" w:rsidRDefault="00FE7E58" w:rsidP="00FE7E58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 w:rsidRPr="00603F02">
        <w:rPr>
          <w:rFonts w:ascii="Verdana" w:hAnsi="Verdana" w:cs="Arial"/>
          <w:snapToGrid w:val="0"/>
          <w:sz w:val="20"/>
          <w:szCs w:val="20"/>
        </w:rPr>
        <w:t>Ex: Fusion middleware, Webcenter Sites, Sharepoint para portais departamentais, Powercenter informática ETL</w:t>
      </w:r>
      <w:r>
        <w:rPr>
          <w:rFonts w:ascii="Verdana" w:hAnsi="Verdana" w:cs="Arial"/>
          <w:snapToGrid w:val="0"/>
          <w:sz w:val="20"/>
          <w:szCs w:val="20"/>
        </w:rPr>
        <w:t>.</w:t>
      </w:r>
    </w:p>
    <w:p w14:paraId="68B89CA1" w14:textId="77777777" w:rsidR="00FE7E58" w:rsidRPr="00603F02" w:rsidRDefault="00FE7E58" w:rsidP="00FE7E58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</w:p>
    <w:p w14:paraId="0D5DB2D8" w14:textId="77777777" w:rsidR="00FE7E58" w:rsidRPr="00603F02" w:rsidRDefault="00FE7E58" w:rsidP="00FE7E58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 w:rsidRPr="00603F02">
        <w:rPr>
          <w:rFonts w:ascii="Verdana" w:hAnsi="Verdana" w:cs="Arial"/>
          <w:snapToGrid w:val="0"/>
          <w:sz w:val="20"/>
          <w:szCs w:val="20"/>
          <w:u w:val="single"/>
        </w:rPr>
        <w:t>Diretrizes:</w:t>
      </w:r>
      <w:r w:rsidRPr="00603F02">
        <w:rPr>
          <w:rFonts w:ascii="Verdana" w:hAnsi="Verdana" w:cs="Arial"/>
          <w:snapToGrid w:val="0"/>
          <w:sz w:val="20"/>
          <w:szCs w:val="20"/>
        </w:rPr>
        <w:t xml:space="preserve"> regras de uso de tecnologias, aderência aos preceitos de arquitetura adotados pela companhia</w:t>
      </w:r>
      <w:r>
        <w:rPr>
          <w:rFonts w:ascii="Verdana" w:hAnsi="Verdana" w:cs="Arial"/>
          <w:snapToGrid w:val="0"/>
          <w:sz w:val="20"/>
          <w:szCs w:val="20"/>
        </w:rPr>
        <w:t>.</w:t>
      </w:r>
    </w:p>
    <w:p w14:paraId="5EA2C097" w14:textId="77777777" w:rsidR="00FE7E58" w:rsidRPr="00603F02" w:rsidRDefault="00FE7E58" w:rsidP="00FE7E58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 w:rsidRPr="00603F02">
        <w:rPr>
          <w:rFonts w:ascii="Verdana" w:hAnsi="Verdana" w:cs="Arial"/>
          <w:snapToGrid w:val="0"/>
          <w:sz w:val="20"/>
          <w:szCs w:val="20"/>
        </w:rPr>
        <w:t>Ex: interoperabilidade, recomendações para modelagem de camadas de soluções (rede, banco de dados, estrutura de armazenamento físico, segurança, integração, etc.), parceiros habilitados em cada tecnologia (sem restrições de contato com novos parceiros)</w:t>
      </w:r>
      <w:r>
        <w:rPr>
          <w:rFonts w:ascii="Verdana" w:hAnsi="Verdana" w:cs="Arial"/>
          <w:snapToGrid w:val="0"/>
          <w:sz w:val="20"/>
          <w:szCs w:val="20"/>
        </w:rPr>
        <w:t>.</w:t>
      </w:r>
    </w:p>
    <w:p w14:paraId="24C33C92" w14:textId="77777777" w:rsidR="00FE7E58" w:rsidRPr="00603F02" w:rsidRDefault="00FE7E58" w:rsidP="00FE7E58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</w:p>
    <w:p w14:paraId="70F76D1A" w14:textId="77777777" w:rsidR="00FE7E58" w:rsidRPr="00603F02" w:rsidRDefault="00FE7E58" w:rsidP="00FE7E58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 w:rsidRPr="00603F02">
        <w:rPr>
          <w:rFonts w:ascii="Verdana" w:hAnsi="Verdana" w:cs="Arial"/>
          <w:snapToGrid w:val="0"/>
          <w:sz w:val="20"/>
          <w:szCs w:val="20"/>
          <w:u w:val="single"/>
        </w:rPr>
        <w:t>Boas práticas:</w:t>
      </w:r>
      <w:r w:rsidRPr="00603F02">
        <w:rPr>
          <w:rFonts w:ascii="Verdana" w:hAnsi="Verdana" w:cs="Arial"/>
          <w:snapToGrid w:val="0"/>
          <w:sz w:val="20"/>
          <w:szCs w:val="20"/>
        </w:rPr>
        <w:t xml:space="preserve"> como utilizar um determinado produto</w:t>
      </w:r>
      <w:r>
        <w:rPr>
          <w:rFonts w:ascii="Verdana" w:hAnsi="Verdana" w:cs="Arial"/>
          <w:snapToGrid w:val="0"/>
          <w:sz w:val="20"/>
          <w:szCs w:val="20"/>
        </w:rPr>
        <w:t xml:space="preserve"> (software)</w:t>
      </w:r>
      <w:r w:rsidRPr="00603F02">
        <w:rPr>
          <w:rFonts w:ascii="Verdana" w:hAnsi="Verdana" w:cs="Arial"/>
          <w:snapToGrid w:val="0"/>
          <w:sz w:val="20"/>
          <w:szCs w:val="20"/>
        </w:rPr>
        <w:t>, da melhor maneira</w:t>
      </w:r>
      <w:r>
        <w:rPr>
          <w:rFonts w:ascii="Verdana" w:hAnsi="Verdana" w:cs="Arial"/>
          <w:snapToGrid w:val="0"/>
          <w:sz w:val="20"/>
          <w:szCs w:val="20"/>
        </w:rPr>
        <w:t>.</w:t>
      </w:r>
    </w:p>
    <w:p w14:paraId="5F2163E6" w14:textId="77777777" w:rsidR="00FE7E58" w:rsidRPr="00603F02" w:rsidRDefault="00FE7E58" w:rsidP="00FE7E58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 w:rsidRPr="00603F02">
        <w:rPr>
          <w:rFonts w:ascii="Verdana" w:hAnsi="Verdana" w:cs="Arial"/>
          <w:snapToGrid w:val="0"/>
          <w:sz w:val="20"/>
          <w:szCs w:val="20"/>
        </w:rPr>
        <w:t>Ex: nomenclatura, implementações de referência, padrão de criação de serviços, situações em que um determinado produto deve ser utilizado, casos de uso</w:t>
      </w:r>
      <w:r>
        <w:rPr>
          <w:rFonts w:ascii="Verdana" w:hAnsi="Verdana" w:cs="Arial"/>
          <w:snapToGrid w:val="0"/>
          <w:sz w:val="20"/>
          <w:szCs w:val="20"/>
        </w:rPr>
        <w:t>.</w:t>
      </w:r>
    </w:p>
    <w:p w14:paraId="1F02464C" w14:textId="77777777" w:rsidR="00FE7E58" w:rsidRPr="00603F02" w:rsidRDefault="00FE7E58" w:rsidP="00FE7E58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</w:p>
    <w:p w14:paraId="354F9FFC" w14:textId="77777777" w:rsidR="00FE7E58" w:rsidRPr="00603F02" w:rsidRDefault="00FE7E58" w:rsidP="00FE7E58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 w:rsidRPr="00603F02">
        <w:rPr>
          <w:rFonts w:ascii="Verdana" w:hAnsi="Verdana" w:cs="Arial"/>
          <w:snapToGrid w:val="0"/>
          <w:sz w:val="20"/>
          <w:szCs w:val="20"/>
          <w:u w:val="single"/>
        </w:rPr>
        <w:t>Mapa de aplicações:</w:t>
      </w:r>
      <w:r w:rsidRPr="00603F02">
        <w:rPr>
          <w:rFonts w:ascii="Verdana" w:hAnsi="Verdana" w:cs="Arial"/>
          <w:snapToGrid w:val="0"/>
          <w:sz w:val="20"/>
          <w:szCs w:val="20"/>
        </w:rPr>
        <w:t xml:space="preserve"> catálogo </w:t>
      </w:r>
      <w:r>
        <w:rPr>
          <w:rFonts w:ascii="Verdana" w:hAnsi="Verdana" w:cs="Arial"/>
          <w:snapToGrid w:val="0"/>
          <w:sz w:val="20"/>
          <w:szCs w:val="20"/>
        </w:rPr>
        <w:t xml:space="preserve">das </w:t>
      </w:r>
      <w:r w:rsidRPr="00603F02">
        <w:rPr>
          <w:rFonts w:ascii="Verdana" w:hAnsi="Verdana" w:cs="Arial"/>
          <w:snapToGrid w:val="0"/>
          <w:sz w:val="20"/>
          <w:szCs w:val="20"/>
        </w:rPr>
        <w:t>aplicações que temos</w:t>
      </w:r>
      <w:r>
        <w:rPr>
          <w:rFonts w:ascii="Verdana" w:hAnsi="Verdana" w:cs="Arial"/>
          <w:snapToGrid w:val="0"/>
          <w:sz w:val="20"/>
          <w:szCs w:val="20"/>
        </w:rPr>
        <w:t xml:space="preserve"> instaladas</w:t>
      </w:r>
      <w:r w:rsidRPr="00603F02">
        <w:rPr>
          <w:rFonts w:ascii="Verdana" w:hAnsi="Verdana" w:cs="Arial"/>
          <w:snapToGrid w:val="0"/>
          <w:sz w:val="20"/>
          <w:szCs w:val="20"/>
        </w:rPr>
        <w:t>, organizado por processos</w:t>
      </w:r>
      <w:r>
        <w:rPr>
          <w:rFonts w:ascii="Verdana" w:hAnsi="Verdana" w:cs="Arial"/>
          <w:snapToGrid w:val="0"/>
          <w:sz w:val="20"/>
          <w:szCs w:val="20"/>
        </w:rPr>
        <w:t>.</w:t>
      </w:r>
    </w:p>
    <w:p w14:paraId="4AB9603C" w14:textId="77777777" w:rsidR="00FE7E58" w:rsidRPr="00603F02" w:rsidRDefault="00FE7E58" w:rsidP="00FE7E58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 w:rsidRPr="00603F02">
        <w:rPr>
          <w:rFonts w:ascii="Verdana" w:hAnsi="Verdana" w:cs="Arial"/>
          <w:snapToGrid w:val="0"/>
          <w:sz w:val="20"/>
          <w:szCs w:val="20"/>
        </w:rPr>
        <w:t>Ex: nome e qual a função da aplicação, em qual processo ela se encontra</w:t>
      </w:r>
      <w:r>
        <w:rPr>
          <w:rFonts w:ascii="Verdana" w:hAnsi="Verdana" w:cs="Arial"/>
          <w:snapToGrid w:val="0"/>
          <w:sz w:val="20"/>
          <w:szCs w:val="20"/>
        </w:rPr>
        <w:t>.</w:t>
      </w:r>
    </w:p>
    <w:p w14:paraId="44ADC7E5" w14:textId="77777777" w:rsidR="00FE7E58" w:rsidRPr="00603F02" w:rsidRDefault="00FE7E58" w:rsidP="00FE7E58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</w:p>
    <w:p w14:paraId="59DA7DD2" w14:textId="77777777" w:rsidR="00FE7E58" w:rsidRPr="00603F02" w:rsidRDefault="00FE7E58" w:rsidP="00FE7E58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 w:rsidRPr="00603F02">
        <w:rPr>
          <w:rFonts w:ascii="Verdana" w:hAnsi="Verdana" w:cs="Arial"/>
          <w:snapToGrid w:val="0"/>
          <w:sz w:val="20"/>
          <w:szCs w:val="20"/>
          <w:u w:val="single"/>
        </w:rPr>
        <w:lastRenderedPageBreak/>
        <w:t>Roadmap de aplicações:</w:t>
      </w:r>
      <w:r w:rsidRPr="00603F02">
        <w:rPr>
          <w:rFonts w:ascii="Verdana" w:hAnsi="Verdana" w:cs="Arial"/>
          <w:snapToGrid w:val="0"/>
          <w:sz w:val="20"/>
          <w:szCs w:val="20"/>
        </w:rPr>
        <w:t xml:space="preserve"> onde </w:t>
      </w:r>
      <w:r>
        <w:rPr>
          <w:rFonts w:ascii="Verdana" w:hAnsi="Verdana" w:cs="Arial"/>
          <w:snapToGrid w:val="0"/>
          <w:sz w:val="20"/>
          <w:szCs w:val="20"/>
        </w:rPr>
        <w:t xml:space="preserve">queremos </w:t>
      </w:r>
      <w:r w:rsidRPr="00603F02">
        <w:rPr>
          <w:rFonts w:ascii="Verdana" w:hAnsi="Verdana" w:cs="Arial"/>
          <w:snapToGrid w:val="0"/>
          <w:sz w:val="20"/>
          <w:szCs w:val="20"/>
        </w:rPr>
        <w:t>chegar (só estará descrito o que tem previsão de mudança)</w:t>
      </w:r>
      <w:r>
        <w:rPr>
          <w:rFonts w:ascii="Verdana" w:hAnsi="Verdana" w:cs="Arial"/>
          <w:snapToGrid w:val="0"/>
          <w:sz w:val="20"/>
          <w:szCs w:val="20"/>
        </w:rPr>
        <w:t>.</w:t>
      </w:r>
    </w:p>
    <w:p w14:paraId="2E19D521" w14:textId="77777777" w:rsidR="00FE7E58" w:rsidRPr="00603F02" w:rsidRDefault="00FE7E58" w:rsidP="00FE7E58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 w:rsidRPr="00603F02">
        <w:rPr>
          <w:rFonts w:ascii="Verdana" w:hAnsi="Verdana" w:cs="Arial"/>
          <w:snapToGrid w:val="0"/>
          <w:sz w:val="20"/>
          <w:szCs w:val="20"/>
        </w:rPr>
        <w:t xml:space="preserve">Ex: o que é deficitário, o que vai </w:t>
      </w:r>
      <w:r>
        <w:rPr>
          <w:rFonts w:ascii="Verdana" w:hAnsi="Verdana" w:cs="Arial"/>
          <w:snapToGrid w:val="0"/>
          <w:sz w:val="20"/>
          <w:szCs w:val="20"/>
        </w:rPr>
        <w:t>“</w:t>
      </w:r>
      <w:r w:rsidRPr="00603F02">
        <w:rPr>
          <w:rFonts w:ascii="Verdana" w:hAnsi="Verdana" w:cs="Arial"/>
          <w:snapToGrid w:val="0"/>
          <w:sz w:val="20"/>
          <w:szCs w:val="20"/>
        </w:rPr>
        <w:t>morrer</w:t>
      </w:r>
      <w:r>
        <w:rPr>
          <w:rFonts w:ascii="Verdana" w:hAnsi="Verdana" w:cs="Arial"/>
          <w:snapToGrid w:val="0"/>
          <w:sz w:val="20"/>
          <w:szCs w:val="20"/>
        </w:rPr>
        <w:t>”</w:t>
      </w:r>
      <w:r w:rsidRPr="00603F02">
        <w:rPr>
          <w:rFonts w:ascii="Verdana" w:hAnsi="Verdana" w:cs="Arial"/>
          <w:snapToGrid w:val="0"/>
          <w:sz w:val="20"/>
          <w:szCs w:val="20"/>
        </w:rPr>
        <w:t>, o que vai ser atualizado</w:t>
      </w:r>
      <w:r>
        <w:rPr>
          <w:rFonts w:ascii="Verdana" w:hAnsi="Verdana" w:cs="Arial"/>
          <w:snapToGrid w:val="0"/>
          <w:sz w:val="20"/>
          <w:szCs w:val="20"/>
        </w:rPr>
        <w:t>.</w:t>
      </w:r>
    </w:p>
    <w:p w14:paraId="301225C9" w14:textId="77777777" w:rsidR="00FE7E58" w:rsidRPr="00603F02" w:rsidRDefault="00FE7E58" w:rsidP="00FE7E58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</w:p>
    <w:p w14:paraId="43405ED8" w14:textId="77777777" w:rsidR="00FE7E58" w:rsidRPr="00603F02" w:rsidRDefault="00FE7E58" w:rsidP="00FE7E58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 w:rsidRPr="00603F02">
        <w:rPr>
          <w:rFonts w:ascii="Verdana" w:hAnsi="Verdana" w:cs="Arial"/>
          <w:snapToGrid w:val="0"/>
          <w:sz w:val="20"/>
          <w:szCs w:val="20"/>
          <w:u w:val="single"/>
        </w:rPr>
        <w:t>Mapa de Tecnologias As Is:</w:t>
      </w:r>
      <w:r w:rsidRPr="00603F02">
        <w:rPr>
          <w:rFonts w:ascii="Verdana" w:hAnsi="Verdana" w:cs="Arial"/>
          <w:snapToGrid w:val="0"/>
          <w:sz w:val="20"/>
          <w:szCs w:val="20"/>
        </w:rPr>
        <w:t xml:space="preserve"> catálogo de tecnologias que utilizamos atualmente</w:t>
      </w:r>
      <w:r>
        <w:rPr>
          <w:rFonts w:ascii="Verdana" w:hAnsi="Verdana" w:cs="Arial"/>
          <w:snapToGrid w:val="0"/>
          <w:sz w:val="20"/>
          <w:szCs w:val="20"/>
        </w:rPr>
        <w:t>.</w:t>
      </w:r>
    </w:p>
    <w:p w14:paraId="1783619B" w14:textId="77777777" w:rsidR="00FE7E58" w:rsidRPr="00603F02" w:rsidRDefault="00FE7E58" w:rsidP="00FE7E58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 w:rsidRPr="00603F02">
        <w:rPr>
          <w:rFonts w:ascii="Verdana" w:hAnsi="Verdana" w:cs="Arial"/>
          <w:snapToGrid w:val="0"/>
          <w:sz w:val="20"/>
          <w:szCs w:val="20"/>
        </w:rPr>
        <w:t>Ex: Bpel 11G, OSB 11G, Oracle 11</w:t>
      </w:r>
    </w:p>
    <w:p w14:paraId="264448AF" w14:textId="77777777" w:rsidR="00FE7E58" w:rsidRPr="00603F02" w:rsidRDefault="00FE7E58" w:rsidP="00FE7E58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</w:p>
    <w:p w14:paraId="24A51F18" w14:textId="77777777" w:rsidR="00FE7E58" w:rsidRPr="00603F02" w:rsidRDefault="00FE7E58" w:rsidP="00FE7E58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 w:rsidRPr="00603F02">
        <w:rPr>
          <w:rFonts w:ascii="Verdana" w:hAnsi="Verdana" w:cs="Arial"/>
          <w:snapToGrid w:val="0"/>
          <w:sz w:val="20"/>
          <w:szCs w:val="20"/>
          <w:u w:val="single"/>
        </w:rPr>
        <w:t>Roadmap de tecnologias:</w:t>
      </w:r>
      <w:r w:rsidRPr="00603F02">
        <w:rPr>
          <w:rFonts w:ascii="Verdana" w:hAnsi="Verdana" w:cs="Arial"/>
          <w:snapToGrid w:val="0"/>
          <w:sz w:val="20"/>
          <w:szCs w:val="20"/>
        </w:rPr>
        <w:t xml:space="preserve"> onde </w:t>
      </w:r>
      <w:r>
        <w:rPr>
          <w:rFonts w:ascii="Verdana" w:hAnsi="Verdana" w:cs="Arial"/>
          <w:snapToGrid w:val="0"/>
          <w:sz w:val="20"/>
          <w:szCs w:val="20"/>
        </w:rPr>
        <w:t xml:space="preserve">queremos </w:t>
      </w:r>
      <w:r w:rsidRPr="00603F02">
        <w:rPr>
          <w:rFonts w:ascii="Verdana" w:hAnsi="Verdana" w:cs="Arial"/>
          <w:snapToGrid w:val="0"/>
          <w:sz w:val="20"/>
          <w:szCs w:val="20"/>
        </w:rPr>
        <w:t>chegar (só estará descrito o que tem previsão de mudança)</w:t>
      </w:r>
      <w:r>
        <w:rPr>
          <w:rFonts w:ascii="Verdana" w:hAnsi="Verdana" w:cs="Arial"/>
          <w:snapToGrid w:val="0"/>
          <w:sz w:val="20"/>
          <w:szCs w:val="20"/>
        </w:rPr>
        <w:t>.</w:t>
      </w:r>
    </w:p>
    <w:p w14:paraId="6DA69410" w14:textId="77777777" w:rsidR="00FE7E58" w:rsidRPr="00603F02" w:rsidRDefault="00FE7E58" w:rsidP="00FE7E58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 w:rsidRPr="00603F02">
        <w:rPr>
          <w:rFonts w:ascii="Verdana" w:hAnsi="Verdana" w:cs="Arial"/>
          <w:snapToGrid w:val="0"/>
          <w:sz w:val="20"/>
          <w:szCs w:val="20"/>
        </w:rPr>
        <w:t>Ex.: hoje o Terra usa Service Bus 10 e até 2015 deve migrar para a tecnologia X, pois está obsoleto OU</w:t>
      </w:r>
    </w:p>
    <w:p w14:paraId="2A8B1A6E" w14:textId="77777777" w:rsidR="00FE7E58" w:rsidRDefault="00FE7E58" w:rsidP="00FE7E58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 w:rsidRPr="00603F02">
        <w:rPr>
          <w:rFonts w:ascii="Verdana" w:hAnsi="Verdana" w:cs="Arial"/>
          <w:snapToGrid w:val="0"/>
          <w:sz w:val="20"/>
          <w:szCs w:val="20"/>
        </w:rPr>
        <w:t>hoje o Terra usa Service Bus 10 e até 2015 deve migrar para a tecnologia X porque entendemos que esse é o melhor caminho</w:t>
      </w:r>
      <w:r>
        <w:rPr>
          <w:rFonts w:ascii="Verdana" w:hAnsi="Verdana" w:cs="Arial"/>
          <w:snapToGrid w:val="0"/>
          <w:sz w:val="20"/>
          <w:szCs w:val="20"/>
        </w:rPr>
        <w:t>.</w:t>
      </w:r>
    </w:p>
    <w:p w14:paraId="3581C81A" w14:textId="77777777" w:rsidR="00FE7E58" w:rsidRPr="003F0D9C" w:rsidRDefault="00FE7E58" w:rsidP="00FE7E58">
      <w:pPr>
        <w:spacing w:after="0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4EE654A0" w14:textId="77777777" w:rsidR="00FE7E58" w:rsidRPr="003F0D9C" w:rsidRDefault="00FE7E58" w:rsidP="00FE7E58">
      <w:pPr>
        <w:autoSpaceDE w:val="0"/>
        <w:autoSpaceDN w:val="0"/>
        <w:adjustRightInd w:val="0"/>
        <w:spacing w:after="0"/>
        <w:ind w:left="426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6</w:t>
      </w:r>
      <w:r w:rsidRPr="003F0D9C">
        <w:rPr>
          <w:rFonts w:ascii="Verdana" w:hAnsi="Verdana" w:cs="Verdana"/>
          <w:b/>
          <w:bCs/>
          <w:sz w:val="20"/>
          <w:szCs w:val="20"/>
        </w:rPr>
        <w:t>. DESCRIÇÃO</w:t>
      </w:r>
    </w:p>
    <w:p w14:paraId="75496D64" w14:textId="77777777" w:rsidR="00FE7E58" w:rsidRDefault="00FE7E58" w:rsidP="00FE7E58">
      <w:pPr>
        <w:spacing w:after="0"/>
        <w:ind w:left="426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6.1 Realizar análise e identificação de GAPs de novas soluções</w:t>
      </w:r>
    </w:p>
    <w:p w14:paraId="1CF68B6B" w14:textId="77777777" w:rsidR="00FE7E58" w:rsidRDefault="00FE7E58" w:rsidP="00FE7E58">
      <w:pPr>
        <w:spacing w:after="0"/>
        <w:ind w:left="426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Consultar os documentos base e padrões de Arquitetura, visando identificar se a nova solução está aderente aos padrões adotados pela Arquitetura Corporativa: Diretrizes de Arquitetura, Arquitetura Corporativa, Boas práticas, Mapa de aplicações As Is, Roadmap de aplicações, Mapa de Tecnologias (soluções), Roadmap de tecnologias (soluções).</w:t>
      </w:r>
    </w:p>
    <w:p w14:paraId="394F458A" w14:textId="77777777" w:rsidR="00FE7E58" w:rsidRDefault="00FE7E58" w:rsidP="00FE7E58">
      <w:pPr>
        <w:spacing w:after="0"/>
        <w:ind w:left="426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Há solução para os GAPs – Ir para o passo 6.2</w:t>
      </w:r>
    </w:p>
    <w:p w14:paraId="312B856B" w14:textId="77777777" w:rsidR="00FE7E58" w:rsidRDefault="00FE7E58" w:rsidP="00FE7E58">
      <w:pPr>
        <w:spacing w:after="0"/>
        <w:ind w:left="426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Não há solução para os GAPs – Ir para o processo Prospecção e Seleção de Tecnologias para avaliação da solução / tecnologia.</w:t>
      </w:r>
    </w:p>
    <w:p w14:paraId="6DAA1BE1" w14:textId="77777777" w:rsidR="00FE7E58" w:rsidRDefault="00FE7E58" w:rsidP="00FE7E58">
      <w:pPr>
        <w:spacing w:after="0"/>
        <w:ind w:left="426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Responsável: Arquitetura Corporativa</w:t>
      </w:r>
    </w:p>
    <w:p w14:paraId="31FC87EA" w14:textId="77777777" w:rsidR="00FE7E58" w:rsidRDefault="00FE7E58" w:rsidP="00FE7E58">
      <w:pPr>
        <w:spacing w:after="0"/>
        <w:ind w:left="426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3FF6FB8B" w14:textId="77777777" w:rsidR="00FE7E58" w:rsidRDefault="00FE7E58" w:rsidP="00FE7E58">
      <w:pPr>
        <w:spacing w:after="0"/>
        <w:ind w:left="426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6.2 Eleger a solução</w:t>
      </w:r>
    </w:p>
    <w:p w14:paraId="011CCDAE" w14:textId="77777777" w:rsidR="00FE7E58" w:rsidRDefault="00FE7E58" w:rsidP="00FE7E58">
      <w:pPr>
        <w:spacing w:after="0"/>
        <w:ind w:left="426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 xml:space="preserve">Levar em conta as diretrizes e os critérios de decisão, roadmap e repositório. Comitê multidisciplinar a depender </w:t>
      </w:r>
    </w:p>
    <w:p w14:paraId="490B38F1" w14:textId="77777777" w:rsidR="00FE7E58" w:rsidRDefault="00FE7E58" w:rsidP="00FE7E58">
      <w:pPr>
        <w:spacing w:after="0"/>
        <w:ind w:left="426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Requer atualização na documentação de Arquitetura – Ir para o passo 6.3</w:t>
      </w:r>
    </w:p>
    <w:p w14:paraId="4E946040" w14:textId="77777777" w:rsidR="00FE7E58" w:rsidRDefault="00FE7E58" w:rsidP="00FE7E58">
      <w:pPr>
        <w:spacing w:after="0"/>
        <w:ind w:left="426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Não requer atualização na documentação de Arquitetura – Ir para os Processos de Consultoria de Tecnologia Digital, Desdobramento da Estratégia Corporativa e Desenho da solução</w:t>
      </w:r>
    </w:p>
    <w:p w14:paraId="2D3D4F5E" w14:textId="77777777" w:rsidR="00FE7E58" w:rsidRDefault="00FE7E58" w:rsidP="00FE7E58">
      <w:pPr>
        <w:spacing w:after="0"/>
        <w:ind w:left="426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Responsável: Arquitetura Corporativa</w:t>
      </w:r>
    </w:p>
    <w:p w14:paraId="241A9401" w14:textId="77777777" w:rsidR="00FE7E58" w:rsidRDefault="00FE7E58" w:rsidP="00FE7E58">
      <w:pPr>
        <w:spacing w:after="0"/>
        <w:ind w:left="426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2AACAF73" w14:textId="77777777" w:rsidR="00FE7E58" w:rsidRDefault="00FE7E58" w:rsidP="00FE7E58">
      <w:pPr>
        <w:spacing w:after="0"/>
        <w:ind w:left="426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6.3 Atualizar documentos de base e padrões de Arquitetura</w:t>
      </w:r>
    </w:p>
    <w:p w14:paraId="3DD39463" w14:textId="77777777" w:rsidR="00FE7E58" w:rsidRPr="000D189B" w:rsidRDefault="00FE7E58" w:rsidP="00FE7E58">
      <w:pPr>
        <w:spacing w:after="0"/>
        <w:ind w:left="426"/>
        <w:jc w:val="both"/>
        <w:rPr>
          <w:rFonts w:ascii="Verdana" w:hAnsi="Verdana" w:cs="Arial"/>
          <w:snapToGrid w:val="0"/>
          <w:sz w:val="20"/>
          <w:szCs w:val="20"/>
        </w:rPr>
      </w:pPr>
      <w:r w:rsidRPr="000D189B">
        <w:rPr>
          <w:rFonts w:ascii="Verdana" w:hAnsi="Verdana" w:cs="Arial"/>
          <w:snapToGrid w:val="0"/>
          <w:sz w:val="20"/>
          <w:szCs w:val="20"/>
        </w:rPr>
        <w:t>Sempre que for necessária alguma alteração nas diretrizes ou mapas de Arquitetura Corporativa, como a compra de uma nova solução de TD, por exemplo, deve-se atualizar os documentos de base e padrões da Arquitetura Corporativa.</w:t>
      </w:r>
    </w:p>
    <w:p w14:paraId="78F069FC" w14:textId="77777777" w:rsidR="00FE7E58" w:rsidRDefault="00FE7E58" w:rsidP="00FE7E58">
      <w:pPr>
        <w:spacing w:after="0"/>
        <w:ind w:left="426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Mapa: visão da situação atual com horizonte anual. Roadmap: visão futura de médio e longo prazo. Detalhamento do PEP nas camadas (Building Blocks).</w:t>
      </w:r>
    </w:p>
    <w:p w14:paraId="3A1EE873" w14:textId="77777777" w:rsidR="00FE7E58" w:rsidRDefault="00FE7E58" w:rsidP="00FE7E58">
      <w:pPr>
        <w:spacing w:after="0"/>
        <w:ind w:left="426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Responsável: Arquitetura Corporativa</w:t>
      </w:r>
    </w:p>
    <w:p w14:paraId="4EC86003" w14:textId="77777777" w:rsidR="00FE7E58" w:rsidRDefault="00FE7E58" w:rsidP="00FE7E58">
      <w:pPr>
        <w:spacing w:after="0"/>
        <w:ind w:left="426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781843EE" w14:textId="77777777" w:rsidR="00FE7E58" w:rsidRDefault="00FE7E58" w:rsidP="00FE7E58">
      <w:pPr>
        <w:spacing w:after="0"/>
        <w:ind w:left="426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6.4 Publicar mapa e roadmap de Arquitetura</w:t>
      </w:r>
    </w:p>
    <w:p w14:paraId="55F2F06E" w14:textId="77777777" w:rsidR="00FE7E58" w:rsidRDefault="00FE7E58" w:rsidP="00FE7E58">
      <w:pPr>
        <w:spacing w:after="0"/>
        <w:ind w:left="426"/>
        <w:jc w:val="both"/>
        <w:rPr>
          <w:rFonts w:ascii="Verdana" w:hAnsi="Verdana" w:cs="Arial"/>
          <w:snapToGrid w:val="0"/>
          <w:sz w:val="20"/>
          <w:szCs w:val="20"/>
        </w:rPr>
      </w:pPr>
      <w:r w:rsidRPr="000D189B">
        <w:rPr>
          <w:rFonts w:ascii="Verdana" w:hAnsi="Verdana" w:cs="Arial"/>
          <w:snapToGrid w:val="0"/>
          <w:sz w:val="20"/>
          <w:szCs w:val="20"/>
        </w:rPr>
        <w:t>Quando é necessária a alteração dos documentos “Mapa de Aplicações” e/ou “Roadmap de Aplicações”, devido à compra de um novo sistema legado, por exemplo, é necessário submeter estes documentos a uma aprovação, que ocorre em uma reunião feita entre membros da TD.</w:t>
      </w:r>
    </w:p>
    <w:p w14:paraId="63FE863F" w14:textId="77777777" w:rsidR="00FE7E58" w:rsidRDefault="00FE7E58" w:rsidP="00FE7E58">
      <w:pPr>
        <w:spacing w:after="0"/>
        <w:ind w:left="426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Documentos atualizados – Fim do processo: Processos de Consultoria de Tecnologia Digital, Desdobramento da Estratégia Corporativa e Desenho da solução.</w:t>
      </w:r>
    </w:p>
    <w:p w14:paraId="36711A5F" w14:textId="77777777" w:rsidR="00FE7E58" w:rsidRDefault="00FE7E58" w:rsidP="00FE7E58">
      <w:pPr>
        <w:spacing w:after="0"/>
        <w:ind w:left="426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Responsável: Arquitetura Corporativa</w:t>
      </w:r>
    </w:p>
    <w:p w14:paraId="1A6EE1D3" w14:textId="77777777" w:rsidR="00FE7E58" w:rsidRPr="003F0D9C" w:rsidRDefault="00FE7E58" w:rsidP="00FE7E58">
      <w:pPr>
        <w:spacing w:after="0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2ADA1247" w14:textId="77777777" w:rsidR="00FE7E58" w:rsidRPr="003F0D9C" w:rsidRDefault="00FE7E58" w:rsidP="00FE7E58">
      <w:pPr>
        <w:autoSpaceDE w:val="0"/>
        <w:autoSpaceDN w:val="0"/>
        <w:adjustRightInd w:val="0"/>
        <w:spacing w:after="0"/>
        <w:ind w:left="426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7</w:t>
      </w:r>
      <w:r w:rsidRPr="003F0D9C">
        <w:rPr>
          <w:rFonts w:ascii="Verdana" w:hAnsi="Verdana" w:cs="Verdana"/>
          <w:b/>
          <w:bCs/>
          <w:sz w:val="20"/>
          <w:szCs w:val="20"/>
        </w:rPr>
        <w:t>. INDICADORES</w:t>
      </w:r>
    </w:p>
    <w:p w14:paraId="0AFBF13B" w14:textId="77777777" w:rsidR="00FE7E58" w:rsidRPr="003F0D9C" w:rsidRDefault="00FE7E58" w:rsidP="00FE7E58">
      <w:pPr>
        <w:spacing w:after="0"/>
        <w:ind w:firstLine="426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Desativação de tecnologias legadas</w:t>
      </w:r>
    </w:p>
    <w:p w14:paraId="7E622A30" w14:textId="77777777" w:rsidR="00FE7E58" w:rsidRPr="003F0D9C" w:rsidRDefault="00FE7E58" w:rsidP="00FE7E58">
      <w:pPr>
        <w:spacing w:after="0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16F977C4" w14:textId="77777777" w:rsidR="00FE7E58" w:rsidRPr="003F0D9C" w:rsidRDefault="00FE7E58" w:rsidP="00FE7E58">
      <w:pPr>
        <w:spacing w:after="0"/>
        <w:ind w:firstLine="459"/>
        <w:jc w:val="both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8</w:t>
      </w:r>
      <w:r w:rsidRPr="003F0D9C">
        <w:rPr>
          <w:rFonts w:ascii="Verdana" w:hAnsi="Verdana" w:cs="Verdana"/>
          <w:b/>
          <w:bCs/>
          <w:sz w:val="20"/>
          <w:szCs w:val="20"/>
        </w:rPr>
        <w:t xml:space="preserve">. </w:t>
      </w:r>
      <w:r>
        <w:rPr>
          <w:rFonts w:ascii="Verdana" w:hAnsi="Verdana" w:cs="Verdana"/>
          <w:b/>
          <w:bCs/>
          <w:sz w:val="20"/>
          <w:szCs w:val="20"/>
        </w:rPr>
        <w:t>DOCUMENTOS DE REFERÊNCIA</w:t>
      </w:r>
    </w:p>
    <w:p w14:paraId="7B744549" w14:textId="77777777" w:rsidR="00FE7E58" w:rsidRDefault="00FE7E58" w:rsidP="00FE7E58">
      <w:pPr>
        <w:spacing w:after="0"/>
        <w:ind w:firstLine="459"/>
        <w:jc w:val="both"/>
        <w:rPr>
          <w:rFonts w:ascii="Verdana" w:hAnsi="Verdana" w:cs="Arial"/>
          <w:snapToGrid w:val="0"/>
          <w:sz w:val="20"/>
          <w:szCs w:val="20"/>
        </w:rPr>
      </w:pPr>
      <w:r w:rsidRPr="000D189B">
        <w:rPr>
          <w:rFonts w:ascii="Verdana" w:hAnsi="Verdana" w:cs="Arial"/>
          <w:snapToGrid w:val="0"/>
          <w:sz w:val="20"/>
          <w:szCs w:val="20"/>
        </w:rPr>
        <w:t>IT-2107</w:t>
      </w:r>
      <w:r>
        <w:rPr>
          <w:rFonts w:ascii="Verdana" w:hAnsi="Verdana" w:cs="Arial"/>
          <w:snapToGrid w:val="0"/>
          <w:sz w:val="20"/>
          <w:szCs w:val="20"/>
        </w:rPr>
        <w:t xml:space="preserve"> </w:t>
      </w:r>
      <w:r w:rsidRPr="000D189B">
        <w:rPr>
          <w:rFonts w:ascii="Verdana" w:hAnsi="Verdana" w:cs="Arial"/>
          <w:snapToGrid w:val="0"/>
          <w:sz w:val="20"/>
          <w:szCs w:val="20"/>
        </w:rPr>
        <w:t>Atualizar documentos de base e padrões de Arquitetura</w:t>
      </w:r>
    </w:p>
    <w:p w14:paraId="3692EC5E" w14:textId="77777777" w:rsidR="00FE7E58" w:rsidRPr="003F0D9C" w:rsidRDefault="00FE7E58" w:rsidP="00FE7E58">
      <w:pPr>
        <w:spacing w:after="0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3D82ACE3" w14:textId="77777777" w:rsidR="00FE7E58" w:rsidRPr="003F0D9C" w:rsidRDefault="00FE7E58" w:rsidP="00FE7E58">
      <w:pPr>
        <w:autoSpaceDE w:val="0"/>
        <w:autoSpaceDN w:val="0"/>
        <w:adjustRightInd w:val="0"/>
        <w:spacing w:after="0"/>
        <w:ind w:firstLine="459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lastRenderedPageBreak/>
        <w:t>9</w:t>
      </w:r>
      <w:r w:rsidRPr="003F0D9C">
        <w:rPr>
          <w:rFonts w:ascii="Verdana" w:hAnsi="Verdana" w:cs="Verdana"/>
          <w:b/>
          <w:bCs/>
          <w:sz w:val="20"/>
          <w:szCs w:val="20"/>
        </w:rPr>
        <w:t>. ANEXOS</w:t>
      </w:r>
    </w:p>
    <w:p w14:paraId="592F5907" w14:textId="77777777" w:rsidR="00FE7E58" w:rsidRPr="00531AE3" w:rsidRDefault="00FE7E58" w:rsidP="00FE7E58">
      <w:pPr>
        <w:spacing w:after="0"/>
        <w:ind w:firstLine="459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N/A</w:t>
      </w:r>
    </w:p>
    <w:p w14:paraId="70DF9BAD" w14:textId="0350C74A" w:rsidR="00FE7E58" w:rsidRDefault="00FE7E58" w:rsidP="00826507">
      <w:pPr>
        <w:tabs>
          <w:tab w:val="left" w:pos="1650"/>
        </w:tabs>
        <w:spacing w:after="0"/>
        <w:rPr>
          <w:rFonts w:ascii="Verdana" w:hAnsi="Verdana"/>
          <w:sz w:val="20"/>
          <w:szCs w:val="20"/>
        </w:rPr>
      </w:pPr>
    </w:p>
    <w:p w14:paraId="4D641D1B" w14:textId="77777777" w:rsidR="00FE7E58" w:rsidRDefault="00FE7E58" w:rsidP="00FE7E58">
      <w:pPr>
        <w:spacing w:after="0"/>
        <w:ind w:firstLine="459"/>
        <w:rPr>
          <w:rFonts w:ascii="Verdana" w:hAnsi="Verdana"/>
          <w:b/>
          <w:sz w:val="20"/>
          <w:szCs w:val="20"/>
        </w:rPr>
      </w:pPr>
      <w:r w:rsidRPr="00600C54">
        <w:rPr>
          <w:rFonts w:ascii="Verdana" w:hAnsi="Verdana"/>
          <w:b/>
          <w:sz w:val="20"/>
          <w:szCs w:val="20"/>
        </w:rPr>
        <w:t>10. REGISTROS</w:t>
      </w:r>
      <w:r>
        <w:rPr>
          <w:rFonts w:ascii="Verdana" w:hAnsi="Verdana"/>
          <w:b/>
          <w:sz w:val="20"/>
          <w:szCs w:val="20"/>
        </w:rPr>
        <w:t xml:space="preserve"> RELACIONADOS</w:t>
      </w:r>
    </w:p>
    <w:p w14:paraId="14BD65F5" w14:textId="77777777" w:rsidR="00FE7E58" w:rsidRPr="00531AE3" w:rsidRDefault="00FE7E58" w:rsidP="00FE7E58">
      <w:pPr>
        <w:spacing w:after="0"/>
        <w:ind w:firstLine="459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N/A</w:t>
      </w:r>
    </w:p>
    <w:p w14:paraId="40FD36FB" w14:textId="77777777" w:rsidR="00FE7E58" w:rsidRDefault="00FE7E58" w:rsidP="00FE7E58">
      <w:pPr>
        <w:spacing w:after="0"/>
        <w:rPr>
          <w:rFonts w:ascii="Verdana" w:hAnsi="Verdana"/>
          <w:sz w:val="20"/>
          <w:szCs w:val="20"/>
        </w:rPr>
      </w:pPr>
    </w:p>
    <w:p w14:paraId="4D32FFE4" w14:textId="77777777" w:rsidR="00FE7E58" w:rsidRDefault="00FE7E58" w:rsidP="00FE7E58">
      <w:pPr>
        <w:spacing w:after="0"/>
        <w:ind w:firstLine="459"/>
        <w:rPr>
          <w:rFonts w:ascii="Verdana" w:hAnsi="Verdana"/>
          <w:sz w:val="20"/>
          <w:szCs w:val="20"/>
        </w:rPr>
      </w:pPr>
    </w:p>
    <w:p w14:paraId="388FBD52" w14:textId="77777777" w:rsidR="00FE7E58" w:rsidRDefault="00FE7E58" w:rsidP="00FE7E58">
      <w:pPr>
        <w:spacing w:after="0"/>
        <w:ind w:firstLine="459"/>
        <w:rPr>
          <w:rFonts w:ascii="Verdana" w:hAnsi="Verdana"/>
          <w:sz w:val="20"/>
          <w:szCs w:val="20"/>
        </w:rPr>
      </w:pPr>
    </w:p>
    <w:p w14:paraId="7D5ED76A" w14:textId="77777777" w:rsidR="00462496" w:rsidRPr="00FE7E58" w:rsidRDefault="00462496" w:rsidP="00462496">
      <w:pPr>
        <w:autoSpaceDE w:val="0"/>
        <w:autoSpaceDN w:val="0"/>
        <w:adjustRightInd w:val="0"/>
        <w:spacing w:after="0" w:line="240" w:lineRule="atLeast"/>
        <w:rPr>
          <w:rFonts w:ascii="Tms Rmn" w:hAnsi="Tms Rmn"/>
          <w:sz w:val="24"/>
          <w:szCs w:val="24"/>
        </w:rPr>
      </w:pPr>
    </w:p>
    <w:sectPr w:rsidR="00462496" w:rsidRPr="00FE7E58" w:rsidSect="00B6729D">
      <w:pgSz w:w="11907" w:h="16839" w:code="9"/>
      <w:pgMar w:top="720" w:right="720" w:bottom="720" w:left="720" w:header="720" w:footer="720" w:gutter="0"/>
      <w:cols w:space="720"/>
      <w:noEndnote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ms Rmn">
    <w:altName w:val="Times New Roman"/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ttachedTemplate r:id="rId1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E7E58"/>
    <w:rsid w:val="00021815"/>
    <w:rsid w:val="00027AE9"/>
    <w:rsid w:val="0004619A"/>
    <w:rsid w:val="001003A3"/>
    <w:rsid w:val="00187BA8"/>
    <w:rsid w:val="001E0D9E"/>
    <w:rsid w:val="00247191"/>
    <w:rsid w:val="00275350"/>
    <w:rsid w:val="002D3E01"/>
    <w:rsid w:val="002D5EF8"/>
    <w:rsid w:val="002E4459"/>
    <w:rsid w:val="00323062"/>
    <w:rsid w:val="00380331"/>
    <w:rsid w:val="003D248F"/>
    <w:rsid w:val="00440AD7"/>
    <w:rsid w:val="00462496"/>
    <w:rsid w:val="0050061A"/>
    <w:rsid w:val="00531AE3"/>
    <w:rsid w:val="00584E6B"/>
    <w:rsid w:val="00594804"/>
    <w:rsid w:val="005A7098"/>
    <w:rsid w:val="006108C4"/>
    <w:rsid w:val="0072262B"/>
    <w:rsid w:val="0079715E"/>
    <w:rsid w:val="00826507"/>
    <w:rsid w:val="00891023"/>
    <w:rsid w:val="008A7D0A"/>
    <w:rsid w:val="00917CEA"/>
    <w:rsid w:val="00951778"/>
    <w:rsid w:val="009E798C"/>
    <w:rsid w:val="00AB1A9E"/>
    <w:rsid w:val="00B6729D"/>
    <w:rsid w:val="00B76CD8"/>
    <w:rsid w:val="00BB5B19"/>
    <w:rsid w:val="00C0527C"/>
    <w:rsid w:val="00C2795E"/>
    <w:rsid w:val="00C77D8A"/>
    <w:rsid w:val="00CC5C81"/>
    <w:rsid w:val="00CE79A2"/>
    <w:rsid w:val="00D84142"/>
    <w:rsid w:val="00E411DC"/>
    <w:rsid w:val="00FE7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B41E0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2496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62496"/>
    <w:rPr>
      <w:color w:val="80808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624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62496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531AE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8265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2496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62496"/>
    <w:rPr>
      <w:color w:val="80808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624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62496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531AE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8265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226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7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80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10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345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72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63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904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939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F5F5F5"/>
                                    <w:left w:val="single" w:sz="6" w:space="0" w:color="F5F5F5"/>
                                    <w:bottom w:val="single" w:sz="6" w:space="0" w:color="F5F5F5"/>
                                    <w:right w:val="single" w:sz="6" w:space="0" w:color="F5F5F5"/>
                                  </w:divBdr>
                                  <w:divsChild>
                                    <w:div w:id="2130541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8720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024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microsoft.com/office/2007/relationships/stylesWithEffects" Target="stylesWithEffects.xml"/><Relationship Id="rId11" Type="http://schemas.openxmlformats.org/officeDocument/2006/relationships/glossaryDocument" Target="glossary/document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http://apps.natura.net/naturadoc/Documentos/Forms/Procedimento/Port_Modelo_PR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5386A4454E594A94909ECA9F22A107D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D9E6462-1EFC-48BD-B1B0-B6659D7E24B6}"/>
      </w:docPartPr>
      <w:docPartBody>
        <w:p w14:paraId="06D65BD0" w14:textId="77777777" w:rsidR="00BB52D4" w:rsidRDefault="00BB52D4">
          <w:pPr>
            <w:pStyle w:val="5386A4454E594A94909ECA9F22A107D2"/>
          </w:pPr>
          <w:r w:rsidRPr="00D846BF">
            <w:rPr>
              <w:rStyle w:val="TextodoEspaoReservado"/>
            </w:rPr>
            <w:t>[Título]</w:t>
          </w:r>
        </w:p>
      </w:docPartBody>
    </w:docPart>
    <w:docPart>
      <w:docPartPr>
        <w:name w:val="1E507BDF806F49F78B17A9F3BFCE7F1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444430A-717B-423C-98F4-173ED9242330}"/>
      </w:docPartPr>
      <w:docPartBody>
        <w:p w14:paraId="06D65BD1" w14:textId="77777777" w:rsidR="00BB52D4" w:rsidRDefault="00BB52D4">
          <w:pPr>
            <w:pStyle w:val="1E507BDF806F49F78B17A9F3BFCE7F14"/>
          </w:pPr>
          <w:r w:rsidRPr="00D846BF">
            <w:rPr>
              <w:rStyle w:val="TextodoEspaoReservado"/>
            </w:rPr>
            <w:t>[txtCopiaCont]</w:t>
          </w:r>
        </w:p>
      </w:docPartBody>
    </w:docPart>
    <w:docPart>
      <w:docPartPr>
        <w:name w:val="8E91756CAA004EB9BC8922CBF3C1D7B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C44004E-CD86-4DD4-98BA-A0D548F61135}"/>
      </w:docPartPr>
      <w:docPartBody>
        <w:p w14:paraId="06D65BD2" w14:textId="77777777" w:rsidR="00BB52D4" w:rsidRDefault="00BB52D4">
          <w:pPr>
            <w:pStyle w:val="8E91756CAA004EB9BC8922CBF3C1D7BD"/>
          </w:pPr>
          <w:r w:rsidRPr="00D846BF">
            <w:rPr>
              <w:rStyle w:val="TextodoEspaoReservado"/>
            </w:rPr>
            <w:t>[Código]</w:t>
          </w:r>
        </w:p>
      </w:docPartBody>
    </w:docPart>
    <w:docPart>
      <w:docPartPr>
        <w:name w:val="3327A864EDE744F39CE4463312DB53E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3240B8B-8B8D-48C7-A02A-47A43A68781C}"/>
      </w:docPartPr>
      <w:docPartBody>
        <w:p w14:paraId="06D65BD3" w14:textId="77777777" w:rsidR="00BB52D4" w:rsidRDefault="00BB52D4">
          <w:pPr>
            <w:pStyle w:val="3327A864EDE744F39CE4463312DB53E3"/>
          </w:pPr>
          <w:r w:rsidRPr="00D846BF">
            <w:rPr>
              <w:rStyle w:val="TextodoEspaoReservado"/>
            </w:rPr>
            <w:t>[Versão Aprovada]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ms Rmn">
    <w:altName w:val="Times New Roman"/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B52D4"/>
    <w:rsid w:val="00BB5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6D65BD0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Pr>
      <w:color w:val="808080"/>
    </w:rPr>
  </w:style>
  <w:style w:type="paragraph" w:customStyle="1" w:styleId="5386A4454E594A94909ECA9F22A107D2">
    <w:name w:val="5386A4454E594A94909ECA9F22A107D2"/>
  </w:style>
  <w:style w:type="paragraph" w:customStyle="1" w:styleId="1E507BDF806F49F78B17A9F3BFCE7F14">
    <w:name w:val="1E507BDF806F49F78B17A9F3BFCE7F14"/>
  </w:style>
  <w:style w:type="paragraph" w:customStyle="1" w:styleId="8E91756CAA004EB9BC8922CBF3C1D7BD">
    <w:name w:val="8E91756CAA004EB9BC8922CBF3C1D7BD"/>
  </w:style>
  <w:style w:type="paragraph" w:customStyle="1" w:styleId="3327A864EDE744F39CE4463312DB53E3">
    <w:name w:val="3327A864EDE744F39CE4463312DB53E3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Pr>
      <w:color w:val="808080"/>
    </w:rPr>
  </w:style>
  <w:style w:type="paragraph" w:customStyle="1" w:styleId="5386A4454E594A94909ECA9F22A107D2">
    <w:name w:val="5386A4454E594A94909ECA9F22A107D2"/>
  </w:style>
  <w:style w:type="paragraph" w:customStyle="1" w:styleId="1E507BDF806F49F78B17A9F3BFCE7F14">
    <w:name w:val="1E507BDF806F49F78B17A9F3BFCE7F14"/>
  </w:style>
  <w:style w:type="paragraph" w:customStyle="1" w:styleId="8E91756CAA004EB9BC8922CBF3C1D7BD">
    <w:name w:val="8E91756CAA004EB9BC8922CBF3C1D7BD"/>
  </w:style>
  <w:style w:type="paragraph" w:customStyle="1" w:styleId="3327A864EDE744F39CE4463312DB53E3">
    <w:name w:val="3327A864EDE744F39CE4463312DB53E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adeia_x0020_de_x0020_ProcessosTaxHTField0 xmlns="121446a2-a8cc-47de-862f-9881eb6a8671">
      <Terms xmlns="http://schemas.microsoft.com/office/infopath/2007/PartnerControls">
        <TermInfo xmlns="http://schemas.microsoft.com/office/infopath/2007/PartnerControls">
          <TermName>Tecnologia da Informação</TermName>
          <TermId>e761c9a5-143c-49d1-974f-aa9ad7e562d7</TermId>
        </TermInfo>
      </Terms>
    </Cadeia_x0020_de_x0020_ProcessosTaxHTField0>
    <Emitente xmlns="f26919fd-1615-4d88-839c-06ef217dfe47">
      <UserInfo>
        <DisplayName>WESLLEY PEREIRA FIGUEIREDO</DisplayName>
        <AccountId>4756</AccountId>
        <AccountType/>
      </UserInfo>
    </Emitente>
    <Usu_x00e1_rios_x0020_Confidenciais xmlns="f26919fd-1615-4d88-839c-06ef217dfe47">
      <UserInfo>
        <DisplayName/>
        <AccountId xsi:nil="true"/>
        <AccountType/>
      </UserInfo>
    </Usu_x00e1_rios_x0020_Confidenciais>
    <Motivo_x0020_Obsoleto xmlns="f26919fd-1615-4d88-839c-06ef217dfe47" xsi:nil="true"/>
    <Tipo_x0020_de_x0020_Documento xmlns="f26919fd-1615-4d88-839c-06ef217dfe47">1</Tipo_x0020_de_x0020_Documento>
    <Aprovadores xmlns="f26919fd-1615-4d88-839c-06ef217dfe47">
      <UserInfo>
        <DisplayName>LUIZ ERNESTO PINHEIRO MALERE</DisplayName>
        <AccountId>4736</AccountId>
        <AccountType/>
      </UserInfo>
    </Aprovadores>
    <approvedVersion xmlns="f26919fd-1615-4d88-839c-06ef217dfe47">1.0</approvedVersion>
    <Data_x0020_Obsoleto xmlns="f26919fd-1615-4d88-839c-06ef217dfe47" xsi:nil="true"/>
    <_x00c1_rea xmlns="f26919fd-1615-4d88-839c-06ef217dfe47">406</_x00c1_rea>
    <Registro xmlns="f26919fd-1615-4d88-839c-06ef217dfe47" xsi:nil="true"/>
    <Pastas_x0020_de_x0020_Distribui_x00e7__x00e3_o xmlns="f26919fd-1615-4d88-839c-06ef217dfe47">
      <Value>339</Value>
    </Pastas_x0020_de_x0020_Distribui_x00e7__x00e3_o>
    <Digitador xmlns="f26919fd-1615-4d88-839c-06ef217dfe47">
      <UserInfo>
        <DisplayName>WESLLEY PEREIRA FIGUEIREDO</DisplayName>
        <AccountId>4756</AccountId>
        <AccountType/>
      </UserInfo>
    </Digitador>
    <Revisor xmlns="f26919fd-1615-4d88-839c-06ef217dfe47">
      <UserInfo>
        <DisplayName>DANIELE COSTA GARCIA</DisplayName>
        <AccountId>3645</AccountId>
        <AccountType/>
      </UserInfo>
    </Revisor>
    <tipoFluxoAprovador xmlns="f26919fd-1615-4d88-839c-06ef217dfe47">Sequencial</tipoFluxoAprovador>
    <prazoAprovacao xmlns="f26919fd-1615-4d88-839c-06ef217dfe47">5</prazoAprovacao>
    <Migra_x00e7__x00e3_o xmlns="f26919fd-1615-4d88-839c-06ef217dfe47">1</Migra_x00e7__x00e3_o>
    <TaxCatchAll xmlns="121446a2-a8cc-47de-862f-9881eb6a8671">
      <Value>180</Value>
    </TaxCatchAll>
    <C_x00f3_digo xmlns="f26919fd-1615-4d88-839c-06ef217dfe47">PR-0880</C_x00f3_digo>
    <Site xmlns="f26919fd-1615-4d88-839c-06ef217dfe47">Brasil</Site>
    <Data_x0020_de_x0020_Vencimento xmlns="f26919fd-1615-4d88-839c-06ef217dfe47">2017-01-15T19:00:37+00:00</Data_x0020_de_x0020_Vencimento>
    <Status xmlns="f26919fd-1615-4d88-839c-06ef217dfe47">Publicado</Status>
    <Normas xmlns="f26919fd-1615-4d88-839c-06ef217dfe47">
      <Value>6</Value>
    </Normas>
    <inicioVigencia xmlns="f26919fd-1615-4d88-839c-06ef217dfe47" xsi:nil="true"/>
    <Comentaristas xmlns="f26919fd-1615-4d88-839c-06ef217dfe47">
      <UserInfo>
        <DisplayName/>
        <AccountId xsi:nil="true"/>
        <AccountType/>
      </UserInfo>
    </Comentaristas>
    <txtCopiaCont xmlns="f26919fd-1615-4d88-839c-06ef217dfe47">Cópia NÃO Controlada</txtCopiaCont>
    <prazoComentario xmlns="f26919fd-1615-4d88-839c-06ef217dfe47">5</prazoComentario>
    <prazoRevisor xmlns="f26919fd-1615-4d88-839c-06ef217dfe47">5</prazoRevisor>
    <dtImp xmlns="f26919fd-1615-4d88-839c-06ef217dfe47">2015-01-15T19:00:37+00:00</dtImp>
    <Confidencial xmlns="f26919fd-1615-4d88-839c-06ef217dfe47">false</Confidencial>
    <Tipo_x0020_de_x0020_Fluxo_x0020_Comentarista xmlns="f26919fd-1615-4d88-839c-06ef217dfe47">Sequencial</Tipo_x0020_de_x0020_Fluxo_x0020_Comentarista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?mso-contentType ?>
<customXsn xmlns="http://schemas.microsoft.com/office/2006/metadata/customXsn">
  <xsnLocation>http://apps.natura.net/naturadoc/Documentos/Forms/Descarte de Resíduos/95fdf25932c6df6customXsn.xsn</xsnLocation>
  <cached>False</cached>
  <openByDefault>False</openByDefault>
  <xsnScope>http://apps.natura.net/naturadoc/Documentos</xsnScope>
</customXsn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Procedimento" ma:contentTypeID="0x010100F0AACC2DBF48384B9FE24F4B940E08C800F60BF5C86001664998E83FC8572DA0E9" ma:contentTypeVersion="32" ma:contentTypeDescription="" ma:contentTypeScope="" ma:versionID="ede9496ed13801886d0c2022308a8753">
  <xsd:schema xmlns:xsd="http://www.w3.org/2001/XMLSchema" xmlns:xs="http://www.w3.org/2001/XMLSchema" xmlns:p="http://schemas.microsoft.com/office/2006/metadata/properties" xmlns:ns1="f26919fd-1615-4d88-839c-06ef217dfe47" xmlns:ns3="121446a2-a8cc-47de-862f-9881eb6a8671" targetNamespace="http://schemas.microsoft.com/office/2006/metadata/properties" ma:root="true" ma:fieldsID="c1ab362f239cb4deae7b8f98c7f4357b" ns1:_="" ns3:_="">
    <xsd:import namespace="f26919fd-1615-4d88-839c-06ef217dfe47"/>
    <xsd:import namespace="121446a2-a8cc-47de-862f-9881eb6a8671"/>
    <xsd:element name="properties">
      <xsd:complexType>
        <xsd:sequence>
          <xsd:element name="documentManagement">
            <xsd:complexType>
              <xsd:all>
                <xsd:element ref="ns1:C_x00f3_digo" minOccurs="0"/>
                <xsd:element ref="ns1:Site"/>
                <xsd:element ref="ns1:_x00c1_rea"/>
                <xsd:element ref="ns1:Tipo_x0020_de_x0020_Documento"/>
                <xsd:element ref="ns1:Confidencial" minOccurs="0"/>
                <xsd:element ref="ns1:inicioVigencia" minOccurs="0"/>
                <xsd:element ref="ns1:Normas" minOccurs="0"/>
                <xsd:element ref="ns1:Registro" minOccurs="0"/>
                <xsd:element ref="ns1:Pastas_x0020_de_x0020_Distribui_x00e7__x00e3_o" minOccurs="0"/>
                <xsd:element ref="ns1:Data_x0020_de_x0020_Vencimento" minOccurs="0"/>
                <xsd:element ref="ns1:Status" minOccurs="0"/>
                <xsd:element ref="ns1:Data_x0020_Obsoleto" minOccurs="0"/>
                <xsd:element ref="ns1:Motivo_x0020_Obsoleto" minOccurs="0"/>
                <xsd:element ref="ns1:Digitador" minOccurs="0"/>
                <xsd:element ref="ns1:Emitente"/>
                <xsd:element ref="ns1:Comentaristas" minOccurs="0"/>
                <xsd:element ref="ns1:Tipo_x0020_de_x0020_Fluxo_x0020_Comentarista"/>
                <xsd:element ref="ns1:prazoComentario"/>
                <xsd:element ref="ns1:Revisor"/>
                <xsd:element ref="ns1:prazoRevisor"/>
                <xsd:element ref="ns1:Aprovadores"/>
                <xsd:element ref="ns1:tipoFluxoAprovador"/>
                <xsd:element ref="ns1:prazoAprovacao"/>
                <xsd:element ref="ns1:txtCopiaCont" minOccurs="0"/>
                <xsd:element ref="ns1:approvedVersion" minOccurs="0"/>
                <xsd:element ref="ns1:dtImp" minOccurs="0"/>
                <xsd:element ref="ns1:Migra_x00e7__x00e3_o" minOccurs="0"/>
                <xsd:element ref="ns3:Cadeia_x0020_de_x0020_ProcessosTaxHTField0" minOccurs="0"/>
                <xsd:element ref="ns3:TaxCatchAll" minOccurs="0"/>
                <xsd:element ref="ns3:TaxCatchAllLabel" minOccurs="0"/>
                <xsd:element ref="ns1:Usu_x00e1_rios_x0020_Confidenciai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6919fd-1615-4d88-839c-06ef217dfe47" elementFormDefault="qualified">
    <xsd:import namespace="http://schemas.microsoft.com/office/2006/documentManagement/types"/>
    <xsd:import namespace="http://schemas.microsoft.com/office/infopath/2007/PartnerControls"/>
    <xsd:element name="C_x00f3_digo" ma:index="0" nillable="true" ma:displayName="Código" ma:internalName="C_x00f3_digo" ma:readOnly="false">
      <xsd:simpleType>
        <xsd:restriction base="dms:Text">
          <xsd:maxLength value="20"/>
        </xsd:restriction>
      </xsd:simpleType>
    </xsd:element>
    <xsd:element name="Site" ma:index="1" ma:displayName="Site" ma:default="Brasil" ma:format="Dropdown" ma:internalName="Site">
      <xsd:simpleType>
        <xsd:restriction base="dms:Choice">
          <xsd:enumeration value="Brasil"/>
          <xsd:enumeration value="Corporativo"/>
          <xsd:enumeration value="Internacional"/>
          <xsd:enumeration value="Argentina"/>
          <xsd:enumeration value="Chile"/>
          <xsd:enumeration value="Colômbia"/>
          <xsd:enumeration value="México"/>
          <xsd:enumeration value="Peru"/>
          <xsd:enumeration value="França"/>
        </xsd:restriction>
      </xsd:simpleType>
    </xsd:element>
    <xsd:element name="_x00c1_rea" ma:index="4" ma:displayName="Área" ma:list="{49335032-3350-4c21-aa19-a5c0b33b1150}" ma:internalName="_x00c1_rea" ma:readOnly="false" ma:showField="Title">
      <xsd:simpleType>
        <xsd:restriction base="dms:Lookup"/>
      </xsd:simpleType>
    </xsd:element>
    <xsd:element name="Tipo_x0020_de_x0020_Documento" ma:index="5" ma:displayName="Tipo de Documento" ma:list="{9dcc2d9d-663a-4367-bb12-129e23802356}" ma:internalName="Tipo_x0020_de_x0020_Documento" ma:showField="Title">
      <xsd:simpleType>
        <xsd:restriction base="dms:Lookup"/>
      </xsd:simpleType>
    </xsd:element>
    <xsd:element name="Confidencial" ma:index="6" nillable="true" ma:displayName="Confidencial" ma:default="0" ma:internalName="Confidencial">
      <xsd:simpleType>
        <xsd:restriction base="dms:Boolean"/>
      </xsd:simpleType>
    </xsd:element>
    <xsd:element name="inicioVigencia" ma:index="7" nillable="true" ma:displayName="Início Vigência" ma:description="Informar apenas se o inicio de vigência deste documento for superior a data de aprovação" ma:format="DateOnly" ma:internalName="inicioVigencia">
      <xsd:simpleType>
        <xsd:restriction base="dms:DateTime"/>
      </xsd:simpleType>
    </xsd:element>
    <xsd:element name="Normas" ma:index="9" nillable="true" ma:displayName="Normas" ma:list="{7c8ab76e-af2f-4b2d-90a8-409f2da37b46}" ma:internalName="Normas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Registro" ma:index="10" nillable="true" ma:displayName="Registro" ma:internalName="Registro">
      <xsd:simpleType>
        <xsd:restriction base="dms:Note">
          <xsd:maxLength value="255"/>
        </xsd:restriction>
      </xsd:simpleType>
    </xsd:element>
    <xsd:element name="Pastas_x0020_de_x0020_Distribui_x00e7__x00e3_o" ma:index="11" nillable="true" ma:displayName="Pastas de Distribuição" ma:list="{6c03c074-0bb2-4ac0-9cc1-ba07e41f4f30}" ma:internalName="Pastas_x0020_de_x0020_Distribui_x00e7__x00e3_o" ma:readOnly="false" ma:showField="Title" ma:requiredMultiChoice="tru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Data_x0020_de_x0020_Vencimento" ma:index="12" nillable="true" ma:displayName="Data de Vencimento" ma:format="DateOnly" ma:hidden="true" ma:internalName="Data_x0020_de_x0020_Vencimento" ma:readOnly="false">
      <xsd:simpleType>
        <xsd:restriction base="dms:DateTime"/>
      </xsd:simpleType>
    </xsd:element>
    <xsd:element name="Status" ma:index="13" nillable="true" ma:displayName="Status" ma:default="Rascunho" ma:format="Dropdown" ma:indexed="true" ma:internalName="Status">
      <xsd:simpleType>
        <xsd:restriction base="dms:Choice">
          <xsd:enumeration value="Rascunho"/>
          <xsd:enumeration value="Cancelado"/>
          <xsd:enumeration value="Pendente"/>
          <xsd:enumeration value="Publicado"/>
        </xsd:restriction>
      </xsd:simpleType>
    </xsd:element>
    <xsd:element name="Data_x0020_Obsoleto" ma:index="14" nillable="true" ma:displayName="Data Cancelado" ma:format="DateOnly" ma:internalName="Data_x0020_Obsoleto">
      <xsd:simpleType>
        <xsd:restriction base="dms:DateTime"/>
      </xsd:simpleType>
    </xsd:element>
    <xsd:element name="Motivo_x0020_Obsoleto" ma:index="15" nillable="true" ma:displayName="Motivo Cancelado" ma:internalName="Motivo_x0020_Obsoleto">
      <xsd:simpleType>
        <xsd:restriction base="dms:Note">
          <xsd:maxLength value="255"/>
        </xsd:restriction>
      </xsd:simpleType>
    </xsd:element>
    <xsd:element name="Digitador" ma:index="16" nillable="true" ma:displayName="Digitador" ma:list="UserInfo" ma:SharePointGroup="0" ma:internalName="Digitador" ma:readOnly="fals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mitente" ma:index="17" ma:displayName="Emitente" ma:description="Preencher com o seu próprio usuário." ma:list="UserInfo" ma:SharePointGroup="0" ma:internalName="Emitent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Comentaristas" ma:index="18" nillable="true" ma:displayName="Comentaristas" ma:list="UserInfo" ma:SharePointGroup="0" ma:internalName="Comentaristas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Tipo_x0020_de_x0020_Fluxo_x0020_Comentarista" ma:index="19" ma:displayName="Tipo de Fluxo Comentarista" ma:default="Sequencial" ma:format="Dropdown" ma:internalName="Tipo_x0020_de_x0020_Fluxo_x0020_Comentarista">
      <xsd:simpleType>
        <xsd:restriction base="dms:Choice">
          <xsd:enumeration value="Sequencial"/>
          <xsd:enumeration value="Paralelo"/>
        </xsd:restriction>
      </xsd:simpleType>
    </xsd:element>
    <xsd:element name="prazoComentario" ma:index="20" ma:displayName="Prazo Comentário (dias)" ma:default="5" ma:internalName="prazoComentario" ma:percentage="FALSE">
      <xsd:simpleType>
        <xsd:restriction base="dms:Number">
          <xsd:minInclusive value="1"/>
        </xsd:restriction>
      </xsd:simpleType>
    </xsd:element>
    <xsd:element name="Revisor" ma:index="21" ma:displayName="Revisor" ma:list="UserInfo" ma:SharePointGroup="20" ma:internalName="Revisor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prazoRevisor" ma:index="22" ma:displayName="Prazo Revisão (dias)" ma:decimals="0" ma:default="5" ma:internalName="prazoRevisor" ma:percentage="FALSE">
      <xsd:simpleType>
        <xsd:restriction base="dms:Number">
          <xsd:minInclusive value="1"/>
        </xsd:restriction>
      </xsd:simpleType>
    </xsd:element>
    <xsd:element name="Aprovadores" ma:index="23" ma:displayName="Aprovadores" ma:list="UserInfo" ma:SharePointGroup="17" ma:internalName="Aprovadores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tipoFluxoAprovador" ma:index="24" ma:displayName="Tipo de Fluxo Aprovador" ma:default="Sequencial" ma:format="Dropdown" ma:internalName="tipoFluxoAprovador">
      <xsd:simpleType>
        <xsd:restriction base="dms:Choice">
          <xsd:enumeration value="Sequencial"/>
          <xsd:enumeration value="Paralelo"/>
        </xsd:restriction>
      </xsd:simpleType>
    </xsd:element>
    <xsd:element name="prazoAprovacao" ma:index="25" ma:displayName="Prazo Aprovação (dias)" ma:decimals="0" ma:default="5" ma:internalName="prazoAprovacao" ma:percentage="FALSE">
      <xsd:simpleType>
        <xsd:restriction base="dms:Number">
          <xsd:minInclusive value="1"/>
        </xsd:restriction>
      </xsd:simpleType>
    </xsd:element>
    <xsd:element name="txtCopiaCont" ma:index="26" nillable="true" ma:displayName="txtCopiaCont" ma:default="Cópia NÃO Controlada" ma:internalName="txtCopiaCont">
      <xsd:simpleType>
        <xsd:restriction base="dms:Text">
          <xsd:maxLength value="255"/>
        </xsd:restriction>
      </xsd:simpleType>
    </xsd:element>
    <xsd:element name="approvedVersion" ma:index="27" nillable="true" ma:displayName="Versão Aprovada" ma:internalName="approvedVersion">
      <xsd:simpleType>
        <xsd:restriction base="dms:Text">
          <xsd:maxLength value="5"/>
        </xsd:restriction>
      </xsd:simpleType>
    </xsd:element>
    <xsd:element name="dtImp" ma:index="28" nillable="true" ma:displayName="Data de Implementação" ma:format="DateOnly" ma:internalName="dtImp">
      <xsd:simpleType>
        <xsd:restriction base="dms:DateTime"/>
      </xsd:simpleType>
    </xsd:element>
    <xsd:element name="Migra_x00e7__x00e3_o" ma:index="30" nillable="true" ma:displayName="Migração" ma:default="1" ma:hidden="true" ma:internalName="Migra_x00e7__x00e3_o" ma:readOnly="false">
      <xsd:simpleType>
        <xsd:restriction base="dms:Text">
          <xsd:maxLength value="255"/>
        </xsd:restriction>
      </xsd:simpleType>
    </xsd:element>
    <xsd:element name="Usu_x00e1_rios_x0020_Confidenciais" ma:index="40" nillable="true" ma:displayName="Usuários Confidenciais" ma:list="UserInfo" ma:SharePointGroup="0" ma:internalName="Usu_x00e1_rios_x0020_Confidenciais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1446a2-a8cc-47de-862f-9881eb6a8671" elementFormDefault="qualified">
    <xsd:import namespace="http://schemas.microsoft.com/office/2006/documentManagement/types"/>
    <xsd:import namespace="http://schemas.microsoft.com/office/infopath/2007/PartnerControls"/>
    <xsd:element name="Cadeia_x0020_de_x0020_ProcessosTaxHTField0" ma:index="32" ma:taxonomy="true" ma:internalName="Cadeia_x0020_de_x0020_ProcessosTaxHTField0" ma:taxonomyFieldName="Cadeia_x0020_de_x0020_Processos" ma:displayName="Cadeia de Processos" ma:indexed="true" ma:default="" ma:fieldId="{e52e572f-cac6-4744-96f7-b27ae201f28e}" ma:sspId="bbf40b23-ec55-4a72-bd13-8fd1472414cf" ma:termSetId="abcd1a25-31f4-4310-8ebf-7575a5eb425d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33" nillable="true" ma:displayName="Taxonomy Catch All Column" ma:hidden="true" ma:list="{422f320b-efc6-48b8-91af-398415a81351}" ma:internalName="TaxCatchAll" ma:showField="CatchAllData" ma:web="121446a2-a8cc-47de-862f-9881eb6a867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34" nillable="true" ma:displayName="Taxonomy Catch All Column1" ma:hidden="true" ma:list="{422f320b-efc6-48b8-91af-398415a81351}" ma:internalName="TaxCatchAllLabel" ma:readOnly="true" ma:showField="CatchAllDataLabel" ma:web="121446a2-a8cc-47de-862f-9881eb6a867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35" ma:displayName="Tipo de Conteúdo"/>
        <xsd:element ref="dc:title" maxOccurs="1" ma:index="2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09ABFB9-1482-4093-82CD-91B84F4223BD}">
  <ds:schemaRefs>
    <ds:schemaRef ds:uri="http://purl.org/dc/elements/1.1/"/>
    <ds:schemaRef ds:uri="http://schemas.microsoft.com/office/infopath/2007/PartnerControls"/>
    <ds:schemaRef ds:uri="http://schemas.microsoft.com/office/2006/metadata/properties"/>
    <ds:schemaRef ds:uri="http://purl.org/dc/dcmitype/"/>
    <ds:schemaRef ds:uri="http://schemas.openxmlformats.org/package/2006/metadata/core-properties"/>
    <ds:schemaRef ds:uri="http://www.w3.org/XML/1998/namespace"/>
    <ds:schemaRef ds:uri="http://schemas.microsoft.com/office/2006/documentManagement/types"/>
    <ds:schemaRef ds:uri="f26919fd-1615-4d88-839c-06ef217dfe47"/>
    <ds:schemaRef ds:uri="121446a2-a8cc-47de-862f-9881eb6a8671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573EC824-0720-46CE-83AE-86BB2DCFF95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DECA0D6-F805-4496-BC88-FBFEB3339958}">
  <ds:schemaRefs>
    <ds:schemaRef ds:uri="http://schemas.microsoft.com/office/2006/metadata/customXsn"/>
  </ds:schemaRefs>
</ds:datastoreItem>
</file>

<file path=customXml/itemProps4.xml><?xml version="1.0" encoding="utf-8"?>
<ds:datastoreItem xmlns:ds="http://schemas.openxmlformats.org/officeDocument/2006/customXml" ds:itemID="{1D008F6D-5E14-47CF-ADA6-D58E1B1B0C0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26919fd-1615-4d88-839c-06ef217dfe47"/>
    <ds:schemaRef ds:uri="121446a2-a8cc-47de-862f-9881eb6a867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Port_Modelo_PR.dotx</Template>
  <TotalTime>0</TotalTime>
  <Pages>3</Pages>
  <Words>794</Words>
  <Characters>4293</Characters>
  <Application>Microsoft Office Word</Application>
  <DocSecurity>4</DocSecurity>
  <Lines>35</Lines>
  <Paragraphs>10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Planejamento da Arquitetura Corporativa</vt:lpstr>
      <vt:lpstr/>
    </vt:vector>
  </TitlesOfParts>
  <Company>Natura</Company>
  <LinksUpToDate>false</LinksUpToDate>
  <CharactersWithSpaces>5077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Planejamento da Arquitetura Corporativa</dc:title>
  <dc:creator>WESLLEY PEREIRA FIGUEIREDO</dc:creator>
  <cp:lastModifiedBy>mvmarque</cp:lastModifiedBy>
  <cp:revision>2</cp:revision>
  <dcterms:created xsi:type="dcterms:W3CDTF">2015-06-09T21:53:00Z</dcterms:created>
  <dcterms:modified xsi:type="dcterms:W3CDTF">2015-06-09T21:53:00Z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0x010100F0AACC2DBF48384B9FE24F4B940E08C800F60BF5C86001664998E83FC8572DA0E9</vt:lpwstr>
  </property>
  <property fmtid="{D5CDD505-2E9C-101B-9397-08002B2CF9AE}" pid="3" name="Cadeia de Processos">
    <vt:lpwstr>180;#Tecnologia da Informação|e761c9a5-143c-49d1-974f-aa9ad7e562d7</vt:lpwstr>
  </property>
  <property fmtid="{D5CDD505-2E9C-101B-9397-08002B2CF9AE}" pid="4" name="Motivo da Revisão">
    <vt:lpwstr>15/01/2015 17:00:37: Revisão na PR feita pela área de governança e sistemas de gestão</vt:lpwstr>
  </property>
  <property fmtid="{D5CDD505-2E9C-101B-9397-08002B2CF9AE}" pid="5" name="TaxKeyword">
    <vt:lpwstr/>
  </property>
  <property fmtid="{D5CDD505-2E9C-101B-9397-08002B2CF9AE}" pid="6" name="TaxKeywordTaxHTField">
    <vt:lpwstr/>
  </property>
  <property fmtid="{D5CDD505-2E9C-101B-9397-08002B2CF9AE}" pid="7" name="WorkflowChangePath">
    <vt:lpwstr>b81220e9-78b4-4273-b219-e30eb124979f,2;b81220e9-78b4-4273-b219-e30eb124979f,7;b81220e9-78b4-4273-b219-e30eb124979f,9;</vt:lpwstr>
  </property>
</Properties>
</file>