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  <w:bookmarkStart w:id="0" w:name="_Toc193692937"/>
      <w:bookmarkStart w:id="1" w:name="_Toc201654036"/>
      <w:bookmarkStart w:id="2" w:name="_Toc240965476"/>
      <w:bookmarkStart w:id="3" w:name="_GoBack"/>
      <w:bookmarkEnd w:id="3"/>
    </w:p>
    <w:p w14:paraId="73BDE3A1" w14:textId="77777777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D73AE2">
      <w:pPr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D73AE2">
      <w:pPr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D73AE2">
      <w:pPr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D73AE2">
      <w:pPr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D73AE2">
      <w:pPr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D73AE2">
      <w:pPr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D73AE2">
      <w:pPr>
        <w:jc w:val="center"/>
        <w:rPr>
          <w:rFonts w:ascii="Arial" w:hAnsi="Arial" w:cs="Arial"/>
          <w:b/>
          <w:caps/>
        </w:rPr>
      </w:pPr>
    </w:p>
    <w:p w14:paraId="73BDE3AC" w14:textId="29C237B9" w:rsidR="00391F52" w:rsidRPr="00EF711F" w:rsidRDefault="002E13DA" w:rsidP="002E13DA">
      <w:pPr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 w:rsidRPr="00EF711F">
        <w:rPr>
          <w:rFonts w:ascii="Lucida Sans" w:hAnsi="Lucida Sans" w:cs="Arial"/>
          <w:b/>
          <w:caps/>
          <w:sz w:val="56"/>
          <w:szCs w:val="56"/>
        </w:rPr>
        <w:t>PADRÃO DE EQUIPAMENTOS DE TI</w:t>
      </w:r>
      <w:r w:rsidR="00B13D8A" w:rsidRPr="00EF711F">
        <w:rPr>
          <w:rFonts w:ascii="Lucida Sans" w:hAnsi="Lucida Sans" w:cs="Arial"/>
          <w:b/>
          <w:caps/>
          <w:sz w:val="56"/>
          <w:szCs w:val="56"/>
        </w:rPr>
        <w:t xml:space="preserve"> para uso dos colaboradores</w:t>
      </w:r>
    </w:p>
    <w:p w14:paraId="73BDE3AD" w14:textId="77777777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4A058C" w:rsidRDefault="00D73AE2" w:rsidP="00D73AE2">
      <w:pPr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41B6CBE7" w14:textId="77777777" w:rsidR="00E801BE" w:rsidRPr="004A058C" w:rsidRDefault="00E801BE" w:rsidP="00E801BE">
      <w:pPr>
        <w:rPr>
          <w:rFonts w:ascii="Arial" w:hAnsi="Arial" w:cs="Arial"/>
        </w:rPr>
      </w:pPr>
    </w:p>
    <w:p w14:paraId="311A8866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61EF73BD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3A380CD3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20000B6C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3CC2E1A3" w14:textId="77777777" w:rsidR="00632B2A" w:rsidRPr="004A058C" w:rsidRDefault="00632B2A" w:rsidP="00B444BC">
      <w:pPr>
        <w:pStyle w:val="Sumrio1"/>
        <w:rPr>
          <w:rFonts w:ascii="Arial" w:hAnsi="Arial"/>
          <w:sz w:val="24"/>
          <w:szCs w:val="24"/>
        </w:rPr>
      </w:pPr>
    </w:p>
    <w:p w14:paraId="32D07E9E" w14:textId="77777777" w:rsidR="00632B2A" w:rsidRPr="004A058C" w:rsidRDefault="00632B2A" w:rsidP="00632B2A">
      <w:pPr>
        <w:rPr>
          <w:rFonts w:ascii="Arial" w:hAnsi="Arial" w:cs="Arial"/>
        </w:rPr>
      </w:pPr>
    </w:p>
    <w:p w14:paraId="03963976" w14:textId="1B570886" w:rsidR="002E13DA" w:rsidRPr="004A058C" w:rsidRDefault="002E13DA">
      <w:pPr>
        <w:rPr>
          <w:rFonts w:ascii="Arial" w:hAnsi="Arial" w:cs="Arial"/>
        </w:rPr>
      </w:pPr>
      <w:r w:rsidRPr="004A058C">
        <w:rPr>
          <w:rFonts w:ascii="Arial" w:hAnsi="Arial" w:cs="Arial"/>
        </w:rPr>
        <w:br w:type="page"/>
      </w:r>
    </w:p>
    <w:p w14:paraId="4076B450" w14:textId="77777777" w:rsidR="00465160" w:rsidRPr="004A058C" w:rsidRDefault="00465160">
      <w:pPr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4" w:name="_Toc437013639" w:displacedByCustomXml="next"/>
    <w:bookmarkStart w:id="5" w:name="_Toc437013443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21660B" w:rsidRDefault="009D737F" w:rsidP="003709EE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21660B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21660B" w:rsidRDefault="009D737F" w:rsidP="003709EE">
          <w:pPr>
            <w:spacing w:before="40" w:after="40"/>
            <w:rPr>
              <w:rFonts w:ascii="Arial" w:hAnsi="Arial" w:cs="Arial"/>
            </w:rPr>
          </w:pPr>
        </w:p>
        <w:p w14:paraId="3082965C" w14:textId="1A06F9FA" w:rsidR="0021660B" w:rsidRPr="0021660B" w:rsidRDefault="00F764E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r w:rsidRPr="0021660B">
            <w:rPr>
              <w:rFonts w:ascii="Arial" w:hAnsi="Arial"/>
              <w:sz w:val="24"/>
              <w:szCs w:val="24"/>
            </w:rPr>
            <w:fldChar w:fldCharType="begin"/>
          </w:r>
          <w:r w:rsidRPr="0021660B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21660B">
            <w:rPr>
              <w:rFonts w:ascii="Arial" w:hAnsi="Arial"/>
              <w:sz w:val="24"/>
              <w:szCs w:val="24"/>
            </w:rPr>
            <w:fldChar w:fldCharType="separate"/>
          </w:r>
          <w:hyperlink w:anchor="_Toc440840496" w:history="1"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21660B"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21660B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_Toc440840496 \h </w:instrTex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CCF070A" w14:textId="1F62DC0D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6CBFB62E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7E36FB42" w:rsidR="0021660B" w:rsidRPr="0021660B" w:rsidRDefault="0021660B">
          <w:pPr>
            <w:pStyle w:val="Sumrio1"/>
            <w:tabs>
              <w:tab w:val="left" w:pos="2708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4DEDEA5B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4547C77A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4A750CCF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15061E2D" w:rsidR="0021660B" w:rsidRPr="0021660B" w:rsidRDefault="002166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Pr="0021660B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Pr="0021660B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ab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Pr="0021660B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21660B" w:rsidRDefault="00F764EB" w:rsidP="003709EE">
          <w:pPr>
            <w:spacing w:before="40" w:after="40"/>
            <w:rPr>
              <w:rFonts w:ascii="Arial" w:hAnsi="Arial" w:cs="Arial"/>
            </w:rPr>
          </w:pPr>
          <w:r w:rsidRPr="0021660B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4A058C" w:rsidRDefault="00F764EB" w:rsidP="00F764EB">
      <w:pPr>
        <w:rPr>
          <w:rFonts w:ascii="Arial" w:hAnsi="Arial" w:cs="Arial"/>
        </w:rPr>
      </w:pPr>
    </w:p>
    <w:p w14:paraId="3DF0FC47" w14:textId="7011885E" w:rsidR="00F764EB" w:rsidRPr="004A058C" w:rsidRDefault="00F764EB">
      <w:pPr>
        <w:rPr>
          <w:rFonts w:ascii="Arial" w:hAnsi="Arial" w:cs="Arial"/>
        </w:rPr>
      </w:pPr>
      <w:r w:rsidRPr="004A058C">
        <w:rPr>
          <w:rFonts w:ascii="Arial" w:hAnsi="Arial" w:cs="Arial"/>
        </w:rPr>
        <w:br w:type="page"/>
      </w:r>
    </w:p>
    <w:p w14:paraId="73BDE3E6" w14:textId="26E8B3E5" w:rsidR="00C8741D" w:rsidRPr="004A058C" w:rsidRDefault="009220B5" w:rsidP="006B1F14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4"/>
          <w:szCs w:val="24"/>
        </w:rPr>
      </w:pPr>
      <w:bookmarkStart w:id="6" w:name="_Toc440840496"/>
      <w:r w:rsidRPr="004A058C">
        <w:rPr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68A89854" w14:textId="77777777" w:rsidR="009220B5" w:rsidRPr="004A058C" w:rsidRDefault="009220B5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</w:p>
    <w:p w14:paraId="01265784" w14:textId="4B044B65" w:rsidR="007F6DE3" w:rsidRPr="004A058C" w:rsidRDefault="002E13DA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 xml:space="preserve">Estabelecer o padrão de equipamentos de </w:t>
      </w:r>
      <w:r w:rsidR="00B13D8A" w:rsidRPr="004A058C">
        <w:rPr>
          <w:rFonts w:ascii="Arial" w:hAnsi="Arial" w:cs="Arial"/>
        </w:rPr>
        <w:t>TI</w:t>
      </w:r>
      <w:r w:rsidRPr="004A058C">
        <w:rPr>
          <w:rFonts w:ascii="Arial" w:hAnsi="Arial" w:cs="Arial"/>
        </w:rPr>
        <w:t xml:space="preserve"> utilizados pelos colaboradores da Smiles</w:t>
      </w:r>
      <w:r w:rsidR="007F6DE3" w:rsidRPr="004A058C">
        <w:rPr>
          <w:rFonts w:ascii="Arial" w:hAnsi="Arial" w:cs="Arial"/>
        </w:rPr>
        <w:t>.</w:t>
      </w:r>
    </w:p>
    <w:p w14:paraId="0BFCED40" w14:textId="654AF723" w:rsidR="007F6DE3" w:rsidRPr="004A058C" w:rsidRDefault="007F6DE3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</w:p>
    <w:p w14:paraId="07F7F4AD" w14:textId="77777777" w:rsidR="002E13DA" w:rsidRPr="004A058C" w:rsidRDefault="002E13DA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4A058C" w:rsidRDefault="009220B5" w:rsidP="006B1F14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4"/>
          <w:szCs w:val="24"/>
        </w:rPr>
      </w:pPr>
      <w:bookmarkStart w:id="7" w:name="_Toc437013444"/>
      <w:bookmarkStart w:id="8" w:name="_Toc437013640"/>
      <w:bookmarkStart w:id="9" w:name="_Toc440840497"/>
      <w:r w:rsidRPr="004A058C">
        <w:rPr>
          <w:sz w:val="24"/>
          <w:szCs w:val="24"/>
        </w:rPr>
        <w:t>Alcance</w:t>
      </w:r>
      <w:bookmarkEnd w:id="7"/>
      <w:bookmarkEnd w:id="8"/>
      <w:bookmarkEnd w:id="9"/>
    </w:p>
    <w:p w14:paraId="5CBE568B" w14:textId="77777777" w:rsidR="004A058C" w:rsidRDefault="004A058C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43EFAA73" w14:textId="6B7403B0" w:rsidR="007F6DE3" w:rsidRPr="004A058C" w:rsidRDefault="007F6DE3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>Todas as áreas da empresa SMILES S.A.</w:t>
      </w:r>
    </w:p>
    <w:p w14:paraId="4A876891" w14:textId="77777777" w:rsidR="00B444BC" w:rsidRPr="004A058C" w:rsidRDefault="00B444BC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44EAEF35" w14:textId="77777777" w:rsidR="00F764EB" w:rsidRPr="004A058C" w:rsidRDefault="00F764EB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3BDE3E7" w14:textId="63DB6B78" w:rsidR="00C8741D" w:rsidRPr="004A058C" w:rsidRDefault="003709EE" w:rsidP="006B1F14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4"/>
          <w:szCs w:val="24"/>
        </w:rPr>
      </w:pPr>
      <w:bookmarkStart w:id="10" w:name="_Toc437013445"/>
      <w:bookmarkStart w:id="11" w:name="_Toc437013641"/>
      <w:bookmarkStart w:id="12" w:name="_Toc440840498"/>
      <w:r>
        <w:rPr>
          <w:sz w:val="24"/>
          <w:szCs w:val="24"/>
        </w:rPr>
        <w:t>Definições e A</w:t>
      </w:r>
      <w:r w:rsidR="00C8741D" w:rsidRPr="004A058C">
        <w:rPr>
          <w:sz w:val="24"/>
          <w:szCs w:val="24"/>
        </w:rPr>
        <w:t>breviaturas</w:t>
      </w:r>
      <w:bookmarkEnd w:id="10"/>
      <w:bookmarkEnd w:id="11"/>
      <w:bookmarkEnd w:id="12"/>
    </w:p>
    <w:p w14:paraId="73BDE3E8" w14:textId="4589A77A" w:rsidR="000C6606" w:rsidRPr="004A058C" w:rsidRDefault="000C6606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0706BC2E" w14:textId="20099605" w:rsidR="004A058C" w:rsidRPr="003709EE" w:rsidRDefault="00B13D8A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3709EE">
        <w:rPr>
          <w:rFonts w:ascii="Arial" w:hAnsi="Arial" w:cs="Arial"/>
          <w:b/>
        </w:rPr>
        <w:t>Equipamento de TI</w:t>
      </w:r>
      <w:r w:rsidRPr="004A058C">
        <w:rPr>
          <w:rFonts w:ascii="Arial" w:hAnsi="Arial" w:cs="Arial"/>
        </w:rPr>
        <w:t xml:space="preserve">: </w:t>
      </w:r>
      <w:r w:rsidRPr="003709EE">
        <w:rPr>
          <w:rFonts w:ascii="Arial" w:hAnsi="Arial" w:cs="Arial"/>
        </w:rPr>
        <w:t xml:space="preserve">todo equipamento de tecnologia ou item relacionado à proteção do </w:t>
      </w:r>
      <w:r w:rsidR="00583206">
        <w:rPr>
          <w:rFonts w:ascii="Arial" w:hAnsi="Arial" w:cs="Arial"/>
        </w:rPr>
        <w:t>referido</w:t>
      </w:r>
      <w:r w:rsidRPr="003709EE">
        <w:rPr>
          <w:rFonts w:ascii="Arial" w:hAnsi="Arial" w:cs="Arial"/>
        </w:rPr>
        <w:t xml:space="preserve"> equipamento de tecnologia</w:t>
      </w:r>
      <w:r w:rsidR="00583206">
        <w:rPr>
          <w:rFonts w:ascii="Arial" w:hAnsi="Arial" w:cs="Arial"/>
        </w:rPr>
        <w:t xml:space="preserve">. São exemplos: </w:t>
      </w:r>
      <w:r w:rsidRPr="00583206">
        <w:rPr>
          <w:rFonts w:ascii="Arial" w:hAnsi="Arial" w:cs="Arial"/>
          <w:i/>
        </w:rPr>
        <w:t>notebook</w:t>
      </w:r>
      <w:r w:rsidRPr="003709EE">
        <w:rPr>
          <w:rFonts w:ascii="Arial" w:hAnsi="Arial" w:cs="Arial"/>
        </w:rPr>
        <w:t xml:space="preserve">, teclado, monitor, mochila, cadeado de segurança, </w:t>
      </w:r>
      <w:r w:rsidR="00583206">
        <w:rPr>
          <w:rFonts w:ascii="Arial" w:hAnsi="Arial" w:cs="Arial"/>
        </w:rPr>
        <w:t>entre outros.</w:t>
      </w:r>
    </w:p>
    <w:p w14:paraId="0F0E73F3" w14:textId="77777777" w:rsidR="003709EE" w:rsidRPr="003709EE" w:rsidRDefault="003709EE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321831B0" w14:textId="6FDBB2AB" w:rsidR="003709EE" w:rsidRPr="003709EE" w:rsidRDefault="00B13D8A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3709EE">
        <w:rPr>
          <w:rFonts w:ascii="Arial" w:hAnsi="Arial" w:cs="Arial"/>
          <w:b/>
        </w:rPr>
        <w:t>TI:</w:t>
      </w:r>
      <w:r w:rsidRPr="004A058C">
        <w:rPr>
          <w:rFonts w:ascii="Arial" w:hAnsi="Arial" w:cs="Arial"/>
        </w:rPr>
        <w:t xml:space="preserve"> </w:t>
      </w:r>
      <w:r w:rsidR="00583206">
        <w:rPr>
          <w:rFonts w:ascii="Arial" w:hAnsi="Arial" w:cs="Arial"/>
        </w:rPr>
        <w:t xml:space="preserve">Acrônimo para </w:t>
      </w:r>
      <w:r w:rsidRPr="003709EE">
        <w:rPr>
          <w:rFonts w:ascii="Arial" w:hAnsi="Arial" w:cs="Arial"/>
        </w:rPr>
        <w:t>Tecnologia da Informação</w:t>
      </w:r>
      <w:bookmarkStart w:id="13" w:name="_Toc437008930"/>
      <w:bookmarkStart w:id="14" w:name="_Toc437013446"/>
      <w:bookmarkStart w:id="15" w:name="_Toc437013642"/>
      <w:r w:rsidR="003709EE" w:rsidRPr="003709EE">
        <w:rPr>
          <w:rFonts w:ascii="Arial" w:hAnsi="Arial" w:cs="Arial"/>
        </w:rPr>
        <w:t>.</w:t>
      </w:r>
    </w:p>
    <w:p w14:paraId="3FC530F7" w14:textId="34B39967" w:rsidR="003709EE" w:rsidRDefault="003709EE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6910C1C8" w14:textId="77777777" w:rsidR="00B93349" w:rsidRPr="003709EE" w:rsidRDefault="00B93349" w:rsidP="003709EE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3BDE3FC" w14:textId="3DEFC2FD" w:rsidR="008C0068" w:rsidRPr="004A058C" w:rsidRDefault="00181EF1" w:rsidP="006B1F14">
      <w:pPr>
        <w:pStyle w:val="Ttulo1"/>
        <w:tabs>
          <w:tab w:val="clear" w:pos="432"/>
          <w:tab w:val="num" w:pos="142"/>
        </w:tabs>
        <w:ind w:left="-227" w:firstLine="0"/>
        <w:rPr>
          <w:sz w:val="24"/>
          <w:szCs w:val="24"/>
        </w:rPr>
      </w:pPr>
      <w:bookmarkStart w:id="16" w:name="_Toc440840499"/>
      <w:r w:rsidRPr="004A058C">
        <w:rPr>
          <w:sz w:val="24"/>
          <w:szCs w:val="24"/>
        </w:rPr>
        <w:t>Autoridades</w:t>
      </w:r>
      <w:r w:rsidR="00C8741D" w:rsidRPr="004A058C">
        <w:rPr>
          <w:sz w:val="24"/>
          <w:szCs w:val="24"/>
        </w:rPr>
        <w:t xml:space="preserve"> e Responsabilidades</w:t>
      </w:r>
      <w:bookmarkEnd w:id="13"/>
      <w:bookmarkEnd w:id="14"/>
      <w:bookmarkEnd w:id="15"/>
      <w:bookmarkEnd w:id="16"/>
    </w:p>
    <w:p w14:paraId="73BDE3FD" w14:textId="77777777" w:rsidR="008C0068" w:rsidRPr="004A058C" w:rsidRDefault="008C0068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3BDE40B" w14:textId="75993BE0" w:rsidR="00E421FD" w:rsidRPr="004A058C" w:rsidRDefault="009C325B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  <w:r w:rsidRPr="004A058C">
        <w:rPr>
          <w:rFonts w:ascii="Arial" w:hAnsi="Arial" w:cs="Arial"/>
          <w:b/>
        </w:rPr>
        <w:t xml:space="preserve">Diretoria </w:t>
      </w:r>
      <w:r w:rsidR="002E13DA" w:rsidRPr="004A058C">
        <w:rPr>
          <w:rFonts w:ascii="Arial" w:hAnsi="Arial" w:cs="Arial"/>
          <w:b/>
        </w:rPr>
        <w:t xml:space="preserve">de TI </w:t>
      </w:r>
    </w:p>
    <w:p w14:paraId="0470A3B6" w14:textId="77777777" w:rsidR="009C325B" w:rsidRPr="004A058C" w:rsidRDefault="009C325B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6CD5604A" w14:textId="2B53CFF5" w:rsidR="006E0F29" w:rsidRPr="004A058C" w:rsidRDefault="00E950E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 xml:space="preserve">É responsável por </w:t>
      </w:r>
      <w:r w:rsidR="004A058C">
        <w:rPr>
          <w:rFonts w:ascii="Arial" w:hAnsi="Arial" w:cs="Arial"/>
        </w:rPr>
        <w:t xml:space="preserve">disseminar </w:t>
      </w:r>
      <w:r w:rsidR="00B13D8A" w:rsidRPr="004A058C">
        <w:rPr>
          <w:rFonts w:ascii="Arial" w:hAnsi="Arial" w:cs="Arial"/>
        </w:rPr>
        <w:t xml:space="preserve">a adoção do padrão de equipamentos de TI, bem como garantir que </w:t>
      </w:r>
      <w:r w:rsidR="006E0F29" w:rsidRPr="004A058C">
        <w:rPr>
          <w:rFonts w:ascii="Arial" w:hAnsi="Arial" w:cs="Arial"/>
        </w:rPr>
        <w:t>seja segui</w:t>
      </w:r>
      <w:r w:rsidR="00B13D8A" w:rsidRPr="004A058C">
        <w:rPr>
          <w:rFonts w:ascii="Arial" w:hAnsi="Arial" w:cs="Arial"/>
        </w:rPr>
        <w:t xml:space="preserve">do e respeitado </w:t>
      </w:r>
      <w:r w:rsidR="006E0F29" w:rsidRPr="004A058C">
        <w:rPr>
          <w:rFonts w:ascii="Arial" w:hAnsi="Arial" w:cs="Arial"/>
        </w:rPr>
        <w:t>na empresa. D</w:t>
      </w:r>
      <w:r w:rsidRPr="004A058C">
        <w:rPr>
          <w:rFonts w:ascii="Arial" w:hAnsi="Arial" w:cs="Arial"/>
        </w:rPr>
        <w:t xml:space="preserve">eve </w:t>
      </w:r>
      <w:r w:rsidR="004A058C">
        <w:rPr>
          <w:rFonts w:ascii="Arial" w:hAnsi="Arial" w:cs="Arial"/>
        </w:rPr>
        <w:t>patrocinar o tema, alocando</w:t>
      </w:r>
      <w:r w:rsidRPr="004A058C">
        <w:rPr>
          <w:rFonts w:ascii="Arial" w:hAnsi="Arial" w:cs="Arial"/>
        </w:rPr>
        <w:t xml:space="preserve"> recursos necessários </w:t>
      </w:r>
      <w:r w:rsidR="006E0F29" w:rsidRPr="004A058C">
        <w:rPr>
          <w:rFonts w:ascii="Arial" w:hAnsi="Arial" w:cs="Arial"/>
        </w:rPr>
        <w:t xml:space="preserve">e </w:t>
      </w:r>
      <w:r w:rsidRPr="004A058C">
        <w:rPr>
          <w:rFonts w:ascii="Arial" w:hAnsi="Arial" w:cs="Arial"/>
        </w:rPr>
        <w:t>apropriad</w:t>
      </w:r>
      <w:r w:rsidR="006E0F29" w:rsidRPr="004A058C">
        <w:rPr>
          <w:rFonts w:ascii="Arial" w:hAnsi="Arial" w:cs="Arial"/>
        </w:rPr>
        <w:t>os</w:t>
      </w:r>
      <w:r w:rsidRPr="004A058C">
        <w:rPr>
          <w:rFonts w:ascii="Arial" w:hAnsi="Arial" w:cs="Arial"/>
        </w:rPr>
        <w:t xml:space="preserve"> </w:t>
      </w:r>
      <w:r w:rsidR="006E0F29" w:rsidRPr="004A058C">
        <w:rPr>
          <w:rFonts w:ascii="Arial" w:hAnsi="Arial" w:cs="Arial"/>
        </w:rPr>
        <w:t xml:space="preserve">de forma a </w:t>
      </w:r>
      <w:r w:rsidR="00FD34B6">
        <w:rPr>
          <w:rFonts w:ascii="Arial" w:hAnsi="Arial" w:cs="Arial"/>
        </w:rPr>
        <w:t xml:space="preserve">permitir que </w:t>
      </w:r>
      <w:r w:rsidR="006E0F29" w:rsidRPr="004A058C">
        <w:rPr>
          <w:rFonts w:ascii="Arial" w:hAnsi="Arial" w:cs="Arial"/>
        </w:rPr>
        <w:t>os padrões estabelecidos sejam efetivamente cumpridos.</w:t>
      </w:r>
    </w:p>
    <w:p w14:paraId="2D90C8D9" w14:textId="77777777" w:rsidR="00E950E0" w:rsidRPr="004A058C" w:rsidRDefault="00E950E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22B310A6" w14:textId="7A8ADBB7" w:rsidR="00877B92" w:rsidRPr="004A058C" w:rsidRDefault="006E0F29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  <w:r w:rsidRPr="004A058C">
        <w:rPr>
          <w:rFonts w:ascii="Arial" w:hAnsi="Arial" w:cs="Arial"/>
          <w:b/>
        </w:rPr>
        <w:t>Gerência de Infraestrutura de TI</w:t>
      </w:r>
    </w:p>
    <w:p w14:paraId="6203CBB1" w14:textId="77777777" w:rsidR="00877B92" w:rsidRPr="004A058C" w:rsidRDefault="00877B92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1200AD30" w14:textId="77748165" w:rsidR="00877B92" w:rsidRPr="004A058C" w:rsidRDefault="00877B92" w:rsidP="00C76FDC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 xml:space="preserve">É responsável por </w:t>
      </w:r>
      <w:r w:rsidR="004A058C">
        <w:rPr>
          <w:rFonts w:ascii="Arial" w:hAnsi="Arial" w:cs="Arial"/>
        </w:rPr>
        <w:t xml:space="preserve">garantir que os padrões estabelecidos neste documento sejam efetivamente cumpridos. Deve </w:t>
      </w:r>
      <w:r w:rsidR="00C76FDC">
        <w:rPr>
          <w:rFonts w:ascii="Arial" w:hAnsi="Arial" w:cs="Arial"/>
        </w:rPr>
        <w:t>garantir que os padrões estejam sempre em concordância com as reais necessidades dos usuários da empresa, preocupando-se com o ciclo de vida dos equipamentos, evitando sua obsolescência. Deve possuir mecanismos para repor</w:t>
      </w:r>
      <w:r w:rsidR="00EF711F">
        <w:rPr>
          <w:rFonts w:ascii="Arial" w:hAnsi="Arial" w:cs="Arial"/>
        </w:rPr>
        <w:t xml:space="preserve"> equipamentos defeituosos</w:t>
      </w:r>
      <w:r w:rsidR="00C76FDC">
        <w:rPr>
          <w:rFonts w:ascii="Arial" w:hAnsi="Arial" w:cs="Arial"/>
        </w:rPr>
        <w:t xml:space="preserve"> o mais breve possível, evitando interrupções nas atividades profissionais dos colaboradores.</w:t>
      </w:r>
      <w:r w:rsidRPr="004A058C">
        <w:rPr>
          <w:rFonts w:ascii="Arial" w:hAnsi="Arial" w:cs="Arial"/>
        </w:rPr>
        <w:t xml:space="preserve"> </w:t>
      </w:r>
    </w:p>
    <w:p w14:paraId="4A35A47F" w14:textId="77777777" w:rsidR="004424B6" w:rsidRPr="004A058C" w:rsidRDefault="004424B6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099321B8" w14:textId="0C6B7D26" w:rsidR="00E950E0" w:rsidRPr="004A058C" w:rsidRDefault="00E950E0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  <w:r w:rsidRPr="004A058C">
        <w:rPr>
          <w:rFonts w:ascii="Arial" w:hAnsi="Arial" w:cs="Arial"/>
          <w:b/>
        </w:rPr>
        <w:t>Área</w:t>
      </w:r>
      <w:r w:rsidR="006E0F29" w:rsidRPr="004A058C">
        <w:rPr>
          <w:rFonts w:ascii="Arial" w:hAnsi="Arial" w:cs="Arial"/>
          <w:b/>
        </w:rPr>
        <w:t>s</w:t>
      </w:r>
      <w:r w:rsidRPr="004A058C">
        <w:rPr>
          <w:rFonts w:ascii="Arial" w:hAnsi="Arial" w:cs="Arial"/>
          <w:b/>
        </w:rPr>
        <w:t xml:space="preserve"> de Controles Internos</w:t>
      </w:r>
      <w:r w:rsidR="006E0F29" w:rsidRPr="004A058C">
        <w:rPr>
          <w:rFonts w:ascii="Arial" w:hAnsi="Arial" w:cs="Arial"/>
          <w:b/>
        </w:rPr>
        <w:t xml:space="preserve"> e RH</w:t>
      </w:r>
    </w:p>
    <w:p w14:paraId="2B671B58" w14:textId="77777777" w:rsidR="00E950E0" w:rsidRPr="004A058C" w:rsidRDefault="00E950E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C13F1FB" w14:textId="695F552A" w:rsidR="006E0F29" w:rsidRPr="004A058C" w:rsidRDefault="006E0F29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>São responsáveis pela divulgação e disseminação dos padrões estabelecidos neste documento.</w:t>
      </w:r>
    </w:p>
    <w:p w14:paraId="019C63E8" w14:textId="77777777" w:rsidR="00A67220" w:rsidRPr="004A058C" w:rsidRDefault="00A6722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67B16889" w14:textId="3DFD48D5" w:rsidR="00A67220" w:rsidRPr="004A058C" w:rsidRDefault="00A67220" w:rsidP="006B1F14">
      <w:pPr>
        <w:tabs>
          <w:tab w:val="num" w:pos="142"/>
        </w:tabs>
        <w:ind w:left="-227"/>
        <w:jc w:val="both"/>
        <w:rPr>
          <w:rFonts w:ascii="Arial" w:hAnsi="Arial" w:cs="Arial"/>
          <w:b/>
        </w:rPr>
      </w:pPr>
      <w:r w:rsidRPr="004A058C">
        <w:rPr>
          <w:rFonts w:ascii="Arial" w:hAnsi="Arial" w:cs="Arial"/>
          <w:b/>
        </w:rPr>
        <w:lastRenderedPageBreak/>
        <w:t xml:space="preserve">Demais Colaboradores da </w:t>
      </w:r>
      <w:r w:rsidR="004A058C" w:rsidRPr="004A058C">
        <w:rPr>
          <w:rFonts w:ascii="Arial" w:hAnsi="Arial" w:cs="Arial"/>
          <w:b/>
        </w:rPr>
        <w:t xml:space="preserve">SMILES </w:t>
      </w:r>
      <w:r w:rsidRPr="004A058C">
        <w:rPr>
          <w:rFonts w:ascii="Arial" w:hAnsi="Arial" w:cs="Arial"/>
          <w:b/>
        </w:rPr>
        <w:t>S.A.</w:t>
      </w:r>
    </w:p>
    <w:p w14:paraId="4D0BC0C6" w14:textId="77777777" w:rsidR="00A67220" w:rsidRPr="004A058C" w:rsidRDefault="00A6722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334BF423" w14:textId="55A100C3" w:rsidR="00A67220" w:rsidRDefault="00A6722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 xml:space="preserve">São responsáveis por </w:t>
      </w:r>
      <w:r w:rsidR="006E0F29" w:rsidRPr="004A058C">
        <w:rPr>
          <w:rFonts w:ascii="Arial" w:hAnsi="Arial" w:cs="Arial"/>
        </w:rPr>
        <w:t>conhecer e respeitar os padrões estabelecidos neste documento. Deve</w:t>
      </w:r>
      <w:r w:rsidR="00FD34B6">
        <w:rPr>
          <w:rFonts w:ascii="Arial" w:hAnsi="Arial" w:cs="Arial"/>
        </w:rPr>
        <w:t>m</w:t>
      </w:r>
      <w:r w:rsidR="006E0F29" w:rsidRPr="004A058C">
        <w:rPr>
          <w:rFonts w:ascii="Arial" w:hAnsi="Arial" w:cs="Arial"/>
        </w:rPr>
        <w:t xml:space="preserve"> reportar e justificar sua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rea</w:t>
      </w:r>
      <w:r w:rsidR="00FD34B6">
        <w:rPr>
          <w:rFonts w:ascii="Arial" w:hAnsi="Arial" w:cs="Arial"/>
        </w:rPr>
        <w:t>is</w:t>
      </w:r>
      <w:r w:rsidR="006E0F29" w:rsidRPr="004A058C">
        <w:rPr>
          <w:rFonts w:ascii="Arial" w:hAnsi="Arial" w:cs="Arial"/>
        </w:rPr>
        <w:t xml:space="preserve"> necessidade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caso o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padr</w:t>
      </w:r>
      <w:r w:rsidR="00FD34B6">
        <w:rPr>
          <w:rFonts w:ascii="Arial" w:hAnsi="Arial" w:cs="Arial"/>
        </w:rPr>
        <w:t>ões</w:t>
      </w:r>
      <w:r w:rsidR="006E0F29" w:rsidRPr="004A058C">
        <w:rPr>
          <w:rFonts w:ascii="Arial" w:hAnsi="Arial" w:cs="Arial"/>
        </w:rPr>
        <w:t xml:space="preserve"> estabelecido</w:t>
      </w:r>
      <w:r w:rsidR="00FD34B6">
        <w:rPr>
          <w:rFonts w:ascii="Arial" w:hAnsi="Arial" w:cs="Arial"/>
        </w:rPr>
        <w:t>s</w:t>
      </w:r>
      <w:r w:rsidR="006E0F29" w:rsidRPr="004A058C">
        <w:rPr>
          <w:rFonts w:ascii="Arial" w:hAnsi="Arial" w:cs="Arial"/>
        </w:rPr>
        <w:t xml:space="preserve"> não atenda</w:t>
      </w:r>
      <w:r w:rsidR="00FD34B6">
        <w:rPr>
          <w:rFonts w:ascii="Arial" w:hAnsi="Arial" w:cs="Arial"/>
        </w:rPr>
        <w:t>m</w:t>
      </w:r>
      <w:r w:rsidR="006E0F29" w:rsidRPr="004A058C">
        <w:rPr>
          <w:rFonts w:ascii="Arial" w:hAnsi="Arial" w:cs="Arial"/>
        </w:rPr>
        <w:t xml:space="preserve"> </w:t>
      </w:r>
      <w:proofErr w:type="spellStart"/>
      <w:r w:rsidR="006E0F29" w:rsidRPr="004A058C">
        <w:rPr>
          <w:rFonts w:ascii="Arial" w:hAnsi="Arial" w:cs="Arial"/>
        </w:rPr>
        <w:t>os</w:t>
      </w:r>
      <w:proofErr w:type="spellEnd"/>
      <w:r w:rsidR="006E0F29" w:rsidRPr="004A058C">
        <w:rPr>
          <w:rFonts w:ascii="Arial" w:hAnsi="Arial" w:cs="Arial"/>
        </w:rPr>
        <w:t xml:space="preserve"> requisitos mínimos para a adequada </w:t>
      </w:r>
      <w:r w:rsidR="002264F5" w:rsidRPr="004A058C">
        <w:rPr>
          <w:rFonts w:ascii="Arial" w:hAnsi="Arial" w:cs="Arial"/>
        </w:rPr>
        <w:t>execução de</w:t>
      </w:r>
      <w:r w:rsidR="004475CA" w:rsidRPr="004A058C">
        <w:rPr>
          <w:rFonts w:ascii="Arial" w:hAnsi="Arial" w:cs="Arial"/>
        </w:rPr>
        <w:t xml:space="preserve"> suas atividades</w:t>
      </w:r>
      <w:r w:rsidR="006E0F29" w:rsidRPr="004A058C">
        <w:rPr>
          <w:rFonts w:ascii="Arial" w:hAnsi="Arial" w:cs="Arial"/>
        </w:rPr>
        <w:t xml:space="preserve"> na empresa</w:t>
      </w:r>
      <w:r w:rsidR="004475CA" w:rsidRPr="004A058C">
        <w:rPr>
          <w:rFonts w:ascii="Arial" w:hAnsi="Arial" w:cs="Arial"/>
        </w:rPr>
        <w:t>.</w:t>
      </w:r>
    </w:p>
    <w:p w14:paraId="08C25986" w14:textId="77777777" w:rsidR="004A058C" w:rsidRPr="004A058C" w:rsidRDefault="004A058C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045259D" w14:textId="77777777" w:rsidR="009C325B" w:rsidRPr="004A058C" w:rsidRDefault="009C325B" w:rsidP="00F96958">
      <w:pPr>
        <w:rPr>
          <w:rFonts w:ascii="Arial" w:hAnsi="Arial" w:cs="Arial"/>
        </w:rPr>
      </w:pPr>
    </w:p>
    <w:p w14:paraId="73BDE40C" w14:textId="77777777" w:rsidR="008C0068" w:rsidRPr="004A058C" w:rsidRDefault="00181EF1" w:rsidP="006B1F14">
      <w:pPr>
        <w:pStyle w:val="Ttulo1"/>
        <w:tabs>
          <w:tab w:val="clear" w:pos="432"/>
          <w:tab w:val="num" w:pos="142"/>
        </w:tabs>
        <w:ind w:left="-227" w:firstLine="0"/>
        <w:rPr>
          <w:sz w:val="24"/>
          <w:szCs w:val="24"/>
        </w:rPr>
      </w:pPr>
      <w:bookmarkStart w:id="17" w:name="_Toc437008931"/>
      <w:bookmarkStart w:id="18" w:name="_Toc437013447"/>
      <w:bookmarkStart w:id="19" w:name="_Toc437013643"/>
      <w:bookmarkStart w:id="20" w:name="_Toc440840500"/>
      <w:r w:rsidRPr="004A058C">
        <w:rPr>
          <w:sz w:val="24"/>
          <w:szCs w:val="24"/>
        </w:rPr>
        <w:t>Referências</w:t>
      </w:r>
      <w:bookmarkEnd w:id="17"/>
      <w:bookmarkEnd w:id="18"/>
      <w:bookmarkEnd w:id="19"/>
      <w:bookmarkEnd w:id="20"/>
    </w:p>
    <w:p w14:paraId="73BDE40D" w14:textId="77777777" w:rsidR="008C0068" w:rsidRPr="004A058C" w:rsidRDefault="008C0068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1E6F47E7" w14:textId="0B3DB350" w:rsidR="00FF541C" w:rsidRPr="004A058C" w:rsidRDefault="00A82996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4A058C">
        <w:rPr>
          <w:rFonts w:ascii="Arial" w:hAnsi="Arial" w:cs="Arial"/>
        </w:rPr>
        <w:t>Não se aplica.</w:t>
      </w:r>
    </w:p>
    <w:p w14:paraId="10B502EB" w14:textId="77777777" w:rsidR="00A82996" w:rsidRPr="004A058C" w:rsidRDefault="00A82996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4E76B905" w14:textId="77777777" w:rsidR="00F229B1" w:rsidRPr="004A058C" w:rsidRDefault="00F229B1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6D98EC84" w14:textId="17870C64" w:rsidR="00940498" w:rsidRDefault="00AD2F76" w:rsidP="006B1F14">
      <w:pPr>
        <w:pStyle w:val="Ttulo1"/>
        <w:tabs>
          <w:tab w:val="clear" w:pos="432"/>
          <w:tab w:val="num" w:pos="142"/>
        </w:tabs>
        <w:ind w:left="-227" w:firstLine="0"/>
        <w:rPr>
          <w:sz w:val="24"/>
          <w:szCs w:val="24"/>
        </w:rPr>
      </w:pPr>
      <w:bookmarkStart w:id="21" w:name="_Toc440840501"/>
      <w:r>
        <w:rPr>
          <w:sz w:val="24"/>
          <w:szCs w:val="24"/>
        </w:rPr>
        <w:t xml:space="preserve">Padrões </w:t>
      </w:r>
      <w:r w:rsidR="00F50627">
        <w:rPr>
          <w:sz w:val="24"/>
          <w:szCs w:val="24"/>
        </w:rPr>
        <w:t>e Especificações</w:t>
      </w:r>
      <w:bookmarkEnd w:id="21"/>
    </w:p>
    <w:p w14:paraId="7A58BC6C" w14:textId="77777777" w:rsidR="004475CA" w:rsidRPr="004A058C" w:rsidRDefault="004475CA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526F7E74" w14:textId="42EAE578" w:rsidR="009810F7" w:rsidRDefault="009810F7" w:rsidP="00A27B5F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As especificações dos equipamentos utilizados pelos colaboradores Smiles são:</w:t>
      </w:r>
    </w:p>
    <w:p w14:paraId="54A1753F" w14:textId="5708ED29" w:rsidR="009810F7" w:rsidRDefault="009810F7" w:rsidP="00A27B5F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661"/>
      </w:tblGrid>
      <w:tr w:rsidR="00287B5B" w:rsidRPr="00204F20" w14:paraId="6D1F853E" w14:textId="77777777" w:rsidTr="00D2756E">
        <w:trPr>
          <w:trHeight w:val="550"/>
          <w:tblHeader/>
        </w:trPr>
        <w:tc>
          <w:tcPr>
            <w:tcW w:w="144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509AB" w14:textId="232658E0" w:rsidR="00287B5B" w:rsidRPr="00204F20" w:rsidRDefault="00204F20" w:rsidP="009300C4">
            <w:pPr>
              <w:spacing w:before="48" w:after="48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Item</w:t>
            </w:r>
          </w:p>
        </w:tc>
        <w:tc>
          <w:tcPr>
            <w:tcW w:w="356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9A6C4" w14:textId="2DC25663" w:rsidR="00287B5B" w:rsidRPr="00204F20" w:rsidRDefault="00204F20" w:rsidP="009300C4">
            <w:pPr>
              <w:spacing w:before="48" w:after="48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Padrão / </w:t>
            </w:r>
            <w:r w:rsidR="00287B5B"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Especificação</w:t>
            </w:r>
          </w:p>
        </w:tc>
      </w:tr>
      <w:tr w:rsidR="00204F20" w:rsidRPr="00204F20" w14:paraId="6C7FA10B" w14:textId="77777777" w:rsidTr="0081176D">
        <w:trPr>
          <w:trHeight w:val="1417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4D7F5" w14:textId="7B8C06F7" w:rsidR="00204F20" w:rsidRPr="00204F20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Kit padrão para todos os Colaboradores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204E9" w14:textId="77777777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Notebook</w:t>
            </w: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(Laptop)</w:t>
            </w:r>
          </w:p>
          <w:p w14:paraId="01D5C042" w14:textId="00292175" w:rsidR="00204F20" w:rsidRPr="00204F20" w:rsidRDefault="0081176D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Conjunto </w:t>
            </w:r>
            <w:r w:rsidR="00204F20"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Ergonomia</w:t>
            </w:r>
            <w:r w:rsidR="00204F20"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(Teclado, Mouse, Suporte de Laptop)</w:t>
            </w:r>
          </w:p>
          <w:p w14:paraId="13811DF6" w14:textId="77777777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Mochila</w:t>
            </w:r>
          </w:p>
          <w:p w14:paraId="16CDB403" w14:textId="3010E72B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Cadeado de Segurança</w:t>
            </w:r>
          </w:p>
        </w:tc>
      </w:tr>
      <w:tr w:rsidR="00204F20" w:rsidRPr="00204F20" w14:paraId="355D27B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38965" w14:textId="77777777" w:rsidR="0081176D" w:rsidRDefault="00204F20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Notebook </w:t>
            </w:r>
          </w:p>
          <w:p w14:paraId="2564575A" w14:textId="1868D86D" w:rsidR="00204F20" w:rsidRPr="00204F20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 w:rsidR="00204F20"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7770" w14:textId="3611AA36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 núcleos</w:t>
            </w:r>
          </w:p>
          <w:p w14:paraId="7A498325" w14:textId="77777777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8 GB de Memória RAM</w:t>
            </w:r>
          </w:p>
          <w:p w14:paraId="1577F0CA" w14:textId="03A8475F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Disco Rígido Magnético</w:t>
            </w:r>
            <w:r w:rsidRPr="00204F20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204F20" w:rsidRPr="00204F20" w14:paraId="403A706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85EAB" w14:textId="12B813E8" w:rsidR="0081176D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25DD053" w14:textId="32241C14" w:rsidR="00204F20" w:rsidRPr="00204F20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para Desenvolvedores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7BE7C" w14:textId="74913F38" w:rsidR="00204F20" w:rsidRPr="00204F20" w:rsidRDefault="00204F20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</w:t>
            </w:r>
            <w:r w:rsidR="0081176D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ou 8 </w:t>
            </w: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núcleos</w:t>
            </w:r>
          </w:p>
          <w:p w14:paraId="11DE6CCC" w14:textId="57DEE995" w:rsidR="00204F20" w:rsidRPr="00204F20" w:rsidRDefault="0081176D" w:rsidP="00204F2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16</w:t>
            </w:r>
            <w:r w:rsidR="00204F20"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GB de Memória RAM</w:t>
            </w:r>
          </w:p>
          <w:p w14:paraId="240DCB3C" w14:textId="02A27BF9" w:rsidR="00204F20" w:rsidRPr="00204F20" w:rsidRDefault="00204F20" w:rsidP="0081176D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Disco Rígido </w:t>
            </w:r>
            <w:r w:rsidR="0081176D">
              <w:rPr>
                <w:rFonts w:ascii="Arial" w:eastAsia="Calibri" w:hAnsi="Arial" w:cs="Arial"/>
                <w:sz w:val="22"/>
                <w:szCs w:val="22"/>
                <w:lang w:eastAsia="en-US"/>
              </w:rPr>
              <w:t>Flash</w:t>
            </w:r>
          </w:p>
        </w:tc>
      </w:tr>
      <w:tr w:rsidR="00204F20" w:rsidRPr="00204F20" w14:paraId="44E47925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3547D" w14:textId="77777777" w:rsidR="0081176D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204F20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381E963D" w14:textId="14A17180" w:rsidR="00204F20" w:rsidRPr="00204F20" w:rsidRDefault="0081176D" w:rsidP="0081176D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para 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Executivos / Diretoria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67EA0" w14:textId="7B4D3485" w:rsidR="00204F20" w:rsidRPr="00204F20" w:rsidRDefault="0081176D" w:rsidP="0081176D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Idem à configuração padrão, porém modelo “</w:t>
            </w:r>
            <w:proofErr w:type="spellStart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Ultrabook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” (mais portátil e leve).</w:t>
            </w:r>
          </w:p>
        </w:tc>
      </w:tr>
      <w:tr w:rsidR="00204F20" w:rsidRPr="00204F20" w14:paraId="29FDA497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F00F6" w14:textId="584BF00F" w:rsidR="00D2756E" w:rsidRDefault="00D2756E" w:rsidP="00D2756E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Softwares</w:t>
            </w:r>
          </w:p>
          <w:p w14:paraId="65099F91" w14:textId="773F1A6A" w:rsidR="00204F20" w:rsidRPr="00204F20" w:rsidRDefault="00D2756E" w:rsidP="00D2756E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 para todos os Equipamentos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879DB" w14:textId="472567AE" w:rsidR="00D2756E" w:rsidRPr="00204F20" w:rsidRDefault="00D2756E" w:rsidP="00D2756E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Windows versão </w:t>
            </w:r>
            <w:r w:rsidRPr="00D2756E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2B63DFBE" w14:textId="77777777" w:rsidR="00204F20" w:rsidRDefault="00D2756E" w:rsidP="00D2756E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Office versão </w:t>
            </w:r>
            <w:r w:rsidRPr="00D2756E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001ACC5D" w14:textId="77777777" w:rsidR="00D2756E" w:rsidRPr="00C6381C" w:rsidRDefault="00C6381C" w:rsidP="00D2756E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Jabber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versão </w:t>
            </w:r>
            <w:r w:rsidRPr="00C6381C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546B57E8" w14:textId="77777777" w:rsidR="00C6381C" w:rsidRPr="00C6381C" w:rsidRDefault="00C6381C" w:rsidP="00D2756E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C6381C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Siebel </w:t>
            </w:r>
            <w:proofErr w:type="spellStart"/>
            <w:r w:rsidRPr="00C6381C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Loyalty</w:t>
            </w:r>
            <w:proofErr w:type="spellEnd"/>
            <w:r w:rsidRPr="00C6381C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 versão </w:t>
            </w:r>
            <w:r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3D3B60CE" w14:textId="0AFFD1DD" w:rsidR="00C6381C" w:rsidRPr="00D2756E" w:rsidRDefault="00C6381C" w:rsidP="00C6381C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SAP </w:t>
            </w:r>
            <w:proofErr w:type="spellStart"/>
            <w:r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Client</w:t>
            </w:r>
            <w:proofErr w:type="spellEnd"/>
            <w:r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 versão </w:t>
            </w:r>
            <w:r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</w:tc>
      </w:tr>
      <w:tr w:rsidR="00C6381C" w:rsidRPr="00204F20" w14:paraId="0A428638" w14:textId="77777777" w:rsidTr="00C6381C">
        <w:trPr>
          <w:trHeight w:val="2835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D30" w14:textId="798AD822" w:rsidR="00C6381C" w:rsidRDefault="00C6381C" w:rsidP="009300C4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lastRenderedPageBreak/>
              <w:t>Softwares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Adicionais</w:t>
            </w:r>
          </w:p>
          <w:p w14:paraId="09D67524" w14:textId="7324E6D5" w:rsidR="00C6381C" w:rsidRPr="00204F20" w:rsidRDefault="00C6381C" w:rsidP="00C6381C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proofErr w:type="gramStart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por</w:t>
            </w:r>
            <w:proofErr w:type="gramEnd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Função exercida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E490F" w14:textId="4D7E2347" w:rsidR="00C6381C" w:rsidRPr="00C6381C" w:rsidRDefault="00C6381C" w:rsidP="00C638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Gerente de Projeto</w:t>
            </w:r>
          </w:p>
          <w:p w14:paraId="0358A373" w14:textId="16552C67" w:rsidR="00C6381C" w:rsidRPr="00204F20" w:rsidRDefault="00C6381C" w:rsidP="009300C4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Project 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versão </w:t>
            </w:r>
            <w:r w:rsidRPr="00D2756E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053EABC5" w14:textId="0A815FE3" w:rsidR="00C6381C" w:rsidRDefault="00C6381C" w:rsidP="00C638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7830FB78" w14:textId="79FE9086" w:rsidR="00C6381C" w:rsidRPr="00C6381C" w:rsidRDefault="00C6381C" w:rsidP="00C638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Analista de Marketing</w:t>
            </w:r>
          </w:p>
          <w:p w14:paraId="0A2C32AB" w14:textId="62506A93" w:rsidR="00C6381C" w:rsidRPr="00204F20" w:rsidRDefault="00C6381C" w:rsidP="00C6381C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Adobe Photoshop Pro 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versão </w:t>
            </w:r>
            <w:r w:rsidRPr="00D2756E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  <w:p w14:paraId="2ED1233E" w14:textId="77777777" w:rsidR="00C6381C" w:rsidRDefault="00C6381C" w:rsidP="00C638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56FC35F4" w14:textId="6FD01E4B" w:rsidR="00C6381C" w:rsidRPr="00C6381C" w:rsidRDefault="00C6381C" w:rsidP="00C6381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Analista Desenvolvedor</w:t>
            </w:r>
          </w:p>
          <w:p w14:paraId="13038CF0" w14:textId="0277CFAD" w:rsidR="00C6381C" w:rsidRPr="00C6381C" w:rsidRDefault="00C6381C" w:rsidP="00C6381C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Development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Tool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versão </w:t>
            </w:r>
            <w:r w:rsidRPr="00D2756E">
              <w:rPr>
                <w:rFonts w:ascii="Arial" w:eastAsia="Calibri" w:hAnsi="Arial" w:cs="Arial"/>
                <w:color w:val="FF0000"/>
                <w:sz w:val="22"/>
                <w:szCs w:val="22"/>
                <w:lang w:eastAsia="en-US"/>
              </w:rPr>
              <w:t>XXX</w:t>
            </w:r>
          </w:p>
        </w:tc>
      </w:tr>
    </w:tbl>
    <w:p w14:paraId="1FDD558D" w14:textId="77777777" w:rsidR="00BF5686" w:rsidRPr="00BF5686" w:rsidRDefault="00BF5686" w:rsidP="00BF5686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3A6995BB" w14:textId="77777777" w:rsidR="00A67220" w:rsidRPr="004A058C" w:rsidRDefault="00A67220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1EF89725" w14:textId="7E6E04D7" w:rsidR="004475CA" w:rsidRPr="004A058C" w:rsidRDefault="00F50627" w:rsidP="006B1F14">
      <w:pPr>
        <w:pStyle w:val="Ttulo1"/>
        <w:tabs>
          <w:tab w:val="clear" w:pos="432"/>
          <w:tab w:val="num" w:pos="142"/>
        </w:tabs>
        <w:ind w:left="-227" w:firstLine="0"/>
        <w:rPr>
          <w:sz w:val="24"/>
          <w:szCs w:val="24"/>
        </w:rPr>
      </w:pPr>
      <w:bookmarkStart w:id="22" w:name="_Toc440840502"/>
      <w:r>
        <w:rPr>
          <w:sz w:val="24"/>
          <w:szCs w:val="24"/>
        </w:rPr>
        <w:t>Regras Gerais</w:t>
      </w:r>
      <w:bookmarkEnd w:id="22"/>
      <w:r>
        <w:rPr>
          <w:sz w:val="24"/>
          <w:szCs w:val="24"/>
        </w:rPr>
        <w:t xml:space="preserve"> </w:t>
      </w:r>
    </w:p>
    <w:p w14:paraId="4A311190" w14:textId="77777777" w:rsidR="00F50627" w:rsidRDefault="00F50627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5B20625D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  <w:bookmarkStart w:id="23" w:name="_Toc437008933"/>
      <w:bookmarkStart w:id="24" w:name="_Toc437013450"/>
      <w:bookmarkStart w:id="25" w:name="_Toc437013646"/>
    </w:p>
    <w:p w14:paraId="046A680D" w14:textId="310F5EB2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>Para que os padrões estabelecidos neste documento possam ser aplicado</w:t>
      </w:r>
      <w:r>
        <w:rPr>
          <w:rFonts w:ascii="Arial" w:hAnsi="Arial" w:cs="Arial"/>
        </w:rPr>
        <w:t>s</w:t>
      </w:r>
      <w:r w:rsidRPr="00AF1180">
        <w:rPr>
          <w:rFonts w:ascii="Arial" w:hAnsi="Arial" w:cs="Arial"/>
        </w:rPr>
        <w:t>, estão descritas abaixo algumas regras gerais relacionadas aos mesmos:</w:t>
      </w:r>
    </w:p>
    <w:p w14:paraId="01265B2C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37844D0C" w14:textId="276FA9D9" w:rsidR="00AF1180" w:rsidRPr="00AF1180" w:rsidRDefault="00AF1180" w:rsidP="00AF1180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>Durante o período em que um equipamento defeituoso estiver em manutenção, o Departamento de TI se resguarda ao direito de alocar outro equipamento de configuração "padrão" e em boas condições de uso para qualquer colaborador da empresa, evitando que o colaborador</w:t>
      </w:r>
      <w:r>
        <w:rPr>
          <w:rFonts w:ascii="Arial" w:hAnsi="Arial" w:cs="Arial"/>
        </w:rPr>
        <w:t xml:space="preserve"> afetado</w:t>
      </w:r>
      <w:r w:rsidRPr="00AF1180">
        <w:rPr>
          <w:rFonts w:ascii="Arial" w:hAnsi="Arial" w:cs="Arial"/>
        </w:rPr>
        <w:t xml:space="preserve"> permaneça </w:t>
      </w:r>
      <w:r>
        <w:rPr>
          <w:rFonts w:ascii="Arial" w:hAnsi="Arial" w:cs="Arial"/>
        </w:rPr>
        <w:t>c</w:t>
      </w:r>
      <w:r w:rsidRPr="00AF1180">
        <w:rPr>
          <w:rFonts w:ascii="Arial" w:hAnsi="Arial" w:cs="Arial"/>
        </w:rPr>
        <w:t>om suas atividades profissionais interrompidas.</w:t>
      </w:r>
    </w:p>
    <w:p w14:paraId="698CA9B0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5456B28F" w14:textId="457A38D8" w:rsidR="00AF1180" w:rsidRPr="00AF1180" w:rsidRDefault="00AF1180" w:rsidP="00AF1180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>O Departamento de TI manterá em seu estoque lo</w:t>
      </w:r>
      <w:r>
        <w:rPr>
          <w:rFonts w:ascii="Arial" w:hAnsi="Arial" w:cs="Arial"/>
        </w:rPr>
        <w:t>cal</w:t>
      </w:r>
      <w:r w:rsidRPr="00AF11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uma </w:t>
      </w:r>
      <w:r w:rsidRPr="00AF1180">
        <w:rPr>
          <w:rFonts w:ascii="Arial" w:hAnsi="Arial" w:cs="Arial"/>
        </w:rPr>
        <w:t xml:space="preserve">quantidade mínima de equipamentos </w:t>
      </w:r>
      <w:r>
        <w:rPr>
          <w:rFonts w:ascii="Arial" w:hAnsi="Arial" w:cs="Arial"/>
        </w:rPr>
        <w:t>“</w:t>
      </w:r>
      <w:r w:rsidRPr="00AF1180">
        <w:rPr>
          <w:rFonts w:ascii="Arial" w:hAnsi="Arial" w:cs="Arial"/>
        </w:rPr>
        <w:t>completos</w:t>
      </w:r>
      <w:r>
        <w:rPr>
          <w:rFonts w:ascii="Arial" w:hAnsi="Arial" w:cs="Arial"/>
        </w:rPr>
        <w:t>”</w:t>
      </w:r>
      <w:r w:rsidRPr="00AF11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(configuração padrão)</w:t>
      </w:r>
      <w:r w:rsidRPr="00AF1180">
        <w:rPr>
          <w:rFonts w:ascii="Arial" w:hAnsi="Arial" w:cs="Arial"/>
        </w:rPr>
        <w:t xml:space="preserve"> e também </w:t>
      </w:r>
      <w:r>
        <w:rPr>
          <w:rFonts w:ascii="Arial" w:hAnsi="Arial" w:cs="Arial"/>
        </w:rPr>
        <w:t xml:space="preserve">de </w:t>
      </w:r>
      <w:r w:rsidRPr="00AF1180">
        <w:rPr>
          <w:rFonts w:ascii="Arial" w:hAnsi="Arial" w:cs="Arial"/>
        </w:rPr>
        <w:t>peças sobressalentes para utilização ou reposição imediata, em caso de contratação repentina de novo colaborador ou defeito que impeça o colaborador de executar suas atividades com o equipamento que lhe foi designado</w:t>
      </w:r>
      <w:r>
        <w:rPr>
          <w:rFonts w:ascii="Arial" w:hAnsi="Arial" w:cs="Arial"/>
        </w:rPr>
        <w:t xml:space="preserve"> anteriormente</w:t>
      </w:r>
      <w:r w:rsidRPr="00AF1180">
        <w:rPr>
          <w:rFonts w:ascii="Arial" w:hAnsi="Arial" w:cs="Arial"/>
        </w:rPr>
        <w:t>.</w:t>
      </w:r>
    </w:p>
    <w:p w14:paraId="1D0CE7D3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13265542" w14:textId="634577FB" w:rsidR="00AF1180" w:rsidRPr="00AF1180" w:rsidRDefault="00AF1180" w:rsidP="00AF1180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 xml:space="preserve">O Departamento de TI renovará o parque de equipamentos de TI citados neste documento, ao término de seu ciclo de vida padrão, estimado em aproximadamente 3 (três) anos. Antes desse período, o parque de equipamentos somente será renovado caso as configurações estabelecidas não </w:t>
      </w:r>
      <w:r>
        <w:rPr>
          <w:rFonts w:ascii="Arial" w:hAnsi="Arial" w:cs="Arial"/>
        </w:rPr>
        <w:t xml:space="preserve">estejam mais atendendo os </w:t>
      </w:r>
      <w:r w:rsidRPr="00AF1180">
        <w:rPr>
          <w:rFonts w:ascii="Arial" w:hAnsi="Arial" w:cs="Arial"/>
        </w:rPr>
        <w:t xml:space="preserve">requisitos mínimos necessários para que os colaboradores desempenhem suas atividades </w:t>
      </w:r>
      <w:r w:rsidRPr="00AF1180">
        <w:rPr>
          <w:rFonts w:ascii="Arial" w:hAnsi="Arial" w:cs="Arial"/>
        </w:rPr>
        <w:t>profissionais</w:t>
      </w:r>
      <w:r w:rsidRPr="00AF1180">
        <w:rPr>
          <w:rFonts w:ascii="Arial" w:hAnsi="Arial" w:cs="Arial"/>
        </w:rPr>
        <w:t>.</w:t>
      </w:r>
    </w:p>
    <w:p w14:paraId="40A18304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0F2C1995" w14:textId="1E101EB2" w:rsidR="00AF1180" w:rsidRPr="00AF1180" w:rsidRDefault="00AF1180" w:rsidP="00AF1180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 xml:space="preserve">O Departamento de RH manterá o Departamento de TI informado, com a maior antecedência possível, sobre novas contratações ou contratações em grande </w:t>
      </w:r>
      <w:r w:rsidRPr="00AF1180">
        <w:rPr>
          <w:rFonts w:ascii="Arial" w:hAnsi="Arial" w:cs="Arial"/>
        </w:rPr>
        <w:lastRenderedPageBreak/>
        <w:t xml:space="preserve">volume, </w:t>
      </w:r>
      <w:r>
        <w:rPr>
          <w:rFonts w:ascii="Arial" w:hAnsi="Arial" w:cs="Arial"/>
        </w:rPr>
        <w:t xml:space="preserve">situações que </w:t>
      </w:r>
      <w:r w:rsidRPr="00AF1180">
        <w:rPr>
          <w:rFonts w:ascii="Arial" w:hAnsi="Arial" w:cs="Arial"/>
        </w:rPr>
        <w:t>demandar</w:t>
      </w:r>
      <w:r>
        <w:rPr>
          <w:rFonts w:ascii="Arial" w:hAnsi="Arial" w:cs="Arial"/>
        </w:rPr>
        <w:t xml:space="preserve">ão a alocação de </w:t>
      </w:r>
      <w:r w:rsidRPr="00AF1180">
        <w:rPr>
          <w:rFonts w:ascii="Arial" w:hAnsi="Arial" w:cs="Arial"/>
        </w:rPr>
        <w:t>equipamentos de TI</w:t>
      </w:r>
      <w:r>
        <w:rPr>
          <w:rFonts w:ascii="Arial" w:hAnsi="Arial" w:cs="Arial"/>
        </w:rPr>
        <w:t xml:space="preserve"> ou até a aquisição de maior volume de equipamentos</w:t>
      </w:r>
      <w:r w:rsidRPr="00AF1180">
        <w:rPr>
          <w:rFonts w:ascii="Arial" w:hAnsi="Arial" w:cs="Arial"/>
        </w:rPr>
        <w:t>.</w:t>
      </w:r>
    </w:p>
    <w:p w14:paraId="29DE168A" w14:textId="77777777" w:rsidR="00AF1180" w:rsidRPr="00AF1180" w:rsidRDefault="00AF1180" w:rsidP="00AF1180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9B995A6" w14:textId="11A75927" w:rsidR="00751323" w:rsidRPr="00AF1180" w:rsidRDefault="00AF1180" w:rsidP="00AF1180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</w:rPr>
      </w:pPr>
      <w:r w:rsidRPr="00AF1180">
        <w:rPr>
          <w:rFonts w:ascii="Arial" w:hAnsi="Arial" w:cs="Arial"/>
        </w:rPr>
        <w:t>Caso um colaborador necessite de algum acessório adicional que impeça ou que melhore a execução de suas atividades, este deverá efetuar a abertura de um chamado na ferramenta da Central de Serviços de TI</w:t>
      </w:r>
      <w:r>
        <w:rPr>
          <w:rFonts w:ascii="Arial" w:hAnsi="Arial" w:cs="Arial"/>
        </w:rPr>
        <w:t>,</w:t>
      </w:r>
      <w:r w:rsidRPr="00AF1180">
        <w:rPr>
          <w:rFonts w:ascii="Arial" w:hAnsi="Arial" w:cs="Arial"/>
        </w:rPr>
        <w:t xml:space="preserve"> justificando sua necessidade e apresentando três aceites: de seu gestor imediato, do RH (em caso de funcionário) e também do Gerente de Infraestrutura de TI. Exemplos de acessórios adicionais: segundo </w:t>
      </w:r>
      <w:r>
        <w:rPr>
          <w:rFonts w:ascii="Arial" w:hAnsi="Arial" w:cs="Arial"/>
        </w:rPr>
        <w:t>m</w:t>
      </w:r>
      <w:r w:rsidRPr="00AF1180">
        <w:rPr>
          <w:rFonts w:ascii="Arial" w:hAnsi="Arial" w:cs="Arial"/>
        </w:rPr>
        <w:t xml:space="preserve">onitor, </w:t>
      </w:r>
      <w:r>
        <w:rPr>
          <w:rFonts w:ascii="Arial" w:hAnsi="Arial" w:cs="Arial"/>
        </w:rPr>
        <w:t>w</w:t>
      </w:r>
      <w:r w:rsidRPr="00AF1180">
        <w:rPr>
          <w:rFonts w:ascii="Arial" w:hAnsi="Arial" w:cs="Arial"/>
        </w:rPr>
        <w:t xml:space="preserve">ebcam adicional, </w:t>
      </w:r>
      <w:r>
        <w:rPr>
          <w:rFonts w:ascii="Arial" w:hAnsi="Arial" w:cs="Arial"/>
        </w:rPr>
        <w:t>m</w:t>
      </w:r>
      <w:r w:rsidRPr="00AF1180">
        <w:rPr>
          <w:rFonts w:ascii="Arial" w:hAnsi="Arial" w:cs="Arial"/>
        </w:rPr>
        <w:t>esa digitalizadora, entre outros.</w:t>
      </w:r>
    </w:p>
    <w:bookmarkEnd w:id="23"/>
    <w:bookmarkEnd w:id="24"/>
    <w:bookmarkEnd w:id="25"/>
    <w:p w14:paraId="73BDE48D" w14:textId="77777777" w:rsidR="008C0068" w:rsidRPr="004A058C" w:rsidRDefault="008C0068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p w14:paraId="73BDE48E" w14:textId="77777777" w:rsidR="00744060" w:rsidRPr="004A058C" w:rsidRDefault="00DE25B6" w:rsidP="006B1F14">
      <w:pPr>
        <w:pStyle w:val="Ttulo1"/>
        <w:tabs>
          <w:tab w:val="clear" w:pos="432"/>
          <w:tab w:val="num" w:pos="142"/>
        </w:tabs>
        <w:ind w:left="-227" w:firstLine="0"/>
        <w:rPr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40840503"/>
      <w:r w:rsidRPr="004A058C">
        <w:rPr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p w14:paraId="73BDE490" w14:textId="77777777" w:rsidR="00227D6F" w:rsidRPr="004A058C" w:rsidRDefault="00227D6F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F50627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50627" w:rsidRDefault="00F50627" w:rsidP="00F50627">
            <w:pPr>
              <w:spacing w:before="48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50627" w:rsidRDefault="00227D6F" w:rsidP="00F50627">
            <w:pPr>
              <w:spacing w:before="48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F50627" w:rsidRDefault="00227D6F" w:rsidP="00F50627">
            <w:pPr>
              <w:spacing w:before="48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50627" w:rsidRDefault="00227D6F" w:rsidP="00F50627">
            <w:pPr>
              <w:spacing w:before="48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F50627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2C051739" w:rsidR="00227D6F" w:rsidRPr="00F50627" w:rsidRDefault="00F50627" w:rsidP="00F50627">
            <w:pPr>
              <w:spacing w:before="48" w:after="48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0.1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6FFE2C6B" w:rsidR="00227D6F" w:rsidRPr="00F50627" w:rsidRDefault="00F50627" w:rsidP="00AF1180">
            <w:pPr>
              <w:spacing w:before="48" w:after="48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</w:t>
            </w:r>
            <w:r w:rsidR="00AF1180">
              <w:rPr>
                <w:rFonts w:ascii="Arial" w:eastAsia="Calibri" w:hAnsi="Arial" w:cs="Arial"/>
                <w:lang w:eastAsia="en-US"/>
              </w:rPr>
              <w:t>8</w:t>
            </w:r>
            <w:r>
              <w:rPr>
                <w:rFonts w:ascii="Arial" w:eastAsia="Calibri" w:hAnsi="Arial" w:cs="Arial"/>
                <w:lang w:eastAsia="en-US"/>
              </w:rPr>
              <w:t>/01/2016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7E5D010" w:rsidR="00227D6F" w:rsidRPr="00F50627" w:rsidRDefault="00F50627" w:rsidP="00F50627">
            <w:pPr>
              <w:spacing w:before="48" w:after="48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6D8C6E47" w:rsidR="00227D6F" w:rsidRPr="00F50627" w:rsidRDefault="00F50627" w:rsidP="00F5062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Primeira versão do documento</w:t>
            </w:r>
          </w:p>
        </w:tc>
      </w:tr>
    </w:tbl>
    <w:p w14:paraId="028F0CCA" w14:textId="77777777" w:rsidR="00B444BC" w:rsidRPr="004A058C" w:rsidRDefault="00B444BC" w:rsidP="006B1F14">
      <w:pPr>
        <w:tabs>
          <w:tab w:val="num" w:pos="142"/>
        </w:tabs>
        <w:ind w:left="-227"/>
        <w:jc w:val="both"/>
        <w:rPr>
          <w:rFonts w:ascii="Arial" w:hAnsi="Arial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4A058C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03953C" w14:textId="77777777" w:rsidR="00357A8B" w:rsidRDefault="00357A8B">
      <w:r>
        <w:separator/>
      </w:r>
    </w:p>
  </w:endnote>
  <w:endnote w:type="continuationSeparator" w:id="0">
    <w:p w14:paraId="5956C7D4" w14:textId="77777777" w:rsidR="00357A8B" w:rsidRDefault="00357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2119018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26D1DEBC" w14:textId="77777777" w:rsidR="004A058C" w:rsidRPr="00632B2A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4E7EF686" w14:textId="77777777" w:rsidR="004A058C" w:rsidRPr="00632B2A" w:rsidRDefault="004A058C" w:rsidP="004A058C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7B8EB544" w14:textId="77777777" w:rsidR="004A058C" w:rsidRPr="00632B2A" w:rsidRDefault="004A058C" w:rsidP="004A058C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6A41D9" w14:textId="77777777" w:rsidR="00357A8B" w:rsidRDefault="00357A8B">
      <w:r>
        <w:separator/>
      </w:r>
    </w:p>
  </w:footnote>
  <w:footnote w:type="continuationSeparator" w:id="0">
    <w:p w14:paraId="4A9D0691" w14:textId="77777777" w:rsidR="00357A8B" w:rsidRDefault="00357A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357A8B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1458537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64B9EB9" w:rsidR="00632B2A" w:rsidRPr="0007659F" w:rsidRDefault="00B13D8A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</w:t>
          </w:r>
        </w:p>
      </w:tc>
      <w:tc>
        <w:tcPr>
          <w:tcW w:w="2345" w:type="dxa"/>
        </w:tcPr>
        <w:p w14:paraId="0ED13278" w14:textId="6EC1574D" w:rsidR="00632B2A" w:rsidRPr="00EA108E" w:rsidRDefault="00632B2A" w:rsidP="00B13D8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4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5BF503F2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AF1180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AF1180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6C9425C9" w:rsidR="00632B2A" w:rsidRPr="008A2E55" w:rsidRDefault="00B13D8A" w:rsidP="00B13D8A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632B2A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</w:t>
          </w:r>
          <w:r w:rsidR="00632B2A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</w:t>
          </w:r>
          <w:r w:rsidR="00632B2A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 para uso dos Colaboradores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357A8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1458537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104D0D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7B5B"/>
    <w:rsid w:val="00294F90"/>
    <w:rsid w:val="002952EB"/>
    <w:rsid w:val="002A3594"/>
    <w:rsid w:val="002B0714"/>
    <w:rsid w:val="002B698A"/>
    <w:rsid w:val="002D462B"/>
    <w:rsid w:val="002E13DA"/>
    <w:rsid w:val="002E58BF"/>
    <w:rsid w:val="002F34D9"/>
    <w:rsid w:val="00300610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3CD8"/>
    <w:rsid w:val="0035508D"/>
    <w:rsid w:val="00357A8B"/>
    <w:rsid w:val="0036196D"/>
    <w:rsid w:val="00363151"/>
    <w:rsid w:val="00365A18"/>
    <w:rsid w:val="003709EE"/>
    <w:rsid w:val="00375D3E"/>
    <w:rsid w:val="003763E3"/>
    <w:rsid w:val="00391F52"/>
    <w:rsid w:val="003A0766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7771"/>
    <w:rsid w:val="00465160"/>
    <w:rsid w:val="00470A5B"/>
    <w:rsid w:val="00476028"/>
    <w:rsid w:val="004761DF"/>
    <w:rsid w:val="00476733"/>
    <w:rsid w:val="00476AE2"/>
    <w:rsid w:val="0048332F"/>
    <w:rsid w:val="00485840"/>
    <w:rsid w:val="004968CA"/>
    <w:rsid w:val="004A058C"/>
    <w:rsid w:val="004B51D2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E1C71"/>
    <w:rsid w:val="007E585F"/>
    <w:rsid w:val="007E6066"/>
    <w:rsid w:val="007F1FFD"/>
    <w:rsid w:val="007F6DE3"/>
    <w:rsid w:val="008046B0"/>
    <w:rsid w:val="00805C37"/>
    <w:rsid w:val="0081176D"/>
    <w:rsid w:val="0082691A"/>
    <w:rsid w:val="008357B5"/>
    <w:rsid w:val="00844933"/>
    <w:rsid w:val="00845390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D737F"/>
    <w:rsid w:val="009E0C9D"/>
    <w:rsid w:val="009E374A"/>
    <w:rsid w:val="00A126EF"/>
    <w:rsid w:val="00A14FF6"/>
    <w:rsid w:val="00A2229F"/>
    <w:rsid w:val="00A27B5F"/>
    <w:rsid w:val="00A460BB"/>
    <w:rsid w:val="00A4794A"/>
    <w:rsid w:val="00A51C42"/>
    <w:rsid w:val="00A67220"/>
    <w:rsid w:val="00A82996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20151"/>
    <w:rsid w:val="00C45365"/>
    <w:rsid w:val="00C6381C"/>
    <w:rsid w:val="00C76FDC"/>
    <w:rsid w:val="00C7765A"/>
    <w:rsid w:val="00C8741D"/>
    <w:rsid w:val="00CA0623"/>
    <w:rsid w:val="00CA73C1"/>
    <w:rsid w:val="00CC535D"/>
    <w:rsid w:val="00CC721E"/>
    <w:rsid w:val="00CE284C"/>
    <w:rsid w:val="00CE6078"/>
    <w:rsid w:val="00CF569A"/>
    <w:rsid w:val="00D10422"/>
    <w:rsid w:val="00D13C80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197"/>
    <w:rsid w:val="00D9042C"/>
    <w:rsid w:val="00D950F7"/>
    <w:rsid w:val="00DA0B1D"/>
    <w:rsid w:val="00DA5EF4"/>
    <w:rsid w:val="00DB3E51"/>
    <w:rsid w:val="00DE25B6"/>
    <w:rsid w:val="00E16E1B"/>
    <w:rsid w:val="00E23A04"/>
    <w:rsid w:val="00E27093"/>
    <w:rsid w:val="00E421FD"/>
    <w:rsid w:val="00E47DBF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C0AD188-4BDB-4DC1-8754-80E9577DC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6</Pages>
  <Words>879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5620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 Transportes Aereos S.A.</dc:creator>
  <cp:lastModifiedBy>Jorge Filho</cp:lastModifiedBy>
  <cp:revision>26</cp:revision>
  <cp:lastPrinted>2015-12-15T14:05:00Z</cp:lastPrinted>
  <dcterms:created xsi:type="dcterms:W3CDTF">2016-01-14T17:34:00Z</dcterms:created>
  <dcterms:modified xsi:type="dcterms:W3CDTF">2016-01-18T03:23:00Z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