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90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410"/>
        <w:gridCol w:w="8080"/>
      </w:tblGrid>
      <w:tr w:rsidR="00462496" w:rsidRPr="00080728" w14:paraId="1BBDF952" w14:textId="77777777" w:rsidTr="00820617">
        <w:tc>
          <w:tcPr>
            <w:tcW w:w="2410" w:type="dxa"/>
          </w:tcPr>
          <w:p w14:paraId="1BBDF94E" w14:textId="77777777" w:rsidR="00462496" w:rsidRPr="00080728" w:rsidRDefault="00462496" w:rsidP="00820617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ms Rmn" w:hAnsi="Tms Rmn"/>
                <w:sz w:val="24"/>
                <w:szCs w:val="24"/>
              </w:rPr>
            </w:pPr>
            <w:r w:rsidRPr="00080728">
              <w:rPr>
                <w:rFonts w:ascii="Tms Rmn" w:hAnsi="Tms Rm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1BBDF9A8" wp14:editId="1BBDF9A9">
                  <wp:extent cx="1095375" cy="9239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vAlign w:val="center"/>
          </w:tcPr>
          <w:p w14:paraId="1BBDF94F" w14:textId="77777777" w:rsidR="00462496" w:rsidRPr="00080728" w:rsidRDefault="00462496" w:rsidP="00820617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080728">
              <w:rPr>
                <w:rFonts w:ascii="Tahoma" w:hAnsi="Tahoma" w:cs="Tahoma"/>
                <w:b/>
                <w:sz w:val="24"/>
                <w:szCs w:val="24"/>
              </w:rPr>
              <w:t>Instrução de Trabalho</w:t>
            </w:r>
          </w:p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alias w:val="Título"/>
              <w:tag w:val=""/>
              <w:id w:val="-749577289"/>
              <w:placeholder>
                <w:docPart w:val="59872438615F44EA972A3360184F17DF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14:paraId="1BBDF950" w14:textId="03FC27A7" w:rsidR="00462496" w:rsidRPr="00080728" w:rsidRDefault="00BA22BE" w:rsidP="00AF0002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Analise de tendência</w:t>
                </w:r>
              </w:p>
            </w:sdtContent>
          </w:sdt>
          <w:p w14:paraId="1BBDF951" w14:textId="6D27E9F0" w:rsidR="00462496" w:rsidRPr="00080728" w:rsidRDefault="00462496" w:rsidP="00AF0002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1BBDF953" w14:textId="77777777" w:rsidR="00462496" w:rsidRPr="00080728" w:rsidRDefault="00462496" w:rsidP="00462496">
      <w:pPr>
        <w:autoSpaceDE w:val="0"/>
        <w:autoSpaceDN w:val="0"/>
        <w:adjustRightInd w:val="0"/>
        <w:spacing w:after="0" w:line="240" w:lineRule="auto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1BBDF954" w14:textId="77777777" w:rsidR="00462496" w:rsidRPr="00080728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1BBDF955" w14:textId="77777777" w:rsidR="00462496" w:rsidRPr="00080728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tbl>
      <w:tblPr>
        <w:tblW w:w="10490" w:type="dxa"/>
        <w:tblInd w:w="4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490"/>
      </w:tblGrid>
      <w:tr w:rsidR="00462496" w:rsidRPr="00080728" w14:paraId="1BBDF957" w14:textId="77777777" w:rsidTr="00820617">
        <w:tc>
          <w:tcPr>
            <w:tcW w:w="10490" w:type="dxa"/>
            <w:shd w:val="clear" w:color="auto" w:fill="B2B2B2"/>
          </w:tcPr>
          <w:p w14:paraId="1BBDF956" w14:textId="77777777" w:rsidR="00462496" w:rsidRPr="00080728" w:rsidRDefault="00462496" w:rsidP="00820617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462496" w:rsidRPr="00080728" w14:paraId="1BBDF959" w14:textId="77777777" w:rsidTr="00820617">
        <w:tc>
          <w:tcPr>
            <w:tcW w:w="10490" w:type="dxa"/>
          </w:tcPr>
          <w:p w14:paraId="1BBDF958" w14:textId="77777777" w:rsidR="00462496" w:rsidRPr="00080728" w:rsidRDefault="00953A79" w:rsidP="00471C27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bCs/>
                <w:color w:val="000000"/>
                <w:sz w:val="32"/>
                <w:szCs w:val="32"/>
              </w:rPr>
            </w:pP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</w:rPr>
                <w:alias w:val="Código"/>
                <w:tag w:val="C_x00f3_digo"/>
                <w:id w:val="-1018539998"/>
                <w:placeholder>
                  <w:docPart w:val="C4C6CD07F28D4BD784EDA1B8393C90D1"/>
                </w:placeholder>
                <w:showingPlcHdr/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C_x00f3_digo[1]" w:storeItemID="{AC97BA2E-513D-40E2-B9D3-766A66779A61}"/>
                <w:text/>
              </w:sdtPr>
              <w:sdtEndPr/>
              <w:sdtContent>
                <w:r w:rsidR="00471C27" w:rsidRPr="00080728">
                  <w:rPr>
                    <w:rStyle w:val="TextodoEspaoReservado"/>
                  </w:rPr>
                  <w:t>[Código]</w:t>
                </w:r>
              </w:sdtContent>
            </w:sdt>
            <w:r w:rsidR="00462496" w:rsidRPr="00080728">
              <w:rPr>
                <w:rFonts w:ascii="Tahoma" w:hAnsi="Tahoma" w:cs="Tahoma"/>
                <w:b/>
                <w:bCs/>
                <w:color w:val="000000"/>
                <w:sz w:val="32"/>
                <w:szCs w:val="32"/>
              </w:rPr>
              <w:t>/REV.</w:t>
            </w: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</w:rPr>
                <w:alias w:val="Versão Aprovada"/>
                <w:tag w:val="approvedVersion"/>
                <w:id w:val="169227765"/>
                <w:placeholder>
                  <w:docPart w:val="249C12D955A84AAC8522DE84F38F1F6B"/>
                </w:placeholder>
                <w:showingPlcHdr/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approvedVersion[1]" w:storeItemID="{AC97BA2E-513D-40E2-B9D3-766A66779A61}"/>
                <w:text/>
              </w:sdtPr>
              <w:sdtEndPr/>
              <w:sdtContent>
                <w:r w:rsidR="00462496" w:rsidRPr="00080728">
                  <w:rPr>
                    <w:rStyle w:val="TextodoEspaoReservado"/>
                  </w:rPr>
                  <w:t>[Versão Aprovada]</w:t>
                </w:r>
              </w:sdtContent>
            </w:sdt>
          </w:p>
        </w:tc>
      </w:tr>
      <w:tr w:rsidR="00462496" w:rsidRPr="00080728" w14:paraId="1BBDF95B" w14:textId="77777777" w:rsidTr="00820617">
        <w:tc>
          <w:tcPr>
            <w:tcW w:w="10490" w:type="dxa"/>
            <w:shd w:val="clear" w:color="auto" w:fill="B2B2B2"/>
          </w:tcPr>
          <w:p w14:paraId="1BBDF95A" w14:textId="77777777" w:rsidR="00462496" w:rsidRPr="00080728" w:rsidRDefault="00462496" w:rsidP="00820617">
            <w:pPr>
              <w:keepNext/>
              <w:keepLines/>
              <w:tabs>
                <w:tab w:val="left" w:pos="5745"/>
              </w:tabs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080728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ab/>
            </w:r>
          </w:p>
        </w:tc>
      </w:tr>
    </w:tbl>
    <w:p w14:paraId="1BBDF95C" w14:textId="77777777" w:rsidR="00462496" w:rsidRPr="00080728" w:rsidRDefault="00462496" w:rsidP="00462496">
      <w:pPr>
        <w:autoSpaceDE w:val="0"/>
        <w:autoSpaceDN w:val="0"/>
        <w:adjustRightInd w:val="0"/>
        <w:spacing w:after="0" w:line="240" w:lineRule="atLeast"/>
        <w:rPr>
          <w:rFonts w:ascii="Tms Rmn" w:hAnsi="Tms Rmn"/>
          <w:sz w:val="24"/>
          <w:szCs w:val="24"/>
        </w:rPr>
      </w:pPr>
    </w:p>
    <w:p w14:paraId="1BBDF95F" w14:textId="77777777" w:rsidR="00820617" w:rsidRPr="00080728" w:rsidRDefault="00820617" w:rsidP="002674FC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1. REFERÊNCIA</w:t>
      </w:r>
    </w:p>
    <w:p w14:paraId="09B6342E" w14:textId="77777777" w:rsidR="00BA22BE" w:rsidRDefault="00BA22BE" w:rsidP="00BA22BE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GTD-05.Gestão de Serviços</w:t>
      </w:r>
    </w:p>
    <w:p w14:paraId="2DFC8E52" w14:textId="77777777" w:rsidR="00BA22BE" w:rsidRPr="000E0C49" w:rsidRDefault="00BA22BE" w:rsidP="00BA22BE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GTD-05.002.Gestão de Problemas</w:t>
      </w:r>
    </w:p>
    <w:p w14:paraId="1BBDF961" w14:textId="77777777" w:rsidR="00820617" w:rsidRPr="00080728" w:rsidRDefault="00820617" w:rsidP="002674FC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</w:p>
    <w:p w14:paraId="1BBDF962" w14:textId="77777777" w:rsidR="005A05AD" w:rsidRPr="00080728" w:rsidRDefault="00820617" w:rsidP="002674FC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  <w:r w:rsidRPr="00080728">
        <w:rPr>
          <w:rFonts w:ascii="Verdana" w:hAnsi="Verdana" w:cs="Verdana"/>
          <w:b/>
          <w:bCs/>
          <w:color w:val="000000"/>
          <w:sz w:val="20"/>
          <w:szCs w:val="20"/>
        </w:rPr>
        <w:t>2</w:t>
      </w:r>
      <w:r w:rsidR="005A05AD" w:rsidRPr="00080728">
        <w:rPr>
          <w:rFonts w:ascii="Verdana" w:hAnsi="Verdana" w:cs="Verdana"/>
          <w:b/>
          <w:bCs/>
          <w:color w:val="000000"/>
          <w:sz w:val="20"/>
          <w:szCs w:val="20"/>
        </w:rPr>
        <w:t>. OBJETIVO</w:t>
      </w:r>
    </w:p>
    <w:p w14:paraId="2382ED73" w14:textId="4CECAFD0" w:rsidR="00080728" w:rsidRDefault="0064471E" w:rsidP="001E7AC0">
      <w:pPr>
        <w:autoSpaceDE w:val="0"/>
        <w:autoSpaceDN w:val="0"/>
        <w:adjustRightInd w:val="0"/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Detalhar instrução de trabalho </w:t>
      </w:r>
      <w:r w:rsidR="00AF0002">
        <w:rPr>
          <w:rFonts w:ascii="Verdana" w:hAnsi="Verdana" w:cs="Arial"/>
          <w:snapToGrid w:val="0"/>
          <w:sz w:val="20"/>
          <w:szCs w:val="20"/>
        </w:rPr>
        <w:t>Analise de Tendência para gestão de problemas</w:t>
      </w:r>
      <w:r w:rsidR="004479A5">
        <w:rPr>
          <w:rFonts w:ascii="Verdana" w:hAnsi="Verdana" w:cs="Arial"/>
          <w:snapToGrid w:val="0"/>
          <w:sz w:val="20"/>
          <w:szCs w:val="20"/>
        </w:rPr>
        <w:t xml:space="preserve">. </w:t>
      </w:r>
    </w:p>
    <w:p w14:paraId="3217C17A" w14:textId="77777777" w:rsidR="00080728" w:rsidRPr="00080728" w:rsidRDefault="00080728" w:rsidP="002674FC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1BBDF965" w14:textId="77777777" w:rsidR="005A05AD" w:rsidRDefault="00820617" w:rsidP="002674FC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3</w:t>
      </w:r>
      <w:r w:rsidR="005A05AD" w:rsidRPr="00080728">
        <w:rPr>
          <w:rFonts w:ascii="Verdana" w:hAnsi="Verdana" w:cs="Verdana"/>
          <w:b/>
          <w:bCs/>
          <w:sz w:val="20"/>
          <w:szCs w:val="20"/>
        </w:rPr>
        <w:t>. SEGURANÇA</w:t>
      </w:r>
    </w:p>
    <w:p w14:paraId="3CF4CF4F" w14:textId="1B21210C" w:rsidR="00B5761B" w:rsidRPr="00280FAB" w:rsidRDefault="00280FAB" w:rsidP="002674FC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280FAB">
        <w:rPr>
          <w:rFonts w:ascii="Verdana" w:hAnsi="Verdana" w:cs="Arial"/>
          <w:snapToGrid w:val="0"/>
          <w:sz w:val="20"/>
          <w:szCs w:val="20"/>
        </w:rPr>
        <w:t>N/A</w:t>
      </w:r>
    </w:p>
    <w:p w14:paraId="1BBDF967" w14:textId="77777777" w:rsidR="005A05AD" w:rsidRPr="00080728" w:rsidRDefault="005A05AD" w:rsidP="002674FC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1BBDF968" w14:textId="77777777" w:rsidR="005A05AD" w:rsidRPr="00080728" w:rsidRDefault="00820617" w:rsidP="002674FC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4</w:t>
      </w:r>
      <w:r w:rsidR="005A05AD" w:rsidRPr="00080728">
        <w:rPr>
          <w:rFonts w:ascii="Verdana" w:hAnsi="Verdana" w:cs="Verdana"/>
          <w:b/>
          <w:bCs/>
          <w:sz w:val="20"/>
          <w:szCs w:val="20"/>
        </w:rPr>
        <w:t>. MATERIAIS NECESSÁRIOS</w:t>
      </w:r>
    </w:p>
    <w:p w14:paraId="63A188A1" w14:textId="77777777" w:rsidR="00D2135B" w:rsidRPr="00280FAB" w:rsidRDefault="00D2135B" w:rsidP="00D2135B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280FAB">
        <w:rPr>
          <w:rFonts w:ascii="Verdana" w:hAnsi="Verdana" w:cs="Arial"/>
          <w:snapToGrid w:val="0"/>
          <w:sz w:val="20"/>
          <w:szCs w:val="20"/>
        </w:rPr>
        <w:t>N/A</w:t>
      </w:r>
    </w:p>
    <w:p w14:paraId="3C5FAB80" w14:textId="77777777" w:rsidR="00D2135B" w:rsidRDefault="00D2135B" w:rsidP="002674FC">
      <w:pPr>
        <w:tabs>
          <w:tab w:val="num" w:pos="284"/>
        </w:tabs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</w:p>
    <w:p w14:paraId="1BBDF96B" w14:textId="77777777" w:rsidR="005A05AD" w:rsidRPr="00D2135B" w:rsidRDefault="00820617" w:rsidP="002674FC">
      <w:pPr>
        <w:tabs>
          <w:tab w:val="num" w:pos="284"/>
        </w:tabs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D2135B">
        <w:rPr>
          <w:rFonts w:ascii="Verdana" w:hAnsi="Verdana" w:cs="Verdana"/>
          <w:b/>
          <w:bCs/>
          <w:sz w:val="20"/>
          <w:szCs w:val="20"/>
        </w:rPr>
        <w:t>5</w:t>
      </w:r>
      <w:r w:rsidR="005A05AD" w:rsidRPr="00D2135B">
        <w:rPr>
          <w:rFonts w:ascii="Verdana" w:hAnsi="Verdana" w:cs="Verdana"/>
          <w:b/>
          <w:bCs/>
          <w:sz w:val="20"/>
          <w:szCs w:val="20"/>
        </w:rPr>
        <w:t>. DEFINIÇÕES</w:t>
      </w:r>
    </w:p>
    <w:p w14:paraId="0338334A" w14:textId="77777777" w:rsidR="00953A79" w:rsidRPr="008C01E9" w:rsidRDefault="00953A79" w:rsidP="00953A79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8C01E9">
        <w:rPr>
          <w:rFonts w:ascii="Verdana" w:hAnsi="Verdana" w:cs="Arial"/>
          <w:snapToGrid w:val="0"/>
          <w:sz w:val="20"/>
          <w:szCs w:val="20"/>
        </w:rPr>
        <w:t>RCA: Root Cause Analysis = Análise de Causa Raíz</w:t>
      </w:r>
    </w:p>
    <w:p w14:paraId="1E145DA6" w14:textId="77777777" w:rsidR="00953A79" w:rsidRPr="00664FAD" w:rsidRDefault="00953A79" w:rsidP="00953A79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664FAD">
        <w:rPr>
          <w:rFonts w:ascii="Verdana" w:hAnsi="Verdana" w:cs="Arial"/>
          <w:snapToGrid w:val="0"/>
          <w:sz w:val="20"/>
          <w:szCs w:val="20"/>
        </w:rPr>
        <w:t xml:space="preserve">ITSM: Painel </w:t>
      </w:r>
      <w:hyperlink r:id="rId10" w:history="1">
        <w:r w:rsidRPr="00664FAD">
          <w:rPr>
            <w:rFonts w:ascii="Verdana" w:hAnsi="Verdana" w:cs="Arial"/>
            <w:snapToGrid w:val="0"/>
            <w:sz w:val="20"/>
            <w:szCs w:val="20"/>
          </w:rPr>
          <w:t>IT Service Management</w:t>
        </w:r>
      </w:hyperlink>
      <w:r w:rsidRPr="00664FAD">
        <w:rPr>
          <w:rFonts w:ascii="Verdana" w:hAnsi="Verdana" w:cs="Arial"/>
          <w:snapToGrid w:val="0"/>
          <w:sz w:val="20"/>
          <w:szCs w:val="20"/>
        </w:rPr>
        <w:t xml:space="preserve"> </w:t>
      </w:r>
    </w:p>
    <w:p w14:paraId="0E5972E4" w14:textId="77777777" w:rsidR="00953A79" w:rsidRPr="008C01E9" w:rsidRDefault="00953A79" w:rsidP="00953A79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8C01E9">
        <w:rPr>
          <w:rFonts w:ascii="Verdana" w:hAnsi="Verdana" w:cs="Arial"/>
          <w:snapToGrid w:val="0"/>
          <w:sz w:val="20"/>
          <w:szCs w:val="20"/>
        </w:rPr>
        <w:t xml:space="preserve">GMUD: Gerencia de mudanças </w:t>
      </w:r>
    </w:p>
    <w:p w14:paraId="1899472F" w14:textId="77777777" w:rsidR="00953A79" w:rsidRPr="008C01E9" w:rsidRDefault="00953A79" w:rsidP="00953A79">
      <w:pPr>
        <w:spacing w:after="0"/>
        <w:ind w:left="709"/>
        <w:rPr>
          <w:rFonts w:ascii="Verdana" w:hAnsi="Verdana" w:cs="Arial"/>
          <w:b/>
          <w:snapToGrid w:val="0"/>
          <w:color w:val="FF0000"/>
          <w:sz w:val="20"/>
          <w:szCs w:val="20"/>
        </w:rPr>
      </w:pPr>
      <w:r w:rsidRPr="008C01E9">
        <w:rPr>
          <w:rFonts w:ascii="Verdana" w:hAnsi="Verdana" w:cs="Arial"/>
          <w:snapToGrid w:val="0"/>
          <w:sz w:val="20"/>
          <w:szCs w:val="20"/>
        </w:rPr>
        <w:t>SM: Solicitação de Mudanças</w:t>
      </w:r>
      <w:r w:rsidRPr="008C01E9">
        <w:rPr>
          <w:rFonts w:ascii="Verdana" w:hAnsi="Verdana" w:cs="Arial"/>
          <w:b/>
          <w:snapToGrid w:val="0"/>
          <w:sz w:val="20"/>
          <w:szCs w:val="20"/>
        </w:rPr>
        <w:t xml:space="preserve"> </w:t>
      </w:r>
    </w:p>
    <w:p w14:paraId="75DA19D7" w14:textId="77777777" w:rsidR="00953A79" w:rsidRDefault="00953A79" w:rsidP="002674FC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</w:p>
    <w:p w14:paraId="13F36976" w14:textId="77777777" w:rsidR="00953A79" w:rsidRDefault="00953A79" w:rsidP="002674FC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</w:p>
    <w:p w14:paraId="1BBDF96E" w14:textId="77777777" w:rsidR="005A05AD" w:rsidRPr="00080728" w:rsidRDefault="00820617" w:rsidP="002674FC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6</w:t>
      </w:r>
      <w:r w:rsidR="005A05AD" w:rsidRPr="00080728">
        <w:rPr>
          <w:rFonts w:ascii="Verdana" w:hAnsi="Verdana" w:cs="Verdana"/>
          <w:b/>
          <w:bCs/>
          <w:sz w:val="20"/>
          <w:szCs w:val="20"/>
        </w:rPr>
        <w:t>. DESCRIÇÃO</w:t>
      </w:r>
    </w:p>
    <w:p w14:paraId="3E32EB0B" w14:textId="45E1C04F" w:rsidR="00D2135B" w:rsidRPr="006E26CD" w:rsidRDefault="00BA22BE" w:rsidP="002674FC">
      <w:pPr>
        <w:tabs>
          <w:tab w:val="num" w:pos="720"/>
        </w:tabs>
        <w:ind w:left="709"/>
        <w:rPr>
          <w:rFonts w:ascii="Verdana" w:hAnsi="Verdana" w:cs="Arial"/>
          <w:b/>
          <w:snapToGrid w:val="0"/>
          <w:sz w:val="20"/>
          <w:szCs w:val="20"/>
        </w:rPr>
      </w:pPr>
      <w:r>
        <w:rPr>
          <w:rFonts w:ascii="Verdana" w:hAnsi="Verdana" w:cs="Arial"/>
          <w:b/>
          <w:snapToGrid w:val="0"/>
          <w:sz w:val="20"/>
          <w:szCs w:val="20"/>
        </w:rPr>
        <w:t>6.1. Anál</w:t>
      </w:r>
      <w:r w:rsidR="00D2135B">
        <w:rPr>
          <w:rFonts w:ascii="Verdana" w:hAnsi="Verdana" w:cs="Arial"/>
          <w:b/>
          <w:snapToGrid w:val="0"/>
          <w:sz w:val="20"/>
          <w:szCs w:val="20"/>
        </w:rPr>
        <w:t>ise de Tendência por volume</w:t>
      </w:r>
    </w:p>
    <w:p w14:paraId="7572EB35" w14:textId="5E157CFA" w:rsidR="00BA22BE" w:rsidRPr="00BA22BE" w:rsidRDefault="00D2135B" w:rsidP="00BA22BE">
      <w:pPr>
        <w:pStyle w:val="PargrafodaLista"/>
        <w:numPr>
          <w:ilvl w:val="0"/>
          <w:numId w:val="6"/>
        </w:numPr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Analisar os chamados no fechamento do mês</w:t>
      </w:r>
      <w:r w:rsidR="00953A79">
        <w:rPr>
          <w:rFonts w:ascii="Verdana" w:hAnsi="Verdana" w:cs="Arial"/>
          <w:snapToGrid w:val="0"/>
          <w:sz w:val="20"/>
          <w:szCs w:val="20"/>
        </w:rPr>
        <w:t xml:space="preserve"> vigente.</w:t>
      </w:r>
    </w:p>
    <w:p w14:paraId="71DE49E8" w14:textId="7F62ACBE" w:rsidR="00BA22BE" w:rsidRPr="00953A79" w:rsidRDefault="00D2135B" w:rsidP="00BA22BE">
      <w:pPr>
        <w:pStyle w:val="PargrafodaLista"/>
        <w:numPr>
          <w:ilvl w:val="0"/>
          <w:numId w:val="6"/>
        </w:numPr>
        <w:rPr>
          <w:rFonts w:ascii="Verdana" w:hAnsi="Verdana" w:cs="Arial"/>
          <w:snapToGrid w:val="0"/>
          <w:sz w:val="20"/>
          <w:szCs w:val="20"/>
        </w:rPr>
      </w:pPr>
      <w:r w:rsidRPr="00BA22BE">
        <w:rPr>
          <w:rFonts w:ascii="Verdana" w:hAnsi="Verdana" w:cs="Arial"/>
          <w:snapToGrid w:val="0"/>
          <w:sz w:val="20"/>
          <w:szCs w:val="20"/>
        </w:rPr>
        <w:t>Comparar com a média dos períodos anteriores</w:t>
      </w:r>
      <w:r w:rsidR="00BA22BE" w:rsidRPr="00BA22BE">
        <w:rPr>
          <w:rFonts w:ascii="Verdana" w:hAnsi="Verdana" w:cs="Arial"/>
          <w:snapToGrid w:val="0"/>
          <w:sz w:val="20"/>
          <w:szCs w:val="20"/>
        </w:rPr>
        <w:t xml:space="preserve"> </w:t>
      </w:r>
      <w:r w:rsidR="00953A79" w:rsidRPr="00953A79">
        <w:rPr>
          <w:rFonts w:ascii="Verdana" w:hAnsi="Verdana" w:cs="Arial"/>
          <w:snapToGrid w:val="0"/>
          <w:sz w:val="20"/>
          <w:szCs w:val="20"/>
        </w:rPr>
        <w:t>(ex. Ultimos 3 meses, ultimas estratégias, últimos fechamentos)</w:t>
      </w:r>
    </w:p>
    <w:p w14:paraId="1E64C5AD" w14:textId="221A7521" w:rsidR="00BA22BE" w:rsidRPr="00BA22BE" w:rsidRDefault="00D2135B" w:rsidP="00BA22BE">
      <w:pPr>
        <w:pStyle w:val="PargrafodaLista"/>
        <w:numPr>
          <w:ilvl w:val="0"/>
          <w:numId w:val="6"/>
        </w:numPr>
        <w:rPr>
          <w:rFonts w:ascii="Verdana" w:hAnsi="Verdana" w:cs="Arial"/>
          <w:snapToGrid w:val="0"/>
          <w:sz w:val="20"/>
          <w:szCs w:val="20"/>
        </w:rPr>
      </w:pPr>
      <w:r w:rsidRPr="00BA22BE">
        <w:rPr>
          <w:rFonts w:ascii="Verdana" w:hAnsi="Verdana" w:cs="Arial"/>
          <w:snapToGrid w:val="0"/>
          <w:sz w:val="20"/>
          <w:szCs w:val="20"/>
        </w:rPr>
        <w:t xml:space="preserve">Identificar desvios </w:t>
      </w:r>
      <w:r w:rsidR="00BA22BE" w:rsidRPr="00BA22BE">
        <w:rPr>
          <w:rFonts w:ascii="Verdana" w:hAnsi="Verdana" w:cs="Arial"/>
          <w:snapToGrid w:val="0"/>
          <w:sz w:val="20"/>
          <w:szCs w:val="20"/>
        </w:rPr>
        <w:t>ou tendências</w:t>
      </w:r>
      <w:r w:rsidR="00953A79">
        <w:rPr>
          <w:rFonts w:ascii="Verdana" w:hAnsi="Verdana" w:cs="Arial"/>
          <w:snapToGrid w:val="0"/>
          <w:sz w:val="20"/>
          <w:szCs w:val="20"/>
        </w:rPr>
        <w:t xml:space="preserve"> negativas </w:t>
      </w:r>
      <w:r w:rsidRPr="00BA22BE">
        <w:rPr>
          <w:rFonts w:ascii="Verdana" w:hAnsi="Verdana" w:cs="Arial"/>
          <w:snapToGrid w:val="0"/>
          <w:sz w:val="20"/>
          <w:szCs w:val="20"/>
        </w:rPr>
        <w:t>(</w:t>
      </w:r>
      <w:r w:rsidR="00953A79">
        <w:rPr>
          <w:rFonts w:ascii="Verdana" w:hAnsi="Verdana" w:cs="Arial"/>
          <w:snapToGrid w:val="0"/>
          <w:sz w:val="20"/>
          <w:szCs w:val="20"/>
        </w:rPr>
        <w:t>ex. aumento de volume de chamado)</w:t>
      </w:r>
    </w:p>
    <w:p w14:paraId="5439CACD" w14:textId="55DB3ADC" w:rsidR="00BA22BE" w:rsidRPr="00953A79" w:rsidRDefault="00BA22BE" w:rsidP="00953A79">
      <w:pPr>
        <w:pStyle w:val="PargrafodaLista"/>
        <w:numPr>
          <w:ilvl w:val="0"/>
          <w:numId w:val="6"/>
        </w:numPr>
        <w:tabs>
          <w:tab w:val="num" w:pos="720"/>
        </w:tabs>
        <w:rPr>
          <w:rFonts w:ascii="Verdana" w:hAnsi="Verdana" w:cs="Arial"/>
          <w:snapToGrid w:val="0"/>
          <w:sz w:val="20"/>
          <w:szCs w:val="20"/>
        </w:rPr>
      </w:pPr>
      <w:r w:rsidRPr="00953A79">
        <w:rPr>
          <w:rFonts w:ascii="Verdana" w:hAnsi="Verdana" w:cs="Arial"/>
          <w:snapToGrid w:val="0"/>
          <w:sz w:val="20"/>
          <w:szCs w:val="20"/>
        </w:rPr>
        <w:t xml:space="preserve">Se forem identificados desvios ou tendências, fazer abertura de RCA </w:t>
      </w:r>
      <w:r w:rsidR="00953A79">
        <w:rPr>
          <w:rFonts w:ascii="Verdana" w:hAnsi="Verdana" w:cs="Arial"/>
          <w:snapToGrid w:val="0"/>
          <w:sz w:val="20"/>
          <w:szCs w:val="20"/>
        </w:rPr>
        <w:t xml:space="preserve">conforme </w:t>
      </w:r>
      <w:hyperlink r:id="rId11" w:history="1">
        <w:r w:rsidR="00953A79" w:rsidRPr="00953A79">
          <w:rPr>
            <w:rFonts w:cs="Arial"/>
            <w:snapToGrid w:val="0"/>
            <w:sz w:val="20"/>
            <w:szCs w:val="20"/>
          </w:rPr>
          <w:t>IT.GTD-05.002.02-Criar RCA</w:t>
        </w:r>
      </w:hyperlink>
    </w:p>
    <w:p w14:paraId="53C09D2A" w14:textId="42B534DC" w:rsidR="00FC4FF2" w:rsidRDefault="00FC4FF2" w:rsidP="00FC4FF2">
      <w:pPr>
        <w:tabs>
          <w:tab w:val="num" w:pos="720"/>
        </w:tabs>
        <w:rPr>
          <w:rFonts w:ascii="Verdana" w:hAnsi="Verdana" w:cs="Arial"/>
          <w:b/>
          <w:snapToGrid w:val="0"/>
          <w:sz w:val="20"/>
          <w:szCs w:val="20"/>
        </w:rPr>
      </w:pPr>
      <w:r w:rsidRPr="00BA22BE">
        <w:rPr>
          <w:b/>
        </w:rPr>
        <w:tab/>
      </w:r>
      <w:r w:rsidR="00BA22BE" w:rsidRPr="00BA22BE">
        <w:rPr>
          <w:b/>
        </w:rPr>
        <w:t xml:space="preserve">6.2. </w:t>
      </w:r>
      <w:r w:rsidR="00BA22BE">
        <w:rPr>
          <w:rFonts w:ascii="Verdana" w:hAnsi="Verdana" w:cs="Arial"/>
          <w:b/>
          <w:snapToGrid w:val="0"/>
          <w:sz w:val="20"/>
          <w:szCs w:val="20"/>
        </w:rPr>
        <w:t>Aná</w:t>
      </w:r>
      <w:r w:rsidR="00F6639B">
        <w:rPr>
          <w:rFonts w:ascii="Verdana" w:hAnsi="Verdana" w:cs="Arial"/>
          <w:b/>
          <w:snapToGrid w:val="0"/>
          <w:sz w:val="20"/>
          <w:szCs w:val="20"/>
        </w:rPr>
        <w:t>lise de Tendência para</w:t>
      </w:r>
      <w:r w:rsidRPr="00FC4FF2">
        <w:rPr>
          <w:rFonts w:ascii="Verdana" w:hAnsi="Verdana" w:cs="Arial"/>
          <w:b/>
          <w:snapToGrid w:val="0"/>
          <w:sz w:val="20"/>
          <w:szCs w:val="20"/>
        </w:rPr>
        <w:t xml:space="preserve"> </w:t>
      </w:r>
      <w:r>
        <w:rPr>
          <w:rFonts w:ascii="Verdana" w:hAnsi="Verdana" w:cs="Arial"/>
          <w:b/>
          <w:snapToGrid w:val="0"/>
          <w:sz w:val="20"/>
          <w:szCs w:val="20"/>
        </w:rPr>
        <w:t>Automatização</w:t>
      </w:r>
      <w:r w:rsidR="00F5765C">
        <w:rPr>
          <w:rFonts w:ascii="Verdana" w:hAnsi="Verdana" w:cs="Arial"/>
          <w:b/>
          <w:snapToGrid w:val="0"/>
          <w:sz w:val="20"/>
          <w:szCs w:val="20"/>
        </w:rPr>
        <w:t xml:space="preserve"> de chamados</w:t>
      </w:r>
    </w:p>
    <w:p w14:paraId="21878D38" w14:textId="33C34A10" w:rsidR="00FC4FF2" w:rsidRDefault="00FC4FF2" w:rsidP="00BA22BE">
      <w:pPr>
        <w:pStyle w:val="PargrafodaLista"/>
        <w:numPr>
          <w:ilvl w:val="0"/>
          <w:numId w:val="9"/>
        </w:numPr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Analisar os chamados no fechamento do mês</w:t>
      </w:r>
      <w:r w:rsidR="00953A79">
        <w:rPr>
          <w:rFonts w:ascii="Verdana" w:hAnsi="Verdana" w:cs="Arial"/>
          <w:snapToGrid w:val="0"/>
          <w:sz w:val="20"/>
          <w:szCs w:val="20"/>
        </w:rPr>
        <w:t xml:space="preserve"> vigente</w:t>
      </w:r>
      <w:r w:rsidR="00BA22BE">
        <w:rPr>
          <w:rFonts w:ascii="Verdana" w:hAnsi="Verdana" w:cs="Arial"/>
          <w:snapToGrid w:val="0"/>
          <w:sz w:val="20"/>
          <w:szCs w:val="20"/>
        </w:rPr>
        <w:t>.</w:t>
      </w:r>
    </w:p>
    <w:p w14:paraId="78BC4E73" w14:textId="2E271C54" w:rsidR="00BA22BE" w:rsidRDefault="00F5765C" w:rsidP="00BA22BE">
      <w:pPr>
        <w:pStyle w:val="PargrafodaLista"/>
        <w:numPr>
          <w:ilvl w:val="0"/>
          <w:numId w:val="9"/>
        </w:numPr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Identificar chamados que sua solução pod</w:t>
      </w:r>
      <w:r w:rsidR="00BA22BE">
        <w:rPr>
          <w:rFonts w:ascii="Verdana" w:hAnsi="Verdana" w:cs="Arial"/>
          <w:snapToGrid w:val="0"/>
          <w:sz w:val="20"/>
          <w:szCs w:val="20"/>
        </w:rPr>
        <w:t>e</w:t>
      </w:r>
      <w:r w:rsidR="00953A79">
        <w:rPr>
          <w:rFonts w:ascii="Verdana" w:hAnsi="Verdana" w:cs="Arial"/>
          <w:snapToGrid w:val="0"/>
          <w:sz w:val="20"/>
          <w:szCs w:val="20"/>
        </w:rPr>
        <w:t xml:space="preserve"> ser realizada automaticamente por uma criação de um script.</w:t>
      </w:r>
    </w:p>
    <w:p w14:paraId="537E5E27" w14:textId="2D769A98" w:rsidR="00FC4FF2" w:rsidRPr="00BA22BE" w:rsidRDefault="00FC4FF2" w:rsidP="00BA22BE">
      <w:pPr>
        <w:pStyle w:val="PargrafodaLista"/>
        <w:numPr>
          <w:ilvl w:val="0"/>
          <w:numId w:val="9"/>
        </w:numPr>
        <w:rPr>
          <w:rFonts w:ascii="Verdana" w:hAnsi="Verdana" w:cs="Arial"/>
          <w:snapToGrid w:val="0"/>
          <w:sz w:val="20"/>
          <w:szCs w:val="20"/>
        </w:rPr>
      </w:pPr>
      <w:r w:rsidRPr="00BA22BE">
        <w:rPr>
          <w:rFonts w:ascii="Verdana" w:hAnsi="Verdana" w:cs="Arial"/>
          <w:snapToGrid w:val="0"/>
          <w:sz w:val="20"/>
          <w:szCs w:val="20"/>
        </w:rPr>
        <w:t xml:space="preserve">Abertura de RCA </w:t>
      </w:r>
    </w:p>
    <w:p w14:paraId="15EA5D7C" w14:textId="3106CA93" w:rsidR="00F5765C" w:rsidRDefault="00F5765C" w:rsidP="00F5765C">
      <w:pPr>
        <w:pStyle w:val="PargrafodaLista"/>
        <w:ind w:left="1429"/>
        <w:rPr>
          <w:rFonts w:ascii="Verdana" w:hAnsi="Verdana" w:cs="Arial"/>
          <w:snapToGrid w:val="0"/>
          <w:sz w:val="20"/>
          <w:szCs w:val="20"/>
        </w:rPr>
      </w:pPr>
    </w:p>
    <w:p w14:paraId="5B793F46" w14:textId="67890667" w:rsidR="00F5765C" w:rsidRPr="006E26CD" w:rsidRDefault="00BA22BE" w:rsidP="00F5765C">
      <w:pPr>
        <w:tabs>
          <w:tab w:val="num" w:pos="720"/>
        </w:tabs>
        <w:ind w:left="709"/>
        <w:rPr>
          <w:rFonts w:ascii="Verdana" w:hAnsi="Verdana" w:cs="Arial"/>
          <w:b/>
          <w:snapToGrid w:val="0"/>
          <w:sz w:val="20"/>
          <w:szCs w:val="20"/>
        </w:rPr>
      </w:pPr>
      <w:r>
        <w:rPr>
          <w:rFonts w:ascii="Verdana" w:hAnsi="Verdana" w:cs="Arial"/>
          <w:b/>
          <w:snapToGrid w:val="0"/>
          <w:sz w:val="20"/>
          <w:szCs w:val="20"/>
        </w:rPr>
        <w:t>6.3. Aná</w:t>
      </w:r>
      <w:r w:rsidR="00F5765C">
        <w:rPr>
          <w:rFonts w:ascii="Verdana" w:hAnsi="Verdana" w:cs="Arial"/>
          <w:b/>
          <w:snapToGrid w:val="0"/>
          <w:sz w:val="20"/>
          <w:szCs w:val="20"/>
        </w:rPr>
        <w:t>lise de Tendência por Momento</w:t>
      </w:r>
    </w:p>
    <w:p w14:paraId="121270C6" w14:textId="79250492" w:rsidR="00BA22BE" w:rsidRPr="00BA22BE" w:rsidRDefault="00F5765C" w:rsidP="00BA22BE">
      <w:pPr>
        <w:pStyle w:val="PargrafodaLista"/>
        <w:numPr>
          <w:ilvl w:val="0"/>
          <w:numId w:val="7"/>
        </w:numPr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Analisar os chamados no fechamento em determinados momentos (mães, Natal, dia da semana)</w:t>
      </w:r>
      <w:r w:rsidR="00BA22BE">
        <w:rPr>
          <w:rFonts w:ascii="Verdana" w:hAnsi="Verdana" w:cs="Arial"/>
          <w:snapToGrid w:val="0"/>
          <w:sz w:val="20"/>
          <w:szCs w:val="20"/>
        </w:rPr>
        <w:t xml:space="preserve"> </w:t>
      </w:r>
    </w:p>
    <w:p w14:paraId="7A9CA385" w14:textId="3BF3DA87" w:rsidR="00BA22BE" w:rsidRDefault="00F5765C" w:rsidP="00BA22BE">
      <w:pPr>
        <w:pStyle w:val="PargrafodaLista"/>
        <w:numPr>
          <w:ilvl w:val="0"/>
          <w:numId w:val="7"/>
        </w:numPr>
        <w:rPr>
          <w:rFonts w:ascii="Verdana" w:hAnsi="Verdana" w:cs="Arial"/>
          <w:snapToGrid w:val="0"/>
          <w:sz w:val="20"/>
          <w:szCs w:val="20"/>
        </w:rPr>
      </w:pPr>
      <w:r w:rsidRPr="00BA22BE">
        <w:rPr>
          <w:rFonts w:ascii="Verdana" w:hAnsi="Verdana" w:cs="Arial"/>
          <w:snapToGrid w:val="0"/>
          <w:sz w:val="20"/>
          <w:szCs w:val="20"/>
        </w:rPr>
        <w:t>Comparar com períodos anteriores</w:t>
      </w:r>
      <w:r w:rsidR="00BA22BE" w:rsidRPr="00BA22BE">
        <w:rPr>
          <w:rFonts w:ascii="Verdana" w:hAnsi="Verdana" w:cs="Arial"/>
          <w:snapToGrid w:val="0"/>
          <w:sz w:val="20"/>
          <w:szCs w:val="20"/>
        </w:rPr>
        <w:t xml:space="preserve"> </w:t>
      </w:r>
      <w:r w:rsidR="00953A79">
        <w:rPr>
          <w:rFonts w:ascii="Verdana" w:hAnsi="Verdana" w:cs="Arial"/>
          <w:snapToGrid w:val="0"/>
          <w:sz w:val="20"/>
          <w:szCs w:val="20"/>
        </w:rPr>
        <w:t xml:space="preserve">por tipo de ocorrência e volume </w:t>
      </w:r>
    </w:p>
    <w:p w14:paraId="3DD5C225" w14:textId="4AB9A44B" w:rsidR="00BA22BE" w:rsidRPr="00BA22BE" w:rsidRDefault="00BA22BE" w:rsidP="00BA22BE">
      <w:pPr>
        <w:pStyle w:val="PargrafodaLista"/>
        <w:numPr>
          <w:ilvl w:val="0"/>
          <w:numId w:val="7"/>
        </w:numPr>
        <w:rPr>
          <w:rFonts w:ascii="Verdana" w:hAnsi="Verdana" w:cs="Arial"/>
          <w:snapToGrid w:val="0"/>
          <w:sz w:val="20"/>
          <w:szCs w:val="20"/>
        </w:rPr>
      </w:pPr>
      <w:r w:rsidRPr="00BA22BE">
        <w:rPr>
          <w:rFonts w:ascii="Verdana" w:hAnsi="Verdana" w:cs="Arial"/>
          <w:snapToGrid w:val="0"/>
          <w:sz w:val="20"/>
          <w:szCs w:val="20"/>
        </w:rPr>
        <w:lastRenderedPageBreak/>
        <w:t>Identificar desvios ou tendências</w:t>
      </w:r>
      <w:r w:rsidR="00953A79">
        <w:rPr>
          <w:rFonts w:ascii="Verdana" w:hAnsi="Verdana" w:cs="Arial"/>
          <w:snapToGrid w:val="0"/>
          <w:sz w:val="20"/>
          <w:szCs w:val="20"/>
        </w:rPr>
        <w:t xml:space="preserve"> negativas</w:t>
      </w:r>
      <w:r w:rsidRPr="00BA22BE">
        <w:rPr>
          <w:rFonts w:ascii="Verdana" w:hAnsi="Verdana" w:cs="Arial"/>
          <w:snapToGrid w:val="0"/>
          <w:sz w:val="20"/>
          <w:szCs w:val="20"/>
        </w:rPr>
        <w:t xml:space="preserve"> </w:t>
      </w:r>
    </w:p>
    <w:p w14:paraId="2389E4D8" w14:textId="281BEAF7" w:rsidR="00BA22BE" w:rsidRPr="00953A79" w:rsidRDefault="00BA22BE" w:rsidP="00953A79">
      <w:pPr>
        <w:pStyle w:val="PargrafodaLista"/>
        <w:numPr>
          <w:ilvl w:val="0"/>
          <w:numId w:val="7"/>
        </w:numPr>
        <w:rPr>
          <w:rFonts w:ascii="Verdana" w:hAnsi="Verdana" w:cs="Arial"/>
          <w:b/>
          <w:snapToGrid w:val="0"/>
          <w:color w:val="FF0000"/>
          <w:sz w:val="20"/>
          <w:szCs w:val="20"/>
        </w:rPr>
      </w:pPr>
      <w:r w:rsidRPr="00953A79">
        <w:rPr>
          <w:rFonts w:ascii="Verdana" w:hAnsi="Verdana" w:cs="Arial"/>
          <w:snapToGrid w:val="0"/>
          <w:sz w:val="20"/>
          <w:szCs w:val="20"/>
        </w:rPr>
        <w:t xml:space="preserve">Se forem identificados desvios ou tendências, fazer abertura de RCA </w:t>
      </w:r>
    </w:p>
    <w:p w14:paraId="27D696EE" w14:textId="77777777" w:rsidR="00953A79" w:rsidRPr="00953A79" w:rsidRDefault="00953A79" w:rsidP="00953A79">
      <w:pPr>
        <w:pStyle w:val="PargrafodaLista"/>
        <w:ind w:left="708"/>
        <w:rPr>
          <w:rFonts w:ascii="Verdana" w:hAnsi="Verdana" w:cs="Arial"/>
          <w:b/>
          <w:snapToGrid w:val="0"/>
          <w:color w:val="FF0000"/>
          <w:sz w:val="20"/>
          <w:szCs w:val="20"/>
        </w:rPr>
      </w:pPr>
    </w:p>
    <w:p w14:paraId="1BBDF984" w14:textId="47CF288F" w:rsidR="005A05AD" w:rsidRPr="00FC4FF2" w:rsidRDefault="00820617" w:rsidP="00FC4FF2">
      <w:pPr>
        <w:ind w:firstLine="708"/>
        <w:rPr>
          <w:rFonts w:ascii="Verdana" w:hAnsi="Verdana" w:cs="Verdana"/>
          <w:b/>
          <w:bCs/>
          <w:sz w:val="20"/>
          <w:szCs w:val="20"/>
        </w:rPr>
      </w:pPr>
      <w:bookmarkStart w:id="0" w:name="_GoBack"/>
      <w:bookmarkEnd w:id="0"/>
      <w:r w:rsidRPr="00FC4FF2">
        <w:rPr>
          <w:rFonts w:ascii="Verdana" w:hAnsi="Verdana" w:cs="Verdana"/>
          <w:b/>
          <w:bCs/>
          <w:sz w:val="20"/>
          <w:szCs w:val="20"/>
        </w:rPr>
        <w:t>7</w:t>
      </w:r>
      <w:r w:rsidR="005A05AD" w:rsidRPr="00FC4FF2">
        <w:rPr>
          <w:rFonts w:ascii="Verdana" w:hAnsi="Verdana" w:cs="Verdana"/>
          <w:b/>
          <w:bCs/>
          <w:sz w:val="20"/>
          <w:szCs w:val="20"/>
        </w:rPr>
        <w:t>. RESULTADO ESPERADO</w:t>
      </w:r>
    </w:p>
    <w:p w14:paraId="1BBDF985" w14:textId="3D30AEFC" w:rsidR="005A05AD" w:rsidRPr="00080728" w:rsidRDefault="005A05AD" w:rsidP="002674FC">
      <w:pPr>
        <w:tabs>
          <w:tab w:val="num" w:pos="720"/>
        </w:tabs>
        <w:spacing w:after="0"/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  <w:r w:rsidRPr="00080728">
        <w:rPr>
          <w:rFonts w:ascii="Verdana" w:hAnsi="Verdana" w:cs="Arial"/>
          <w:snapToGrid w:val="0"/>
          <w:sz w:val="20"/>
          <w:szCs w:val="20"/>
        </w:rPr>
        <w:tab/>
      </w:r>
      <w:r w:rsidR="00BA22BE">
        <w:rPr>
          <w:rFonts w:ascii="Verdana" w:hAnsi="Verdana" w:cs="Arial"/>
          <w:snapToGrid w:val="0"/>
          <w:sz w:val="20"/>
          <w:szCs w:val="20"/>
        </w:rPr>
        <w:t>Uso de crité</w:t>
      </w:r>
      <w:r w:rsidR="00F5765C">
        <w:rPr>
          <w:rFonts w:ascii="Verdana" w:hAnsi="Verdana" w:cs="Arial"/>
          <w:snapToGrid w:val="0"/>
          <w:sz w:val="20"/>
          <w:szCs w:val="20"/>
        </w:rPr>
        <w:t xml:space="preserve">rios </w:t>
      </w:r>
      <w:r w:rsidR="00BA22BE">
        <w:rPr>
          <w:rFonts w:ascii="Verdana" w:hAnsi="Verdana" w:cs="Arial"/>
          <w:snapToGrid w:val="0"/>
          <w:sz w:val="20"/>
          <w:szCs w:val="20"/>
        </w:rPr>
        <w:t xml:space="preserve">comuns </w:t>
      </w:r>
      <w:r w:rsidR="00F5765C">
        <w:rPr>
          <w:rFonts w:ascii="Verdana" w:hAnsi="Verdana" w:cs="Arial"/>
          <w:snapToGrid w:val="0"/>
          <w:sz w:val="20"/>
          <w:szCs w:val="20"/>
        </w:rPr>
        <w:t>de entradas para an</w:t>
      </w:r>
      <w:r w:rsidR="00BA22BE">
        <w:rPr>
          <w:rFonts w:ascii="Verdana" w:hAnsi="Verdana" w:cs="Arial"/>
          <w:snapToGrid w:val="0"/>
          <w:sz w:val="20"/>
          <w:szCs w:val="20"/>
        </w:rPr>
        <w:t>álise de tendência de problemas.</w:t>
      </w:r>
    </w:p>
    <w:p w14:paraId="1BBDF986" w14:textId="77777777" w:rsidR="005A05AD" w:rsidRPr="00080728" w:rsidRDefault="005A05AD" w:rsidP="002674FC">
      <w:pPr>
        <w:tabs>
          <w:tab w:val="num" w:pos="720"/>
        </w:tabs>
        <w:spacing w:after="0"/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1BBDF987" w14:textId="77777777" w:rsidR="005A05AD" w:rsidRPr="00080728" w:rsidRDefault="00820617" w:rsidP="002674FC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8</w:t>
      </w:r>
      <w:r w:rsidR="005A05AD" w:rsidRPr="00080728">
        <w:rPr>
          <w:rFonts w:ascii="Verdana" w:hAnsi="Verdana" w:cs="Verdana"/>
          <w:b/>
          <w:bCs/>
          <w:sz w:val="20"/>
          <w:szCs w:val="20"/>
        </w:rPr>
        <w:t xml:space="preserve">. </w:t>
      </w:r>
      <w:r w:rsidRPr="00080728">
        <w:rPr>
          <w:rFonts w:ascii="Verdana" w:hAnsi="Verdana" w:cs="Verdana"/>
          <w:b/>
          <w:bCs/>
          <w:sz w:val="20"/>
          <w:szCs w:val="20"/>
        </w:rPr>
        <w:t>DOCUMENTOS CITADOS</w:t>
      </w:r>
    </w:p>
    <w:p w14:paraId="1BBDF989" w14:textId="69BEF46F" w:rsidR="005A05AD" w:rsidRPr="00080728" w:rsidRDefault="00953A79" w:rsidP="002674FC">
      <w:pPr>
        <w:spacing w:after="0"/>
        <w:jc w:val="both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ab/>
      </w:r>
      <w:hyperlink r:id="rId12" w:history="1">
        <w:r>
          <w:rPr>
            <w:rStyle w:val="Hyperlink"/>
            <w:rFonts w:ascii="Verdana" w:hAnsi="Verdana"/>
            <w:sz w:val="16"/>
            <w:szCs w:val="16"/>
          </w:rPr>
          <w:t>IT.GTD-05.002.02-Criar RCA</w:t>
        </w:r>
      </w:hyperlink>
    </w:p>
    <w:p w14:paraId="54A675D2" w14:textId="4062D0EA" w:rsidR="004479A5" w:rsidRPr="00080728" w:rsidRDefault="00820617" w:rsidP="00953A79">
      <w:pPr>
        <w:spacing w:after="0"/>
        <w:ind w:right="-426" w:firstLine="708"/>
        <w:jc w:val="both"/>
        <w:rPr>
          <w:rFonts w:ascii="Verdana" w:hAnsi="Verdana" w:cs="Arial"/>
          <w:snapToGrid w:val="0"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9</w:t>
      </w:r>
      <w:r w:rsidR="005A05AD" w:rsidRPr="00080728">
        <w:rPr>
          <w:rFonts w:ascii="Verdana" w:hAnsi="Verdana" w:cs="Verdana"/>
          <w:b/>
          <w:bCs/>
          <w:sz w:val="20"/>
          <w:szCs w:val="20"/>
        </w:rPr>
        <w:t>. ANEXOS</w:t>
      </w:r>
      <w:r w:rsidR="004479A5">
        <w:rPr>
          <w:rFonts w:ascii="Verdana" w:hAnsi="Verdana" w:cs="Arial"/>
          <w:snapToGrid w:val="0"/>
          <w:sz w:val="20"/>
          <w:szCs w:val="20"/>
        </w:rPr>
        <w:t>N/A</w:t>
      </w:r>
    </w:p>
    <w:p w14:paraId="521B873F" w14:textId="5FBB5AED" w:rsidR="00280FAB" w:rsidRPr="00080728" w:rsidRDefault="00280FAB" w:rsidP="002674FC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</w:p>
    <w:p w14:paraId="1BBDF98C" w14:textId="77777777" w:rsidR="00820617" w:rsidRPr="00080728" w:rsidRDefault="00820617" w:rsidP="002674FC">
      <w:pPr>
        <w:autoSpaceDE w:val="0"/>
        <w:autoSpaceDN w:val="0"/>
        <w:adjustRightInd w:val="0"/>
        <w:spacing w:after="0"/>
        <w:jc w:val="both"/>
        <w:rPr>
          <w:rFonts w:ascii="Tahoma" w:hAnsi="Tahoma" w:cs="Tahoma"/>
          <w:b/>
          <w:bCs/>
          <w:sz w:val="18"/>
          <w:szCs w:val="18"/>
        </w:rPr>
      </w:pPr>
    </w:p>
    <w:p w14:paraId="6AB2E074" w14:textId="77777777" w:rsidR="00BA22BE" w:rsidRPr="00080728" w:rsidRDefault="00BA22BE" w:rsidP="00BA22BE">
      <w:pPr>
        <w:autoSpaceDE w:val="0"/>
        <w:autoSpaceDN w:val="0"/>
        <w:adjustRightInd w:val="0"/>
        <w:spacing w:after="0"/>
        <w:jc w:val="both"/>
        <w:rPr>
          <w:rFonts w:ascii="Tahoma" w:hAnsi="Tahoma" w:cs="Tahoma"/>
          <w:b/>
          <w:bCs/>
          <w:sz w:val="18"/>
          <w:szCs w:val="18"/>
        </w:rPr>
      </w:pPr>
    </w:p>
    <w:p w14:paraId="6B59B65A" w14:textId="77777777" w:rsidR="00BA22BE" w:rsidRDefault="00BA22BE" w:rsidP="00BA22BE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  <w:r w:rsidRPr="006E5076">
        <w:rPr>
          <w:rFonts w:ascii="Verdana" w:hAnsi="Verdana" w:cs="Tahoma"/>
          <w:b/>
          <w:bCs/>
          <w:sz w:val="20"/>
          <w:szCs w:val="20"/>
        </w:rPr>
        <w:t>10. REGISTROS</w:t>
      </w:r>
    </w:p>
    <w:p w14:paraId="377016AC" w14:textId="77777777" w:rsidR="00953A79" w:rsidRDefault="00953A79" w:rsidP="00953A79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</w:p>
    <w:p w14:paraId="62229F12" w14:textId="77777777" w:rsidR="00953A79" w:rsidRDefault="00953A79" w:rsidP="00953A79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</w:p>
    <w:tbl>
      <w:tblPr>
        <w:tblStyle w:val="Tabelacomgrade"/>
        <w:tblW w:w="11490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561"/>
        <w:gridCol w:w="1166"/>
        <w:gridCol w:w="678"/>
        <w:gridCol w:w="1462"/>
        <w:gridCol w:w="1548"/>
        <w:gridCol w:w="1671"/>
        <w:gridCol w:w="784"/>
        <w:gridCol w:w="1343"/>
        <w:gridCol w:w="1277"/>
      </w:tblGrid>
      <w:tr w:rsidR="00953A79" w14:paraId="6A745C18" w14:textId="77777777" w:rsidTr="00953A79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hideMark/>
          </w:tcPr>
          <w:p w14:paraId="653D6687" w14:textId="77777777" w:rsidR="00953A79" w:rsidRDefault="00953A79">
            <w:pPr>
              <w:rPr>
                <w:rFonts w:ascii="Verdana" w:hAnsi="Verdana"/>
                <w:b/>
                <w:sz w:val="16"/>
                <w:szCs w:val="20"/>
              </w:rPr>
            </w:pPr>
            <w:r>
              <w:rPr>
                <w:rFonts w:ascii="Verdana" w:hAnsi="Verdana"/>
                <w:b/>
                <w:sz w:val="16"/>
                <w:szCs w:val="20"/>
              </w:rPr>
              <w:t>Registro -</w:t>
            </w:r>
          </w:p>
          <w:p w14:paraId="7F9345F2" w14:textId="77777777" w:rsidR="00953A79" w:rsidRDefault="00953A79">
            <w:pPr>
              <w:rPr>
                <w:rFonts w:ascii="Verdana" w:hAnsi="Verdana"/>
                <w:b/>
                <w:sz w:val="16"/>
                <w:szCs w:val="20"/>
              </w:rPr>
            </w:pPr>
            <w:r>
              <w:rPr>
                <w:rFonts w:ascii="Verdana" w:hAnsi="Verdana"/>
                <w:b/>
                <w:sz w:val="16"/>
                <w:szCs w:val="20"/>
              </w:rPr>
              <w:t>Descrição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hideMark/>
          </w:tcPr>
          <w:p w14:paraId="4FEF4D40" w14:textId="77777777" w:rsidR="00953A79" w:rsidRDefault="00953A79">
            <w:pPr>
              <w:rPr>
                <w:rFonts w:ascii="Verdana" w:hAnsi="Verdana"/>
                <w:b/>
                <w:sz w:val="16"/>
                <w:szCs w:val="20"/>
              </w:rPr>
            </w:pPr>
            <w:r>
              <w:rPr>
                <w:rFonts w:ascii="Verdana" w:hAnsi="Verdana"/>
                <w:b/>
                <w:sz w:val="16"/>
                <w:szCs w:val="20"/>
              </w:rPr>
              <w:t>Processo/</w:t>
            </w:r>
          </w:p>
          <w:p w14:paraId="2A735F4D" w14:textId="77777777" w:rsidR="00953A79" w:rsidRDefault="00953A79">
            <w:pPr>
              <w:rPr>
                <w:rFonts w:ascii="Verdana" w:hAnsi="Verdana"/>
                <w:b/>
                <w:sz w:val="16"/>
                <w:szCs w:val="20"/>
              </w:rPr>
            </w:pPr>
            <w:r>
              <w:rPr>
                <w:rFonts w:ascii="Verdana" w:hAnsi="Verdana"/>
                <w:b/>
                <w:sz w:val="16"/>
                <w:szCs w:val="20"/>
              </w:rPr>
              <w:t>Subprocesso</w:t>
            </w:r>
          </w:p>
        </w:tc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hideMark/>
          </w:tcPr>
          <w:p w14:paraId="271BD8A7" w14:textId="77777777" w:rsidR="00953A79" w:rsidRDefault="00953A79">
            <w:pPr>
              <w:rPr>
                <w:rFonts w:ascii="Verdana" w:hAnsi="Verdana"/>
                <w:b/>
                <w:sz w:val="16"/>
                <w:szCs w:val="20"/>
              </w:rPr>
            </w:pPr>
            <w:r>
              <w:rPr>
                <w:rFonts w:ascii="Verdana" w:hAnsi="Verdana"/>
                <w:b/>
                <w:sz w:val="16"/>
                <w:szCs w:val="20"/>
              </w:rPr>
              <w:t>Área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hideMark/>
          </w:tcPr>
          <w:p w14:paraId="725343AD" w14:textId="77777777" w:rsidR="00953A79" w:rsidRDefault="00953A79">
            <w:pPr>
              <w:rPr>
                <w:rFonts w:ascii="Verdana" w:hAnsi="Verdana"/>
                <w:b/>
                <w:sz w:val="16"/>
                <w:szCs w:val="20"/>
              </w:rPr>
            </w:pPr>
            <w:r>
              <w:rPr>
                <w:rFonts w:ascii="Verdana" w:hAnsi="Verdana"/>
                <w:b/>
                <w:sz w:val="16"/>
                <w:szCs w:val="20"/>
              </w:rPr>
              <w:t>Local Armazenamento(Cajamar, Itape,etc.)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hideMark/>
          </w:tcPr>
          <w:p w14:paraId="7F5828D9" w14:textId="77777777" w:rsidR="00953A79" w:rsidRDefault="00953A79">
            <w:pPr>
              <w:rPr>
                <w:rFonts w:ascii="Verdana" w:hAnsi="Verdana"/>
                <w:b/>
                <w:sz w:val="16"/>
                <w:szCs w:val="20"/>
              </w:rPr>
            </w:pPr>
            <w:r>
              <w:rPr>
                <w:rFonts w:ascii="Verdana" w:hAnsi="Verdana"/>
                <w:b/>
                <w:sz w:val="16"/>
                <w:szCs w:val="20"/>
              </w:rPr>
              <w:t>Armazenamento (eletrônico ou físico)</w:t>
            </w:r>
          </w:p>
        </w:tc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hideMark/>
          </w:tcPr>
          <w:p w14:paraId="74240756" w14:textId="77777777" w:rsidR="00953A79" w:rsidRDefault="00953A79">
            <w:pPr>
              <w:rPr>
                <w:rFonts w:ascii="Verdana" w:hAnsi="Verdana"/>
                <w:b/>
                <w:sz w:val="16"/>
                <w:szCs w:val="20"/>
              </w:rPr>
            </w:pPr>
            <w:r>
              <w:rPr>
                <w:rFonts w:ascii="Verdana" w:hAnsi="Verdana"/>
                <w:b/>
                <w:sz w:val="16"/>
                <w:szCs w:val="20"/>
              </w:rPr>
              <w:t>Rastreabilidade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hideMark/>
          </w:tcPr>
          <w:p w14:paraId="253A6DD9" w14:textId="77777777" w:rsidR="00953A79" w:rsidRDefault="00953A79">
            <w:pPr>
              <w:rPr>
                <w:rFonts w:ascii="Verdana" w:hAnsi="Verdana"/>
                <w:b/>
                <w:sz w:val="16"/>
                <w:szCs w:val="20"/>
              </w:rPr>
            </w:pPr>
            <w:r>
              <w:rPr>
                <w:rFonts w:ascii="Verdana" w:hAnsi="Verdana"/>
                <w:b/>
                <w:sz w:val="16"/>
                <w:szCs w:val="20"/>
              </w:rPr>
              <w:t>Período de Retenção</w:t>
            </w: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hideMark/>
          </w:tcPr>
          <w:p w14:paraId="4D94DE32" w14:textId="77777777" w:rsidR="00953A79" w:rsidRDefault="00953A79">
            <w:pPr>
              <w:rPr>
                <w:rFonts w:ascii="Verdana" w:hAnsi="Verdana"/>
                <w:b/>
                <w:sz w:val="16"/>
                <w:szCs w:val="20"/>
              </w:rPr>
            </w:pPr>
            <w:r>
              <w:rPr>
                <w:rFonts w:ascii="Verdana" w:hAnsi="Verdana"/>
                <w:b/>
                <w:sz w:val="16"/>
                <w:szCs w:val="20"/>
              </w:rPr>
              <w:t>Proteção (backup, arquivo de aço, pasta suspensa)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hideMark/>
          </w:tcPr>
          <w:p w14:paraId="631CFF20" w14:textId="77777777" w:rsidR="00953A79" w:rsidRDefault="00953A79">
            <w:pPr>
              <w:rPr>
                <w:rFonts w:ascii="Verdana" w:hAnsi="Verdana"/>
                <w:b/>
                <w:sz w:val="16"/>
                <w:szCs w:val="20"/>
              </w:rPr>
            </w:pPr>
            <w:r>
              <w:rPr>
                <w:rFonts w:ascii="Verdana" w:hAnsi="Verdana"/>
                <w:b/>
                <w:sz w:val="16"/>
                <w:szCs w:val="20"/>
              </w:rPr>
              <w:t>Disposição</w:t>
            </w:r>
          </w:p>
        </w:tc>
      </w:tr>
      <w:tr w:rsidR="00953A79" w14:paraId="18769752" w14:textId="77777777" w:rsidTr="00953A79">
        <w:trPr>
          <w:trHeight w:val="1005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DED06" w14:textId="77777777" w:rsidR="00953A79" w:rsidRDefault="00953A79">
            <w:pPr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N-PMXXXXXXXX</w:t>
            </w:r>
          </w:p>
          <w:p w14:paraId="047AACAA" w14:textId="77777777" w:rsidR="00953A79" w:rsidRDefault="00953A79">
            <w:pPr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ITSM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EB30C" w14:textId="77777777" w:rsidR="00953A79" w:rsidRDefault="00953A79">
            <w:pPr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Gestão de Serviços/ Gestão de Problemas</w:t>
            </w:r>
          </w:p>
        </w:tc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7C388" w14:textId="77777777" w:rsidR="00953A79" w:rsidRDefault="00953A79">
            <w:pPr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GPS / GSA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C4E8BC" w14:textId="77777777" w:rsidR="00953A79" w:rsidRDefault="00953A79">
            <w:pPr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Sharepoint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15434" w14:textId="77777777" w:rsidR="00953A79" w:rsidRDefault="00953A79">
            <w:pPr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Eletronico</w:t>
            </w:r>
          </w:p>
        </w:tc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83BEA" w14:textId="77777777" w:rsidR="00953A79" w:rsidRDefault="00953A79">
            <w:pPr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Numero do PRB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F3E94" w14:textId="77777777" w:rsidR="00953A79" w:rsidRDefault="00953A79">
            <w:pPr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60 meses</w:t>
            </w: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05A94" w14:textId="77777777" w:rsidR="00953A79" w:rsidRDefault="00953A79">
            <w:pPr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Backup segundo política interna HP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FFD40B" w14:textId="77777777" w:rsidR="00953A79" w:rsidRDefault="00953A79">
            <w:pPr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N/A</w:t>
            </w:r>
          </w:p>
        </w:tc>
      </w:tr>
    </w:tbl>
    <w:p w14:paraId="1897D8CB" w14:textId="77777777" w:rsidR="00953A79" w:rsidRDefault="00953A79" w:rsidP="00953A79">
      <w:pPr>
        <w:autoSpaceDE w:val="0"/>
        <w:autoSpaceDN w:val="0"/>
        <w:adjustRightInd w:val="0"/>
        <w:spacing w:after="0"/>
        <w:jc w:val="both"/>
        <w:rPr>
          <w:rFonts w:ascii="Verdana" w:hAnsi="Verdana" w:cs="Verdana"/>
          <w:b/>
          <w:bCs/>
          <w:sz w:val="20"/>
          <w:szCs w:val="20"/>
        </w:rPr>
      </w:pPr>
    </w:p>
    <w:p w14:paraId="14649979" w14:textId="77777777" w:rsidR="00953A79" w:rsidRDefault="00953A79" w:rsidP="00953A79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</w:p>
    <w:p w14:paraId="24D0EEAD" w14:textId="77777777" w:rsidR="00953A79" w:rsidRPr="006E5076" w:rsidRDefault="00953A79" w:rsidP="00BA22BE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</w:p>
    <w:sectPr w:rsidR="00953A79" w:rsidRPr="006E5076" w:rsidSect="00820617">
      <w:pgSz w:w="11907" w:h="16839" w:code="9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86872"/>
    <w:multiLevelType w:val="hybridMultilevel"/>
    <w:tmpl w:val="CC6E2C72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06B577E5"/>
    <w:multiLevelType w:val="hybridMultilevel"/>
    <w:tmpl w:val="8864029E"/>
    <w:lvl w:ilvl="0" w:tplc="7A3A67B8">
      <w:start w:val="6"/>
      <w:numFmt w:val="bullet"/>
      <w:lvlText w:val=""/>
      <w:lvlJc w:val="left"/>
      <w:pPr>
        <w:ind w:left="1789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">
    <w:nsid w:val="09565D88"/>
    <w:multiLevelType w:val="hybridMultilevel"/>
    <w:tmpl w:val="01DC93C6"/>
    <w:lvl w:ilvl="0" w:tplc="0416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3">
    <w:nsid w:val="15406C7D"/>
    <w:multiLevelType w:val="hybridMultilevel"/>
    <w:tmpl w:val="A808C324"/>
    <w:lvl w:ilvl="0" w:tplc="0416000F">
      <w:start w:val="1"/>
      <w:numFmt w:val="decimal"/>
      <w:lvlText w:val="%1."/>
      <w:lvlJc w:val="left"/>
      <w:pPr>
        <w:ind w:left="1146" w:hanging="360"/>
      </w:pPr>
    </w:lvl>
    <w:lvl w:ilvl="1" w:tplc="04160019" w:tentative="1">
      <w:start w:val="1"/>
      <w:numFmt w:val="lowerLetter"/>
      <w:lvlText w:val="%2."/>
      <w:lvlJc w:val="left"/>
      <w:pPr>
        <w:ind w:left="1866" w:hanging="360"/>
      </w:pPr>
    </w:lvl>
    <w:lvl w:ilvl="2" w:tplc="0416001B" w:tentative="1">
      <w:start w:val="1"/>
      <w:numFmt w:val="lowerRoman"/>
      <w:lvlText w:val="%3."/>
      <w:lvlJc w:val="right"/>
      <w:pPr>
        <w:ind w:left="2586" w:hanging="180"/>
      </w:pPr>
    </w:lvl>
    <w:lvl w:ilvl="3" w:tplc="0416000F" w:tentative="1">
      <w:start w:val="1"/>
      <w:numFmt w:val="decimal"/>
      <w:lvlText w:val="%4."/>
      <w:lvlJc w:val="left"/>
      <w:pPr>
        <w:ind w:left="3306" w:hanging="360"/>
      </w:pPr>
    </w:lvl>
    <w:lvl w:ilvl="4" w:tplc="04160019" w:tentative="1">
      <w:start w:val="1"/>
      <w:numFmt w:val="lowerLetter"/>
      <w:lvlText w:val="%5."/>
      <w:lvlJc w:val="left"/>
      <w:pPr>
        <w:ind w:left="4026" w:hanging="360"/>
      </w:pPr>
    </w:lvl>
    <w:lvl w:ilvl="5" w:tplc="0416001B" w:tentative="1">
      <w:start w:val="1"/>
      <w:numFmt w:val="lowerRoman"/>
      <w:lvlText w:val="%6."/>
      <w:lvlJc w:val="right"/>
      <w:pPr>
        <w:ind w:left="4746" w:hanging="180"/>
      </w:pPr>
    </w:lvl>
    <w:lvl w:ilvl="6" w:tplc="0416000F" w:tentative="1">
      <w:start w:val="1"/>
      <w:numFmt w:val="decimal"/>
      <w:lvlText w:val="%7."/>
      <w:lvlJc w:val="left"/>
      <w:pPr>
        <w:ind w:left="5466" w:hanging="360"/>
      </w:pPr>
    </w:lvl>
    <w:lvl w:ilvl="7" w:tplc="04160019" w:tentative="1">
      <w:start w:val="1"/>
      <w:numFmt w:val="lowerLetter"/>
      <w:lvlText w:val="%8."/>
      <w:lvlJc w:val="left"/>
      <w:pPr>
        <w:ind w:left="6186" w:hanging="360"/>
      </w:pPr>
    </w:lvl>
    <w:lvl w:ilvl="8" w:tplc="0416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>
    <w:nsid w:val="22012A0E"/>
    <w:multiLevelType w:val="hybridMultilevel"/>
    <w:tmpl w:val="03CE74EC"/>
    <w:lvl w:ilvl="0" w:tplc="2488B880">
      <w:start w:val="1"/>
      <w:numFmt w:val="decimal"/>
      <w:lvlText w:val="%1."/>
      <w:lvlJc w:val="left"/>
      <w:pPr>
        <w:ind w:left="1429" w:hanging="360"/>
      </w:pPr>
      <w:rPr>
        <w:color w:val="auto"/>
      </w:rPr>
    </w:lvl>
    <w:lvl w:ilvl="1" w:tplc="04160019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>
    <w:nsid w:val="55EF6917"/>
    <w:multiLevelType w:val="hybridMultilevel"/>
    <w:tmpl w:val="CC6E2C72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>
    <w:nsid w:val="58EA5EFD"/>
    <w:multiLevelType w:val="hybridMultilevel"/>
    <w:tmpl w:val="CC6E2C72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>
    <w:nsid w:val="5E4671CC"/>
    <w:multiLevelType w:val="hybridMultilevel"/>
    <w:tmpl w:val="CC6E2C72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>
    <w:nsid w:val="7D493C19"/>
    <w:multiLevelType w:val="hybridMultilevel"/>
    <w:tmpl w:val="91AABAF0"/>
    <w:lvl w:ilvl="0" w:tplc="3A2ABE52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"/>
  </w:num>
  <w:num w:numId="3">
    <w:abstractNumId w:val="0"/>
  </w:num>
  <w:num w:numId="4">
    <w:abstractNumId w:val="3"/>
  </w:num>
  <w:num w:numId="5">
    <w:abstractNumId w:val="1"/>
  </w:num>
  <w:num w:numId="6">
    <w:abstractNumId w:val="5"/>
  </w:num>
  <w:num w:numId="7">
    <w:abstractNumId w:val="4"/>
  </w:num>
  <w:num w:numId="8">
    <w:abstractNumId w:val="6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2496"/>
    <w:rsid w:val="00070CDC"/>
    <w:rsid w:val="00080728"/>
    <w:rsid w:val="000A2C28"/>
    <w:rsid w:val="000F5B89"/>
    <w:rsid w:val="00114A33"/>
    <w:rsid w:val="00187BA8"/>
    <w:rsid w:val="001E2AB1"/>
    <w:rsid w:val="001E7AC0"/>
    <w:rsid w:val="00221745"/>
    <w:rsid w:val="00242693"/>
    <w:rsid w:val="0024414D"/>
    <w:rsid w:val="002674FC"/>
    <w:rsid w:val="00280FAB"/>
    <w:rsid w:val="00281A52"/>
    <w:rsid w:val="00327B74"/>
    <w:rsid w:val="00374529"/>
    <w:rsid w:val="004479A5"/>
    <w:rsid w:val="00462496"/>
    <w:rsid w:val="00471C27"/>
    <w:rsid w:val="004E6C18"/>
    <w:rsid w:val="005071DC"/>
    <w:rsid w:val="005723B6"/>
    <w:rsid w:val="00584E6B"/>
    <w:rsid w:val="0058787C"/>
    <w:rsid w:val="005A05AD"/>
    <w:rsid w:val="005E4F54"/>
    <w:rsid w:val="006122E2"/>
    <w:rsid w:val="0064471E"/>
    <w:rsid w:val="00690A7F"/>
    <w:rsid w:val="006E26CD"/>
    <w:rsid w:val="006E5076"/>
    <w:rsid w:val="0072262B"/>
    <w:rsid w:val="00740579"/>
    <w:rsid w:val="007410EB"/>
    <w:rsid w:val="00744FBE"/>
    <w:rsid w:val="007511DE"/>
    <w:rsid w:val="0077210B"/>
    <w:rsid w:val="0079715E"/>
    <w:rsid w:val="007E35C3"/>
    <w:rsid w:val="00820617"/>
    <w:rsid w:val="00830F91"/>
    <w:rsid w:val="00903252"/>
    <w:rsid w:val="00922E91"/>
    <w:rsid w:val="00953A79"/>
    <w:rsid w:val="00960660"/>
    <w:rsid w:val="009C3116"/>
    <w:rsid w:val="00A40458"/>
    <w:rsid w:val="00A415CF"/>
    <w:rsid w:val="00AA0605"/>
    <w:rsid w:val="00AA3029"/>
    <w:rsid w:val="00AD1870"/>
    <w:rsid w:val="00AF0002"/>
    <w:rsid w:val="00AF702C"/>
    <w:rsid w:val="00B56734"/>
    <w:rsid w:val="00B5761B"/>
    <w:rsid w:val="00B97E6B"/>
    <w:rsid w:val="00BA22BE"/>
    <w:rsid w:val="00BC534D"/>
    <w:rsid w:val="00C50D98"/>
    <w:rsid w:val="00C7082B"/>
    <w:rsid w:val="00C73B96"/>
    <w:rsid w:val="00CB590B"/>
    <w:rsid w:val="00CE5FF1"/>
    <w:rsid w:val="00D2135B"/>
    <w:rsid w:val="00D76D4F"/>
    <w:rsid w:val="00D9278B"/>
    <w:rsid w:val="00DA76A4"/>
    <w:rsid w:val="00E96A40"/>
    <w:rsid w:val="00EB372C"/>
    <w:rsid w:val="00EE63B7"/>
    <w:rsid w:val="00EF310C"/>
    <w:rsid w:val="00F2305B"/>
    <w:rsid w:val="00F5765C"/>
    <w:rsid w:val="00F6639B"/>
    <w:rsid w:val="00FA16F1"/>
    <w:rsid w:val="00FB5AF5"/>
    <w:rsid w:val="00FC4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DF94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paragraph" w:styleId="Ttulo1">
    <w:name w:val="heading 1"/>
    <w:basedOn w:val="Normal"/>
    <w:link w:val="Ttulo1Char"/>
    <w:uiPriority w:val="9"/>
    <w:qFormat/>
    <w:rsid w:val="001E2A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6E50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77210B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FA16F1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878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1E2AB1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paragraph" w:styleId="Ttulo1">
    <w:name w:val="heading 1"/>
    <w:basedOn w:val="Normal"/>
    <w:link w:val="Ttulo1Char"/>
    <w:uiPriority w:val="9"/>
    <w:qFormat/>
    <w:rsid w:val="001E2A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6E50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77210B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FA16F1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878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1E2AB1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049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57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times.natura.net/vptd/Blog_GS/Documentos%20Compartilhados/Documentos%20criados/R1%20-%20Documentos%20Revisados%20Governan&#231;a%20(Problemas)/IT.GTD-05.002.02-Criar%20RCA.docx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hyperlink" Target="http://times.natura.net/vptd/Blog_GS/Documentos%20Compartilhados/Documentos%20criados/R1%20-%20Documentos%20Revisados%20Governan&#231;a%20(Problemas)/IT.GTD-05.002.02-Criar%20RCA.docx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://itsm.natura.net/" TargetMode="Externa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59872438615F44EA972A3360184F17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67FEF3-725F-40BD-8DAD-0E2788F37D19}"/>
      </w:docPartPr>
      <w:docPartBody>
        <w:p w:rsidR="00620121" w:rsidRDefault="00D459FE" w:rsidP="00D459FE">
          <w:pPr>
            <w:pStyle w:val="59872438615F44EA972A3360184F17DF"/>
          </w:pPr>
          <w:r w:rsidRPr="00D846BF">
            <w:rPr>
              <w:rStyle w:val="TextodoEspaoReservado"/>
            </w:rPr>
            <w:t>[Título]</w:t>
          </w:r>
        </w:p>
      </w:docPartBody>
    </w:docPart>
    <w:docPart>
      <w:docPartPr>
        <w:name w:val="C4C6CD07F28D4BD784EDA1B8393C90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C47116-B0FB-4C99-8FEB-A8EA296234E6}"/>
      </w:docPartPr>
      <w:docPartBody>
        <w:p w:rsidR="00620121" w:rsidRDefault="00D459FE" w:rsidP="00D459FE">
          <w:pPr>
            <w:pStyle w:val="C4C6CD07F28D4BD784EDA1B8393C90D1"/>
          </w:pPr>
          <w:r w:rsidRPr="00D846BF">
            <w:rPr>
              <w:rStyle w:val="TextodoEspaoReservado"/>
            </w:rPr>
            <w:t>[Código]</w:t>
          </w:r>
        </w:p>
      </w:docPartBody>
    </w:docPart>
    <w:docPart>
      <w:docPartPr>
        <w:name w:val="249C12D955A84AAC8522DE84F38F1F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82CD4B-665C-4C4A-8F6E-69E69D5B1C77}"/>
      </w:docPartPr>
      <w:docPartBody>
        <w:p w:rsidR="00620121" w:rsidRDefault="00D459FE" w:rsidP="00D459FE">
          <w:pPr>
            <w:pStyle w:val="249C12D955A84AAC8522DE84F38F1F6B"/>
          </w:pPr>
          <w:r w:rsidRPr="00D846BF">
            <w:rPr>
              <w:rStyle w:val="TextodoEspaoReservado"/>
            </w:rPr>
            <w:t>[Versão Aprovada]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D459FE"/>
    <w:rsid w:val="00002E55"/>
    <w:rsid w:val="0012079D"/>
    <w:rsid w:val="0012761B"/>
    <w:rsid w:val="001579A2"/>
    <w:rsid w:val="00163D42"/>
    <w:rsid w:val="002A4E1A"/>
    <w:rsid w:val="002E3568"/>
    <w:rsid w:val="00546CF8"/>
    <w:rsid w:val="00620121"/>
    <w:rsid w:val="00755ED4"/>
    <w:rsid w:val="007727F8"/>
    <w:rsid w:val="009B78D7"/>
    <w:rsid w:val="00C1351E"/>
    <w:rsid w:val="00D459FE"/>
    <w:rsid w:val="00EE0586"/>
    <w:rsid w:val="00F27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761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D459FE"/>
    <w:rPr>
      <w:color w:val="808080"/>
    </w:rPr>
  </w:style>
  <w:style w:type="paragraph" w:customStyle="1" w:styleId="59872438615F44EA972A3360184F17DF">
    <w:name w:val="59872438615F44EA972A3360184F17DF"/>
    <w:rsid w:val="00D459FE"/>
  </w:style>
  <w:style w:type="paragraph" w:customStyle="1" w:styleId="A83560936807406BB2F5CB597BDE5114">
    <w:name w:val="A83560936807406BB2F5CB597BDE5114"/>
    <w:rsid w:val="00D459FE"/>
  </w:style>
  <w:style w:type="paragraph" w:customStyle="1" w:styleId="C4C6CD07F28D4BD784EDA1B8393C90D1">
    <w:name w:val="C4C6CD07F28D4BD784EDA1B8393C90D1"/>
    <w:rsid w:val="00D459FE"/>
  </w:style>
  <w:style w:type="paragraph" w:customStyle="1" w:styleId="249C12D955A84AAC8522DE84F38F1F6B">
    <w:name w:val="249C12D955A84AAC8522DE84F38F1F6B"/>
    <w:rsid w:val="00D459FE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460F525E9B09E4A90EF29A5201EBF8A" ma:contentTypeVersion="0" ma:contentTypeDescription="Crie um novo documento." ma:contentTypeScope="" ma:versionID="ea9f5b7d3cf8ed734f990ac9a7e9c97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acb358bd3c4937f8c29cf3e1e721863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4A8E35C-C6DF-4C72-A0B4-DD3413E58C63}"/>
</file>

<file path=customXml/itemProps2.xml><?xml version="1.0" encoding="utf-8"?>
<ds:datastoreItem xmlns:ds="http://schemas.openxmlformats.org/officeDocument/2006/customXml" ds:itemID="{488F90BA-760F-4891-85FF-D4A7E4002833}"/>
</file>

<file path=customXml/itemProps3.xml><?xml version="1.0" encoding="utf-8"?>
<ds:datastoreItem xmlns:ds="http://schemas.openxmlformats.org/officeDocument/2006/customXml" ds:itemID="{96F764E5-B825-4668-A536-F9B7B41B655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372</Words>
  <Characters>2015</Characters>
  <Application>Microsoft Office Word</Application>
  <DocSecurity>0</DocSecurity>
  <Lines>16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Analise de tendência na Gestão de Problemas</vt:lpstr>
      <vt:lpstr/>
    </vt:vector>
  </TitlesOfParts>
  <Company>Natura</Company>
  <LinksUpToDate>false</LinksUpToDate>
  <CharactersWithSpaces>2383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Analise de tendência</dc:title>
  <dc:creator>Rodrigo Marques</dc:creator>
  <cp:lastModifiedBy>br90907</cp:lastModifiedBy>
  <cp:revision>4</cp:revision>
  <dcterms:created xsi:type="dcterms:W3CDTF">2013-05-23T12:55:00Z</dcterms:created>
  <dcterms:modified xsi:type="dcterms:W3CDTF">2013-06-03T20:17:00Z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0x010100E460F525E9B09E4A90EF29A5201EBF8A</vt:lpwstr>
  </property>
  <property fmtid="{D5CDD505-2E9C-101B-9397-08002B2CF9AE}" pid="3" name="TemplateUrl">
    <vt:lpwstr/>
  </property>
  <property fmtid="{D5CDD505-2E9C-101B-9397-08002B2CF9AE}" pid="4" name="Order">
    <vt:r8>4600</vt:r8>
  </property>
  <property fmtid="{D5CDD505-2E9C-101B-9397-08002B2CF9AE}" pid="5" name="xd_Signature">
    <vt:bool>false</vt:bool>
  </property>
  <property fmtid="{D5CDD505-2E9C-101B-9397-08002B2CF9AE}" pid="6" name="xd_ProgID">
    <vt:lpwstr/>
  </property>
</Properties>
</file>