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7495" w:rsidRDefault="00A92F77">
                            <w:r>
                              <w:rPr>
                                <w:noProof/>
                                <w:lang w:eastAsia="pt-BR"/>
                              </w:rPr>
                              <w:drawing>
                                <wp:inline distT="0" distB="0" distL="0" distR="0">
                                  <wp:extent cx="3403579" cy="2473960"/>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Smiles (fundo transparente).png"/>
                                          <pic:cNvPicPr/>
                                        </pic:nvPicPr>
                                        <pic:blipFill rotWithShape="1">
                                          <a:blip r:embed="rId8">
                                            <a:extLst>
                                              <a:ext uri="{28A0092B-C50C-407E-A947-70E740481C1C}">
                                                <a14:useLocalDpi xmlns:a14="http://schemas.microsoft.com/office/drawing/2010/main" val="0"/>
                                              </a:ext>
                                            </a:extLst>
                                          </a:blip>
                                          <a:srcRect t="9099"/>
                                          <a:stretch/>
                                        </pic:blipFill>
                                        <pic:spPr bwMode="auto">
                                          <a:xfrm>
                                            <a:off x="0" y="0"/>
                                            <a:ext cx="3405911" cy="247565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727495" w:rsidRDefault="00A92F77">
                      <w:r>
                        <w:rPr>
                          <w:noProof/>
                          <w:lang w:eastAsia="pt-BR"/>
                        </w:rPr>
                        <w:drawing>
                          <wp:inline distT="0" distB="0" distL="0" distR="0">
                            <wp:extent cx="3403579" cy="2473960"/>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Smiles (fundo transparente).png"/>
                                    <pic:cNvPicPr/>
                                  </pic:nvPicPr>
                                  <pic:blipFill rotWithShape="1">
                                    <a:blip r:embed="rId8">
                                      <a:extLst>
                                        <a:ext uri="{28A0092B-C50C-407E-A947-70E740481C1C}">
                                          <a14:useLocalDpi xmlns:a14="http://schemas.microsoft.com/office/drawing/2010/main" val="0"/>
                                        </a:ext>
                                      </a:extLst>
                                    </a:blip>
                                    <a:srcRect t="9099"/>
                                    <a:stretch/>
                                  </pic:blipFill>
                                  <pic:spPr bwMode="auto">
                                    <a:xfrm>
                                      <a:off x="0" y="0"/>
                                      <a:ext cx="3405911" cy="2475655"/>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27495" w:rsidRPr="00F56F67" w:rsidRDefault="00727495"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727495" w:rsidRDefault="00727495"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727495" w:rsidRPr="00F56F67" w:rsidRDefault="00727495"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727495" w:rsidRDefault="00727495"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895382"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4570726" w:history="1">
            <w:r w:rsidR="00895382" w:rsidRPr="006D065F">
              <w:rPr>
                <w:rStyle w:val="Hyperlink"/>
              </w:rPr>
              <w:t>1</w:t>
            </w:r>
            <w:r w:rsidR="00895382">
              <w:rPr>
                <w:rFonts w:eastAsiaTheme="minorEastAsia" w:cstheme="minorBidi"/>
                <w:bCs w:val="0"/>
                <w:caps w:val="0"/>
                <w:sz w:val="22"/>
                <w:szCs w:val="22"/>
                <w:lang w:eastAsia="pt-BR"/>
              </w:rPr>
              <w:tab/>
            </w:r>
            <w:r w:rsidR="00895382" w:rsidRPr="006D065F">
              <w:rPr>
                <w:rStyle w:val="Hyperlink"/>
              </w:rPr>
              <w:t>Envolvidos e Versões de Documento</w:t>
            </w:r>
            <w:r w:rsidR="00895382">
              <w:rPr>
                <w:webHidden/>
              </w:rPr>
              <w:tab/>
            </w:r>
            <w:r w:rsidR="00895382">
              <w:rPr>
                <w:webHidden/>
              </w:rPr>
              <w:fldChar w:fldCharType="begin"/>
            </w:r>
            <w:r w:rsidR="00895382">
              <w:rPr>
                <w:webHidden/>
              </w:rPr>
              <w:instrText xml:space="preserve"> PAGEREF _Toc464570726 \h </w:instrText>
            </w:r>
            <w:r w:rsidR="00895382">
              <w:rPr>
                <w:webHidden/>
              </w:rPr>
            </w:r>
            <w:r w:rsidR="00895382">
              <w:rPr>
                <w:webHidden/>
              </w:rPr>
              <w:fldChar w:fldCharType="separate"/>
            </w:r>
            <w:r w:rsidR="00895382">
              <w:rPr>
                <w:webHidden/>
              </w:rPr>
              <w:t>3</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27" w:history="1">
            <w:r w:rsidR="00895382" w:rsidRPr="006D065F">
              <w:rPr>
                <w:rStyle w:val="Hyperlink"/>
              </w:rPr>
              <w:t>2</w:t>
            </w:r>
            <w:r w:rsidR="00895382">
              <w:rPr>
                <w:rFonts w:eastAsiaTheme="minorEastAsia" w:cstheme="minorBidi"/>
                <w:bCs w:val="0"/>
                <w:caps w:val="0"/>
                <w:sz w:val="22"/>
                <w:szCs w:val="22"/>
                <w:lang w:eastAsia="pt-BR"/>
              </w:rPr>
              <w:tab/>
            </w:r>
            <w:r w:rsidR="00895382" w:rsidRPr="006D065F">
              <w:rPr>
                <w:rStyle w:val="Hyperlink"/>
              </w:rPr>
              <w:t>Gerenciamento de Incidentes de Segurança da Informação</w:t>
            </w:r>
            <w:r w:rsidR="00895382">
              <w:rPr>
                <w:webHidden/>
              </w:rPr>
              <w:tab/>
            </w:r>
            <w:r w:rsidR="00895382">
              <w:rPr>
                <w:webHidden/>
              </w:rPr>
              <w:fldChar w:fldCharType="begin"/>
            </w:r>
            <w:r w:rsidR="00895382">
              <w:rPr>
                <w:webHidden/>
              </w:rPr>
              <w:instrText xml:space="preserve"> PAGEREF _Toc464570727 \h </w:instrText>
            </w:r>
            <w:r w:rsidR="00895382">
              <w:rPr>
                <w:webHidden/>
              </w:rPr>
            </w:r>
            <w:r w:rsidR="00895382">
              <w:rPr>
                <w:webHidden/>
              </w:rPr>
              <w:fldChar w:fldCharType="separate"/>
            </w:r>
            <w:r w:rsidR="00895382">
              <w:rPr>
                <w:webHidden/>
              </w:rPr>
              <w:t>4</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28" w:history="1">
            <w:r w:rsidR="00895382" w:rsidRPr="006D065F">
              <w:rPr>
                <w:rStyle w:val="Hyperlink"/>
              </w:rPr>
              <w:t>2.1</w:t>
            </w:r>
            <w:r w:rsidR="00895382">
              <w:rPr>
                <w:rFonts w:eastAsiaTheme="minorEastAsia" w:cstheme="minorBidi"/>
                <w:bCs w:val="0"/>
                <w:caps w:val="0"/>
                <w:sz w:val="22"/>
                <w:szCs w:val="22"/>
                <w:lang w:eastAsia="pt-BR"/>
              </w:rPr>
              <w:tab/>
            </w:r>
            <w:r w:rsidR="00895382" w:rsidRPr="006D065F">
              <w:rPr>
                <w:rStyle w:val="Hyperlink"/>
              </w:rPr>
              <w:t>Objetivo</w:t>
            </w:r>
            <w:r w:rsidR="00895382">
              <w:rPr>
                <w:webHidden/>
              </w:rPr>
              <w:tab/>
            </w:r>
            <w:r w:rsidR="00895382">
              <w:rPr>
                <w:webHidden/>
              </w:rPr>
              <w:fldChar w:fldCharType="begin"/>
            </w:r>
            <w:r w:rsidR="00895382">
              <w:rPr>
                <w:webHidden/>
              </w:rPr>
              <w:instrText xml:space="preserve"> PAGEREF _Toc464570728 \h </w:instrText>
            </w:r>
            <w:r w:rsidR="00895382">
              <w:rPr>
                <w:webHidden/>
              </w:rPr>
            </w:r>
            <w:r w:rsidR="00895382">
              <w:rPr>
                <w:webHidden/>
              </w:rPr>
              <w:fldChar w:fldCharType="separate"/>
            </w:r>
            <w:r w:rsidR="00895382">
              <w:rPr>
                <w:webHidden/>
              </w:rPr>
              <w:t>4</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29" w:history="1">
            <w:r w:rsidR="00895382" w:rsidRPr="006D065F">
              <w:rPr>
                <w:rStyle w:val="Hyperlink"/>
              </w:rPr>
              <w:t>2.2</w:t>
            </w:r>
            <w:r w:rsidR="00895382">
              <w:rPr>
                <w:rFonts w:eastAsiaTheme="minorEastAsia" w:cstheme="minorBidi"/>
                <w:bCs w:val="0"/>
                <w:caps w:val="0"/>
                <w:sz w:val="22"/>
                <w:szCs w:val="22"/>
                <w:lang w:eastAsia="pt-BR"/>
              </w:rPr>
              <w:tab/>
            </w:r>
            <w:r w:rsidR="00895382" w:rsidRPr="006D065F">
              <w:rPr>
                <w:rStyle w:val="Hyperlink"/>
              </w:rPr>
              <w:t>Escopo</w:t>
            </w:r>
            <w:r w:rsidR="00895382">
              <w:rPr>
                <w:webHidden/>
              </w:rPr>
              <w:tab/>
            </w:r>
            <w:r w:rsidR="00895382">
              <w:rPr>
                <w:webHidden/>
              </w:rPr>
              <w:fldChar w:fldCharType="begin"/>
            </w:r>
            <w:r w:rsidR="00895382">
              <w:rPr>
                <w:webHidden/>
              </w:rPr>
              <w:instrText xml:space="preserve"> PAGEREF _Toc464570729 \h </w:instrText>
            </w:r>
            <w:r w:rsidR="00895382">
              <w:rPr>
                <w:webHidden/>
              </w:rPr>
            </w:r>
            <w:r w:rsidR="00895382">
              <w:rPr>
                <w:webHidden/>
              </w:rPr>
              <w:fldChar w:fldCharType="separate"/>
            </w:r>
            <w:r w:rsidR="00895382">
              <w:rPr>
                <w:webHidden/>
              </w:rPr>
              <w:t>4</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0" w:history="1">
            <w:r w:rsidR="00895382" w:rsidRPr="006D065F">
              <w:rPr>
                <w:rStyle w:val="Hyperlink"/>
              </w:rPr>
              <w:t>2.3</w:t>
            </w:r>
            <w:r w:rsidR="00895382">
              <w:rPr>
                <w:rFonts w:eastAsiaTheme="minorEastAsia" w:cstheme="minorBidi"/>
                <w:bCs w:val="0"/>
                <w:caps w:val="0"/>
                <w:sz w:val="22"/>
                <w:szCs w:val="22"/>
                <w:lang w:eastAsia="pt-BR"/>
              </w:rPr>
              <w:tab/>
            </w:r>
            <w:r w:rsidR="00895382" w:rsidRPr="006D065F">
              <w:rPr>
                <w:rStyle w:val="Hyperlink"/>
              </w:rPr>
              <w:t>Conceitos e definições</w:t>
            </w:r>
            <w:r w:rsidR="00895382">
              <w:rPr>
                <w:webHidden/>
              </w:rPr>
              <w:tab/>
            </w:r>
            <w:r w:rsidR="00895382">
              <w:rPr>
                <w:webHidden/>
              </w:rPr>
              <w:fldChar w:fldCharType="begin"/>
            </w:r>
            <w:r w:rsidR="00895382">
              <w:rPr>
                <w:webHidden/>
              </w:rPr>
              <w:instrText xml:space="preserve"> PAGEREF _Toc464570730 \h </w:instrText>
            </w:r>
            <w:r w:rsidR="00895382">
              <w:rPr>
                <w:webHidden/>
              </w:rPr>
            </w:r>
            <w:r w:rsidR="00895382">
              <w:rPr>
                <w:webHidden/>
              </w:rPr>
              <w:fldChar w:fldCharType="separate"/>
            </w:r>
            <w:r w:rsidR="00895382">
              <w:rPr>
                <w:webHidden/>
              </w:rPr>
              <w:t>4</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1" w:history="1">
            <w:r w:rsidR="00895382" w:rsidRPr="006D065F">
              <w:rPr>
                <w:rStyle w:val="Hyperlink"/>
              </w:rPr>
              <w:t>2.4</w:t>
            </w:r>
            <w:r w:rsidR="00895382">
              <w:rPr>
                <w:rFonts w:eastAsiaTheme="minorEastAsia" w:cstheme="minorBidi"/>
                <w:bCs w:val="0"/>
                <w:caps w:val="0"/>
                <w:sz w:val="22"/>
                <w:szCs w:val="22"/>
                <w:lang w:eastAsia="pt-BR"/>
              </w:rPr>
              <w:tab/>
            </w:r>
            <w:r w:rsidR="00895382" w:rsidRPr="006D065F">
              <w:rPr>
                <w:rStyle w:val="Hyperlink"/>
              </w:rPr>
              <w:t>Diretrizes</w:t>
            </w:r>
            <w:r w:rsidR="00895382">
              <w:rPr>
                <w:webHidden/>
              </w:rPr>
              <w:tab/>
            </w:r>
            <w:r w:rsidR="00895382">
              <w:rPr>
                <w:webHidden/>
              </w:rPr>
              <w:fldChar w:fldCharType="begin"/>
            </w:r>
            <w:r w:rsidR="00895382">
              <w:rPr>
                <w:webHidden/>
              </w:rPr>
              <w:instrText xml:space="preserve"> PAGEREF _Toc464570731 \h </w:instrText>
            </w:r>
            <w:r w:rsidR="00895382">
              <w:rPr>
                <w:webHidden/>
              </w:rPr>
            </w:r>
            <w:r w:rsidR="00895382">
              <w:rPr>
                <w:webHidden/>
              </w:rPr>
              <w:fldChar w:fldCharType="separate"/>
            </w:r>
            <w:r w:rsidR="00895382">
              <w:rPr>
                <w:webHidden/>
              </w:rPr>
              <w:t>9</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2" w:history="1">
            <w:r w:rsidR="00895382" w:rsidRPr="006D065F">
              <w:rPr>
                <w:rStyle w:val="Hyperlink"/>
              </w:rPr>
              <w:t>2.5</w:t>
            </w:r>
            <w:r w:rsidR="00895382">
              <w:rPr>
                <w:rFonts w:eastAsiaTheme="minorEastAsia" w:cstheme="minorBidi"/>
                <w:bCs w:val="0"/>
                <w:caps w:val="0"/>
                <w:sz w:val="22"/>
                <w:szCs w:val="22"/>
                <w:lang w:eastAsia="pt-BR"/>
              </w:rPr>
              <w:tab/>
            </w:r>
            <w:r w:rsidR="00895382" w:rsidRPr="006D065F">
              <w:rPr>
                <w:rStyle w:val="Hyperlink"/>
              </w:rPr>
              <w:t>Interface com outros processos</w:t>
            </w:r>
            <w:r w:rsidR="00895382">
              <w:rPr>
                <w:webHidden/>
              </w:rPr>
              <w:tab/>
            </w:r>
            <w:r w:rsidR="00895382">
              <w:rPr>
                <w:webHidden/>
              </w:rPr>
              <w:fldChar w:fldCharType="begin"/>
            </w:r>
            <w:r w:rsidR="00895382">
              <w:rPr>
                <w:webHidden/>
              </w:rPr>
              <w:instrText xml:space="preserve"> PAGEREF _Toc464570732 \h </w:instrText>
            </w:r>
            <w:r w:rsidR="00895382">
              <w:rPr>
                <w:webHidden/>
              </w:rPr>
            </w:r>
            <w:r w:rsidR="00895382">
              <w:rPr>
                <w:webHidden/>
              </w:rPr>
              <w:fldChar w:fldCharType="separate"/>
            </w:r>
            <w:r w:rsidR="00895382">
              <w:rPr>
                <w:webHidden/>
              </w:rPr>
              <w:t>10</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3" w:history="1">
            <w:r w:rsidR="00895382" w:rsidRPr="006D065F">
              <w:rPr>
                <w:rStyle w:val="Hyperlink"/>
                <w:lang w:eastAsia="pt-BR"/>
              </w:rPr>
              <w:t>3</w:t>
            </w:r>
            <w:r w:rsidR="00895382">
              <w:rPr>
                <w:rFonts w:eastAsiaTheme="minorEastAsia" w:cstheme="minorBidi"/>
                <w:bCs w:val="0"/>
                <w:caps w:val="0"/>
                <w:sz w:val="22"/>
                <w:szCs w:val="22"/>
                <w:lang w:eastAsia="pt-BR"/>
              </w:rPr>
              <w:tab/>
            </w:r>
            <w:r w:rsidR="00895382" w:rsidRPr="006D065F">
              <w:rPr>
                <w:rStyle w:val="Hyperlink"/>
              </w:rPr>
              <w:t>Fluxo Macro “Gerenciamento de Incidentes de Segurança da Informação”</w:t>
            </w:r>
            <w:r w:rsidR="00895382">
              <w:rPr>
                <w:webHidden/>
              </w:rPr>
              <w:tab/>
            </w:r>
            <w:r w:rsidR="00895382">
              <w:rPr>
                <w:webHidden/>
              </w:rPr>
              <w:fldChar w:fldCharType="begin"/>
            </w:r>
            <w:r w:rsidR="00895382">
              <w:rPr>
                <w:webHidden/>
              </w:rPr>
              <w:instrText xml:space="preserve"> PAGEREF _Toc464570733 \h </w:instrText>
            </w:r>
            <w:r w:rsidR="00895382">
              <w:rPr>
                <w:webHidden/>
              </w:rPr>
            </w:r>
            <w:r w:rsidR="00895382">
              <w:rPr>
                <w:webHidden/>
              </w:rPr>
              <w:fldChar w:fldCharType="separate"/>
            </w:r>
            <w:r w:rsidR="00895382">
              <w:rPr>
                <w:webHidden/>
              </w:rPr>
              <w:t>11</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4" w:history="1">
            <w:r w:rsidR="00895382" w:rsidRPr="006D065F">
              <w:rPr>
                <w:rStyle w:val="Hyperlink"/>
              </w:rPr>
              <w:t>3.1</w:t>
            </w:r>
            <w:r w:rsidR="00895382">
              <w:rPr>
                <w:rFonts w:eastAsiaTheme="minorEastAsia" w:cstheme="minorBidi"/>
                <w:bCs w:val="0"/>
                <w:caps w:val="0"/>
                <w:sz w:val="22"/>
                <w:szCs w:val="22"/>
                <w:lang w:eastAsia="pt-BR"/>
              </w:rPr>
              <w:tab/>
            </w:r>
            <w:r w:rsidR="00895382" w:rsidRPr="006D065F">
              <w:rPr>
                <w:rStyle w:val="Hyperlink"/>
              </w:rPr>
              <w:t>Descrição do Fluxo Macro “Gerenciamento de Incidentes de Segurança da Informação”</w:t>
            </w:r>
            <w:r w:rsidR="00895382">
              <w:rPr>
                <w:webHidden/>
              </w:rPr>
              <w:tab/>
            </w:r>
            <w:r w:rsidR="00895382">
              <w:rPr>
                <w:webHidden/>
              </w:rPr>
              <w:fldChar w:fldCharType="begin"/>
            </w:r>
            <w:r w:rsidR="00895382">
              <w:rPr>
                <w:webHidden/>
              </w:rPr>
              <w:instrText xml:space="preserve"> PAGEREF _Toc464570734 \h </w:instrText>
            </w:r>
            <w:r w:rsidR="00895382">
              <w:rPr>
                <w:webHidden/>
              </w:rPr>
            </w:r>
            <w:r w:rsidR="00895382">
              <w:rPr>
                <w:webHidden/>
              </w:rPr>
              <w:fldChar w:fldCharType="separate"/>
            </w:r>
            <w:r w:rsidR="00895382">
              <w:rPr>
                <w:webHidden/>
              </w:rPr>
              <w:t>11</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5" w:history="1">
            <w:r w:rsidR="00895382" w:rsidRPr="006D065F">
              <w:rPr>
                <w:rStyle w:val="Hyperlink"/>
              </w:rPr>
              <w:t>4</w:t>
            </w:r>
            <w:r w:rsidR="00895382">
              <w:rPr>
                <w:rFonts w:eastAsiaTheme="minorEastAsia" w:cstheme="minorBidi"/>
                <w:bCs w:val="0"/>
                <w:caps w:val="0"/>
                <w:sz w:val="22"/>
                <w:szCs w:val="22"/>
                <w:lang w:eastAsia="pt-BR"/>
              </w:rPr>
              <w:tab/>
            </w:r>
            <w:r w:rsidR="00895382" w:rsidRPr="006D065F">
              <w:rPr>
                <w:rStyle w:val="Hyperlink"/>
              </w:rPr>
              <w:t>Fluxo detalhado “Gerenciamento de Incidentes de Segurança da Informação”</w:t>
            </w:r>
            <w:r w:rsidR="00895382">
              <w:rPr>
                <w:webHidden/>
              </w:rPr>
              <w:tab/>
            </w:r>
            <w:r w:rsidR="00895382">
              <w:rPr>
                <w:webHidden/>
              </w:rPr>
              <w:fldChar w:fldCharType="begin"/>
            </w:r>
            <w:r w:rsidR="00895382">
              <w:rPr>
                <w:webHidden/>
              </w:rPr>
              <w:instrText xml:space="preserve"> PAGEREF _Toc464570735 \h </w:instrText>
            </w:r>
            <w:r w:rsidR="00895382">
              <w:rPr>
                <w:webHidden/>
              </w:rPr>
            </w:r>
            <w:r w:rsidR="00895382">
              <w:rPr>
                <w:webHidden/>
              </w:rPr>
              <w:fldChar w:fldCharType="separate"/>
            </w:r>
            <w:r w:rsidR="00895382">
              <w:rPr>
                <w:webHidden/>
              </w:rPr>
              <w:t>12</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6" w:history="1">
            <w:r w:rsidR="00895382" w:rsidRPr="006D065F">
              <w:rPr>
                <w:rStyle w:val="Hyperlink"/>
              </w:rPr>
              <w:t>4.1</w:t>
            </w:r>
            <w:r w:rsidR="00895382">
              <w:rPr>
                <w:rFonts w:eastAsiaTheme="minorEastAsia" w:cstheme="minorBidi"/>
                <w:bCs w:val="0"/>
                <w:caps w:val="0"/>
                <w:sz w:val="22"/>
                <w:szCs w:val="22"/>
                <w:lang w:eastAsia="pt-BR"/>
              </w:rPr>
              <w:tab/>
            </w:r>
            <w:r w:rsidR="00895382" w:rsidRPr="006D065F">
              <w:rPr>
                <w:rStyle w:val="Hyperlink"/>
              </w:rPr>
              <w:t>Descrição do Fluxo detalhado “Gerenciamento de Incidentes de Segurança da Informação”</w:t>
            </w:r>
            <w:r w:rsidR="00895382">
              <w:rPr>
                <w:webHidden/>
              </w:rPr>
              <w:tab/>
            </w:r>
            <w:r w:rsidR="00895382">
              <w:rPr>
                <w:webHidden/>
              </w:rPr>
              <w:fldChar w:fldCharType="begin"/>
            </w:r>
            <w:r w:rsidR="00895382">
              <w:rPr>
                <w:webHidden/>
              </w:rPr>
              <w:instrText xml:space="preserve"> PAGEREF _Toc464570736 \h </w:instrText>
            </w:r>
            <w:r w:rsidR="00895382">
              <w:rPr>
                <w:webHidden/>
              </w:rPr>
            </w:r>
            <w:r w:rsidR="00895382">
              <w:rPr>
                <w:webHidden/>
              </w:rPr>
              <w:fldChar w:fldCharType="separate"/>
            </w:r>
            <w:r w:rsidR="00895382">
              <w:rPr>
                <w:webHidden/>
              </w:rPr>
              <w:t>12</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7" w:history="1">
            <w:r w:rsidR="00895382" w:rsidRPr="006D065F">
              <w:rPr>
                <w:rStyle w:val="Hyperlink"/>
              </w:rPr>
              <w:t>5</w:t>
            </w:r>
            <w:r w:rsidR="00895382">
              <w:rPr>
                <w:rFonts w:eastAsiaTheme="minorEastAsia" w:cstheme="minorBidi"/>
                <w:bCs w:val="0"/>
                <w:caps w:val="0"/>
                <w:sz w:val="22"/>
                <w:szCs w:val="22"/>
                <w:lang w:eastAsia="pt-BR"/>
              </w:rPr>
              <w:tab/>
            </w:r>
            <w:r w:rsidR="00895382" w:rsidRPr="006D065F">
              <w:rPr>
                <w:rStyle w:val="Hyperlink"/>
              </w:rPr>
              <w:t>Matriz RACI</w:t>
            </w:r>
            <w:r w:rsidR="00895382">
              <w:rPr>
                <w:webHidden/>
              </w:rPr>
              <w:tab/>
            </w:r>
            <w:r w:rsidR="00895382">
              <w:rPr>
                <w:webHidden/>
              </w:rPr>
              <w:fldChar w:fldCharType="begin"/>
            </w:r>
            <w:r w:rsidR="00895382">
              <w:rPr>
                <w:webHidden/>
              </w:rPr>
              <w:instrText xml:space="preserve"> PAGEREF _Toc464570737 \h </w:instrText>
            </w:r>
            <w:r w:rsidR="00895382">
              <w:rPr>
                <w:webHidden/>
              </w:rPr>
            </w:r>
            <w:r w:rsidR="00895382">
              <w:rPr>
                <w:webHidden/>
              </w:rPr>
              <w:fldChar w:fldCharType="separate"/>
            </w:r>
            <w:r w:rsidR="00895382">
              <w:rPr>
                <w:webHidden/>
              </w:rPr>
              <w:t>16</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8" w:history="1">
            <w:r w:rsidR="00895382" w:rsidRPr="006D065F">
              <w:rPr>
                <w:rStyle w:val="Hyperlink"/>
              </w:rPr>
              <w:t>6</w:t>
            </w:r>
            <w:r w:rsidR="00895382">
              <w:rPr>
                <w:rFonts w:eastAsiaTheme="minorEastAsia" w:cstheme="minorBidi"/>
                <w:bCs w:val="0"/>
                <w:caps w:val="0"/>
                <w:sz w:val="22"/>
                <w:szCs w:val="22"/>
                <w:lang w:eastAsia="pt-BR"/>
              </w:rPr>
              <w:tab/>
            </w:r>
            <w:r w:rsidR="00895382" w:rsidRPr="006D065F">
              <w:rPr>
                <w:rStyle w:val="Hyperlink"/>
              </w:rPr>
              <w:t>Tabela de Impacto</w:t>
            </w:r>
            <w:r w:rsidR="00895382">
              <w:rPr>
                <w:webHidden/>
              </w:rPr>
              <w:tab/>
            </w:r>
            <w:r w:rsidR="00895382">
              <w:rPr>
                <w:webHidden/>
              </w:rPr>
              <w:fldChar w:fldCharType="begin"/>
            </w:r>
            <w:r w:rsidR="00895382">
              <w:rPr>
                <w:webHidden/>
              </w:rPr>
              <w:instrText xml:space="preserve"> PAGEREF _Toc464570738 \h </w:instrText>
            </w:r>
            <w:r w:rsidR="00895382">
              <w:rPr>
                <w:webHidden/>
              </w:rPr>
            </w:r>
            <w:r w:rsidR="00895382">
              <w:rPr>
                <w:webHidden/>
              </w:rPr>
              <w:fldChar w:fldCharType="separate"/>
            </w:r>
            <w:r w:rsidR="00895382">
              <w:rPr>
                <w:webHidden/>
              </w:rPr>
              <w:t>17</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39" w:history="1">
            <w:r w:rsidR="00895382" w:rsidRPr="006D065F">
              <w:rPr>
                <w:rStyle w:val="Hyperlink"/>
              </w:rPr>
              <w:t>6.1</w:t>
            </w:r>
            <w:r w:rsidR="00895382">
              <w:rPr>
                <w:rFonts w:eastAsiaTheme="minorEastAsia" w:cstheme="minorBidi"/>
                <w:bCs w:val="0"/>
                <w:caps w:val="0"/>
                <w:sz w:val="22"/>
                <w:szCs w:val="22"/>
                <w:lang w:eastAsia="pt-BR"/>
              </w:rPr>
              <w:tab/>
            </w:r>
            <w:r w:rsidR="00895382" w:rsidRPr="006D065F">
              <w:rPr>
                <w:rStyle w:val="Hyperlink"/>
              </w:rPr>
              <w:t>Nível de Impacto</w:t>
            </w:r>
            <w:r w:rsidR="00895382">
              <w:rPr>
                <w:webHidden/>
              </w:rPr>
              <w:tab/>
            </w:r>
            <w:r w:rsidR="00895382">
              <w:rPr>
                <w:webHidden/>
              </w:rPr>
              <w:fldChar w:fldCharType="begin"/>
            </w:r>
            <w:r w:rsidR="00895382">
              <w:rPr>
                <w:webHidden/>
              </w:rPr>
              <w:instrText xml:space="preserve"> PAGEREF _Toc464570739 \h </w:instrText>
            </w:r>
            <w:r w:rsidR="00895382">
              <w:rPr>
                <w:webHidden/>
              </w:rPr>
            </w:r>
            <w:r w:rsidR="00895382">
              <w:rPr>
                <w:webHidden/>
              </w:rPr>
              <w:fldChar w:fldCharType="separate"/>
            </w:r>
            <w:r w:rsidR="00895382">
              <w:rPr>
                <w:webHidden/>
              </w:rPr>
              <w:t>17</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0" w:history="1">
            <w:r w:rsidR="00895382" w:rsidRPr="006D065F">
              <w:rPr>
                <w:rStyle w:val="Hyperlink"/>
              </w:rPr>
              <w:t>7</w:t>
            </w:r>
            <w:r w:rsidR="00895382">
              <w:rPr>
                <w:rFonts w:eastAsiaTheme="minorEastAsia" w:cstheme="minorBidi"/>
                <w:bCs w:val="0"/>
                <w:caps w:val="0"/>
                <w:sz w:val="22"/>
                <w:szCs w:val="22"/>
                <w:lang w:eastAsia="pt-BR"/>
              </w:rPr>
              <w:tab/>
            </w:r>
            <w:r w:rsidR="00895382" w:rsidRPr="006D065F">
              <w:rPr>
                <w:rStyle w:val="Hyperlink"/>
              </w:rPr>
              <w:t>Tabela de Categoria</w:t>
            </w:r>
            <w:r w:rsidR="00895382">
              <w:rPr>
                <w:webHidden/>
              </w:rPr>
              <w:tab/>
            </w:r>
            <w:r w:rsidR="00895382">
              <w:rPr>
                <w:webHidden/>
              </w:rPr>
              <w:fldChar w:fldCharType="begin"/>
            </w:r>
            <w:r w:rsidR="00895382">
              <w:rPr>
                <w:webHidden/>
              </w:rPr>
              <w:instrText xml:space="preserve"> PAGEREF _Toc464570740 \h </w:instrText>
            </w:r>
            <w:r w:rsidR="00895382">
              <w:rPr>
                <w:webHidden/>
              </w:rPr>
            </w:r>
            <w:r w:rsidR="00895382">
              <w:rPr>
                <w:webHidden/>
              </w:rPr>
              <w:fldChar w:fldCharType="separate"/>
            </w:r>
            <w:r w:rsidR="00895382">
              <w:rPr>
                <w:webHidden/>
              </w:rPr>
              <w:t>17</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1" w:history="1">
            <w:r w:rsidR="00895382" w:rsidRPr="006D065F">
              <w:rPr>
                <w:rStyle w:val="Hyperlink"/>
              </w:rPr>
              <w:t>7.1</w:t>
            </w:r>
            <w:r w:rsidR="00895382">
              <w:rPr>
                <w:rFonts w:eastAsiaTheme="minorEastAsia" w:cstheme="minorBidi"/>
                <w:bCs w:val="0"/>
                <w:caps w:val="0"/>
                <w:sz w:val="22"/>
                <w:szCs w:val="22"/>
                <w:lang w:eastAsia="pt-BR"/>
              </w:rPr>
              <w:tab/>
            </w:r>
            <w:r w:rsidR="00895382" w:rsidRPr="006D065F">
              <w:rPr>
                <w:rStyle w:val="Hyperlink"/>
              </w:rPr>
              <w:t>Tabela de Categoria x Tipo</w:t>
            </w:r>
            <w:r w:rsidR="00895382">
              <w:rPr>
                <w:webHidden/>
              </w:rPr>
              <w:tab/>
            </w:r>
            <w:r w:rsidR="00895382">
              <w:rPr>
                <w:webHidden/>
              </w:rPr>
              <w:fldChar w:fldCharType="begin"/>
            </w:r>
            <w:r w:rsidR="00895382">
              <w:rPr>
                <w:webHidden/>
              </w:rPr>
              <w:instrText xml:space="preserve"> PAGEREF _Toc464570741 \h </w:instrText>
            </w:r>
            <w:r w:rsidR="00895382">
              <w:rPr>
                <w:webHidden/>
              </w:rPr>
            </w:r>
            <w:r w:rsidR="00895382">
              <w:rPr>
                <w:webHidden/>
              </w:rPr>
              <w:fldChar w:fldCharType="separate"/>
            </w:r>
            <w:r w:rsidR="00895382">
              <w:rPr>
                <w:webHidden/>
              </w:rPr>
              <w:t>18</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2" w:history="1">
            <w:r w:rsidR="00895382" w:rsidRPr="006D065F">
              <w:rPr>
                <w:rStyle w:val="Hyperlink"/>
              </w:rPr>
              <w:t>8</w:t>
            </w:r>
            <w:r w:rsidR="00895382">
              <w:rPr>
                <w:rFonts w:eastAsiaTheme="minorEastAsia" w:cstheme="minorBidi"/>
                <w:bCs w:val="0"/>
                <w:caps w:val="0"/>
                <w:sz w:val="22"/>
                <w:szCs w:val="22"/>
                <w:lang w:eastAsia="pt-BR"/>
              </w:rPr>
              <w:tab/>
            </w:r>
            <w:r w:rsidR="00895382" w:rsidRPr="006D065F">
              <w:rPr>
                <w:rStyle w:val="Hyperlink"/>
              </w:rPr>
              <w:t>Tabela de Prioridade (Impacto vs. Urgência)</w:t>
            </w:r>
            <w:r w:rsidR="00895382">
              <w:rPr>
                <w:webHidden/>
              </w:rPr>
              <w:tab/>
            </w:r>
            <w:r w:rsidR="00895382">
              <w:rPr>
                <w:webHidden/>
              </w:rPr>
              <w:fldChar w:fldCharType="begin"/>
            </w:r>
            <w:r w:rsidR="00895382">
              <w:rPr>
                <w:webHidden/>
              </w:rPr>
              <w:instrText xml:space="preserve"> PAGEREF _Toc464570742 \h </w:instrText>
            </w:r>
            <w:r w:rsidR="00895382">
              <w:rPr>
                <w:webHidden/>
              </w:rPr>
            </w:r>
            <w:r w:rsidR="00895382">
              <w:rPr>
                <w:webHidden/>
              </w:rPr>
              <w:fldChar w:fldCharType="separate"/>
            </w:r>
            <w:r w:rsidR="00895382">
              <w:rPr>
                <w:webHidden/>
              </w:rPr>
              <w:t>18</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3" w:history="1">
            <w:r w:rsidR="00895382" w:rsidRPr="006D065F">
              <w:rPr>
                <w:rStyle w:val="Hyperlink"/>
              </w:rPr>
              <w:t>9</w:t>
            </w:r>
            <w:r w:rsidR="00895382">
              <w:rPr>
                <w:rFonts w:eastAsiaTheme="minorEastAsia" w:cstheme="minorBidi"/>
                <w:bCs w:val="0"/>
                <w:caps w:val="0"/>
                <w:sz w:val="22"/>
                <w:szCs w:val="22"/>
                <w:lang w:eastAsia="pt-BR"/>
              </w:rPr>
              <w:tab/>
            </w:r>
            <w:r w:rsidR="00895382" w:rsidRPr="006D065F">
              <w:rPr>
                <w:rStyle w:val="Hyperlink"/>
              </w:rPr>
              <w:t>Tabela de Fechamento</w:t>
            </w:r>
            <w:r w:rsidR="00895382">
              <w:rPr>
                <w:webHidden/>
              </w:rPr>
              <w:tab/>
            </w:r>
            <w:r w:rsidR="00895382">
              <w:rPr>
                <w:webHidden/>
              </w:rPr>
              <w:fldChar w:fldCharType="begin"/>
            </w:r>
            <w:r w:rsidR="00895382">
              <w:rPr>
                <w:webHidden/>
              </w:rPr>
              <w:instrText xml:space="preserve"> PAGEREF _Toc464570743 \h </w:instrText>
            </w:r>
            <w:r w:rsidR="00895382">
              <w:rPr>
                <w:webHidden/>
              </w:rPr>
            </w:r>
            <w:r w:rsidR="00895382">
              <w:rPr>
                <w:webHidden/>
              </w:rPr>
              <w:fldChar w:fldCharType="separate"/>
            </w:r>
            <w:r w:rsidR="00895382">
              <w:rPr>
                <w:webHidden/>
              </w:rPr>
              <w:t>19</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4" w:history="1">
            <w:r w:rsidR="00895382" w:rsidRPr="006D065F">
              <w:rPr>
                <w:rStyle w:val="Hyperlink"/>
              </w:rPr>
              <w:t>10</w:t>
            </w:r>
            <w:r w:rsidR="00895382">
              <w:rPr>
                <w:rFonts w:eastAsiaTheme="minorEastAsia" w:cstheme="minorBidi"/>
                <w:bCs w:val="0"/>
                <w:caps w:val="0"/>
                <w:sz w:val="22"/>
                <w:szCs w:val="22"/>
                <w:lang w:eastAsia="pt-BR"/>
              </w:rPr>
              <w:tab/>
            </w:r>
            <w:r w:rsidR="00895382" w:rsidRPr="006D065F">
              <w:rPr>
                <w:rStyle w:val="Hyperlink"/>
              </w:rPr>
              <w:t>Indicadores</w:t>
            </w:r>
            <w:r w:rsidR="00895382">
              <w:rPr>
                <w:webHidden/>
              </w:rPr>
              <w:tab/>
            </w:r>
            <w:r w:rsidR="00895382">
              <w:rPr>
                <w:webHidden/>
              </w:rPr>
              <w:fldChar w:fldCharType="begin"/>
            </w:r>
            <w:r w:rsidR="00895382">
              <w:rPr>
                <w:webHidden/>
              </w:rPr>
              <w:instrText xml:space="preserve"> PAGEREF _Toc464570744 \h </w:instrText>
            </w:r>
            <w:r w:rsidR="00895382">
              <w:rPr>
                <w:webHidden/>
              </w:rPr>
            </w:r>
            <w:r w:rsidR="00895382">
              <w:rPr>
                <w:webHidden/>
              </w:rPr>
              <w:fldChar w:fldCharType="separate"/>
            </w:r>
            <w:r w:rsidR="00895382">
              <w:rPr>
                <w:webHidden/>
              </w:rPr>
              <w:t>19</w:t>
            </w:r>
            <w:r w:rsidR="00895382">
              <w:rPr>
                <w:webHidden/>
              </w:rPr>
              <w:fldChar w:fldCharType="end"/>
            </w:r>
          </w:hyperlink>
        </w:p>
        <w:p w:rsidR="00895382" w:rsidRDefault="00727495">
          <w:pPr>
            <w:pStyle w:val="Sumrio1"/>
            <w:rPr>
              <w:rFonts w:eastAsiaTheme="minorEastAsia" w:cstheme="minorBidi"/>
              <w:bCs w:val="0"/>
              <w:caps w:val="0"/>
              <w:sz w:val="22"/>
              <w:szCs w:val="22"/>
              <w:lang w:eastAsia="pt-BR"/>
            </w:rPr>
          </w:pPr>
          <w:hyperlink w:anchor="_Toc464570745" w:history="1">
            <w:r w:rsidR="00895382" w:rsidRPr="006D065F">
              <w:rPr>
                <w:rStyle w:val="Hyperlink"/>
              </w:rPr>
              <w:t>11</w:t>
            </w:r>
            <w:r w:rsidR="00895382">
              <w:rPr>
                <w:rFonts w:eastAsiaTheme="minorEastAsia" w:cstheme="minorBidi"/>
                <w:bCs w:val="0"/>
                <w:caps w:val="0"/>
                <w:sz w:val="22"/>
                <w:szCs w:val="22"/>
                <w:lang w:eastAsia="pt-BR"/>
              </w:rPr>
              <w:tab/>
            </w:r>
            <w:r w:rsidR="00895382" w:rsidRPr="006D065F">
              <w:rPr>
                <w:rStyle w:val="Hyperlink"/>
              </w:rPr>
              <w:t>Documentos de apoio</w:t>
            </w:r>
            <w:r w:rsidR="00895382">
              <w:rPr>
                <w:webHidden/>
              </w:rPr>
              <w:tab/>
            </w:r>
            <w:r w:rsidR="00895382">
              <w:rPr>
                <w:webHidden/>
              </w:rPr>
              <w:fldChar w:fldCharType="begin"/>
            </w:r>
            <w:r w:rsidR="00895382">
              <w:rPr>
                <w:webHidden/>
              </w:rPr>
              <w:instrText xml:space="preserve"> PAGEREF _Toc464570745 \h </w:instrText>
            </w:r>
            <w:r w:rsidR="00895382">
              <w:rPr>
                <w:webHidden/>
              </w:rPr>
            </w:r>
            <w:r w:rsidR="00895382">
              <w:rPr>
                <w:webHidden/>
              </w:rPr>
              <w:fldChar w:fldCharType="separate"/>
            </w:r>
            <w:r w:rsidR="00895382">
              <w:rPr>
                <w:webHidden/>
              </w:rPr>
              <w:t>19</w:t>
            </w:r>
            <w:r w:rsidR="00895382">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727495" w:rsidP="0025330E">
          <w:pPr>
            <w:spacing w:line="240" w:lineRule="auto"/>
            <w:jc w:val="both"/>
            <w:rPr>
              <w:rFonts w:cstheme="minorHAnsi"/>
              <w:b/>
              <w:bCs/>
              <w:sz w:val="20"/>
              <w:szCs w:val="20"/>
            </w:rPr>
          </w:pPr>
        </w:p>
      </w:sdtContent>
    </w:sdt>
    <w:p w:rsidR="009E1E98" w:rsidRPr="009E1E98" w:rsidRDefault="00E94ACE" w:rsidP="009E1E98">
      <w:pPr>
        <w:pStyle w:val="Ttulo1"/>
        <w:numPr>
          <w:ilvl w:val="0"/>
          <w:numId w:val="1"/>
        </w:numPr>
        <w:spacing w:line="240" w:lineRule="auto"/>
        <w:ind w:left="-426" w:hanging="436"/>
        <w:jc w:val="both"/>
        <w:rPr>
          <w:rFonts w:asciiTheme="minorHAnsi" w:hAnsiTheme="minorHAnsi" w:cstheme="minorHAnsi"/>
          <w:sz w:val="28"/>
        </w:rPr>
      </w:pPr>
      <w:r w:rsidRPr="005B4E27">
        <w:rPr>
          <w:rFonts w:asciiTheme="minorHAnsi" w:hAnsiTheme="minorHAnsi" w:cstheme="minorHAnsi"/>
          <w:sz w:val="28"/>
        </w:rPr>
        <w:br w:type="page"/>
      </w:r>
      <w:bookmarkStart w:id="0" w:name="_Toc464570726"/>
    </w:p>
    <w:p w:rsidR="00CD01CE" w:rsidRPr="005B4E27" w:rsidRDefault="00446D89" w:rsidP="009E1E98">
      <w:pPr>
        <w:pStyle w:val="Ttulo1"/>
        <w:numPr>
          <w:ilvl w:val="0"/>
          <w:numId w:val="32"/>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p w:rsidR="008D2385" w:rsidRPr="005B4E27" w:rsidRDefault="008D2385" w:rsidP="0025330E">
      <w:pPr>
        <w:spacing w:line="240" w:lineRule="auto"/>
        <w:jc w:val="both"/>
        <w:rPr>
          <w:rFonts w:cstheme="minorHAnsi"/>
          <w:sz w:val="20"/>
          <w:szCs w:val="20"/>
        </w:rPr>
      </w:pPr>
      <w:bookmarkStart w:id="1" w:name="_GoBack"/>
      <w:bookmarkEnd w:id="1"/>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D2385">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6A2AAC" w:rsidRDefault="00C20794" w:rsidP="006A2AAC">
            <w:pPr>
              <w:jc w:val="center"/>
              <w:rPr>
                <w:rFonts w:cstheme="minorHAnsi"/>
                <w:b w:val="0"/>
                <w:sz w:val="20"/>
                <w:szCs w:val="20"/>
              </w:rPr>
            </w:pPr>
            <w:r w:rsidRPr="006A2AAC">
              <w:rPr>
                <w:rFonts w:cstheme="minorHAnsi"/>
                <w:b w:val="0"/>
                <w:sz w:val="20"/>
                <w:szCs w:val="20"/>
              </w:rPr>
              <w:t>Data</w:t>
            </w:r>
          </w:p>
        </w:tc>
        <w:tc>
          <w:tcPr>
            <w:tcW w:w="1638"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Versão</w:t>
            </w:r>
          </w:p>
        </w:tc>
        <w:tc>
          <w:tcPr>
            <w:tcW w:w="1790"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Motivo</w:t>
            </w:r>
          </w:p>
        </w:tc>
        <w:tc>
          <w:tcPr>
            <w:tcW w:w="137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Autor</w:t>
            </w:r>
          </w:p>
        </w:tc>
        <w:tc>
          <w:tcPr>
            <w:tcW w:w="440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Descrição da Alteração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6A2AAC">
            <w:pPr>
              <w:jc w:val="center"/>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524123" w:rsidRPr="005B4E27" w:rsidRDefault="00524123" w:rsidP="006A2AAC">
      <w:pPr>
        <w:spacing w:after="0" w:line="240" w:lineRule="auto"/>
        <w:jc w:val="center"/>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6A2AAC">
            <w:pPr>
              <w:jc w:val="center"/>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6A2AAC">
            <w:pPr>
              <w:jc w:val="center"/>
              <w:rPr>
                <w:rFonts w:cstheme="minorHAnsi"/>
                <w:sz w:val="20"/>
                <w:szCs w:val="20"/>
              </w:rPr>
            </w:pPr>
            <w:r w:rsidRPr="005B4E27">
              <w:rPr>
                <w:rFonts w:cstheme="minorHAnsi"/>
                <w:sz w:val="20"/>
                <w:szCs w:val="20"/>
              </w:rPr>
              <w:t>Revisão</w:t>
            </w:r>
          </w:p>
        </w:tc>
        <w:tc>
          <w:tcPr>
            <w:tcW w:w="1701"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6A2AAC">
            <w:pPr>
              <w:jc w:val="center"/>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6A2AAC">
            <w:pPr>
              <w:jc w:val="center"/>
              <w:rPr>
                <w:rFonts w:cstheme="minorHAnsi"/>
                <w:b w:val="0"/>
                <w:bCs w:val="0"/>
                <w:sz w:val="20"/>
                <w:szCs w:val="20"/>
              </w:rPr>
            </w:pPr>
            <w:r w:rsidRPr="005B4E27">
              <w:rPr>
                <w:rFonts w:cstheme="minorHAnsi"/>
                <w:sz w:val="20"/>
                <w:szCs w:val="20"/>
              </w:rPr>
              <w:t>Registro</w:t>
            </w:r>
          </w:p>
          <w:p w:rsidR="00524123" w:rsidRPr="005B4E27" w:rsidRDefault="00524123" w:rsidP="006A2AAC">
            <w:pPr>
              <w:jc w:val="center"/>
              <w:rPr>
                <w:rFonts w:cstheme="minorHAnsi"/>
                <w:sz w:val="20"/>
                <w:szCs w:val="20"/>
              </w:rPr>
            </w:pPr>
          </w:p>
        </w:tc>
        <w:tc>
          <w:tcPr>
            <w:tcW w:w="1396"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r w:rsidR="00674A84" w:rsidRPr="005B4E27">
              <w:rPr>
                <w:rFonts w:cstheme="minorHAnsi"/>
                <w:b/>
                <w:color w:val="F79646" w:themeColor="accent6"/>
                <w:sz w:val="20"/>
                <w:szCs w:val="20"/>
              </w:rPr>
              <w:t>Smiles</w:t>
            </w:r>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9E1E98">
      <w:pPr>
        <w:pStyle w:val="Ttulo1"/>
        <w:numPr>
          <w:ilvl w:val="0"/>
          <w:numId w:val="32"/>
        </w:numPr>
        <w:spacing w:line="240" w:lineRule="auto"/>
        <w:ind w:left="720" w:hanging="720"/>
        <w:jc w:val="both"/>
        <w:rPr>
          <w:rFonts w:asciiTheme="minorHAnsi" w:hAnsiTheme="minorHAnsi" w:cstheme="minorHAnsi"/>
          <w:sz w:val="28"/>
        </w:rPr>
      </w:pPr>
      <w:bookmarkStart w:id="2" w:name="_Toc464570727"/>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2"/>
    </w:p>
    <w:p w:rsidR="00E94ACE" w:rsidRPr="005B4E27" w:rsidRDefault="00E94ACE" w:rsidP="0025330E">
      <w:pPr>
        <w:spacing w:after="0" w:line="240" w:lineRule="auto"/>
        <w:jc w:val="both"/>
        <w:rPr>
          <w:rFonts w:cstheme="minorHAnsi"/>
        </w:rPr>
      </w:pPr>
    </w:p>
    <w:p w:rsidR="00B33050" w:rsidRPr="005B4E27" w:rsidRDefault="00DE1C39" w:rsidP="009E1E98">
      <w:pPr>
        <w:pStyle w:val="Ttulo1"/>
        <w:numPr>
          <w:ilvl w:val="1"/>
          <w:numId w:val="32"/>
        </w:numPr>
        <w:spacing w:line="240" w:lineRule="auto"/>
        <w:jc w:val="both"/>
        <w:rPr>
          <w:rFonts w:asciiTheme="minorHAnsi" w:hAnsiTheme="minorHAnsi" w:cstheme="minorHAnsi"/>
          <w:sz w:val="28"/>
        </w:rPr>
      </w:pPr>
      <w:bookmarkStart w:id="3" w:name="_Toc464570728"/>
      <w:r w:rsidRPr="005B4E27">
        <w:rPr>
          <w:rFonts w:asciiTheme="minorHAnsi" w:hAnsiTheme="minorHAnsi" w:cstheme="minorHAnsi"/>
          <w:sz w:val="28"/>
        </w:rPr>
        <w:t>Objetivo</w:t>
      </w:r>
      <w:bookmarkEnd w:id="3"/>
    </w:p>
    <w:p w:rsidR="007B1105" w:rsidRDefault="00D03D28" w:rsidP="00B34E80">
      <w:pPr>
        <w:spacing w:after="0" w:line="240" w:lineRule="auto"/>
        <w:jc w:val="both"/>
        <w:rPr>
          <w:rFonts w:cstheme="minorHAnsi"/>
        </w:rPr>
      </w:pPr>
      <w:r w:rsidRPr="005B4E27">
        <w:rPr>
          <w:rFonts w:cstheme="minorHAnsi"/>
        </w:rPr>
        <w:t xml:space="preserve">Este processo </w:t>
      </w:r>
      <w:r w:rsidR="007B1105">
        <w:rPr>
          <w:rFonts w:cstheme="minorHAnsi"/>
        </w:rPr>
        <w:t>tem como objetivo identificar, notificar, registar e analisar todos os Eventos de Segurança da Informação.</w:t>
      </w:r>
    </w:p>
    <w:p w:rsidR="007B1105" w:rsidRDefault="007B1105" w:rsidP="00B34E80">
      <w:pPr>
        <w:spacing w:after="0" w:line="240" w:lineRule="auto"/>
        <w:jc w:val="both"/>
        <w:rPr>
          <w:rFonts w:cstheme="minorHAnsi"/>
        </w:rPr>
      </w:pPr>
    </w:p>
    <w:p w:rsidR="007B1105" w:rsidRDefault="007B1105" w:rsidP="00B34E80">
      <w:pPr>
        <w:spacing w:after="0" w:line="240" w:lineRule="auto"/>
        <w:jc w:val="both"/>
        <w:rPr>
          <w:rFonts w:cstheme="minorHAnsi"/>
        </w:rPr>
      </w:pPr>
      <w:r>
        <w:rPr>
          <w:rFonts w:cstheme="minorHAnsi"/>
        </w:rPr>
        <w:t>E também visa gerenciar de formar eficiente o tratamento dos Incidentes de Segurança da Informação, recomendações ou penalizações e fluxo de comunicação.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9E1E98">
      <w:pPr>
        <w:pStyle w:val="Ttulo1"/>
        <w:numPr>
          <w:ilvl w:val="1"/>
          <w:numId w:val="32"/>
        </w:numPr>
        <w:spacing w:line="240" w:lineRule="auto"/>
        <w:jc w:val="both"/>
        <w:rPr>
          <w:rFonts w:asciiTheme="minorHAnsi" w:hAnsiTheme="minorHAnsi" w:cstheme="minorHAnsi"/>
          <w:sz w:val="28"/>
        </w:rPr>
      </w:pPr>
      <w:bookmarkStart w:id="4" w:name="_Toc464570729"/>
      <w:r w:rsidRPr="005B4E27">
        <w:rPr>
          <w:rFonts w:asciiTheme="minorHAnsi" w:hAnsiTheme="minorHAnsi" w:cstheme="minorHAnsi"/>
          <w:sz w:val="28"/>
        </w:rPr>
        <w:t>Escopo</w:t>
      </w:r>
      <w:bookmarkEnd w:id="4"/>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003A7764">
        <w:rPr>
          <w:rFonts w:cstheme="minorHAnsi"/>
        </w:rPr>
        <w:t xml:space="preserve"> da </w:t>
      </w:r>
      <w:r w:rsidR="003A7764" w:rsidRPr="005B4E27">
        <w:rPr>
          <w:rFonts w:cstheme="minorHAnsi"/>
          <w:b/>
          <w:color w:val="F79646" w:themeColor="accent6"/>
        </w:rPr>
        <w:t>Smiles</w:t>
      </w:r>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w:t>
      </w:r>
      <w:r w:rsidR="00894752">
        <w:rPr>
          <w:rFonts w:cstheme="minorHAnsi"/>
        </w:rPr>
        <w:t xml:space="preserve">levantamento de evidências / </w:t>
      </w:r>
      <w:proofErr w:type="spellStart"/>
      <w:r w:rsidR="00894752">
        <w:rPr>
          <w:rFonts w:cstheme="minorHAnsi"/>
        </w:rPr>
        <w:t>log´s</w:t>
      </w:r>
      <w:proofErr w:type="spellEnd"/>
      <w:r w:rsidR="00894752">
        <w:rPr>
          <w:rFonts w:cstheme="minorHAnsi"/>
        </w:rPr>
        <w:t xml:space="preserve">, investigação, </w:t>
      </w:r>
      <w:r>
        <w:rPr>
          <w:rFonts w:cstheme="minorHAnsi"/>
        </w:rPr>
        <w:t xml:space="preserve">diagnóstico e resolução dos Incidentes de Segurança da Informação </w:t>
      </w:r>
      <w:r w:rsidR="00303277">
        <w:rPr>
          <w:rFonts w:cstheme="minorHAnsi"/>
        </w:rPr>
        <w:t>com apoio das áreas (Recursos Humanos, Jurídico</w:t>
      </w:r>
      <w:r w:rsidR="00894752">
        <w:rPr>
          <w:rFonts w:cstheme="minorHAnsi"/>
        </w:rPr>
        <w:t xml:space="preserve">, Comunicação, Marketing, </w:t>
      </w:r>
      <w:r w:rsidR="00303277">
        <w:rPr>
          <w:rFonts w:cstheme="minorHAnsi"/>
        </w:rPr>
        <w:t>Tecnologia da Informação</w:t>
      </w:r>
      <w:r w:rsidR="00894752">
        <w:rPr>
          <w:rFonts w:cstheme="minorHAnsi"/>
        </w:rPr>
        <w:t>, dentre outras</w:t>
      </w:r>
      <w:r w:rsidR="0095234A">
        <w:rPr>
          <w:rFonts w:cstheme="minorHAnsi"/>
        </w:rPr>
        <w:t xml:space="preserve"> áreas</w:t>
      </w:r>
      <w:r w:rsidR="00303277">
        <w:rPr>
          <w:rFonts w:cstheme="minorHAnsi"/>
        </w:rPr>
        <w:t>)</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w:t>
      </w:r>
      <w:r w:rsidR="0095234A">
        <w:rPr>
          <w:rFonts w:cstheme="minorHAnsi"/>
        </w:rPr>
        <w:t>d</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366395">
        <w:rPr>
          <w:rFonts w:cstheme="minorHAnsi"/>
          <w:i/>
        </w:rPr>
        <w:t>Blocker</w:t>
      </w:r>
      <w:proofErr w:type="spellEnd"/>
      <w:r w:rsidR="00CB03E6" w:rsidRPr="00282EDB">
        <w:rPr>
          <w:rFonts w:cstheme="minorHAnsi"/>
        </w:rPr>
        <w:t>”</w:t>
      </w:r>
      <w:r>
        <w:rPr>
          <w:rFonts w:cstheme="minorHAnsi"/>
        </w:rPr>
        <w:t xml:space="preserve"> </w:t>
      </w:r>
      <w:r w:rsidR="0095234A">
        <w:rPr>
          <w:rFonts w:cstheme="minorHAnsi"/>
        </w:rPr>
        <w:t xml:space="preserve">para </w:t>
      </w:r>
      <w:r>
        <w:rPr>
          <w:rFonts w:cstheme="minorHAnsi"/>
        </w:rPr>
        <w:t>a</w:t>
      </w:r>
      <w:r w:rsidR="00BF46D9" w:rsidRPr="00282EDB">
        <w:rPr>
          <w:rFonts w:cstheme="minorHAnsi"/>
        </w:rPr>
        <w:t xml:space="preserve"> </w:t>
      </w:r>
      <w:r w:rsidRPr="005B4E27">
        <w:rPr>
          <w:rFonts w:cstheme="minorHAnsi"/>
          <w:b/>
          <w:color w:val="F79646" w:themeColor="accent6"/>
        </w:rPr>
        <w:t>Smiles</w:t>
      </w:r>
      <w:r w:rsidR="00894752">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9E1E98">
      <w:pPr>
        <w:pStyle w:val="Ttulo1"/>
        <w:numPr>
          <w:ilvl w:val="1"/>
          <w:numId w:val="32"/>
        </w:numPr>
        <w:spacing w:line="240" w:lineRule="auto"/>
        <w:jc w:val="both"/>
        <w:rPr>
          <w:rFonts w:asciiTheme="minorHAnsi" w:hAnsiTheme="minorHAnsi" w:cstheme="minorHAnsi"/>
          <w:sz w:val="28"/>
        </w:rPr>
      </w:pPr>
      <w:bookmarkStart w:id="5" w:name="_Toc464570730"/>
      <w:r w:rsidRPr="005B4E27">
        <w:rPr>
          <w:rFonts w:asciiTheme="minorHAnsi" w:hAnsiTheme="minorHAnsi" w:cstheme="minorHAnsi"/>
          <w:sz w:val="28"/>
        </w:rPr>
        <w:t>Conceitos e definições</w:t>
      </w:r>
      <w:bookmarkEnd w:id="5"/>
      <w:r w:rsidR="0011627D">
        <w:rPr>
          <w:rFonts w:asciiTheme="minorHAnsi" w:hAnsiTheme="minorHAnsi" w:cstheme="minorHAnsi"/>
          <w:sz w:val="28"/>
        </w:rPr>
        <w:t xml:space="preserve"> </w:t>
      </w:r>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r w:rsidRPr="00F55EFC">
        <w:rPr>
          <w:rFonts w:cstheme="minorHAnsi"/>
          <w:b/>
          <w:color w:val="F79646" w:themeColor="accent6"/>
        </w:rPr>
        <w:t>Smiles</w:t>
      </w:r>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r w:rsidRPr="00F55EFC">
        <w:rPr>
          <w:rFonts w:cstheme="minorHAnsi"/>
          <w:b/>
          <w:color w:val="F79646" w:themeColor="accent6"/>
        </w:rPr>
        <w:t>Smiles</w:t>
      </w:r>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95234A" w:rsidRDefault="00C05C38" w:rsidP="0095234A">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A composição mínima deve incluir um colaborado</w:t>
      </w:r>
      <w:r w:rsidR="0095234A">
        <w:rPr>
          <w:rFonts w:cstheme="minorHAnsi"/>
        </w:rPr>
        <w:t xml:space="preserve">r de cada uma das áreas: </w:t>
      </w:r>
      <w:r w:rsidRPr="00125C09">
        <w:rPr>
          <w:rFonts w:cstheme="minorHAnsi"/>
        </w:rPr>
        <w:t xml:space="preserve">Gerência de </w:t>
      </w:r>
      <w:r>
        <w:rPr>
          <w:rFonts w:cstheme="minorHAnsi"/>
        </w:rPr>
        <w:t>Segurança da Informação</w:t>
      </w:r>
      <w:r w:rsidR="0095234A">
        <w:rPr>
          <w:rFonts w:cstheme="minorHAnsi"/>
        </w:rPr>
        <w:t xml:space="preserve"> e CIO</w:t>
      </w:r>
      <w:r w:rsidRPr="0095234A">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9" w:tooltip="Máquina" w:history="1">
        <w:r w:rsidRPr="00F55EFC">
          <w:rPr>
            <w:rFonts w:cstheme="minorHAnsi"/>
          </w:rPr>
          <w:t>máquina</w:t>
        </w:r>
      </w:hyperlink>
      <w:r w:rsidRPr="00F55EFC">
        <w:rPr>
          <w:rFonts w:cstheme="minorHAnsi"/>
        </w:rPr>
        <w:t> capaz de variados tipos de tratamento automático de informações ou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1" w:tooltip="Processamento de dados" w:history="1">
        <w:r w:rsidRPr="00F55EFC">
          <w:rPr>
            <w:rFonts w:cstheme="minorHAnsi"/>
          </w:rPr>
          <w:t>processamento de dados</w:t>
        </w:r>
      </w:hyperlink>
      <w:r w:rsidRPr="00F55EFC">
        <w:rPr>
          <w:rFonts w:cstheme="minorHAnsi"/>
        </w:rPr>
        <w:t>, </w:t>
      </w:r>
      <w:hyperlink r:id="rId12"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r w:rsidR="00A73A6C" w:rsidRPr="00F55EFC">
        <w:rPr>
          <w:rFonts w:cstheme="minorHAnsi"/>
          <w:b/>
          <w:color w:val="F79646" w:themeColor="accent6"/>
        </w:rPr>
        <w:t>Smiles</w:t>
      </w:r>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Custodiante:</w:t>
      </w:r>
      <w:r w:rsidR="003C666D">
        <w:rPr>
          <w:rFonts w:cstheme="minorHAnsi"/>
        </w:rPr>
        <w:t xml:space="preserve"> quem guarda </w:t>
      </w:r>
      <w:r w:rsidRPr="00F55EFC">
        <w:rPr>
          <w:rFonts w:cstheme="minorHAnsi"/>
        </w:rPr>
        <w:t xml:space="preserve">as informações da </w:t>
      </w:r>
      <w:r w:rsidR="00A73A6C" w:rsidRPr="00F55EFC">
        <w:rPr>
          <w:rFonts w:cstheme="minorHAnsi"/>
          <w:b/>
          <w:color w:val="F79646" w:themeColor="accent6"/>
        </w:rPr>
        <w:t>Smiles</w:t>
      </w:r>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r w:rsidR="00A73A6C" w:rsidRPr="00F55EFC">
        <w:rPr>
          <w:rFonts w:cstheme="minorHAnsi"/>
          <w:b/>
          <w:color w:val="F79646" w:themeColor="accent6"/>
        </w:rPr>
        <w:t>Smiles</w:t>
      </w:r>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r w:rsidR="00A73A6C" w:rsidRPr="00F55EFC">
        <w:rPr>
          <w:rFonts w:cstheme="minorHAnsi"/>
          <w:b/>
          <w:color w:val="F79646" w:themeColor="accent6"/>
        </w:rPr>
        <w:t>Smiles</w:t>
      </w:r>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Default="003C0E60" w:rsidP="00E31CA2">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r w:rsidR="00F55EFC" w:rsidRPr="00F55EFC">
        <w:rPr>
          <w:rFonts w:cstheme="minorHAnsi"/>
          <w:b/>
          <w:color w:val="F79646" w:themeColor="accent6"/>
        </w:rPr>
        <w:t>Smiles</w:t>
      </w:r>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E31CA2">
        <w:rPr>
          <w:rFonts w:cstheme="minorHAnsi"/>
        </w:rPr>
        <w:t>:</w:t>
      </w:r>
    </w:p>
    <w:p w:rsidR="00FF2435" w:rsidRDefault="00FF2435" w:rsidP="00FF2435">
      <w:pPr>
        <w:pStyle w:val="PargrafodaLista"/>
        <w:spacing w:after="0" w:line="240" w:lineRule="auto"/>
        <w:ind w:left="360"/>
        <w:jc w:val="both"/>
        <w:rPr>
          <w:rFonts w:cstheme="minorHAnsi"/>
        </w:rPr>
      </w:pP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E31CA2">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r w:rsidR="00F55EFC" w:rsidRPr="00F55EFC">
        <w:rPr>
          <w:rFonts w:cstheme="minorHAnsi"/>
          <w:b/>
          <w:color w:val="F79646" w:themeColor="accent6"/>
        </w:rPr>
        <w:t>Smiles</w:t>
      </w:r>
      <w:r w:rsidRPr="00F55EFC">
        <w:rPr>
          <w:rFonts w:cstheme="minorHAnsi"/>
        </w:rPr>
        <w:t>.</w:t>
      </w:r>
      <w:r w:rsidR="00F55EFC" w:rsidRPr="00F55EFC">
        <w:rPr>
          <w:rFonts w:cstheme="minorHAnsi"/>
        </w:rPr>
        <w:t xml:space="preserve"> Exemplos de Incidentes de Segurança da Informação incluem</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F55EFC" w:rsidRPr="00F55EFC">
        <w:rPr>
          <w:rFonts w:cstheme="minorHAnsi"/>
        </w:rPr>
        <w:t>:</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E31CA2" w:rsidRPr="00F55EFC" w:rsidRDefault="00E31CA2" w:rsidP="00E31CA2">
      <w:pPr>
        <w:pStyle w:val="PargrafodaLista"/>
        <w:numPr>
          <w:ilvl w:val="0"/>
          <w:numId w:val="22"/>
        </w:numPr>
        <w:spacing w:line="240" w:lineRule="auto"/>
        <w:jc w:val="both"/>
        <w:rPr>
          <w:rFonts w:cstheme="minorHAnsi"/>
        </w:rPr>
      </w:pPr>
      <w:r w:rsidRPr="00E31CA2">
        <w:rPr>
          <w:rFonts w:cstheme="minorHAnsi"/>
        </w:rPr>
        <w:t xml:space="preserve">Publicação em </w:t>
      </w:r>
      <w:r>
        <w:rPr>
          <w:rFonts w:cstheme="minorHAnsi"/>
        </w:rPr>
        <w:t>ambiente de p</w:t>
      </w:r>
      <w:r w:rsidRPr="00E31CA2">
        <w:rPr>
          <w:rFonts w:cstheme="minorHAnsi"/>
        </w:rPr>
        <w:t xml:space="preserve">rodução sem aprovação do </w:t>
      </w:r>
      <w:r>
        <w:rPr>
          <w:rFonts w:cstheme="minorHAnsi"/>
        </w:rPr>
        <w:t>Comitê Consultivo de Mudanças (</w:t>
      </w:r>
      <w:r w:rsidRPr="00E31CA2">
        <w:rPr>
          <w:rFonts w:cstheme="minorHAnsi"/>
        </w:rPr>
        <w:t>CAB</w:t>
      </w:r>
      <w:r>
        <w:rPr>
          <w:rFonts w:cstheme="minorHAnsi"/>
        </w:rPr>
        <w:t>)</w:t>
      </w:r>
      <w:r w:rsidRPr="00E31CA2">
        <w:rPr>
          <w:rFonts w:cstheme="minorHAnsi"/>
        </w:rPr>
        <w:t xml:space="preserve"> </w:t>
      </w:r>
      <w:r>
        <w:rPr>
          <w:rFonts w:cstheme="minorHAnsi"/>
        </w:rPr>
        <w:t>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r w:rsidRPr="00366395">
        <w:rPr>
          <w:rFonts w:cstheme="minorHAnsi"/>
          <w:b/>
          <w:color w:val="F79646" w:themeColor="accent6"/>
        </w:rPr>
        <w:t>Smiles</w:t>
      </w:r>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lastRenderedPageBreak/>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regulamentos internos e externos, da ética ou de exigências de órgãos reguladores da área de atuação da </w:t>
      </w:r>
      <w:r w:rsidRPr="00366395">
        <w:rPr>
          <w:rFonts w:cstheme="minorHAnsi"/>
          <w:b/>
          <w:color w:val="F79646" w:themeColor="accent6"/>
        </w:rPr>
        <w:t>Smiles</w:t>
      </w:r>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r w:rsidRPr="00F55EFC">
        <w:rPr>
          <w:rFonts w:cstheme="minorHAnsi"/>
          <w:b/>
          <w:color w:val="F79646" w:themeColor="accent6"/>
        </w:rPr>
        <w:t>Smiles</w:t>
      </w:r>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r w:rsidRPr="00F55EFC">
        <w:rPr>
          <w:rFonts w:cstheme="minorHAnsi"/>
          <w:b/>
          <w:color w:val="F79646" w:themeColor="accent6"/>
        </w:rPr>
        <w:t>Smiles</w:t>
      </w:r>
      <w:r w:rsidRPr="00A73A6C">
        <w:rPr>
          <w:rFonts w:cstheme="minorHAnsi"/>
        </w:rPr>
        <w:t xml:space="preserve">, caso divulgadas para qualquer outra pessoa que não as </w:t>
      </w:r>
      <w:r>
        <w:rPr>
          <w:rFonts w:cstheme="minorHAnsi"/>
        </w:rPr>
        <w:t xml:space="preserve">exclusivamente designadas pela </w:t>
      </w:r>
      <w:r w:rsidRPr="00F55EFC">
        <w:rPr>
          <w:rFonts w:cstheme="minorHAnsi"/>
          <w:b/>
          <w:color w:val="F79646" w:themeColor="accent6"/>
        </w:rPr>
        <w:t>Smiles</w:t>
      </w:r>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r w:rsidRPr="00F55EFC">
        <w:rPr>
          <w:rFonts w:cstheme="minorHAnsi"/>
          <w:b/>
          <w:color w:val="F79646" w:themeColor="accent6"/>
        </w:rPr>
        <w:t>Smiles</w:t>
      </w:r>
      <w:r w:rsidRPr="00A73A6C">
        <w:rPr>
          <w:rFonts w:cstheme="minorHAnsi"/>
        </w:rPr>
        <w:t>, caso divulgadas para qualquer outra pessoa que não as exclusivamente designadas pela</w:t>
      </w:r>
      <w:r>
        <w:rPr>
          <w:rFonts w:cstheme="minorHAnsi"/>
        </w:rPr>
        <w:t xml:space="preserve">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r w:rsidRPr="00F55EFC">
        <w:rPr>
          <w:rFonts w:cstheme="minorHAnsi"/>
          <w:b/>
          <w:color w:val="F79646" w:themeColor="accent6"/>
        </w:rPr>
        <w:t>Smiles</w:t>
      </w:r>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r w:rsidRPr="00F55EFC">
        <w:rPr>
          <w:rFonts w:cstheme="minorHAnsi"/>
          <w:b/>
          <w:color w:val="F79646" w:themeColor="accent6"/>
        </w:rPr>
        <w:t>Smiles</w:t>
      </w:r>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FF2435" w:rsidRDefault="00FF2435" w:rsidP="00FF2435">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156ED7" w:rsidRPr="00156ED7" w:rsidRDefault="00156ED7" w:rsidP="00156ED7">
      <w:pPr>
        <w:pStyle w:val="PargrafodaLista"/>
        <w:rPr>
          <w:rFonts w:cstheme="minorHAnsi"/>
        </w:rPr>
      </w:pPr>
    </w:p>
    <w:p w:rsidR="00156ED7" w:rsidRPr="00A73A6C" w:rsidRDefault="00156ED7" w:rsidP="00A73A6C">
      <w:pPr>
        <w:pStyle w:val="PargrafodaLista"/>
        <w:numPr>
          <w:ilvl w:val="0"/>
          <w:numId w:val="20"/>
        </w:numPr>
        <w:spacing w:after="0" w:line="240" w:lineRule="auto"/>
        <w:jc w:val="both"/>
        <w:rPr>
          <w:rFonts w:cstheme="minorHAnsi"/>
        </w:rPr>
      </w:pPr>
      <w:r w:rsidRPr="00156ED7">
        <w:rPr>
          <w:rFonts w:cstheme="minorHAnsi"/>
          <w:b/>
        </w:rPr>
        <w:t>RACI:</w:t>
      </w:r>
      <w:r>
        <w:rPr>
          <w:rFonts w:cstheme="minorHAnsi"/>
        </w:rPr>
        <w:t xml:space="preserve"> matriz RACI tem como objetivo definir papéis e responsabilidades.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r w:rsidR="001712CD" w:rsidRPr="001712CD">
        <w:rPr>
          <w:rFonts w:cstheme="minorHAnsi"/>
          <w:b/>
          <w:color w:val="F79646" w:themeColor="accent6"/>
        </w:rPr>
        <w:t>Smiles</w:t>
      </w:r>
      <w:r w:rsidRPr="001712CD">
        <w:rPr>
          <w:rFonts w:cstheme="minorHAnsi"/>
          <w:b/>
        </w:rPr>
        <w:t>:</w:t>
      </w:r>
      <w:r w:rsidRPr="00A73A6C">
        <w:rPr>
          <w:rFonts w:cstheme="minorHAnsi"/>
        </w:rPr>
        <w:t xml:space="preserve"> significa a Rede própria da </w:t>
      </w:r>
      <w:r w:rsidR="001712CD" w:rsidRPr="00F55EFC">
        <w:rPr>
          <w:rFonts w:cstheme="minorHAnsi"/>
          <w:b/>
          <w:color w:val="F79646" w:themeColor="accent6"/>
        </w:rPr>
        <w:t>Smiles</w:t>
      </w:r>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r w:rsidR="001712CD" w:rsidRPr="00F55EFC">
        <w:rPr>
          <w:rFonts w:cstheme="minorHAnsi"/>
          <w:b/>
          <w:color w:val="F79646" w:themeColor="accent6"/>
        </w:rPr>
        <w:t>Smiles</w:t>
      </w:r>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r w:rsidR="001712CD" w:rsidRPr="00F55EFC">
        <w:rPr>
          <w:rFonts w:cstheme="minorHAnsi"/>
          <w:b/>
          <w:color w:val="F79646" w:themeColor="accent6"/>
        </w:rPr>
        <w:t>Smiles</w:t>
      </w:r>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r w:rsidR="001712CD" w:rsidRPr="00F55EFC">
        <w:rPr>
          <w:rFonts w:cstheme="minorHAnsi"/>
          <w:b/>
          <w:color w:val="F79646" w:themeColor="accent6"/>
        </w:rPr>
        <w:t>Smiles</w:t>
      </w:r>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Sistemas de Informação:</w:t>
      </w:r>
      <w:r w:rsidRPr="00A73A6C">
        <w:rPr>
          <w:rFonts w:cstheme="minorHAnsi"/>
        </w:rPr>
        <w:t xml:space="preserve"> também conhecidos como aplicações, são o conjunto de recursos computacionais utilizados para realizar a coleta, armazenamento e a manipulação de dados 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r w:rsidR="001712CD" w:rsidRPr="00F55EFC">
        <w:rPr>
          <w:rFonts w:cstheme="minorHAnsi"/>
          <w:b/>
          <w:color w:val="F79646" w:themeColor="accent6"/>
        </w:rPr>
        <w:t>Smiles</w:t>
      </w:r>
      <w:r w:rsidRPr="00A73A6C">
        <w:rPr>
          <w:rFonts w:cstheme="minorHAnsi"/>
        </w:rPr>
        <w:t xml:space="preserve"> e que esteja visitando as dependências da </w:t>
      </w:r>
      <w:r w:rsidR="001712CD" w:rsidRPr="00F55EFC">
        <w:rPr>
          <w:rFonts w:cstheme="minorHAnsi"/>
          <w:b/>
          <w:color w:val="F79646" w:themeColor="accent6"/>
        </w:rPr>
        <w:t>Smiles</w:t>
      </w:r>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r w:rsidR="001712CD" w:rsidRPr="00F55EFC">
        <w:rPr>
          <w:rFonts w:cstheme="minorHAnsi"/>
          <w:b/>
          <w:color w:val="F79646" w:themeColor="accent6"/>
        </w:rPr>
        <w:t>Smiles</w:t>
      </w:r>
      <w:r w:rsidRPr="00A73A6C">
        <w:rPr>
          <w:rFonts w:cstheme="minorHAnsi"/>
        </w:rPr>
        <w:t xml:space="preserve">, que possa visitar as dependências da </w:t>
      </w:r>
      <w:r w:rsidR="001712CD" w:rsidRPr="00F55EFC">
        <w:rPr>
          <w:rFonts w:cstheme="minorHAnsi"/>
          <w:b/>
          <w:color w:val="F79646" w:themeColor="accent6"/>
        </w:rPr>
        <w:t>Smiles</w:t>
      </w:r>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6" w:name="_Toc461542654"/>
    </w:p>
    <w:p w:rsidR="00F904F2" w:rsidRDefault="00F904F2" w:rsidP="009E1E98">
      <w:pPr>
        <w:pStyle w:val="Ttulo1"/>
        <w:numPr>
          <w:ilvl w:val="1"/>
          <w:numId w:val="32"/>
        </w:numPr>
        <w:spacing w:line="240" w:lineRule="auto"/>
        <w:jc w:val="both"/>
        <w:rPr>
          <w:rFonts w:asciiTheme="minorHAnsi" w:hAnsiTheme="minorHAnsi" w:cstheme="minorHAnsi"/>
          <w:sz w:val="28"/>
        </w:rPr>
      </w:pPr>
      <w:bookmarkStart w:id="7" w:name="_Toc464570731"/>
      <w:r w:rsidRPr="00F904F2">
        <w:rPr>
          <w:rFonts w:asciiTheme="minorHAnsi" w:hAnsiTheme="minorHAnsi" w:cstheme="minorHAnsi"/>
          <w:sz w:val="28"/>
        </w:rPr>
        <w:t>Diretrizes</w:t>
      </w:r>
      <w:bookmarkEnd w:id="7"/>
      <w:r w:rsidRPr="00F904F2">
        <w:rPr>
          <w:rFonts w:asciiTheme="minorHAnsi" w:hAnsiTheme="minorHAnsi" w:cstheme="minorHAnsi"/>
          <w:sz w:val="28"/>
        </w:rPr>
        <w:t xml:space="preserve"> </w:t>
      </w:r>
    </w:p>
    <w:p w:rsidR="004D356C" w:rsidRPr="004D356C" w:rsidRDefault="004D356C" w:rsidP="004D356C">
      <w:pPr>
        <w:spacing w:after="0" w:line="240" w:lineRule="auto"/>
        <w:jc w:val="both"/>
        <w:rPr>
          <w:rFonts w:cstheme="minorHAnsi"/>
        </w:rPr>
      </w:pPr>
      <w:r>
        <w:rPr>
          <w:rFonts w:cstheme="minorHAnsi"/>
        </w:rPr>
        <w:t>O processo de Gerenciamento de Incidentes de Segurança da Informação</w:t>
      </w:r>
      <w:r w:rsidRPr="004D356C">
        <w:rPr>
          <w:rFonts w:cstheme="minorHAnsi"/>
        </w:rPr>
        <w:t xml:space="preserve"> possui as seguintes diretrizes:</w:t>
      </w:r>
    </w:p>
    <w:p w:rsidR="004D356C" w:rsidRPr="004D356C" w:rsidRDefault="004D356C" w:rsidP="00F1213C">
      <w:pPr>
        <w:pStyle w:val="PargrafodaLista"/>
        <w:spacing w:after="0" w:line="240" w:lineRule="auto"/>
        <w:ind w:left="360"/>
        <w:jc w:val="both"/>
      </w:pPr>
    </w:p>
    <w:p w:rsidR="004D356C" w:rsidRDefault="00F904F2" w:rsidP="004D356C">
      <w:pPr>
        <w:pStyle w:val="PargrafodaLista"/>
        <w:numPr>
          <w:ilvl w:val="0"/>
          <w:numId w:val="20"/>
        </w:numPr>
        <w:spacing w:after="0" w:line="240" w:lineRule="auto"/>
        <w:jc w:val="both"/>
        <w:rPr>
          <w:rFonts w:cstheme="minorHAnsi"/>
          <w:color w:val="000000" w:themeColor="text1"/>
        </w:rPr>
      </w:pPr>
      <w:r w:rsidRPr="00F904F2">
        <w:rPr>
          <w:rFonts w:cstheme="minorHAnsi"/>
          <w:b/>
        </w:rPr>
        <w:t>Ferramenta</w:t>
      </w:r>
      <w:r w:rsidR="004D356C">
        <w:rPr>
          <w:rFonts w:cstheme="minorHAnsi"/>
          <w:b/>
        </w:rPr>
        <w:t xml:space="preserve"> </w:t>
      </w:r>
      <w:r w:rsidRPr="00F904F2">
        <w:rPr>
          <w:rFonts w:cstheme="minorHAnsi"/>
        </w:rPr>
        <w:t xml:space="preserve">– </w:t>
      </w:r>
      <w:r>
        <w:rPr>
          <w:rFonts w:cstheme="minorHAnsi"/>
        </w:rPr>
        <w:t xml:space="preserve">ferramenta oficial da </w:t>
      </w:r>
      <w:r w:rsidRPr="00F55EFC">
        <w:rPr>
          <w:rFonts w:cstheme="minorHAnsi"/>
          <w:b/>
          <w:color w:val="F79646" w:themeColor="accent6"/>
        </w:rPr>
        <w:t>Smiles</w:t>
      </w:r>
      <w:r>
        <w:rPr>
          <w:rFonts w:cstheme="minorHAnsi"/>
          <w:b/>
          <w:color w:val="F79646" w:themeColor="accent6"/>
        </w:rPr>
        <w:t xml:space="preserve"> </w:t>
      </w:r>
      <w:r w:rsidRPr="00F904F2">
        <w:rPr>
          <w:rFonts w:cstheme="minorHAnsi"/>
          <w:color w:val="000000" w:themeColor="text1"/>
        </w:rPr>
        <w:t xml:space="preserve">para </w:t>
      </w:r>
      <w:r w:rsidR="00F1213C">
        <w:rPr>
          <w:rFonts w:cstheme="minorHAnsi"/>
          <w:color w:val="000000" w:themeColor="text1"/>
        </w:rPr>
        <w:t xml:space="preserve">notificação e </w:t>
      </w:r>
      <w:r w:rsidRPr="00F904F2">
        <w:rPr>
          <w:rFonts w:cstheme="minorHAnsi"/>
          <w:color w:val="000000" w:themeColor="text1"/>
        </w:rPr>
        <w:t>registro do Evento de Segurança da Informação</w:t>
      </w:r>
      <w:r w:rsidR="004D356C">
        <w:rPr>
          <w:rFonts w:cstheme="minorHAnsi"/>
          <w:color w:val="000000" w:themeColor="text1"/>
        </w:rPr>
        <w:t xml:space="preserve"> e tratamento dos Incidentes de Segurança da Informação é o </w:t>
      </w:r>
      <w:proofErr w:type="spellStart"/>
      <w:r w:rsidR="004D356C">
        <w:rPr>
          <w:rFonts w:cstheme="minorHAnsi"/>
          <w:color w:val="000000" w:themeColor="text1"/>
        </w:rPr>
        <w:t>Jira</w:t>
      </w:r>
      <w:proofErr w:type="spellEnd"/>
      <w:r w:rsidRPr="00F904F2">
        <w:rPr>
          <w:rFonts w:cstheme="minorHAnsi"/>
          <w:color w:val="000000" w:themeColor="text1"/>
        </w:rPr>
        <w:t>.</w:t>
      </w:r>
    </w:p>
    <w:p w:rsidR="00C72DED" w:rsidRDefault="00C72DED" w:rsidP="00C72DED">
      <w:pPr>
        <w:spacing w:after="0" w:line="240" w:lineRule="auto"/>
        <w:jc w:val="both"/>
        <w:rPr>
          <w:rFonts w:cstheme="minorHAnsi"/>
          <w:color w:val="000000" w:themeColor="text1"/>
        </w:rPr>
      </w:pPr>
    </w:p>
    <w:p w:rsidR="00C72DED" w:rsidRPr="00174870" w:rsidRDefault="00C72DED" w:rsidP="00C72DED">
      <w:pPr>
        <w:pStyle w:val="PargrafodaLista"/>
        <w:numPr>
          <w:ilvl w:val="0"/>
          <w:numId w:val="20"/>
        </w:numPr>
        <w:spacing w:after="0" w:line="240" w:lineRule="auto"/>
        <w:jc w:val="both"/>
        <w:rPr>
          <w:rFonts w:cstheme="minorHAnsi"/>
        </w:rPr>
      </w:pPr>
      <w:r w:rsidRPr="00174870">
        <w:rPr>
          <w:rFonts w:cstheme="minorHAnsi"/>
          <w:b/>
        </w:rPr>
        <w:t xml:space="preserve">Gerenciamento de </w:t>
      </w:r>
      <w:r>
        <w:rPr>
          <w:rFonts w:cstheme="minorHAnsi"/>
          <w:b/>
        </w:rPr>
        <w:t>Incidentes de Segurança da Informação</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Incidentes de Segurança da Informação </w:t>
      </w:r>
      <w:r w:rsidRPr="00174870">
        <w:rPr>
          <w:rFonts w:cstheme="minorHAnsi"/>
        </w:rPr>
        <w:t xml:space="preserve">para toda organização, sob a responsabilidade </w:t>
      </w:r>
      <w:r>
        <w:rPr>
          <w:rFonts w:cstheme="minorHAnsi"/>
        </w:rPr>
        <w:t>da equipe de Segurança da Informação</w:t>
      </w:r>
      <w:r w:rsidRPr="00174870">
        <w:rPr>
          <w:rFonts w:cstheme="minorHAnsi"/>
        </w:rPr>
        <w:t>.</w:t>
      </w:r>
    </w:p>
    <w:p w:rsidR="004D356C" w:rsidRDefault="004D356C" w:rsidP="004D356C">
      <w:pPr>
        <w:pStyle w:val="PargrafodaLista"/>
        <w:spacing w:after="0" w:line="240" w:lineRule="auto"/>
        <w:ind w:left="360"/>
        <w:jc w:val="both"/>
        <w:rPr>
          <w:rFonts w:cstheme="minorHAnsi"/>
          <w:color w:val="000000" w:themeColor="text1"/>
        </w:rPr>
      </w:pPr>
    </w:p>
    <w:p w:rsidR="004D356C" w:rsidRPr="004D356C" w:rsidRDefault="004D356C" w:rsidP="004D356C">
      <w:pPr>
        <w:pStyle w:val="PargrafodaLista"/>
        <w:numPr>
          <w:ilvl w:val="0"/>
          <w:numId w:val="20"/>
        </w:numPr>
        <w:spacing w:after="0" w:line="240" w:lineRule="auto"/>
        <w:jc w:val="both"/>
        <w:rPr>
          <w:rFonts w:cstheme="minorHAnsi"/>
          <w:color w:val="000000" w:themeColor="text1"/>
        </w:rPr>
      </w:pPr>
      <w:r>
        <w:rPr>
          <w:rFonts w:cstheme="minorHAnsi"/>
          <w:b/>
        </w:rPr>
        <w:t xml:space="preserve">Acesso </w:t>
      </w:r>
      <w:r w:rsidRPr="004D356C">
        <w:rPr>
          <w:rFonts w:cstheme="minorHAnsi"/>
        </w:rPr>
        <w:t>-  somente a Gerência de Segurança da Informação</w:t>
      </w:r>
      <w:r>
        <w:rPr>
          <w:rFonts w:cstheme="minorHAnsi"/>
        </w:rPr>
        <w:t xml:space="preserve"> e o CIO devem ter acesso aos Eventos </w:t>
      </w:r>
      <w:r w:rsidR="00F1213C">
        <w:rPr>
          <w:rFonts w:cstheme="minorHAnsi"/>
        </w:rPr>
        <w:t xml:space="preserve">de Segurança da Informação, </w:t>
      </w:r>
      <w:r>
        <w:rPr>
          <w:rFonts w:cstheme="minorHAnsi"/>
        </w:rPr>
        <w:t>Incidentes de Segurança da Informação</w:t>
      </w:r>
      <w:r w:rsidR="00F1213C">
        <w:rPr>
          <w:rFonts w:cstheme="minorHAnsi"/>
        </w:rPr>
        <w:t xml:space="preserve"> e o seu tratamento na ferramenta </w:t>
      </w:r>
      <w:proofErr w:type="spellStart"/>
      <w:r w:rsidR="00F1213C">
        <w:rPr>
          <w:rFonts w:cstheme="minorHAnsi"/>
        </w:rPr>
        <w:t>Jira</w:t>
      </w:r>
      <w:proofErr w:type="spellEnd"/>
      <w:r>
        <w:rPr>
          <w:rFonts w:cstheme="minorHAnsi"/>
        </w:rPr>
        <w:t>.</w:t>
      </w:r>
    </w:p>
    <w:p w:rsidR="004D356C" w:rsidRPr="004D356C" w:rsidRDefault="004D356C" w:rsidP="004D356C">
      <w:pPr>
        <w:pStyle w:val="PargrafodaLista"/>
        <w:rPr>
          <w:rFonts w:cstheme="minorHAnsi"/>
          <w:color w:val="000000" w:themeColor="text1"/>
        </w:rPr>
      </w:pPr>
    </w:p>
    <w:p w:rsidR="00F1213C" w:rsidRDefault="00F1213C" w:rsidP="00F1213C">
      <w:pPr>
        <w:pStyle w:val="PargrafodaLista"/>
        <w:numPr>
          <w:ilvl w:val="0"/>
          <w:numId w:val="20"/>
        </w:numPr>
        <w:jc w:val="both"/>
        <w:rPr>
          <w:rFonts w:cstheme="minorHAnsi"/>
          <w:color w:val="000000" w:themeColor="text1"/>
        </w:rPr>
      </w:pPr>
      <w:r w:rsidRPr="00F1213C">
        <w:rPr>
          <w:rFonts w:cstheme="minorHAnsi"/>
          <w:b/>
          <w:color w:val="000000" w:themeColor="text1"/>
        </w:rPr>
        <w:t>Notificação e Registro do Evento de Segurança da</w:t>
      </w:r>
      <w:r w:rsidRPr="00F1213C">
        <w:rPr>
          <w:rFonts w:cstheme="minorHAnsi"/>
          <w:color w:val="000000" w:themeColor="text1"/>
        </w:rPr>
        <w:t xml:space="preserve"> </w:t>
      </w:r>
      <w:r w:rsidRPr="00487FBF">
        <w:rPr>
          <w:rFonts w:cstheme="minorHAnsi"/>
          <w:b/>
          <w:color w:val="000000" w:themeColor="text1"/>
        </w:rPr>
        <w:t>Informação</w:t>
      </w:r>
      <w:r w:rsidRPr="00F1213C">
        <w:rPr>
          <w:rFonts w:cstheme="minorHAnsi"/>
          <w:color w:val="000000" w:themeColor="text1"/>
        </w:rPr>
        <w:t xml:space="preserve"> -  todos os colaboradores devem notificar e registrar imediatamente a Gerência de Segurança da Informação sobre possíveis Eventos de Segurança da Informação através ferramenta </w:t>
      </w:r>
      <w:proofErr w:type="spellStart"/>
      <w:r w:rsidRPr="00F1213C">
        <w:rPr>
          <w:rFonts w:cstheme="minorHAnsi"/>
          <w:color w:val="000000" w:themeColor="text1"/>
        </w:rPr>
        <w:t>Jira</w:t>
      </w:r>
      <w:proofErr w:type="spellEnd"/>
      <w:r w:rsidRPr="00F1213C">
        <w:rPr>
          <w:rFonts w:cstheme="minorHAnsi"/>
          <w:color w:val="000000" w:themeColor="text1"/>
        </w:rPr>
        <w:t>. O nome do colaborador que registrar um Evento de Segurança da Informação, deve ser mantido em sigilo e / ou confidencial pela Gerência de Segurança da Informação. O colaborador não precisa seguir as regras de hierarquia para abrir um Ev</w:t>
      </w:r>
      <w:r w:rsidR="00487FBF">
        <w:rPr>
          <w:rFonts w:cstheme="minorHAnsi"/>
          <w:color w:val="000000" w:themeColor="text1"/>
        </w:rPr>
        <w:t>ento de Segurança da Informação.</w:t>
      </w:r>
    </w:p>
    <w:p w:rsidR="00487FBF" w:rsidRPr="00487FBF" w:rsidRDefault="00487FBF" w:rsidP="00487FBF">
      <w:pPr>
        <w:pStyle w:val="PargrafodaLista"/>
        <w:rPr>
          <w:rFonts w:cstheme="minorHAnsi"/>
          <w:color w:val="000000" w:themeColor="text1"/>
        </w:rPr>
      </w:pPr>
    </w:p>
    <w:p w:rsidR="00487FBF" w:rsidRDefault="00487FBF" w:rsidP="00F1213C">
      <w:pPr>
        <w:pStyle w:val="PargrafodaLista"/>
        <w:numPr>
          <w:ilvl w:val="0"/>
          <w:numId w:val="20"/>
        </w:numPr>
        <w:jc w:val="both"/>
        <w:rPr>
          <w:rFonts w:cstheme="minorHAnsi"/>
          <w:color w:val="000000" w:themeColor="text1"/>
        </w:rPr>
      </w:pPr>
      <w:r w:rsidRPr="00487FBF">
        <w:rPr>
          <w:rFonts w:cstheme="minorHAnsi"/>
          <w:b/>
          <w:color w:val="000000" w:themeColor="text1"/>
        </w:rPr>
        <w:t>Recomendação ou penalização</w:t>
      </w:r>
      <w:r>
        <w:rPr>
          <w:rFonts w:cstheme="minorHAnsi"/>
          <w:color w:val="000000" w:themeColor="text1"/>
        </w:rPr>
        <w:t xml:space="preserve"> – a Gerência de Segurança da Informação e o Comitê são responsáveis por emitir um relatório de parecer de recomendação ou penalização. A </w:t>
      </w:r>
      <w:r>
        <w:rPr>
          <w:rFonts w:cstheme="minorHAnsi"/>
          <w:color w:val="000000" w:themeColor="text1"/>
        </w:rPr>
        <w:lastRenderedPageBreak/>
        <w:t xml:space="preserve">aplicação ou não da recomendação ou penalização é de responsabilidade das outras áreas de apoio da </w:t>
      </w:r>
      <w:r w:rsidRPr="00F55EFC">
        <w:rPr>
          <w:rFonts w:cstheme="minorHAnsi"/>
          <w:b/>
          <w:color w:val="F79646" w:themeColor="accent6"/>
        </w:rPr>
        <w:t>Smiles</w:t>
      </w:r>
      <w:r>
        <w:rPr>
          <w:rFonts w:cstheme="minorHAnsi"/>
          <w:color w:val="000000" w:themeColor="text1"/>
        </w:rPr>
        <w:t>.</w:t>
      </w:r>
    </w:p>
    <w:p w:rsidR="0040440C" w:rsidRPr="0040440C" w:rsidRDefault="0040440C" w:rsidP="0040440C">
      <w:pPr>
        <w:pStyle w:val="PargrafodaLista"/>
        <w:rPr>
          <w:rFonts w:cstheme="minorHAnsi"/>
          <w:color w:val="000000" w:themeColor="text1"/>
        </w:rPr>
      </w:pPr>
    </w:p>
    <w:p w:rsidR="0040440C" w:rsidRPr="00F1213C" w:rsidRDefault="0040440C" w:rsidP="00F1213C">
      <w:pPr>
        <w:pStyle w:val="PargrafodaLista"/>
        <w:numPr>
          <w:ilvl w:val="0"/>
          <w:numId w:val="20"/>
        </w:numPr>
        <w:jc w:val="both"/>
        <w:rPr>
          <w:rFonts w:cstheme="minorHAnsi"/>
          <w:color w:val="000000" w:themeColor="text1"/>
        </w:rPr>
      </w:pPr>
      <w:r w:rsidRPr="0040440C">
        <w:rPr>
          <w:rFonts w:cstheme="minorHAnsi"/>
          <w:b/>
          <w:color w:val="000000" w:themeColor="text1"/>
        </w:rPr>
        <w:t>Política de Segurança da Informação</w:t>
      </w:r>
      <w:r>
        <w:rPr>
          <w:rFonts w:cstheme="minorHAnsi"/>
          <w:color w:val="000000" w:themeColor="text1"/>
        </w:rPr>
        <w:t xml:space="preserve"> - </w:t>
      </w:r>
      <w:r w:rsidRPr="001712CD">
        <w:rPr>
          <w:rFonts w:cstheme="minorHAnsi"/>
        </w:rPr>
        <w:t xml:space="preserve">o processo de Gerenciamento de Incidentes de Segurança da Informação se relaciona com as normas e diretrizes </w:t>
      </w:r>
      <w:r>
        <w:rPr>
          <w:rFonts w:cstheme="minorHAnsi"/>
        </w:rPr>
        <w:t>contidos n</w:t>
      </w:r>
      <w:r w:rsidRPr="001712CD">
        <w:rPr>
          <w:rFonts w:cstheme="minorHAnsi"/>
        </w:rPr>
        <w:t>a Política de Segurança da Informação.</w:t>
      </w:r>
    </w:p>
    <w:p w:rsidR="004D356C" w:rsidRPr="004D356C" w:rsidRDefault="004D356C" w:rsidP="004D356C">
      <w:pPr>
        <w:spacing w:after="0" w:line="240" w:lineRule="auto"/>
        <w:jc w:val="both"/>
        <w:rPr>
          <w:rFonts w:cstheme="minorHAnsi"/>
          <w:color w:val="000000" w:themeColor="text1"/>
        </w:rPr>
      </w:pPr>
    </w:p>
    <w:p w:rsidR="0011627D" w:rsidRPr="005B4E27" w:rsidRDefault="0011627D" w:rsidP="009E1E98">
      <w:pPr>
        <w:pStyle w:val="Ttulo1"/>
        <w:numPr>
          <w:ilvl w:val="1"/>
          <w:numId w:val="32"/>
        </w:numPr>
        <w:spacing w:line="240" w:lineRule="auto"/>
        <w:jc w:val="both"/>
        <w:rPr>
          <w:rFonts w:asciiTheme="minorHAnsi" w:hAnsiTheme="minorHAnsi" w:cstheme="minorHAnsi"/>
          <w:sz w:val="28"/>
        </w:rPr>
      </w:pPr>
      <w:bookmarkStart w:id="8" w:name="_Toc464570732"/>
      <w:r w:rsidRPr="005B4E27">
        <w:rPr>
          <w:rFonts w:asciiTheme="minorHAnsi" w:hAnsiTheme="minorHAnsi" w:cstheme="minorHAnsi"/>
          <w:sz w:val="28"/>
        </w:rPr>
        <w:t>Interface com outros processos</w:t>
      </w:r>
      <w:bookmarkEnd w:id="6"/>
      <w:bookmarkEnd w:id="8"/>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w:t>
      </w:r>
      <w:r w:rsidR="00FF2435">
        <w:rPr>
          <w:rFonts w:cstheme="minorHAnsi"/>
        </w:rPr>
        <w:t xml:space="preserve"> de TI</w:t>
      </w:r>
      <w:r w:rsidRPr="005B4E27">
        <w:rPr>
          <w:rFonts w:cstheme="minorHAnsi"/>
        </w:rPr>
        <w:t>,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w:t>
      </w:r>
      <w:proofErr w:type="spellStart"/>
      <w:r w:rsidR="000E29DB" w:rsidRPr="000E29DB">
        <w:rPr>
          <w:rFonts w:cstheme="minorHAnsi"/>
          <w:i/>
        </w:rPr>
        <w:t>Request</w:t>
      </w:r>
      <w:proofErr w:type="spellEnd"/>
      <w:r w:rsidR="000E29DB" w:rsidRPr="000E29DB">
        <w:rPr>
          <w:rFonts w:cstheme="minorHAnsi"/>
          <w:i/>
        </w:rPr>
        <w:t xml:space="preserve"> for </w:t>
      </w:r>
      <w:proofErr w:type="spellStart"/>
      <w:r w:rsidR="000E29DB" w:rsidRPr="000E29DB">
        <w:rPr>
          <w:rFonts w:cstheme="minorHAnsi"/>
          <w:i/>
        </w:rPr>
        <w:t>Change</w:t>
      </w:r>
      <w:proofErr w:type="spellEnd"/>
      <w:r w:rsidR="000E29DB">
        <w:rPr>
          <w:rFonts w:cstheme="minorHAnsi"/>
        </w:rPr>
        <w:t xml:space="preserve"> (CAB</w:t>
      </w:r>
      <w:r w:rsidR="0011627D" w:rsidRPr="005B4E27">
        <w:rPr>
          <w:rFonts w:cstheme="minorHAnsi"/>
        </w:rPr>
        <w:t xml:space="preserve">) que deverá ser aprovada pelo processo de Gerenciamento de Mudanças da </w:t>
      </w:r>
      <w:r w:rsidR="0011627D" w:rsidRPr="005B4E27">
        <w:rPr>
          <w:rFonts w:cstheme="minorHAnsi"/>
          <w:b/>
          <w:color w:val="F79646" w:themeColor="accent6"/>
        </w:rPr>
        <w:t>Smiles</w:t>
      </w:r>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 xml:space="preserve">A execução de uma </w:t>
      </w:r>
      <w:proofErr w:type="spellStart"/>
      <w:r w:rsidR="00245922" w:rsidRPr="000E29DB">
        <w:rPr>
          <w:rFonts w:cstheme="minorHAnsi"/>
          <w:i/>
        </w:rPr>
        <w:t>Request</w:t>
      </w:r>
      <w:proofErr w:type="spellEnd"/>
      <w:r w:rsidR="00245922" w:rsidRPr="000E29DB">
        <w:rPr>
          <w:rFonts w:cstheme="minorHAnsi"/>
          <w:i/>
        </w:rPr>
        <w:t xml:space="preserve"> for </w:t>
      </w:r>
      <w:proofErr w:type="spellStart"/>
      <w:r w:rsidR="00245922" w:rsidRPr="000E29DB">
        <w:rPr>
          <w:rFonts w:cstheme="minorHAnsi"/>
          <w:i/>
        </w:rPr>
        <w:t>Change</w:t>
      </w:r>
      <w:proofErr w:type="spellEnd"/>
      <w:r w:rsidR="00245922">
        <w:rPr>
          <w:rFonts w:cstheme="minorHAnsi"/>
        </w:rPr>
        <w:t xml:space="preserve"> (CAB</w:t>
      </w:r>
      <w:r w:rsidR="00245922" w:rsidRPr="005B4E27">
        <w:rPr>
          <w:rFonts w:cstheme="minorHAnsi"/>
        </w:rPr>
        <w:t xml:space="preserve">) </w:t>
      </w:r>
      <w:r>
        <w:rPr>
          <w:rFonts w:cstheme="minorHAnsi"/>
        </w:rPr>
        <w:t>aprovada pode gerar Eventos de Segurança da Informação</w:t>
      </w:r>
      <w:r w:rsidRPr="00C4056A">
        <w:rPr>
          <w:rFonts w:cstheme="minorHAnsi"/>
        </w:rPr>
        <w:t xml:space="preserve"> du</w:t>
      </w:r>
      <w:r w:rsidR="00810A60">
        <w:rPr>
          <w:rFonts w:cstheme="minorHAnsi"/>
        </w:rPr>
        <w:t>rante ou após a sua implantação</w:t>
      </w:r>
      <w:r w:rsidR="001D4738">
        <w:rPr>
          <w:rFonts w:cstheme="minorHAnsi"/>
        </w:rPr>
        <w:t>. É de responsabilidade do processo de Gerenciamento de Mudanças realizar a notificação deste tipo de ocorrência, após a revisão-pós-implantação (RPI);</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 xml:space="preserve">É de responsabilidade do Analista de Segurança da Informação participar de todas as reuniões do Comitê </w:t>
      </w:r>
      <w:r w:rsidR="00810A60">
        <w:rPr>
          <w:rFonts w:cstheme="minorHAnsi"/>
        </w:rPr>
        <w:t xml:space="preserve">Consultivo </w:t>
      </w:r>
      <w:r>
        <w:rPr>
          <w:rFonts w:cstheme="minorHAnsi"/>
        </w:rPr>
        <w:t>de Mudanças</w:t>
      </w:r>
      <w:r w:rsidR="00810A60">
        <w:rPr>
          <w:rFonts w:cstheme="minorHAnsi"/>
        </w:rPr>
        <w:t xml:space="preserve"> (CAB)</w:t>
      </w:r>
      <w:r>
        <w:rPr>
          <w:rFonts w:cstheme="minorHAnsi"/>
        </w:rPr>
        <w:t xml:space="preserve"> e deliberar pelas </w:t>
      </w:r>
      <w:proofErr w:type="spellStart"/>
      <w:r w:rsidR="00810A60" w:rsidRPr="000E29DB">
        <w:rPr>
          <w:rFonts w:cstheme="minorHAnsi"/>
          <w:i/>
        </w:rPr>
        <w:t>Request</w:t>
      </w:r>
      <w:proofErr w:type="spellEnd"/>
      <w:r w:rsidR="00810A60" w:rsidRPr="000E29DB">
        <w:rPr>
          <w:rFonts w:cstheme="minorHAnsi"/>
          <w:i/>
        </w:rPr>
        <w:t xml:space="preserve"> for </w:t>
      </w:r>
      <w:proofErr w:type="spellStart"/>
      <w:r w:rsidR="00810A60" w:rsidRPr="000E29DB">
        <w:rPr>
          <w:rFonts w:cstheme="minorHAnsi"/>
          <w:i/>
        </w:rPr>
        <w:t>Change</w:t>
      </w:r>
      <w:proofErr w:type="spellEnd"/>
      <w:r w:rsidR="00810A60">
        <w:rPr>
          <w:rFonts w:cstheme="minorHAnsi"/>
        </w:rPr>
        <w:t xml:space="preserve"> (CAB</w:t>
      </w:r>
      <w:r w:rsidR="00810A60" w:rsidRPr="005B4E27">
        <w:rPr>
          <w:rFonts w:cstheme="minorHAnsi"/>
        </w:rPr>
        <w:t xml:space="preserve">) </w:t>
      </w:r>
      <w:r>
        <w:rPr>
          <w:rFonts w:cstheme="minorHAnsi"/>
        </w:rPr>
        <w:t>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sidR="001D4738">
        <w:rPr>
          <w:rFonts w:cstheme="minorHAnsi"/>
        </w:rPr>
        <w:t xml:space="preserve"> É de responsabilidade do processo de Gerenciamento 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9E1E98">
      <w:pPr>
        <w:pStyle w:val="Ttulo1"/>
        <w:numPr>
          <w:ilvl w:val="0"/>
          <w:numId w:val="32"/>
        </w:numPr>
        <w:spacing w:line="240" w:lineRule="auto"/>
        <w:ind w:left="720" w:hanging="720"/>
        <w:rPr>
          <w:noProof/>
          <w:lang w:eastAsia="pt-BR"/>
        </w:rPr>
      </w:pPr>
      <w:bookmarkStart w:id="9" w:name="_Toc464570733"/>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9"/>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1042F0D5" wp14:editId="731DC290">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57BE0E70" wp14:editId="313CCFE8">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9E1E98">
      <w:pPr>
        <w:pStyle w:val="Ttulo1"/>
        <w:numPr>
          <w:ilvl w:val="1"/>
          <w:numId w:val="32"/>
        </w:numPr>
        <w:spacing w:line="240" w:lineRule="auto"/>
        <w:jc w:val="both"/>
        <w:rPr>
          <w:rFonts w:asciiTheme="minorHAnsi" w:hAnsiTheme="minorHAnsi" w:cstheme="minorHAnsi"/>
          <w:sz w:val="28"/>
        </w:rPr>
      </w:pPr>
      <w:bookmarkStart w:id="10" w:name="_Toc464570734"/>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0"/>
    </w:p>
    <w:tbl>
      <w:tblPr>
        <w:tblStyle w:val="TabeladeGrade4-nfase6"/>
        <w:tblW w:w="0" w:type="auto"/>
        <w:tblLook w:val="04A0" w:firstRow="1" w:lastRow="0" w:firstColumn="1" w:lastColumn="0" w:noHBand="0" w:noVBand="1"/>
      </w:tblPr>
      <w:tblGrid>
        <w:gridCol w:w="2206"/>
        <w:gridCol w:w="6288"/>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D44642" w:rsidP="00582460">
            <w:pPr>
              <w:jc w:val="center"/>
              <w:rPr>
                <w:rFonts w:cstheme="minorHAnsi"/>
                <w:sz w:val="18"/>
                <w:szCs w:val="18"/>
              </w:rPr>
            </w:pPr>
            <w:r w:rsidRPr="002C4BEF">
              <w:rPr>
                <w:rFonts w:cstheme="minorHAnsi"/>
                <w:sz w:val="18"/>
                <w:szCs w:val="18"/>
              </w:rPr>
              <w:t>Atividade</w:t>
            </w:r>
          </w:p>
        </w:tc>
        <w:tc>
          <w:tcPr>
            <w:tcW w:w="6288" w:type="dxa"/>
            <w:vAlign w:val="center"/>
          </w:tcPr>
          <w:p w:rsidR="00D44642" w:rsidRPr="002C4BEF"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w:t>
            </w:r>
          </w:p>
        </w:tc>
      </w:tr>
      <w:tr w:rsidR="00D66E44" w:rsidRPr="005B4E27" w:rsidTr="00FF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Identificar</w:t>
            </w:r>
          </w:p>
          <w:p w:rsidR="00D66E44" w:rsidRPr="002C4BEF" w:rsidRDefault="003C78FB" w:rsidP="00582460">
            <w:pPr>
              <w:jc w:val="center"/>
              <w:rPr>
                <w:rFonts w:cstheme="minorHAnsi"/>
                <w:b w:val="0"/>
                <w:sz w:val="18"/>
                <w:szCs w:val="18"/>
              </w:rPr>
            </w:pPr>
            <w:r w:rsidRPr="002C4BEF">
              <w:rPr>
                <w:rFonts w:cstheme="minorHAnsi"/>
                <w:b w:val="0"/>
                <w:sz w:val="18"/>
                <w:szCs w:val="18"/>
              </w:rPr>
              <w:t xml:space="preserve">Evento de </w:t>
            </w:r>
            <w:r w:rsidR="00321FCB" w:rsidRPr="002C4BEF">
              <w:rPr>
                <w:rFonts w:cstheme="minorHAnsi"/>
                <w:b w:val="0"/>
                <w:sz w:val="18"/>
                <w:szCs w:val="18"/>
              </w:rPr>
              <w:t>SI</w:t>
            </w:r>
          </w:p>
        </w:tc>
        <w:tc>
          <w:tcPr>
            <w:tcW w:w="6288" w:type="dxa"/>
            <w:vAlign w:val="center"/>
          </w:tcPr>
          <w:p w:rsidR="00D11AD4"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r w:rsidR="003A7764" w:rsidRPr="003A7764">
              <w:rPr>
                <w:rFonts w:cstheme="minorHAnsi"/>
                <w:b/>
                <w:color w:val="F79646" w:themeColor="accent6"/>
                <w:sz w:val="18"/>
              </w:rPr>
              <w:t>Smiles</w:t>
            </w:r>
            <w:r w:rsidR="003C78FB" w:rsidRPr="002C4BEF">
              <w:rPr>
                <w:rFonts w:cstheme="minorHAnsi"/>
                <w:sz w:val="18"/>
                <w:szCs w:val="18"/>
              </w:rPr>
              <w:t>.</w:t>
            </w:r>
          </w:p>
          <w:p w:rsidR="002C4BEF" w:rsidRPr="002C4BEF" w:rsidRDefault="002C4BEF" w:rsidP="000E29DB">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C05C38" w:rsidP="00582460">
            <w:pPr>
              <w:jc w:val="center"/>
              <w:rPr>
                <w:rFonts w:cstheme="minorHAnsi"/>
                <w:b w:val="0"/>
                <w:sz w:val="18"/>
                <w:szCs w:val="18"/>
              </w:rPr>
            </w:pPr>
            <w:r w:rsidRPr="002C4BEF">
              <w:rPr>
                <w:rFonts w:cstheme="minorHAnsi"/>
                <w:b w:val="0"/>
                <w:sz w:val="18"/>
                <w:szCs w:val="18"/>
              </w:rPr>
              <w:t xml:space="preserve">Notificar e </w:t>
            </w:r>
            <w:r w:rsidR="00321FCB" w:rsidRPr="002C4BEF">
              <w:rPr>
                <w:rFonts w:cstheme="minorHAnsi"/>
                <w:b w:val="0"/>
                <w:sz w:val="18"/>
                <w:szCs w:val="18"/>
              </w:rPr>
              <w:t>Registrar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C05C3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notificação e o </w:t>
            </w:r>
            <w:r w:rsidR="003C78FB" w:rsidRPr="002C4BEF">
              <w:rPr>
                <w:rFonts w:cstheme="minorHAnsi"/>
                <w:sz w:val="18"/>
                <w:szCs w:val="18"/>
              </w:rPr>
              <w:t xml:space="preserve">registro de um Evento de Segurança da Informação pode ser realizada por qualquer colaborador da </w:t>
            </w:r>
            <w:r w:rsidR="003A7764" w:rsidRPr="003A7764">
              <w:rPr>
                <w:rFonts w:cstheme="minorHAnsi"/>
                <w:b/>
                <w:color w:val="F79646" w:themeColor="accent6"/>
                <w:sz w:val="18"/>
              </w:rPr>
              <w:t>Smiles</w:t>
            </w:r>
            <w:r w:rsidR="003C78FB" w:rsidRPr="002C4BEF">
              <w:rPr>
                <w:rFonts w:cstheme="minorHAnsi"/>
                <w:sz w:val="18"/>
                <w:szCs w:val="18"/>
              </w:rPr>
              <w:t>.</w:t>
            </w:r>
          </w:p>
          <w:p w:rsidR="002C4BEF" w:rsidRPr="000E29DB"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4464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Analisar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analisar</w:t>
            </w:r>
            <w:r w:rsidRPr="002C4BEF">
              <w:rPr>
                <w:rFonts w:cstheme="minorHAnsi"/>
                <w:sz w:val="18"/>
                <w:szCs w:val="18"/>
              </w:rPr>
              <w:t xml:space="preserve"> </w:t>
            </w:r>
            <w:r w:rsidR="00303277" w:rsidRPr="002C4BEF">
              <w:rPr>
                <w:rFonts w:cstheme="minorHAnsi"/>
                <w:sz w:val="18"/>
                <w:szCs w:val="18"/>
              </w:rPr>
              <w:t>todos os</w:t>
            </w:r>
            <w:r w:rsidRPr="002C4BEF">
              <w:rPr>
                <w:rFonts w:cstheme="minorHAnsi"/>
                <w:sz w:val="18"/>
                <w:szCs w:val="18"/>
              </w:rPr>
              <w:t xml:space="preserve"> </w:t>
            </w:r>
            <w:r w:rsidR="003C78FB" w:rsidRPr="002C4BEF">
              <w:rPr>
                <w:rFonts w:cstheme="minorHAnsi"/>
                <w:sz w:val="18"/>
                <w:szCs w:val="18"/>
              </w:rPr>
              <w:t>Ev</w:t>
            </w:r>
            <w:r w:rsidR="00C05C38" w:rsidRPr="002C4BEF">
              <w:rPr>
                <w:rFonts w:cstheme="minorHAnsi"/>
                <w:sz w:val="18"/>
                <w:szCs w:val="18"/>
              </w:rPr>
              <w:t>ento</w:t>
            </w:r>
            <w:r w:rsidR="00303277" w:rsidRPr="002C4BEF">
              <w:rPr>
                <w:rFonts w:cstheme="minorHAnsi"/>
                <w:sz w:val="18"/>
                <w:szCs w:val="18"/>
              </w:rPr>
              <w:t>s</w:t>
            </w:r>
            <w:r w:rsidR="00C05C38" w:rsidRPr="002C4BEF">
              <w:rPr>
                <w:rFonts w:cstheme="minorHAnsi"/>
                <w:sz w:val="18"/>
                <w:szCs w:val="18"/>
              </w:rPr>
              <w:t xml:space="preserve"> de Segurança da Informação registrado</w:t>
            </w:r>
            <w:r w:rsidR="00303277" w:rsidRPr="002C4BEF">
              <w:rPr>
                <w:rFonts w:cstheme="minorHAnsi"/>
                <w:sz w:val="18"/>
                <w:szCs w:val="18"/>
              </w:rPr>
              <w:t>s</w:t>
            </w:r>
            <w:r w:rsidR="00C05C38" w:rsidRPr="002C4BEF">
              <w:rPr>
                <w:rFonts w:cstheme="minorHAnsi"/>
                <w:sz w:val="18"/>
                <w:szCs w:val="18"/>
              </w:rPr>
              <w:t xml:space="preserve"> na ferramenta </w:t>
            </w:r>
            <w:proofErr w:type="spellStart"/>
            <w:r w:rsidR="00C05C38" w:rsidRPr="002C4BEF">
              <w:rPr>
                <w:rFonts w:cstheme="minorHAnsi"/>
                <w:sz w:val="18"/>
                <w:szCs w:val="18"/>
              </w:rPr>
              <w:t>Jira</w:t>
            </w:r>
            <w:proofErr w:type="spellEnd"/>
            <w:r w:rsidR="00C05C38" w:rsidRPr="002C4BEF">
              <w:rPr>
                <w:rFonts w:cstheme="minorHAnsi"/>
                <w:sz w:val="18"/>
                <w:szCs w:val="18"/>
              </w:rPr>
              <w:t>.</w:t>
            </w:r>
          </w:p>
          <w:p w:rsidR="003C78FB" w:rsidRPr="002C4BEF" w:rsidRDefault="003C78F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894752">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w:t>
            </w:r>
            <w:r w:rsidR="003C78FB" w:rsidRPr="002C4BEF">
              <w:rPr>
                <w:rFonts w:cstheme="minorHAnsi"/>
                <w:sz w:val="18"/>
                <w:szCs w:val="18"/>
              </w:rPr>
              <w:t>o</w:t>
            </w:r>
            <w:r w:rsidRPr="002C4BEF">
              <w:rPr>
                <w:rFonts w:cstheme="minorHAnsi"/>
                <w:sz w:val="18"/>
                <w:szCs w:val="18"/>
              </w:rPr>
              <w:t xml:space="preserve"> </w:t>
            </w:r>
            <w:r w:rsidR="003C78FB" w:rsidRPr="002C4BEF">
              <w:rPr>
                <w:rFonts w:cstheme="minorHAnsi"/>
                <w:sz w:val="18"/>
                <w:szCs w:val="18"/>
              </w:rPr>
              <w:t>Evento de Segurança da Informação não seja um Incidente de Segurança da Informação</w:t>
            </w:r>
            <w:r w:rsidRPr="002C4BEF">
              <w:rPr>
                <w:rFonts w:cstheme="minorHAnsi"/>
                <w:sz w:val="18"/>
                <w:szCs w:val="18"/>
              </w:rPr>
              <w:t xml:space="preserve">, deve finalizar e informar ao </w:t>
            </w:r>
            <w:r w:rsidR="003C78FB" w:rsidRPr="002C4BEF">
              <w:rPr>
                <w:rFonts w:cstheme="minorHAnsi"/>
                <w:sz w:val="18"/>
                <w:szCs w:val="18"/>
              </w:rPr>
              <w:t>colaborador</w:t>
            </w:r>
            <w:r w:rsidR="00C05C38" w:rsidRPr="002C4BEF">
              <w:rPr>
                <w:rFonts w:cstheme="minorHAnsi"/>
                <w:sz w:val="18"/>
                <w:szCs w:val="18"/>
              </w:rPr>
              <w:t xml:space="preserve"> que registrou</w:t>
            </w:r>
            <w:r w:rsidRPr="002C4BEF">
              <w:rPr>
                <w:rFonts w:cstheme="minorHAnsi"/>
                <w:sz w:val="18"/>
                <w:szCs w:val="18"/>
              </w:rPr>
              <w:t>.</w:t>
            </w: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C4C46" w:rsidRDefault="00303277"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Analisar impacto e Priorizar Incidente de SI</w:t>
            </w:r>
            <w:r w:rsidR="00A60385" w:rsidRPr="002C4BEF">
              <w:rPr>
                <w:rFonts w:cstheme="minorHAnsi"/>
                <w:b/>
                <w:sz w:val="18"/>
                <w:szCs w:val="18"/>
              </w:rPr>
              <w:t xml:space="preserve">: </w:t>
            </w:r>
            <w:r w:rsidR="003C78FB" w:rsidRPr="002C4BEF">
              <w:rPr>
                <w:rFonts w:cstheme="minorHAnsi"/>
                <w:sz w:val="18"/>
                <w:szCs w:val="18"/>
              </w:rPr>
              <w:t>Caso o Evento de Segurança da Informação seja um Incidente de Segurança da Informação</w:t>
            </w:r>
            <w:r w:rsidR="00A60385" w:rsidRPr="002C4BEF">
              <w:rPr>
                <w:rFonts w:cstheme="minorHAnsi"/>
                <w:sz w:val="18"/>
                <w:szCs w:val="18"/>
              </w:rPr>
              <w:t xml:space="preserve">, </w:t>
            </w:r>
            <w:r w:rsidR="003C78FB" w:rsidRPr="002C4BEF">
              <w:rPr>
                <w:rFonts w:cstheme="minorHAnsi"/>
                <w:sz w:val="18"/>
                <w:szCs w:val="18"/>
              </w:rPr>
              <w:t xml:space="preserve">deve </w:t>
            </w:r>
            <w:r w:rsidR="00A60385" w:rsidRPr="002C4BEF">
              <w:rPr>
                <w:rFonts w:cstheme="minorHAnsi"/>
                <w:sz w:val="18"/>
                <w:szCs w:val="18"/>
              </w:rPr>
              <w:t>realiza</w:t>
            </w:r>
            <w:r w:rsidR="003C78FB" w:rsidRPr="002C4BEF">
              <w:rPr>
                <w:rFonts w:cstheme="minorHAnsi"/>
                <w:sz w:val="18"/>
                <w:szCs w:val="18"/>
              </w:rPr>
              <w:t>r</w:t>
            </w:r>
            <w:r w:rsidR="00A60385" w:rsidRPr="002C4BEF">
              <w:rPr>
                <w:rFonts w:cstheme="minorHAnsi"/>
                <w:sz w:val="18"/>
                <w:szCs w:val="18"/>
              </w:rPr>
              <w:t xml:space="preserve"> a análise de impacto e prioriza</w:t>
            </w:r>
            <w:r w:rsidR="003C78FB" w:rsidRPr="002C4BEF">
              <w:rPr>
                <w:rFonts w:cstheme="minorHAnsi"/>
                <w:sz w:val="18"/>
                <w:szCs w:val="18"/>
              </w:rPr>
              <w:t>r</w:t>
            </w:r>
            <w:r w:rsidR="00A60385" w:rsidRPr="002C4BEF">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321FCB" w:rsidP="003A7764">
            <w:pPr>
              <w:jc w:val="center"/>
              <w:rPr>
                <w:rFonts w:cstheme="minorHAnsi"/>
                <w:b w:val="0"/>
                <w:sz w:val="18"/>
                <w:szCs w:val="18"/>
              </w:rPr>
            </w:pPr>
            <w:r w:rsidRPr="002C4BEF">
              <w:rPr>
                <w:rFonts w:cstheme="minorHAnsi"/>
                <w:b w:val="0"/>
                <w:sz w:val="18"/>
                <w:szCs w:val="18"/>
              </w:rPr>
              <w:t xml:space="preserve">Analisar </w:t>
            </w:r>
            <w:r w:rsidR="00C05C38" w:rsidRPr="002C4BEF">
              <w:rPr>
                <w:rFonts w:cstheme="minorHAnsi"/>
                <w:b w:val="0"/>
                <w:sz w:val="18"/>
                <w:szCs w:val="18"/>
              </w:rPr>
              <w:t xml:space="preserve">impacto </w:t>
            </w:r>
            <w:r w:rsidR="003C78FB" w:rsidRPr="002C4BEF">
              <w:rPr>
                <w:rFonts w:cstheme="minorHAnsi"/>
                <w:b w:val="0"/>
                <w:sz w:val="18"/>
                <w:szCs w:val="18"/>
              </w:rPr>
              <w:t xml:space="preserve">e </w:t>
            </w:r>
            <w:r w:rsidR="003A7764">
              <w:rPr>
                <w:rFonts w:cstheme="minorHAnsi"/>
                <w:b w:val="0"/>
                <w:sz w:val="18"/>
                <w:szCs w:val="18"/>
              </w:rPr>
              <w:t>Priorizar</w:t>
            </w:r>
            <w:r w:rsidRPr="002C4BEF">
              <w:rPr>
                <w:rFonts w:cstheme="minorHAnsi"/>
                <w:b w:val="0"/>
                <w:sz w:val="18"/>
                <w:szCs w:val="18"/>
              </w:rPr>
              <w:t xml:space="preserve"> Incidente de SI</w:t>
            </w:r>
          </w:p>
        </w:tc>
        <w:tc>
          <w:tcPr>
            <w:tcW w:w="6288" w:type="dxa"/>
            <w:vAlign w:val="center"/>
          </w:tcPr>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realizar a análise de impacto e priorizar do Incidente de Segurança da Informação.</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652AA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652AAE" w:rsidRPr="002C4BEF" w:rsidRDefault="00321FCB" w:rsidP="00582460">
            <w:pPr>
              <w:jc w:val="center"/>
              <w:rPr>
                <w:rFonts w:cstheme="minorHAnsi"/>
                <w:b w:val="0"/>
                <w:sz w:val="18"/>
                <w:szCs w:val="18"/>
              </w:rPr>
            </w:pPr>
            <w:r w:rsidRPr="002C4BEF">
              <w:rPr>
                <w:rFonts w:cstheme="minorHAnsi"/>
                <w:b w:val="0"/>
                <w:sz w:val="18"/>
                <w:szCs w:val="18"/>
              </w:rPr>
              <w:t>Investigar e Diagnosticar Incidente de SI</w:t>
            </w:r>
          </w:p>
        </w:tc>
        <w:tc>
          <w:tcPr>
            <w:tcW w:w="6288" w:type="dxa"/>
            <w:vAlign w:val="center"/>
          </w:tcPr>
          <w:p w:rsidR="00FB4F60" w:rsidRPr="002C4BEF"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66E44"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66E44" w:rsidRPr="002C4BEF" w:rsidRDefault="00321FCB" w:rsidP="00582460">
            <w:pPr>
              <w:jc w:val="center"/>
              <w:rPr>
                <w:rFonts w:cstheme="minorHAnsi"/>
                <w:b w:val="0"/>
                <w:sz w:val="18"/>
                <w:szCs w:val="18"/>
              </w:rPr>
            </w:pPr>
            <w:r w:rsidRPr="002C4BEF">
              <w:rPr>
                <w:rFonts w:cstheme="minorHAnsi"/>
                <w:b w:val="0"/>
                <w:sz w:val="18"/>
                <w:szCs w:val="18"/>
              </w:rPr>
              <w:t>Resolver e Recuperar Incidente de SI</w:t>
            </w:r>
          </w:p>
        </w:tc>
        <w:tc>
          <w:tcPr>
            <w:tcW w:w="6288" w:type="dxa"/>
            <w:vAlign w:val="center"/>
          </w:tcPr>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acionar a área de Tecnologia da Informação para solucionar, caso seja técnico através da abertura de um novo incidente de TI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resolver e recuperar, caso seja administrativo ou não necessite de resolução da área de Tecnologia da Informação.</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153A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153A2" w:rsidRPr="002C4BEF" w:rsidRDefault="00D153A2" w:rsidP="00582460">
            <w:pPr>
              <w:jc w:val="center"/>
              <w:rPr>
                <w:rFonts w:cstheme="minorHAnsi"/>
                <w:b w:val="0"/>
                <w:sz w:val="18"/>
                <w:szCs w:val="18"/>
              </w:rPr>
            </w:pPr>
            <w:r w:rsidRPr="002C4BEF">
              <w:rPr>
                <w:rFonts w:cstheme="minorHAnsi"/>
                <w:b w:val="0"/>
                <w:sz w:val="18"/>
                <w:szCs w:val="18"/>
              </w:rPr>
              <w:t>Revisar Incidente de SI</w:t>
            </w:r>
          </w:p>
        </w:tc>
        <w:tc>
          <w:tcPr>
            <w:tcW w:w="6288" w:type="dxa"/>
            <w:vAlign w:val="center"/>
          </w:tcPr>
          <w:p w:rsidR="00FB4F60" w:rsidRDefault="00D153A2"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153A2"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w:t>
            </w:r>
            <w:r w:rsidRPr="002C4BEF">
              <w:rPr>
                <w:rFonts w:cstheme="minorHAnsi"/>
                <w:sz w:val="18"/>
                <w:szCs w:val="18"/>
              </w:rPr>
              <w:t>Pode</w:t>
            </w:r>
            <w:r w:rsidR="00D153A2" w:rsidRPr="002C4BEF">
              <w:rPr>
                <w:rFonts w:cstheme="minorHAnsi"/>
                <w:sz w:val="18"/>
                <w:szCs w:val="18"/>
              </w:rPr>
              <w:t xml:space="preserve"> solicitar recom</w:t>
            </w:r>
            <w:r w:rsidR="000779B6" w:rsidRPr="002C4BEF">
              <w:rPr>
                <w:rFonts w:cstheme="minorHAnsi"/>
                <w:sz w:val="18"/>
                <w:szCs w:val="18"/>
              </w:rPr>
              <w:t>endação ou penalização ao Comitê</w:t>
            </w:r>
            <w:r w:rsidR="00D153A2" w:rsidRPr="002C4BEF">
              <w:rPr>
                <w:rFonts w:cstheme="minorHAnsi"/>
                <w:sz w:val="18"/>
                <w:szCs w:val="18"/>
              </w:rPr>
              <w:t xml:space="preserve"> de Segurança da Informação</w:t>
            </w:r>
            <w:r w:rsidR="000779B6" w:rsidRPr="002C4BEF">
              <w:rPr>
                <w:rFonts w:cstheme="minorHAnsi"/>
                <w:sz w:val="18"/>
                <w:szCs w:val="18"/>
              </w:rPr>
              <w:t>, caso julgue necessário</w:t>
            </w:r>
            <w:r w:rsidR="00D153A2" w:rsidRPr="002C4BEF">
              <w:rPr>
                <w:rFonts w:cstheme="minorHAnsi"/>
                <w:sz w:val="18"/>
                <w:szCs w:val="18"/>
              </w:rPr>
              <w:t>.</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lastRenderedPageBreak/>
              <w:t xml:space="preserve">- Pode solicitar apoio ou comunicação interna / externa de outras áreas da </w:t>
            </w:r>
            <w:r w:rsidR="003A7764" w:rsidRPr="003A7764">
              <w:rPr>
                <w:rFonts w:cstheme="minorHAnsi"/>
                <w:b/>
                <w:color w:val="F79646" w:themeColor="accent6"/>
                <w:sz w:val="18"/>
              </w:rPr>
              <w:t>Smiles</w:t>
            </w:r>
            <w:r>
              <w:rPr>
                <w:rFonts w:cstheme="minorHAnsi"/>
                <w:sz w:val="18"/>
                <w:szCs w:val="18"/>
              </w:rPr>
              <w:t xml:space="preserve"> conforme necessidade</w:t>
            </w:r>
            <w:r w:rsidR="00BF078A">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21FCB"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lastRenderedPageBreak/>
              <w:t>Fechar Incidente de SI</w:t>
            </w:r>
          </w:p>
        </w:tc>
        <w:tc>
          <w:tcPr>
            <w:tcW w:w="6288" w:type="dxa"/>
            <w:vAlign w:val="center"/>
          </w:tcPr>
          <w:p w:rsidR="00321FCB" w:rsidRPr="002C4BEF" w:rsidRDefault="00321FC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finalizar o Incidente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AF144D" w:rsidRPr="002C4BEF" w:rsidRDefault="00AF144D"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informar </w:t>
            </w:r>
            <w:r w:rsidR="003A7764">
              <w:rPr>
                <w:rFonts w:cstheme="minorHAnsi"/>
                <w:sz w:val="18"/>
                <w:szCs w:val="18"/>
              </w:rPr>
              <w:t>o seu parecer contendo a recomendação ou penal</w:t>
            </w:r>
            <w:r w:rsidR="000E29DB">
              <w:rPr>
                <w:rFonts w:cstheme="minorHAnsi"/>
                <w:sz w:val="18"/>
                <w:szCs w:val="18"/>
              </w:rPr>
              <w:t>ização as outras áreas de apoio</w:t>
            </w:r>
            <w:r w:rsidR="000779B6" w:rsidRPr="002C4BEF">
              <w:rPr>
                <w:rFonts w:cstheme="minorHAnsi"/>
                <w:sz w:val="18"/>
                <w:szCs w:val="18"/>
              </w:rPr>
              <w:t>.</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21FC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03277" w:rsidP="00582460">
            <w:pPr>
              <w:jc w:val="center"/>
              <w:rPr>
                <w:rFonts w:cstheme="minorHAnsi"/>
                <w:b w:val="0"/>
                <w:sz w:val="18"/>
                <w:szCs w:val="18"/>
              </w:rPr>
            </w:pPr>
            <w:r w:rsidRPr="002C4BEF">
              <w:rPr>
                <w:rFonts w:cstheme="minorHAnsi"/>
                <w:b w:val="0"/>
                <w:sz w:val="18"/>
                <w:szCs w:val="18"/>
              </w:rPr>
              <w:t>Monitorar o ciclo de vida</w:t>
            </w:r>
          </w:p>
        </w:tc>
        <w:tc>
          <w:tcPr>
            <w:tcW w:w="6288" w:type="dxa"/>
            <w:vAlign w:val="center"/>
          </w:tcPr>
          <w:p w:rsidR="00321FCB" w:rsidRPr="002C4BEF"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Realizar a monitoração do ciclo de vida de todos os</w:t>
            </w:r>
            <w:r w:rsidR="000779B6" w:rsidRPr="002C4BEF">
              <w:rPr>
                <w:rFonts w:cstheme="minorHAnsi"/>
                <w:sz w:val="18"/>
                <w:szCs w:val="18"/>
              </w:rPr>
              <w:t xml:space="preserve"> Eventos de Segurança da Informação e</w:t>
            </w:r>
            <w:r w:rsidRPr="002C4BEF">
              <w:rPr>
                <w:rFonts w:cstheme="minorHAnsi"/>
                <w:sz w:val="18"/>
                <w:szCs w:val="18"/>
              </w:rPr>
              <w:t xml:space="preserve"> Incidentes de Segurança da Informação, caso seja necessário.</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0E29DB" w:rsidRDefault="000E29DB" w:rsidP="000E29DB">
      <w:pPr>
        <w:pStyle w:val="Ttulo1"/>
        <w:spacing w:line="240" w:lineRule="auto"/>
        <w:ind w:left="720"/>
        <w:rPr>
          <w:rFonts w:asciiTheme="minorHAnsi" w:hAnsiTheme="minorHAnsi" w:cstheme="minorHAnsi"/>
          <w:sz w:val="28"/>
        </w:rPr>
      </w:pPr>
    </w:p>
    <w:p w:rsidR="00893F9C" w:rsidRPr="005B4E27" w:rsidRDefault="00893F9C" w:rsidP="009E1E98">
      <w:pPr>
        <w:pStyle w:val="Ttulo1"/>
        <w:numPr>
          <w:ilvl w:val="0"/>
          <w:numId w:val="32"/>
        </w:numPr>
        <w:spacing w:line="240" w:lineRule="auto"/>
        <w:ind w:left="720" w:hanging="720"/>
        <w:rPr>
          <w:rFonts w:asciiTheme="minorHAnsi" w:hAnsiTheme="minorHAnsi" w:cstheme="minorHAnsi"/>
          <w:sz w:val="28"/>
        </w:rPr>
      </w:pPr>
      <w:bookmarkStart w:id="11" w:name="_Toc464570735"/>
      <w:r w:rsidRPr="005B4E27">
        <w:rPr>
          <w:rFonts w:asciiTheme="minorHAnsi" w:hAnsiTheme="minorHAnsi" w:cstheme="minorHAnsi"/>
          <w:sz w:val="28"/>
        </w:rPr>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1"/>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14:anchorId="0500BC5E" wp14:editId="084727C3">
                <wp:simplePos x="0" y="0"/>
                <wp:positionH relativeFrom="column">
                  <wp:posOffset>15240</wp:posOffset>
                </wp:positionH>
                <wp:positionV relativeFrom="paragraph">
                  <wp:posOffset>179705</wp:posOffset>
                </wp:positionV>
                <wp:extent cx="5876290" cy="1990725"/>
                <wp:effectExtent l="0" t="0" r="10160" b="28575"/>
                <wp:wrapNone/>
                <wp:docPr id="4" name="Retângulo 4"/>
                <wp:cNvGraphicFramePr/>
                <a:graphic xmlns:a="http://schemas.openxmlformats.org/drawingml/2006/main">
                  <a:graphicData uri="http://schemas.microsoft.com/office/word/2010/wordprocessingShape">
                    <wps:wsp>
                      <wps:cNvSpPr/>
                      <wps:spPr>
                        <a:xfrm>
                          <a:off x="0" y="0"/>
                          <a:ext cx="5876290" cy="19907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E96DD" id="Retângulo 4" o:spid="_x0000_s1026" style="position:absolute;margin-left:1.2pt;margin-top:14.15pt;width:462.7pt;height:156.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" filled="f" strokecolor="#a5a5a5 [2092]" strokeweight="2pt"/>
            </w:pict>
          </mc:Fallback>
        </mc:AlternateContent>
      </w:r>
      <w:r w:rsidR="00A01ADB" w:rsidRPr="00A01ADB">
        <w:rPr>
          <w:noProof/>
          <w:lang w:eastAsia="pt-BR"/>
        </w:rPr>
        <w:t xml:space="preserve"> </w:t>
      </w:r>
      <w:r w:rsidR="00351877">
        <w:rPr>
          <w:noProof/>
          <w:lang w:eastAsia="pt-BR"/>
        </w:rPr>
        <w:drawing>
          <wp:inline distT="0" distB="0" distL="0" distR="0" wp14:anchorId="7250F63D" wp14:editId="7DE5511E">
            <wp:extent cx="5894705" cy="2000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4876" cy="2003701"/>
                    </a:xfrm>
                    <a:prstGeom prst="rect">
                      <a:avLst/>
                    </a:prstGeom>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9E1E98">
      <w:pPr>
        <w:pStyle w:val="Ttulo1"/>
        <w:numPr>
          <w:ilvl w:val="1"/>
          <w:numId w:val="32"/>
        </w:numPr>
        <w:spacing w:line="240" w:lineRule="auto"/>
        <w:jc w:val="both"/>
        <w:rPr>
          <w:rFonts w:asciiTheme="minorHAnsi" w:hAnsiTheme="minorHAnsi" w:cstheme="minorHAnsi"/>
          <w:sz w:val="28"/>
        </w:rPr>
      </w:pPr>
      <w:bookmarkStart w:id="12" w:name="_Toc464570736"/>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2"/>
    </w:p>
    <w:tbl>
      <w:tblPr>
        <w:tblStyle w:val="TabeladeGrade4-nfase6"/>
        <w:tblW w:w="0" w:type="auto"/>
        <w:tblLook w:val="04A0" w:firstRow="1" w:lastRow="0" w:firstColumn="1" w:lastColumn="0" w:noHBand="0" w:noVBand="1"/>
      </w:tblPr>
      <w:tblGrid>
        <w:gridCol w:w="1797"/>
        <w:gridCol w:w="6697"/>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44642" w:rsidRPr="005B4E27" w:rsidRDefault="00D44642" w:rsidP="00582460">
            <w:pPr>
              <w:jc w:val="center"/>
              <w:rPr>
                <w:rFonts w:cstheme="minorHAnsi"/>
                <w:sz w:val="20"/>
                <w:szCs w:val="20"/>
              </w:rPr>
            </w:pPr>
            <w:r w:rsidRPr="005B4E27">
              <w:rPr>
                <w:rFonts w:cstheme="minorHAnsi"/>
                <w:sz w:val="20"/>
                <w:szCs w:val="20"/>
              </w:rPr>
              <w:t>Atividade</w:t>
            </w:r>
          </w:p>
        </w:tc>
        <w:tc>
          <w:tcPr>
            <w:tcW w:w="6697" w:type="dxa"/>
            <w:vAlign w:val="center"/>
          </w:tcPr>
          <w:p w:rsidR="00D44642" w:rsidRPr="005B4E27"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2C4BEF" w:rsidRDefault="0082762A" w:rsidP="00582460">
            <w:pPr>
              <w:jc w:val="center"/>
              <w:rPr>
                <w:rFonts w:cstheme="minorHAnsi"/>
                <w:sz w:val="18"/>
                <w:szCs w:val="18"/>
              </w:rPr>
            </w:pPr>
            <w:r w:rsidRPr="002C4BEF">
              <w:rPr>
                <w:rFonts w:cstheme="minorHAnsi"/>
                <w:sz w:val="18"/>
                <w:szCs w:val="18"/>
              </w:rPr>
              <w:t>Colaborador</w:t>
            </w:r>
          </w:p>
        </w:tc>
      </w:tr>
      <w:tr w:rsidR="00E8099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E8099F" w:rsidP="00582460">
            <w:pPr>
              <w:jc w:val="center"/>
              <w:rPr>
                <w:rFonts w:cstheme="minorHAnsi"/>
                <w:b w:val="0"/>
                <w:sz w:val="18"/>
                <w:szCs w:val="18"/>
              </w:rPr>
            </w:pPr>
            <w:r w:rsidRPr="002C4BEF">
              <w:rPr>
                <w:rFonts w:cstheme="minorHAnsi"/>
                <w:b w:val="0"/>
                <w:sz w:val="18"/>
                <w:szCs w:val="18"/>
              </w:rPr>
              <w:t>Identificar</w:t>
            </w:r>
          </w:p>
          <w:p w:rsidR="00E8099F" w:rsidRPr="002C4BEF" w:rsidRDefault="00E8099F" w:rsidP="00582460">
            <w:pPr>
              <w:jc w:val="center"/>
              <w:rPr>
                <w:rFonts w:cstheme="minorHAnsi"/>
                <w:b w:val="0"/>
                <w:sz w:val="18"/>
                <w:szCs w:val="18"/>
              </w:rPr>
            </w:pPr>
            <w:r w:rsidRPr="002C4BEF">
              <w:rPr>
                <w:rFonts w:cstheme="minorHAnsi"/>
                <w:b w:val="0"/>
                <w:sz w:val="18"/>
                <w:szCs w:val="18"/>
              </w:rPr>
              <w:t>Evento de SI</w:t>
            </w:r>
          </w:p>
        </w:tc>
        <w:tc>
          <w:tcPr>
            <w:tcW w:w="6697" w:type="dxa"/>
            <w:vAlign w:val="center"/>
          </w:tcPr>
          <w:p w:rsidR="00E8099F" w:rsidRPr="002C4BEF" w:rsidRDefault="00E8099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r w:rsidR="003A7764" w:rsidRPr="003A7764">
              <w:rPr>
                <w:rFonts w:cstheme="minorHAnsi"/>
                <w:b/>
                <w:color w:val="F79646" w:themeColor="accent6"/>
                <w:sz w:val="18"/>
              </w:rPr>
              <w:t>Smiles</w:t>
            </w:r>
            <w:r w:rsidRPr="002C4BEF">
              <w:rPr>
                <w:rFonts w:cstheme="minorHAnsi"/>
                <w:sz w:val="18"/>
                <w:szCs w:val="18"/>
              </w:rPr>
              <w:t>.</w:t>
            </w:r>
          </w:p>
          <w:p w:rsidR="002C4BEF" w:rsidRPr="002C4BEF" w:rsidRDefault="002C4BEF" w:rsidP="0042222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14456B"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notificação e o registro de um Evento de Segurança da Informação pode ser realizada por qualq</w:t>
            </w:r>
            <w:r w:rsidR="0014456B" w:rsidRPr="002C4BEF">
              <w:rPr>
                <w:rFonts w:cstheme="minorHAnsi"/>
                <w:sz w:val="18"/>
                <w:szCs w:val="18"/>
              </w:rPr>
              <w:t xml:space="preserve">uer colaborador da </w:t>
            </w:r>
            <w:r w:rsidR="007B3D9F" w:rsidRPr="003A7764">
              <w:rPr>
                <w:rFonts w:cstheme="minorHAnsi"/>
                <w:b/>
                <w:color w:val="F79646" w:themeColor="accent6"/>
                <w:sz w:val="18"/>
              </w:rPr>
              <w:t>Smiles</w:t>
            </w:r>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nome do colaborador que registrar um Evento de Segurança da Informação, deve ser mantido em sigilo e / ou confidencial pela Gerência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lastRenderedPageBreak/>
              <w:t>- O registro de um Evento de Segurança da Informação deve conter o maior detalhamento possível para análise, diagnóstico e resolução da Gerência de Segurança da Informação, tais como:</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Data e Hora;</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p w:rsidR="000B3478" w:rsidRPr="002C4BEF" w:rsidRDefault="000B3478" w:rsidP="000B3478">
            <w:pPr>
              <w:pStyle w:val="PargrafodaLista"/>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E8099F" w:rsidRPr="00A97AF2"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E8099F" w:rsidRPr="002C4BEF" w:rsidRDefault="00E8099F" w:rsidP="00582460">
            <w:pPr>
              <w:jc w:val="center"/>
              <w:rPr>
                <w:rFonts w:cstheme="minorHAnsi"/>
                <w:sz w:val="18"/>
                <w:szCs w:val="18"/>
              </w:rPr>
            </w:pPr>
            <w:r w:rsidRPr="002C4BEF">
              <w:rPr>
                <w:rFonts w:cstheme="minorHAnsi"/>
                <w:sz w:val="18"/>
                <w:szCs w:val="18"/>
              </w:rPr>
              <w:lastRenderedPageBreak/>
              <w:t>Segurança da Informação</w:t>
            </w: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14456B" w:rsidP="00582460">
            <w:pPr>
              <w:jc w:val="center"/>
              <w:rPr>
                <w:rFonts w:cstheme="minorHAnsi"/>
                <w:b w:val="0"/>
                <w:sz w:val="18"/>
                <w:szCs w:val="18"/>
              </w:rPr>
            </w:pPr>
            <w:r w:rsidRPr="002C4BEF">
              <w:rPr>
                <w:rFonts w:cstheme="minorHAnsi"/>
                <w:b w:val="0"/>
                <w:sz w:val="18"/>
                <w:szCs w:val="18"/>
              </w:rPr>
              <w:t>Analisar E</w:t>
            </w:r>
            <w:r w:rsidR="000779B6" w:rsidRPr="002C4BEF">
              <w:rPr>
                <w:rFonts w:cstheme="minorHAnsi"/>
                <w:b w:val="0"/>
                <w:sz w:val="18"/>
                <w:szCs w:val="18"/>
              </w:rPr>
              <w:t>vento de SI</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analisar todos os Eventos de Segurança da Informação registrados na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7B3D9F">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o Evento de Segurança da Informação não seja um Incidente de Segurança da Informação, deve finalizar e </w:t>
            </w:r>
            <w:r w:rsidR="00BF078A">
              <w:rPr>
                <w:rFonts w:cstheme="minorHAnsi"/>
                <w:sz w:val="18"/>
                <w:szCs w:val="18"/>
              </w:rPr>
              <w:t xml:space="preserve">pode </w:t>
            </w:r>
            <w:r w:rsidRPr="002C4BEF">
              <w:rPr>
                <w:rFonts w:cstheme="minorHAnsi"/>
                <w:sz w:val="18"/>
                <w:szCs w:val="18"/>
              </w:rPr>
              <w:t>informar ao colaborador que registrou.</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Realizar análise de impacto e priorização: </w:t>
            </w:r>
            <w:r w:rsidRPr="002C4BEF">
              <w:rPr>
                <w:rFonts w:cstheme="minorHAnsi"/>
                <w:sz w:val="18"/>
                <w:szCs w:val="18"/>
              </w:rPr>
              <w:t>Caso o Evento de Segurança da Informação seja um Incidente de Segurança da Informação, deve realizar a análise de impacto e priorizar.</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0779B6"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análise de impacto e priorização</w:t>
            </w:r>
          </w:p>
        </w:tc>
        <w:tc>
          <w:tcPr>
            <w:tcW w:w="6697" w:type="dxa"/>
            <w:vAlign w:val="center"/>
          </w:tcPr>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realizar a análise de impacto e priorizar do Incidente de Segurança da Informação.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Impacto é definido conforme</w:t>
            </w:r>
            <w:r w:rsidR="004E2F37">
              <w:rPr>
                <w:rFonts w:cstheme="minorHAnsi"/>
                <w:sz w:val="18"/>
                <w:szCs w:val="18"/>
              </w:rPr>
              <w:t xml:space="preserve"> tabela deste documento.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Prioridade é efetuada automaticamente com base na categoria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w:t>
            </w:r>
            <w:r w:rsidR="0014456B" w:rsidRPr="002C4BEF">
              <w:rPr>
                <w:rFonts w:cstheme="minorHAnsi"/>
                <w:sz w:val="18"/>
                <w:szCs w:val="18"/>
              </w:rPr>
              <w:t xml:space="preserve">na ferramenta </w:t>
            </w:r>
            <w:proofErr w:type="spellStart"/>
            <w:r w:rsidR="0014456B"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w:t>
            </w:r>
            <w:r w:rsidR="004D5784" w:rsidRPr="002C4BEF">
              <w:rPr>
                <w:rFonts w:cstheme="minorHAnsi"/>
                <w:sz w:val="18"/>
                <w:szCs w:val="18"/>
              </w:rPr>
              <w:t xml:space="preserve">se </w:t>
            </w:r>
            <w:r w:rsidRPr="002C4BEF">
              <w:rPr>
                <w:rFonts w:cstheme="minorHAnsi"/>
                <w:sz w:val="18"/>
                <w:szCs w:val="18"/>
              </w:rPr>
              <w:t xml:space="preserve">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6697" w:type="dxa"/>
            <w:vAlign w:val="center"/>
          </w:tcPr>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Caso </w:t>
            </w:r>
            <w:r w:rsidR="0033336E" w:rsidRPr="002C4BEF">
              <w:rPr>
                <w:rFonts w:cstheme="minorHAnsi"/>
                <w:sz w:val="18"/>
                <w:szCs w:val="18"/>
              </w:rPr>
              <w:t xml:space="preserve">sejam necessárias outras evidências / </w:t>
            </w:r>
            <w:proofErr w:type="spellStart"/>
            <w:r w:rsidR="0033336E" w:rsidRPr="002C4BEF">
              <w:rPr>
                <w:rFonts w:cstheme="minorHAnsi"/>
                <w:sz w:val="18"/>
                <w:szCs w:val="18"/>
              </w:rPr>
              <w:t>log´s</w:t>
            </w:r>
            <w:proofErr w:type="spellEnd"/>
            <w:r w:rsidR="0033336E" w:rsidRPr="002C4BEF">
              <w:rPr>
                <w:rFonts w:cstheme="minorHAnsi"/>
                <w:sz w:val="18"/>
                <w:szCs w:val="18"/>
              </w:rPr>
              <w:t xml:space="preserve"> e a Gerência de Segurança</w:t>
            </w:r>
            <w:r w:rsidR="004D5784" w:rsidRPr="002C4BEF">
              <w:rPr>
                <w:rFonts w:cstheme="minorHAnsi"/>
                <w:sz w:val="18"/>
                <w:szCs w:val="18"/>
              </w:rPr>
              <w:t xml:space="preserve"> da Informação</w:t>
            </w:r>
            <w:r w:rsidR="0033336E" w:rsidRPr="002C4BEF">
              <w:rPr>
                <w:rFonts w:cstheme="minorHAnsi"/>
                <w:sz w:val="18"/>
                <w:szCs w:val="18"/>
              </w:rPr>
              <w:t xml:space="preserve"> tenha permissão de acesso / </w:t>
            </w:r>
            <w:proofErr w:type="spellStart"/>
            <w:r w:rsidR="0033336E" w:rsidRPr="002C4BEF">
              <w:rPr>
                <w:rFonts w:cstheme="minorHAnsi"/>
                <w:sz w:val="18"/>
                <w:szCs w:val="18"/>
              </w:rPr>
              <w:t>skill</w:t>
            </w:r>
            <w:proofErr w:type="spellEnd"/>
            <w:r w:rsidR="0033336E" w:rsidRPr="002C4BEF">
              <w:rPr>
                <w:rFonts w:cstheme="minorHAnsi"/>
                <w:sz w:val="18"/>
                <w:szCs w:val="18"/>
              </w:rPr>
              <w:t xml:space="preserve">, ela deve realizar </w:t>
            </w:r>
            <w:r w:rsidR="004D5784" w:rsidRPr="002C4BEF">
              <w:rPr>
                <w:rFonts w:cstheme="minorHAnsi"/>
                <w:sz w:val="18"/>
                <w:szCs w:val="18"/>
              </w:rPr>
              <w:t>este</w:t>
            </w:r>
            <w:r w:rsidR="0033336E" w:rsidRPr="002C4BEF">
              <w:rPr>
                <w:rFonts w:cstheme="minorHAnsi"/>
                <w:sz w:val="18"/>
                <w:szCs w:val="18"/>
              </w:rPr>
              <w:t xml:space="preserve"> levantamento.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Caso sejam necessárias outras evidências / </w:t>
            </w:r>
            <w:proofErr w:type="spellStart"/>
            <w:r w:rsidRPr="002C4BEF">
              <w:rPr>
                <w:rFonts w:cstheme="minorHAnsi"/>
                <w:sz w:val="18"/>
                <w:szCs w:val="18"/>
              </w:rPr>
              <w:t>log´s</w:t>
            </w:r>
            <w:proofErr w:type="spellEnd"/>
            <w:r w:rsidRPr="002C4BEF">
              <w:rPr>
                <w:rFonts w:cstheme="minorHAnsi"/>
                <w:sz w:val="18"/>
                <w:szCs w:val="18"/>
              </w:rPr>
              <w:t xml:space="preserve"> e a Gerência de Segurança</w:t>
            </w:r>
            <w:r w:rsidR="004D5784" w:rsidRPr="002C4BEF">
              <w:rPr>
                <w:rFonts w:cstheme="minorHAnsi"/>
                <w:sz w:val="18"/>
                <w:szCs w:val="18"/>
              </w:rPr>
              <w:t xml:space="preserve"> da Informação</w:t>
            </w:r>
            <w:r w:rsidRPr="002C4BEF">
              <w:rPr>
                <w:rFonts w:cstheme="minorHAnsi"/>
                <w:sz w:val="18"/>
                <w:szCs w:val="18"/>
              </w:rPr>
              <w:t xml:space="preserve"> não tenha permissão de acesso / </w:t>
            </w:r>
            <w:proofErr w:type="spellStart"/>
            <w:r w:rsidRPr="002C4BEF">
              <w:rPr>
                <w:rFonts w:cstheme="minorHAnsi"/>
                <w:sz w:val="18"/>
                <w:szCs w:val="18"/>
              </w:rPr>
              <w:t>skill</w:t>
            </w:r>
            <w:proofErr w:type="spellEnd"/>
            <w:r w:rsidRPr="002C4BEF">
              <w:rPr>
                <w:rFonts w:cstheme="minorHAnsi"/>
                <w:sz w:val="18"/>
                <w:szCs w:val="18"/>
              </w:rPr>
              <w:t xml:space="preserve">, ela deve acionar a área de Tecnologia da informação para realizar esta atividade através da abertura de uma nova solicitação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33336E" w:rsidP="00582460">
            <w:pPr>
              <w:jc w:val="center"/>
              <w:rPr>
                <w:rFonts w:cstheme="minorHAnsi"/>
                <w:b w:val="0"/>
                <w:sz w:val="18"/>
                <w:szCs w:val="18"/>
              </w:rPr>
            </w:pPr>
            <w:r w:rsidRPr="002C4BEF">
              <w:rPr>
                <w:rFonts w:cstheme="minorHAnsi"/>
                <w:b w:val="0"/>
                <w:sz w:val="18"/>
                <w:szCs w:val="18"/>
              </w:rPr>
              <w:t xml:space="preserve">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levantar </w:t>
            </w:r>
            <w:r w:rsidR="007B3D9F">
              <w:rPr>
                <w:rFonts w:cstheme="minorHAnsi"/>
                <w:sz w:val="18"/>
                <w:szCs w:val="18"/>
              </w:rPr>
              <w:t xml:space="preserve">as evidências / </w:t>
            </w:r>
            <w:proofErr w:type="spellStart"/>
            <w:r w:rsidR="007B3D9F">
              <w:rPr>
                <w:rFonts w:cstheme="minorHAnsi"/>
                <w:sz w:val="18"/>
                <w:szCs w:val="18"/>
              </w:rPr>
              <w:t>log´s</w:t>
            </w:r>
            <w:proofErr w:type="spellEnd"/>
            <w:r w:rsidR="007B3D9F">
              <w:rPr>
                <w:rFonts w:cstheme="minorHAnsi"/>
                <w:sz w:val="18"/>
                <w:szCs w:val="18"/>
              </w:rPr>
              <w:t xml:space="preserve"> solicitado</w:t>
            </w:r>
            <w:r w:rsidRPr="002C4BEF">
              <w:rPr>
                <w:rFonts w:cstheme="minorHAnsi"/>
                <w:sz w:val="18"/>
                <w:szCs w:val="18"/>
              </w:rPr>
              <w:t xml:space="preserve">s e encaminhar através da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Segurança da Informação</w:t>
            </w:r>
          </w:p>
        </w:tc>
      </w:tr>
      <w:tr w:rsidR="0033336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3336E" w:rsidRPr="002C4BEF" w:rsidRDefault="006A1772"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6697" w:type="dxa"/>
            <w:vAlign w:val="center"/>
          </w:tcPr>
          <w:p w:rsidR="0033336E" w:rsidRPr="002C4BEF" w:rsidRDefault="006A1772"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w:t>
            </w:r>
            <w:r w:rsidR="004D5784" w:rsidRPr="002C4BEF">
              <w:rPr>
                <w:rFonts w:cstheme="minorHAnsi"/>
                <w:sz w:val="18"/>
                <w:szCs w:val="18"/>
              </w:rPr>
              <w:t>ão deve armazenar / guardar</w:t>
            </w:r>
            <w:r w:rsidRPr="002C4BEF">
              <w:rPr>
                <w:rFonts w:cstheme="minorHAnsi"/>
                <w:sz w:val="18"/>
                <w:szCs w:val="18"/>
              </w:rPr>
              <w:t xml:space="preserve"> as evidências / </w:t>
            </w:r>
            <w:proofErr w:type="spellStart"/>
            <w:r w:rsidRPr="002C4BEF">
              <w:rPr>
                <w:rFonts w:cstheme="minorHAnsi"/>
                <w:sz w:val="18"/>
                <w:szCs w:val="18"/>
              </w:rPr>
              <w:t>log´s</w:t>
            </w:r>
            <w:proofErr w:type="spellEnd"/>
            <w:r w:rsidRPr="002C4BEF">
              <w:rPr>
                <w:rFonts w:cstheme="minorHAnsi"/>
                <w:sz w:val="18"/>
                <w:szCs w:val="18"/>
              </w:rPr>
              <w:t xml:space="preserve"> referente ao Incidente de Segurança da Informação atendendo os requisitos de confidencialidade, integridade, disponibilidade e conformidade.</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4D5784"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w:t>
            </w:r>
            <w:r w:rsidR="007B3D9F">
              <w:rPr>
                <w:rFonts w:cstheme="minorHAnsi"/>
                <w:sz w:val="18"/>
                <w:szCs w:val="18"/>
              </w:rPr>
              <w:t xml:space="preserve">a </w:t>
            </w:r>
            <w:r w:rsidR="007B3D9F" w:rsidRPr="002C4BEF">
              <w:rPr>
                <w:rFonts w:cstheme="minorHAnsi"/>
                <w:sz w:val="18"/>
                <w:szCs w:val="18"/>
              </w:rPr>
              <w:t xml:space="preserve">Gerência de Segurança da Informação </w:t>
            </w:r>
            <w:r w:rsidRPr="002C4BEF">
              <w:rPr>
                <w:rFonts w:cstheme="minorHAnsi"/>
                <w:sz w:val="18"/>
                <w:szCs w:val="18"/>
              </w:rPr>
              <w:t>deve verificar se o Incidente de Segurança da Informação é Administrativo / Técnico.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D5784"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lastRenderedPageBreak/>
              <w:t>Acionar TI para resolução</w:t>
            </w:r>
          </w:p>
        </w:tc>
        <w:tc>
          <w:tcPr>
            <w:tcW w:w="6697" w:type="dxa"/>
            <w:vAlign w:val="center"/>
          </w:tcPr>
          <w:p w:rsidR="004D5784"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acionar a área de Tecnologia da Informação para </w:t>
            </w:r>
            <w:r w:rsidR="00BF078A">
              <w:rPr>
                <w:rFonts w:cstheme="minorHAnsi"/>
                <w:sz w:val="18"/>
                <w:szCs w:val="18"/>
              </w:rPr>
              <w:t>resolver e recuperar</w:t>
            </w:r>
            <w:r w:rsidRPr="002C4BEF">
              <w:rPr>
                <w:rFonts w:cstheme="minorHAnsi"/>
                <w:sz w:val="18"/>
                <w:szCs w:val="18"/>
              </w:rPr>
              <w:t xml:space="preserve">, caso </w:t>
            </w:r>
            <w:r w:rsidR="002C4BEF" w:rsidRPr="002C4BEF">
              <w:rPr>
                <w:rFonts w:cstheme="minorHAnsi"/>
                <w:sz w:val="18"/>
                <w:szCs w:val="18"/>
              </w:rPr>
              <w:t xml:space="preserve">seja técnico através da abertura de um novo incidente de TI na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D5784"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4D5784"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resolver e recuperar, caso </w:t>
            </w:r>
            <w:r w:rsidR="007B3D9F">
              <w:rPr>
                <w:rFonts w:cstheme="minorHAnsi"/>
                <w:sz w:val="18"/>
                <w:szCs w:val="18"/>
              </w:rPr>
              <w:t xml:space="preserve">a resolução </w:t>
            </w:r>
            <w:r w:rsidRPr="002C4BEF">
              <w:rPr>
                <w:rFonts w:cstheme="minorHAnsi"/>
                <w:sz w:val="18"/>
                <w:szCs w:val="18"/>
              </w:rPr>
              <w:t>seja administrativo ou não necessite da área de Tecnologia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Realizar investigação e diagnóstico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Tecnologia da Informação </w:t>
            </w:r>
            <w:r w:rsidR="002C4BEF" w:rsidRPr="002C4BEF">
              <w:rPr>
                <w:rFonts w:cstheme="minorHAnsi"/>
                <w:sz w:val="18"/>
                <w:szCs w:val="18"/>
              </w:rPr>
              <w:t>deve realizar investigação e diagnóstico para resolver.</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Abrir uma </w:t>
            </w:r>
            <w:proofErr w:type="spellStart"/>
            <w:r w:rsidR="00E57351" w:rsidRPr="00E57351">
              <w:rPr>
                <w:rFonts w:cstheme="minorHAnsi"/>
                <w:b/>
                <w:i/>
                <w:sz w:val="18"/>
                <w:szCs w:val="18"/>
              </w:rPr>
              <w:t>Request</w:t>
            </w:r>
            <w:proofErr w:type="spellEnd"/>
            <w:r w:rsidR="00E57351" w:rsidRPr="00E57351">
              <w:rPr>
                <w:rFonts w:cstheme="minorHAnsi"/>
                <w:b/>
                <w:i/>
                <w:sz w:val="18"/>
                <w:szCs w:val="18"/>
              </w:rPr>
              <w:t xml:space="preserve"> for </w:t>
            </w:r>
            <w:proofErr w:type="spellStart"/>
            <w:r w:rsidR="00E57351" w:rsidRPr="00E57351">
              <w:rPr>
                <w:rFonts w:cstheme="minorHAnsi"/>
                <w:b/>
                <w:i/>
                <w:sz w:val="18"/>
                <w:szCs w:val="18"/>
              </w:rPr>
              <w:t>Change</w:t>
            </w:r>
            <w:proofErr w:type="spellEnd"/>
            <w:r w:rsidR="00E57351">
              <w:rPr>
                <w:rFonts w:cstheme="minorHAnsi"/>
                <w:b/>
                <w:sz w:val="18"/>
                <w:szCs w:val="18"/>
              </w:rPr>
              <w:t xml:space="preserve"> (RFC)</w:t>
            </w:r>
            <w:r w:rsidRPr="002C4BEF">
              <w:rPr>
                <w:rFonts w:cstheme="minorHAnsi"/>
                <w:b/>
                <w:sz w:val="18"/>
                <w:szCs w:val="18"/>
              </w:rPr>
              <w:t>:</w:t>
            </w:r>
            <w:r w:rsidRPr="002C4BEF">
              <w:rPr>
                <w:rFonts w:cstheme="minorHAnsi"/>
                <w:sz w:val="18"/>
                <w:szCs w:val="18"/>
              </w:rPr>
              <w:t xml:space="preserve"> Caso seja necessário alterar o ambiente de Produção para resolver o Incidente de Segurança da Informação 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A029F6"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E57351">
            <w:pPr>
              <w:jc w:val="center"/>
              <w:rPr>
                <w:rFonts w:cstheme="minorHAnsi"/>
                <w:b w:val="0"/>
                <w:sz w:val="18"/>
                <w:szCs w:val="18"/>
              </w:rPr>
            </w:pPr>
            <w:r w:rsidRPr="002C4BEF">
              <w:rPr>
                <w:rFonts w:cstheme="minorHAnsi"/>
                <w:b w:val="0"/>
                <w:sz w:val="18"/>
                <w:szCs w:val="18"/>
              </w:rPr>
              <w:t xml:space="preserve">Abrir uma </w:t>
            </w:r>
            <w:proofErr w:type="spellStart"/>
            <w:r w:rsidR="00E57351" w:rsidRPr="00E57351">
              <w:rPr>
                <w:rFonts w:cstheme="minorHAnsi"/>
                <w:b w:val="0"/>
                <w:i/>
                <w:sz w:val="18"/>
                <w:szCs w:val="18"/>
              </w:rPr>
              <w:t>Request</w:t>
            </w:r>
            <w:proofErr w:type="spellEnd"/>
            <w:r w:rsidR="00E57351" w:rsidRPr="00E57351">
              <w:rPr>
                <w:rFonts w:cstheme="minorHAnsi"/>
                <w:b w:val="0"/>
                <w:i/>
                <w:sz w:val="18"/>
                <w:szCs w:val="18"/>
              </w:rPr>
              <w:t xml:space="preserve"> for </w:t>
            </w:r>
            <w:proofErr w:type="spellStart"/>
            <w:r w:rsidR="00E57351" w:rsidRPr="00E57351">
              <w:rPr>
                <w:rFonts w:cstheme="minorHAnsi"/>
                <w:b w:val="0"/>
                <w:i/>
                <w:sz w:val="18"/>
                <w:szCs w:val="18"/>
              </w:rPr>
              <w:t>Change</w:t>
            </w:r>
            <w:proofErr w:type="spellEnd"/>
            <w:r w:rsidR="00E57351">
              <w:rPr>
                <w:rFonts w:cstheme="minorHAnsi"/>
                <w:b w:val="0"/>
                <w:sz w:val="18"/>
                <w:szCs w:val="18"/>
              </w:rPr>
              <w:t xml:space="preserve"> (RFC)</w:t>
            </w:r>
          </w:p>
        </w:tc>
        <w:tc>
          <w:tcPr>
            <w:tcW w:w="6697" w:type="dxa"/>
            <w:vAlign w:val="center"/>
          </w:tcPr>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somente após a aprovação formal do processo de Gerenciamento de Mudanças poderá dar prosseguimento ao atendimento da solução.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w:t>
            </w:r>
            <w:r w:rsidR="002C4BEF" w:rsidRPr="002C4BEF">
              <w:rPr>
                <w:rFonts w:cstheme="minorHAnsi"/>
                <w:sz w:val="18"/>
                <w:szCs w:val="18"/>
              </w:rPr>
              <w:t>deve resolver</w:t>
            </w:r>
            <w:r w:rsidRPr="002C4BEF">
              <w:rPr>
                <w:rFonts w:cstheme="minorHAnsi"/>
                <w:sz w:val="18"/>
                <w:szCs w:val="18"/>
              </w:rPr>
              <w:t xml:space="preserve"> e recuperar o Incid</w:t>
            </w:r>
            <w:r w:rsidR="002C4BEF" w:rsidRPr="002C4BEF">
              <w:rPr>
                <w:rFonts w:cstheme="minorHAnsi"/>
                <w:sz w:val="18"/>
                <w:szCs w:val="18"/>
              </w:rPr>
              <w:t xml:space="preserve">ente de Segurança da Informação e encaminhar através da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2C4BEF" w:rsidRPr="002C4BEF" w:rsidRDefault="002C4BEF" w:rsidP="00582460">
            <w:pPr>
              <w:jc w:val="center"/>
              <w:rPr>
                <w:rFonts w:cstheme="minorHAnsi"/>
                <w:sz w:val="18"/>
                <w:szCs w:val="18"/>
              </w:rPr>
            </w:pPr>
            <w:r w:rsidRPr="002C4BEF">
              <w:rPr>
                <w:rFonts w:cstheme="minorHAnsi"/>
                <w:sz w:val="18"/>
                <w:szCs w:val="18"/>
              </w:rPr>
              <w:t>Segurança da Informação</w:t>
            </w:r>
          </w:p>
        </w:tc>
      </w:tr>
      <w:tr w:rsidR="002C4BE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sidRPr="002C4BEF">
              <w:rPr>
                <w:rFonts w:cstheme="minorHAnsi"/>
                <w:b w:val="0"/>
                <w:sz w:val="18"/>
                <w:szCs w:val="18"/>
              </w:rPr>
              <w:t>Solicitar recomendação ou penalização</w:t>
            </w:r>
          </w:p>
        </w:tc>
        <w:tc>
          <w:tcPr>
            <w:tcW w:w="6697" w:type="dxa"/>
            <w:vAlign w:val="center"/>
          </w:tcPr>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 Gerência de Segurança da Informação pode solicitar recomendação ou penalização ao Comitê conforme necessidade.</w:t>
            </w: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Pr>
                <w:rFonts w:cstheme="minorHAnsi"/>
                <w:b w:val="0"/>
                <w:sz w:val="18"/>
                <w:szCs w:val="18"/>
              </w:rPr>
              <w:t>Solicitar apoio ou</w:t>
            </w:r>
            <w:r w:rsidRPr="002C4BEF">
              <w:rPr>
                <w:rFonts w:cstheme="minorHAnsi"/>
                <w:b w:val="0"/>
                <w:sz w:val="18"/>
                <w:szCs w:val="18"/>
              </w:rPr>
              <w:t xml:space="preserve"> comunicação de outras áreas</w:t>
            </w:r>
          </w:p>
        </w:tc>
        <w:tc>
          <w:tcPr>
            <w:tcW w:w="6697" w:type="dxa"/>
            <w:vAlign w:val="center"/>
          </w:tcPr>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 Gerência de Segurança da Informação pode solicitar apoio ou comunicação interna / externa de outras áreas da </w:t>
            </w:r>
            <w:r w:rsidRPr="00366395">
              <w:rPr>
                <w:rFonts w:cstheme="minorHAnsi"/>
                <w:b/>
                <w:color w:val="F79646" w:themeColor="accent6"/>
                <w:sz w:val="18"/>
                <w:szCs w:val="18"/>
              </w:rPr>
              <w:t>Smiles</w:t>
            </w:r>
            <w:r>
              <w:rPr>
                <w:rFonts w:cstheme="minorHAnsi"/>
                <w:sz w:val="18"/>
                <w:szCs w:val="18"/>
              </w:rPr>
              <w:t xml:space="preserve"> conforme necessidade</w:t>
            </w:r>
            <w:r w:rsidR="00582460">
              <w:rPr>
                <w:rFonts w:cstheme="minorHAnsi"/>
                <w:sz w:val="18"/>
                <w:szCs w:val="18"/>
              </w:rPr>
              <w:t>.</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Comitê de Segurança da Informação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2C4BEF" w:rsidP="00582460">
            <w:pPr>
              <w:jc w:val="center"/>
              <w:rPr>
                <w:rFonts w:cstheme="minorHAnsi"/>
                <w:b w:val="0"/>
                <w:sz w:val="18"/>
                <w:szCs w:val="18"/>
              </w:rPr>
            </w:pPr>
            <w:r>
              <w:rPr>
                <w:rFonts w:cstheme="minorHAnsi"/>
                <w:b w:val="0"/>
                <w:sz w:val="18"/>
                <w:szCs w:val="18"/>
              </w:rPr>
              <w:t xml:space="preserve">Analisar, </w:t>
            </w:r>
            <w:proofErr w:type="gramStart"/>
            <w:r w:rsidR="0014456B" w:rsidRPr="002C4BEF">
              <w:rPr>
                <w:rFonts w:cstheme="minorHAnsi"/>
                <w:b w:val="0"/>
                <w:sz w:val="18"/>
                <w:szCs w:val="18"/>
              </w:rPr>
              <w:t>Recomendar ou penalizar</w:t>
            </w:r>
            <w:proofErr w:type="gramEnd"/>
          </w:p>
        </w:tc>
        <w:tc>
          <w:tcPr>
            <w:tcW w:w="6697" w:type="dxa"/>
            <w:vAlign w:val="center"/>
          </w:tcPr>
          <w:p w:rsidR="00DD1F99"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O Comitê de Segurança da Informação deve </w:t>
            </w:r>
            <w:r w:rsidR="002C4BEF">
              <w:rPr>
                <w:rFonts w:cstheme="minorHAnsi"/>
                <w:sz w:val="18"/>
                <w:szCs w:val="18"/>
              </w:rPr>
              <w:t xml:space="preserve">realizar uma análise e </w:t>
            </w:r>
            <w:r w:rsidRPr="002C4BEF">
              <w:rPr>
                <w:rFonts w:cstheme="minorHAnsi"/>
                <w:sz w:val="18"/>
                <w:szCs w:val="18"/>
              </w:rPr>
              <w:t xml:space="preserve">informar </w:t>
            </w:r>
            <w:r w:rsidR="002C4BEF">
              <w:rPr>
                <w:rFonts w:cstheme="minorHAnsi"/>
                <w:sz w:val="18"/>
                <w:szCs w:val="18"/>
              </w:rPr>
              <w:t xml:space="preserve">qual é o parecer </w:t>
            </w:r>
            <w:r w:rsidR="00DD1F99">
              <w:rPr>
                <w:rFonts w:cstheme="minorHAnsi"/>
                <w:sz w:val="18"/>
                <w:szCs w:val="18"/>
              </w:rPr>
              <w:t>em relação ao Incidente de Segurança da Informação cometido.</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Vale ressaltar, </w:t>
            </w:r>
            <w:r w:rsidR="005275CD">
              <w:rPr>
                <w:rFonts w:cstheme="minorHAnsi"/>
                <w:sz w:val="18"/>
                <w:szCs w:val="18"/>
              </w:rPr>
              <w:t xml:space="preserve">que o Comitê de Segurança da Informação informa </w:t>
            </w:r>
            <w:r w:rsidR="007B3D9F">
              <w:rPr>
                <w:rFonts w:cstheme="minorHAnsi"/>
                <w:sz w:val="18"/>
                <w:szCs w:val="18"/>
              </w:rPr>
              <w:t>o parecer</w:t>
            </w:r>
            <w:r w:rsidR="005275CD">
              <w:rPr>
                <w:rFonts w:cstheme="minorHAnsi"/>
                <w:sz w:val="18"/>
                <w:szCs w:val="18"/>
              </w:rPr>
              <w:t xml:space="preserve"> de uma recomendação ou penalização, porém cabe as outras áreas de apoio aplicar ou não.</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DD1F99" w:rsidP="00582460">
            <w:pPr>
              <w:jc w:val="center"/>
              <w:rPr>
                <w:rFonts w:cstheme="minorHAnsi"/>
                <w:sz w:val="18"/>
                <w:szCs w:val="18"/>
              </w:rPr>
            </w:pPr>
            <w:r>
              <w:rPr>
                <w:rFonts w:cstheme="minorHAnsi"/>
                <w:sz w:val="18"/>
                <w:szCs w:val="18"/>
              </w:rPr>
              <w:t>Outras áreas de apoio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DD1F99" w:rsidP="00582460">
            <w:pPr>
              <w:jc w:val="center"/>
              <w:rPr>
                <w:rFonts w:cstheme="minorHAnsi"/>
                <w:b w:val="0"/>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6697" w:type="dxa"/>
            <w:vAlign w:val="center"/>
          </w:tcPr>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As outras áreas devem realizar um apoio ou comunicação interna / externa de conforme </w:t>
            </w:r>
            <w:r w:rsidR="007B3D9F">
              <w:rPr>
                <w:rFonts w:cstheme="minorHAnsi"/>
                <w:sz w:val="18"/>
                <w:szCs w:val="18"/>
              </w:rPr>
              <w:t>o Incidente de Segurança da Informação</w:t>
            </w:r>
            <w:r>
              <w:rPr>
                <w:rFonts w:cstheme="minorHAnsi"/>
                <w:sz w:val="18"/>
                <w:szCs w:val="18"/>
              </w:rPr>
              <w:t>.</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Vale ressaltar, que as áreas de apoio podem ser:</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Recursos Humanos;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Jurídico;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Marketing;</w:t>
            </w:r>
          </w:p>
          <w:p w:rsidR="00582460" w:rsidRPr="00B8232F" w:rsidRDefault="00582460"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Relação com os investidores;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Comunicação;</w:t>
            </w:r>
          </w:p>
          <w:p w:rsidR="00DD1F99" w:rsidRPr="000B3478" w:rsidRDefault="000B3478" w:rsidP="000B3478">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Tecnologia da Informação e etc</w:t>
            </w:r>
            <w:r w:rsidR="00DD1F99" w:rsidRPr="000B3478">
              <w:rPr>
                <w:rFonts w:cstheme="minorHAnsi"/>
                <w:sz w:val="18"/>
                <w:szCs w:val="18"/>
              </w:rPr>
              <w:t>.</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D1F99"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D1F99" w:rsidRDefault="00DD1F99" w:rsidP="00582460">
            <w:pPr>
              <w:jc w:val="center"/>
              <w:rPr>
                <w:rFonts w:cstheme="minorHAnsi"/>
                <w:b w:val="0"/>
                <w:sz w:val="18"/>
                <w:szCs w:val="18"/>
              </w:rPr>
            </w:pPr>
            <w:r w:rsidRPr="00DD1F99">
              <w:rPr>
                <w:rFonts w:cstheme="minorHAnsi"/>
                <w:b w:val="0"/>
                <w:sz w:val="18"/>
                <w:szCs w:val="18"/>
              </w:rPr>
              <w:t>Informar a recomendação ou penalização</w:t>
            </w:r>
          </w:p>
        </w:tc>
        <w:tc>
          <w:tcPr>
            <w:tcW w:w="6697" w:type="dxa"/>
            <w:vAlign w:val="center"/>
          </w:tcPr>
          <w:p w:rsidR="00DD1F99" w:rsidRDefault="00582460"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As outras áreas devem </w:t>
            </w:r>
            <w:r w:rsidR="00DD1F99">
              <w:rPr>
                <w:rFonts w:cstheme="minorHAnsi"/>
                <w:sz w:val="18"/>
                <w:szCs w:val="18"/>
              </w:rPr>
              <w:t>informar a recomend</w:t>
            </w:r>
            <w:r>
              <w:rPr>
                <w:rFonts w:cstheme="minorHAnsi"/>
                <w:sz w:val="18"/>
                <w:szCs w:val="18"/>
              </w:rPr>
              <w:t xml:space="preserve">ação ou penalização ao infrator, caso seja </w:t>
            </w:r>
            <w:r w:rsidR="007B3D9F">
              <w:rPr>
                <w:rFonts w:cstheme="minorHAnsi"/>
                <w:sz w:val="18"/>
                <w:szCs w:val="18"/>
              </w:rPr>
              <w:t>definido</w:t>
            </w:r>
            <w:r>
              <w:rPr>
                <w:rFonts w:cstheme="minorHAnsi"/>
                <w:sz w:val="18"/>
                <w:szCs w:val="18"/>
              </w:rPr>
              <w:t>.</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Infrator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a recomendação ou penalização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infrator deve receber a recomendação ou penalização sobre o Incidente de Segurança da Informação </w:t>
            </w:r>
            <w:r w:rsidR="00DD1F99">
              <w:rPr>
                <w:rFonts w:cstheme="minorHAnsi"/>
                <w:sz w:val="18"/>
                <w:szCs w:val="18"/>
              </w:rPr>
              <w:t xml:space="preserve">que havia </w:t>
            </w:r>
            <w:r w:rsidRPr="002C4BEF">
              <w:rPr>
                <w:rFonts w:cstheme="minorHAnsi"/>
                <w:sz w:val="18"/>
                <w:szCs w:val="18"/>
              </w:rPr>
              <w:t>cometido.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lastRenderedPageBreak/>
              <w:t>Segurança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Finalizar e informar o colaborador</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finalizar o Incidente de Segurança da Informação.</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é opcional </w:t>
            </w:r>
            <w:r w:rsidR="00DD1F99">
              <w:rPr>
                <w:rFonts w:cstheme="minorHAnsi"/>
                <w:sz w:val="18"/>
                <w:szCs w:val="18"/>
              </w:rPr>
              <w:t xml:space="preserve">que </w:t>
            </w:r>
            <w:r w:rsidRPr="002C4BEF">
              <w:rPr>
                <w:rFonts w:cstheme="minorHAnsi"/>
                <w:sz w:val="18"/>
                <w:szCs w:val="18"/>
              </w:rPr>
              <w:t xml:space="preserve">a Gerência de </w:t>
            </w:r>
            <w:r w:rsidR="00BF078A">
              <w:rPr>
                <w:rFonts w:cstheme="minorHAnsi"/>
                <w:sz w:val="18"/>
                <w:szCs w:val="18"/>
              </w:rPr>
              <w:t>Segurança da Informação informar</w:t>
            </w:r>
            <w:r w:rsidRPr="002C4BEF">
              <w:rPr>
                <w:rFonts w:cstheme="minorHAnsi"/>
                <w:sz w:val="18"/>
                <w:szCs w:val="18"/>
              </w:rPr>
              <w:t xml:space="preserve"> o colaborador da finalização e o as ações que foram executadas.</w:t>
            </w:r>
          </w:p>
          <w:p w:rsidR="007B3D9F" w:rsidRPr="002C4BEF" w:rsidRDefault="007B3D9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Colaborador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o retorno sobre o Evento de SI</w:t>
            </w:r>
          </w:p>
        </w:tc>
        <w:tc>
          <w:tcPr>
            <w:tcW w:w="6697" w:type="dxa"/>
            <w:vAlign w:val="center"/>
          </w:tcPr>
          <w:p w:rsidR="0014456B" w:rsidRDefault="0014456B"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O colaborador pode receber o retorno sobre a finalização e as ações tomadas sobre o Ev</w:t>
            </w:r>
            <w:r w:rsidR="00DD1F99">
              <w:rPr>
                <w:rFonts w:cstheme="minorHAnsi"/>
                <w:sz w:val="18"/>
                <w:szCs w:val="18"/>
              </w:rPr>
              <w:t xml:space="preserve">ento de Segurança da Informação, caso seja </w:t>
            </w:r>
            <w:r w:rsidR="00BF078A">
              <w:rPr>
                <w:rFonts w:cstheme="minorHAnsi"/>
                <w:sz w:val="18"/>
                <w:szCs w:val="18"/>
              </w:rPr>
              <w:t>definido</w:t>
            </w:r>
            <w:r w:rsidR="00DD1F99">
              <w:rPr>
                <w:rFonts w:cstheme="minorHAnsi"/>
                <w:sz w:val="18"/>
                <w:szCs w:val="18"/>
              </w:rPr>
              <w:t xml:space="preserve"> pela Gerência de Segurança da Informação.</w:t>
            </w:r>
          </w:p>
          <w:p w:rsidR="007B3D9F" w:rsidRPr="002C4BEF" w:rsidRDefault="007B3D9F"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7B42C1" w:rsidRDefault="007B42C1">
      <w:pPr>
        <w:rPr>
          <w:rFonts w:eastAsia="Times New Roman" w:cstheme="minorHAnsi"/>
          <w:b/>
          <w:bCs/>
          <w:sz w:val="28"/>
          <w:szCs w:val="24"/>
        </w:rPr>
      </w:pPr>
    </w:p>
    <w:p w:rsidR="00AF6D6F" w:rsidRDefault="00AF6D6F">
      <w:pPr>
        <w:rPr>
          <w:rFonts w:eastAsia="Times New Roman" w:cstheme="minorHAnsi"/>
          <w:b/>
          <w:bCs/>
          <w:sz w:val="28"/>
          <w:szCs w:val="24"/>
        </w:rPr>
      </w:pPr>
      <w:r>
        <w:rPr>
          <w:rFonts w:cstheme="minorHAnsi"/>
          <w:sz w:val="28"/>
        </w:rPr>
        <w:br w:type="page"/>
      </w:r>
    </w:p>
    <w:p w:rsidR="002842AB" w:rsidRPr="005B4E27" w:rsidRDefault="002842AB" w:rsidP="009E1E98">
      <w:pPr>
        <w:pStyle w:val="Ttulo1"/>
        <w:numPr>
          <w:ilvl w:val="0"/>
          <w:numId w:val="32"/>
        </w:numPr>
        <w:spacing w:line="240" w:lineRule="auto"/>
        <w:ind w:left="720" w:hanging="720"/>
        <w:jc w:val="both"/>
        <w:rPr>
          <w:rFonts w:asciiTheme="minorHAnsi" w:hAnsiTheme="minorHAnsi" w:cstheme="minorHAnsi"/>
          <w:sz w:val="28"/>
        </w:rPr>
      </w:pPr>
      <w:bookmarkStart w:id="13" w:name="_Toc464570737"/>
      <w:r w:rsidRPr="005B4E27">
        <w:rPr>
          <w:rFonts w:asciiTheme="minorHAnsi" w:hAnsiTheme="minorHAnsi" w:cstheme="minorHAnsi"/>
          <w:sz w:val="28"/>
        </w:rPr>
        <w:lastRenderedPageBreak/>
        <w:t>Matriz RACI</w:t>
      </w:r>
      <w:bookmarkEnd w:id="13"/>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E50CA0" w:rsidRDefault="004D27E5" w:rsidP="00582460">
            <w:pPr>
              <w:jc w:val="center"/>
              <w:rPr>
                <w:rFonts w:cstheme="minorHAnsi"/>
                <w:b w:val="0"/>
                <w:sz w:val="18"/>
                <w:szCs w:val="18"/>
              </w:rPr>
            </w:pPr>
            <w:r w:rsidRPr="00E50CA0">
              <w:rPr>
                <w:rFonts w:cstheme="minorHAnsi"/>
                <w:b w:val="0"/>
                <w:sz w:val="18"/>
                <w:szCs w:val="18"/>
              </w:rPr>
              <w:t>Atividades</w:t>
            </w:r>
          </w:p>
        </w:tc>
        <w:tc>
          <w:tcPr>
            <w:tcW w:w="718"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vAlign w:val="center"/>
          </w:tcPr>
          <w:p w:rsidR="004D27E5" w:rsidRPr="00E50CA0" w:rsidRDefault="0058246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S</w:t>
            </w:r>
            <w:r w:rsidR="004D27E5" w:rsidRPr="00E50CA0">
              <w:rPr>
                <w:rFonts w:cstheme="minorHAnsi"/>
                <w:b w:val="0"/>
                <w:sz w:val="18"/>
                <w:szCs w:val="18"/>
              </w:rPr>
              <w:t>I</w:t>
            </w:r>
          </w:p>
        </w:tc>
        <w:tc>
          <w:tcPr>
            <w:tcW w:w="807" w:type="dxa"/>
            <w:vAlign w:val="center"/>
          </w:tcPr>
          <w:p w:rsidR="004D27E5" w:rsidRPr="00E50CA0" w:rsidRDefault="008D7A2C"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Outras áreas de apoio</w:t>
            </w:r>
          </w:p>
        </w:tc>
        <w:tc>
          <w:tcPr>
            <w:tcW w:w="1075" w:type="dxa"/>
            <w:vAlign w:val="center"/>
          </w:tcPr>
          <w:p w:rsidR="004D27E5" w:rsidRPr="00E50CA0" w:rsidRDefault="00964A4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vAlign w:val="center"/>
          </w:tcPr>
          <w:p w:rsidR="004D27E5" w:rsidRPr="00E50CA0" w:rsidRDefault="00C05C38"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vAlign w:val="center"/>
          </w:tcPr>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7D4FB5" w:rsidRDefault="004D27E5" w:rsidP="00582460">
            <w:pPr>
              <w:jc w:val="center"/>
              <w:rPr>
                <w:rFonts w:cstheme="minorHAnsi"/>
                <w:sz w:val="18"/>
                <w:szCs w:val="18"/>
              </w:rPr>
            </w:pPr>
            <w:r w:rsidRPr="007D4FB5">
              <w:rPr>
                <w:rFonts w:cstheme="minorHAnsi"/>
                <w:b w:val="0"/>
                <w:sz w:val="18"/>
                <w:szCs w:val="18"/>
              </w:rPr>
              <w:t>Responsável pelo sucesso do processo</w:t>
            </w:r>
          </w:p>
        </w:tc>
        <w:tc>
          <w:tcPr>
            <w:tcW w:w="718"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Identificar</w:t>
            </w:r>
          </w:p>
          <w:p w:rsidR="000B33C7" w:rsidRPr="002C4BEF" w:rsidRDefault="000B33C7" w:rsidP="00582460">
            <w:pPr>
              <w:jc w:val="center"/>
              <w:rPr>
                <w:rFonts w:cstheme="minorHAnsi"/>
                <w:b w:val="0"/>
                <w:sz w:val="18"/>
                <w:szCs w:val="18"/>
              </w:rPr>
            </w:pPr>
            <w:r w:rsidRPr="002C4BEF">
              <w:rPr>
                <w:rFonts w:cstheme="minorHAnsi"/>
                <w:b w:val="0"/>
                <w:sz w:val="18"/>
                <w:szCs w:val="18"/>
              </w:rPr>
              <w:t>Evento de SI</w:t>
            </w:r>
          </w:p>
        </w:tc>
        <w:tc>
          <w:tcPr>
            <w:tcW w:w="718" w:type="dxa"/>
            <w:vAlign w:val="center"/>
          </w:tcPr>
          <w:p w:rsidR="000B33C7"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718"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Analisar Evento de SI</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análise de impacto e priorização</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 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Acionar TI para resolução</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877F3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sz w:val="18"/>
                <w:szCs w:val="18"/>
              </w:rPr>
            </w:pPr>
            <w:r w:rsidRPr="002C4BEF">
              <w:rPr>
                <w:rFonts w:cstheme="minorHAnsi"/>
                <w:b w:val="0"/>
                <w:sz w:val="18"/>
                <w:szCs w:val="18"/>
              </w:rPr>
              <w:t xml:space="preserve">Abrir uma </w:t>
            </w:r>
            <w:proofErr w:type="spellStart"/>
            <w:r w:rsidRPr="00E57351">
              <w:rPr>
                <w:rFonts w:cstheme="minorHAnsi"/>
                <w:b w:val="0"/>
                <w:i/>
                <w:sz w:val="18"/>
                <w:szCs w:val="18"/>
              </w:rPr>
              <w:t>Request</w:t>
            </w:r>
            <w:proofErr w:type="spellEnd"/>
            <w:r w:rsidRPr="00E57351">
              <w:rPr>
                <w:rFonts w:cstheme="minorHAnsi"/>
                <w:b w:val="0"/>
                <w:i/>
                <w:sz w:val="18"/>
                <w:szCs w:val="18"/>
              </w:rPr>
              <w:t xml:space="preserve"> for </w:t>
            </w:r>
            <w:proofErr w:type="spellStart"/>
            <w:r w:rsidRPr="00E57351">
              <w:rPr>
                <w:rFonts w:cstheme="minorHAnsi"/>
                <w:b w:val="0"/>
                <w:i/>
                <w:sz w:val="18"/>
                <w:szCs w:val="18"/>
              </w:rPr>
              <w:t>Change</w:t>
            </w:r>
            <w:proofErr w:type="spellEnd"/>
            <w:r>
              <w:rPr>
                <w:rFonts w:cstheme="minorHAnsi"/>
                <w:b w:val="0"/>
                <w:sz w:val="18"/>
                <w:szCs w:val="18"/>
              </w:rPr>
              <w:t xml:space="preserve"> (RFC)</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Resolver e recuperar</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 xml:space="preserve">Analisar, </w:t>
            </w:r>
            <w:proofErr w:type="gramStart"/>
            <w:r w:rsidRPr="002C4BEF">
              <w:rPr>
                <w:rFonts w:cstheme="minorHAnsi"/>
                <w:b w:val="0"/>
                <w:sz w:val="18"/>
                <w:szCs w:val="18"/>
              </w:rPr>
              <w:t>Recomendar ou penalizar</w:t>
            </w:r>
            <w:proofErr w:type="gramEnd"/>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R</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DD1F99">
              <w:rPr>
                <w:rFonts w:cstheme="minorHAnsi"/>
                <w:b w:val="0"/>
                <w:sz w:val="18"/>
                <w:szCs w:val="18"/>
              </w:rPr>
              <w:t>Informar a recomendação ou penalização</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Receber a recomendação ou penalização</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Finalizar e informar o colaborador</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Receber o retorno sobre o Evento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rsidR="00AF6D6F" w:rsidRDefault="00AF6D6F" w:rsidP="00432C9F">
      <w:pPr>
        <w:pStyle w:val="Ttulo1"/>
        <w:spacing w:line="240" w:lineRule="auto"/>
        <w:ind w:left="720"/>
        <w:jc w:val="both"/>
        <w:rPr>
          <w:rFonts w:asciiTheme="minorHAnsi" w:hAnsiTheme="minorHAnsi" w:cstheme="minorHAnsi"/>
          <w:sz w:val="28"/>
        </w:rPr>
      </w:pPr>
    </w:p>
    <w:p w:rsidR="00AF6D6F" w:rsidRDefault="00AF6D6F">
      <w:pPr>
        <w:rPr>
          <w:rFonts w:eastAsia="Times New Roman" w:cstheme="minorHAnsi"/>
          <w:b/>
          <w:bCs/>
          <w:sz w:val="28"/>
          <w:szCs w:val="24"/>
        </w:rPr>
      </w:pPr>
      <w:r>
        <w:rPr>
          <w:rFonts w:cstheme="minorHAnsi"/>
          <w:sz w:val="28"/>
        </w:rPr>
        <w:br w:type="page"/>
      </w:r>
    </w:p>
    <w:p w:rsidR="008B1BC0" w:rsidRDefault="008B1BC0" w:rsidP="009E1E98">
      <w:pPr>
        <w:pStyle w:val="Ttulo1"/>
        <w:numPr>
          <w:ilvl w:val="0"/>
          <w:numId w:val="32"/>
        </w:numPr>
        <w:spacing w:line="240" w:lineRule="auto"/>
        <w:ind w:left="720" w:hanging="720"/>
        <w:jc w:val="both"/>
        <w:rPr>
          <w:rFonts w:asciiTheme="minorHAnsi" w:hAnsiTheme="minorHAnsi" w:cstheme="minorHAnsi"/>
          <w:sz w:val="28"/>
        </w:rPr>
      </w:pPr>
      <w:bookmarkStart w:id="14" w:name="_Toc464570738"/>
      <w:r>
        <w:rPr>
          <w:rFonts w:asciiTheme="minorHAnsi" w:hAnsiTheme="minorHAnsi" w:cstheme="minorHAnsi"/>
          <w:sz w:val="28"/>
        </w:rPr>
        <w:lastRenderedPageBreak/>
        <w:t>Tabela de Impacto</w:t>
      </w:r>
      <w:bookmarkEnd w:id="14"/>
    </w:p>
    <w:tbl>
      <w:tblPr>
        <w:tblStyle w:val="TabeladeGrade4-nfase6"/>
        <w:tblW w:w="8500" w:type="dxa"/>
        <w:tblLayout w:type="fixed"/>
        <w:tblLook w:val="04A0" w:firstRow="1" w:lastRow="0" w:firstColumn="1" w:lastColumn="0" w:noHBand="0" w:noVBand="1"/>
      </w:tblPr>
      <w:tblGrid>
        <w:gridCol w:w="1526"/>
        <w:gridCol w:w="6974"/>
      </w:tblGrid>
      <w:tr w:rsidR="00B90BFD" w:rsidRPr="006A26B2" w:rsidTr="002E1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B90BFD" w:rsidRPr="00082F92" w:rsidRDefault="00B90BFD" w:rsidP="002E1695">
            <w:pPr>
              <w:jc w:val="center"/>
              <w:rPr>
                <w:rFonts w:cstheme="minorHAnsi"/>
                <w:bCs w:val="0"/>
                <w:color w:val="FFFFFF"/>
                <w:sz w:val="18"/>
                <w:szCs w:val="18"/>
              </w:rPr>
            </w:pPr>
            <w:r w:rsidRPr="00082F92">
              <w:rPr>
                <w:rFonts w:cstheme="minorHAnsi"/>
                <w:bCs w:val="0"/>
                <w:color w:val="FFFFFF"/>
                <w:sz w:val="18"/>
                <w:szCs w:val="18"/>
              </w:rPr>
              <w:t>IMPACTO</w:t>
            </w:r>
          </w:p>
        </w:tc>
        <w:tc>
          <w:tcPr>
            <w:tcW w:w="6974" w:type="dxa"/>
          </w:tcPr>
          <w:p w:rsidR="00B90BFD" w:rsidRPr="00082F92"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Degradação de Imagem</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Anuncio ou divulgação na mídia sobre </w:t>
            </w:r>
            <w:r w:rsidR="007B3D9F">
              <w:rPr>
                <w:rFonts w:cstheme="minorHAnsi"/>
                <w:sz w:val="18"/>
                <w:szCs w:val="18"/>
              </w:rPr>
              <w:t>o Incidente de Segurança da Informação</w:t>
            </w:r>
            <w:r w:rsidRPr="004E2F37">
              <w:rPr>
                <w:rFonts w:cstheme="minorHAnsi"/>
                <w:sz w:val="18"/>
                <w:szCs w:val="18"/>
              </w:rPr>
              <w:t xml:space="preserve"> envolvendo a empresa, através de Sites, Redes Sociais, Blogs, Televisão, Rádio, e outros canais de comunicação.</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Perda Financeira</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Roubo, furto ou perda de produtos ou serviços com valor monetário.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Regulatório</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Descumprimento de leis, normas, políticas públicas ou privadas.</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Tecnológico</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Indisponibilidade parcial ou total de recursos ou serviços tecnológicos de infraestrutura como aplicações, servidores, dispositivos móveis e fixos, redes de voz e dados.</w:t>
            </w:r>
          </w:p>
        </w:tc>
      </w:tr>
    </w:tbl>
    <w:p w:rsidR="00BE5118" w:rsidRDefault="00BE5118" w:rsidP="008B1BC0"/>
    <w:p w:rsidR="001E104F" w:rsidRPr="001E104F" w:rsidRDefault="001E104F" w:rsidP="009E1E98">
      <w:pPr>
        <w:pStyle w:val="Ttulo1"/>
        <w:numPr>
          <w:ilvl w:val="1"/>
          <w:numId w:val="32"/>
        </w:numPr>
        <w:spacing w:line="240" w:lineRule="auto"/>
        <w:jc w:val="both"/>
        <w:rPr>
          <w:rFonts w:asciiTheme="minorHAnsi" w:hAnsiTheme="minorHAnsi" w:cstheme="minorHAnsi"/>
          <w:sz w:val="28"/>
        </w:rPr>
      </w:pPr>
      <w:bookmarkStart w:id="15" w:name="_Toc464570739"/>
      <w:r w:rsidRPr="001E104F">
        <w:rPr>
          <w:rFonts w:asciiTheme="minorHAnsi" w:hAnsiTheme="minorHAnsi" w:cstheme="minorHAnsi"/>
          <w:sz w:val="28"/>
        </w:rPr>
        <w:t>Nível de Impacto</w:t>
      </w:r>
      <w:bookmarkEnd w:id="15"/>
    </w:p>
    <w:tbl>
      <w:tblPr>
        <w:tblStyle w:val="TabeladeGrade4-nfase6"/>
        <w:tblW w:w="8500" w:type="dxa"/>
        <w:tblLayout w:type="fixed"/>
        <w:tblLook w:val="04A0" w:firstRow="1" w:lastRow="0" w:firstColumn="1" w:lastColumn="0" w:noHBand="0" w:noVBand="1"/>
      </w:tblPr>
      <w:tblGrid>
        <w:gridCol w:w="3114"/>
        <w:gridCol w:w="2835"/>
        <w:gridCol w:w="2551"/>
      </w:tblGrid>
      <w:tr w:rsidR="00B90BFD" w:rsidRPr="00082F92" w:rsidTr="007B3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B90BFD" w:rsidRPr="00B90BFD" w:rsidRDefault="00B90BFD" w:rsidP="002E1695">
            <w:pPr>
              <w:jc w:val="center"/>
              <w:rPr>
                <w:rFonts w:cstheme="minorHAnsi"/>
                <w:bCs w:val="0"/>
                <w:color w:val="FFFFFF"/>
                <w:sz w:val="18"/>
                <w:szCs w:val="18"/>
              </w:rPr>
            </w:pPr>
            <w:r w:rsidRPr="00B90BFD">
              <w:rPr>
                <w:rFonts w:cstheme="minorHAnsi"/>
                <w:bCs w:val="0"/>
                <w:color w:val="FFFFFF"/>
                <w:sz w:val="18"/>
                <w:szCs w:val="18"/>
              </w:rPr>
              <w:t>BAIXO</w:t>
            </w:r>
          </w:p>
        </w:tc>
        <w:tc>
          <w:tcPr>
            <w:tcW w:w="2835"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MÉDIO</w:t>
            </w:r>
          </w:p>
        </w:tc>
        <w:tc>
          <w:tcPr>
            <w:tcW w:w="2551"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ALTO</w:t>
            </w:r>
          </w:p>
        </w:tc>
      </w:tr>
      <w:tr w:rsidR="00B90BFD" w:rsidRPr="004E2F37" w:rsidTr="007B3D9F">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3114" w:type="dxa"/>
            <w:vAlign w:val="center"/>
          </w:tcPr>
          <w:p w:rsidR="00B90BFD" w:rsidRPr="00966F46" w:rsidRDefault="00B90BFD" w:rsidP="00B90BFD">
            <w:pPr>
              <w:jc w:val="both"/>
              <w:rPr>
                <w:rFonts w:cstheme="minorHAnsi"/>
                <w:b w:val="0"/>
                <w:i/>
                <w:sz w:val="18"/>
                <w:szCs w:val="18"/>
              </w:rPr>
            </w:pPr>
            <w:r w:rsidRPr="00966F46">
              <w:rPr>
                <w:rFonts w:cstheme="minorHAnsi"/>
                <w:b w:val="0"/>
                <w:i/>
                <w:sz w:val="18"/>
                <w:szCs w:val="18"/>
              </w:rPr>
              <w:t>Grupo ou comunidade restrita em blogs, redes sociais e canais IRC. Sem exposição em mídia digital e/ou impressa.</w:t>
            </w:r>
          </w:p>
        </w:tc>
        <w:tc>
          <w:tcPr>
            <w:tcW w:w="2835" w:type="dxa"/>
            <w:vAlign w:val="center"/>
          </w:tcPr>
          <w:p w:rsidR="007B3D9F"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p w:rsidR="00B90BFD"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Grupo ou comunidade restrita em blogs, redes sociais e canais IRC. Com exposição em mídia regional digital e/ou impressa.</w:t>
            </w:r>
          </w:p>
          <w:p w:rsidR="007B3D9F" w:rsidRPr="00966F46"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tc>
        <w:tc>
          <w:tcPr>
            <w:tcW w:w="2551" w:type="dxa"/>
            <w:vAlign w:val="center"/>
          </w:tcPr>
          <w:p w:rsidR="00B90BFD" w:rsidRPr="00966F46"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Exposição em mídia digital e/ou impressa, de alcance nacional ou internacional. Redes sociais e outros sites de Internet.</w:t>
            </w:r>
          </w:p>
        </w:tc>
      </w:tr>
    </w:tbl>
    <w:p w:rsidR="00B90BFD" w:rsidRPr="008B1BC0" w:rsidRDefault="00B90BFD" w:rsidP="008B1BC0"/>
    <w:p w:rsidR="008B1BC0" w:rsidRDefault="008B1BC0" w:rsidP="009E1E98">
      <w:pPr>
        <w:pStyle w:val="Ttulo1"/>
        <w:numPr>
          <w:ilvl w:val="0"/>
          <w:numId w:val="32"/>
        </w:numPr>
        <w:spacing w:line="240" w:lineRule="auto"/>
        <w:ind w:left="720" w:hanging="720"/>
        <w:jc w:val="both"/>
        <w:rPr>
          <w:rFonts w:asciiTheme="minorHAnsi" w:hAnsiTheme="minorHAnsi" w:cstheme="minorHAnsi"/>
          <w:sz w:val="28"/>
        </w:rPr>
      </w:pPr>
      <w:bookmarkStart w:id="16" w:name="_Toc464570740"/>
      <w:r>
        <w:rPr>
          <w:rFonts w:asciiTheme="minorHAnsi" w:hAnsiTheme="minorHAnsi" w:cstheme="minorHAnsi"/>
          <w:sz w:val="28"/>
        </w:rPr>
        <w:t>Tabela de Categoria</w:t>
      </w:r>
      <w:bookmarkEnd w:id="16"/>
      <w:r w:rsidR="00693F6C">
        <w:rPr>
          <w:rFonts w:asciiTheme="minorHAnsi" w:hAnsiTheme="minorHAnsi" w:cstheme="minorHAnsi"/>
          <w:sz w:val="28"/>
        </w:rPr>
        <w:t xml:space="preserve"> </w:t>
      </w:r>
    </w:p>
    <w:tbl>
      <w:tblPr>
        <w:tblStyle w:val="TabeladeGrade4-nfase6"/>
        <w:tblW w:w="8500" w:type="dxa"/>
        <w:tblLook w:val="04A0" w:firstRow="1" w:lastRow="0" w:firstColumn="1" w:lastColumn="0" w:noHBand="0" w:noVBand="1"/>
      </w:tblPr>
      <w:tblGrid>
        <w:gridCol w:w="1792"/>
        <w:gridCol w:w="6708"/>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E2F37" w:rsidRPr="00082F92" w:rsidRDefault="004E2F37" w:rsidP="002E1695">
            <w:pPr>
              <w:jc w:val="center"/>
              <w:rPr>
                <w:rFonts w:cstheme="minorHAnsi"/>
                <w:bCs w:val="0"/>
                <w:color w:val="FFFFFF"/>
                <w:sz w:val="18"/>
                <w:szCs w:val="18"/>
              </w:rPr>
            </w:pPr>
            <w:r w:rsidRPr="00082F92">
              <w:rPr>
                <w:rFonts w:cstheme="minorHAnsi"/>
                <w:bCs w:val="0"/>
                <w:color w:val="FFFFFF"/>
                <w:sz w:val="18"/>
                <w:szCs w:val="18"/>
              </w:rPr>
              <w:t>CATEGORIA</w:t>
            </w:r>
          </w:p>
        </w:tc>
        <w:tc>
          <w:tcPr>
            <w:tcW w:w="6708" w:type="dxa"/>
          </w:tcPr>
          <w:p w:rsidR="004E2F37" w:rsidRPr="00082F92" w:rsidRDefault="004E2F37"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Fraude eletrônica com o intuito de adquirir informações sensíveis da companhia e/ou de usuários. O ataque externo também pode ser caracterizado por tentativas em tornar os recursos de um sistema, operações as redes ou aplicativos indisponíveis.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Comportamento imprudente (erro operacional ou fraude) dos usuários em relação aos sistemas, que podem ser fatores indutores de vulnerabilidade e brechas na segurança da informação.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34810"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funcionamento de sistema</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Fatores como interrupção na comunicação, falhas de software, hardware, antivírus, desastres naturais e ataques externos.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 xml:space="preserve">Acesso não autorizado à informação, alteração ou modificação não autorizada de sistemas, aplicativos, dados, acesso físico aos ambientes sem expressa autorização, divulgação de informações confidenciais e/ou não cumprimento das diretrizes da </w:t>
            </w:r>
            <w:r w:rsidR="007B3D9F" w:rsidRPr="003A7764">
              <w:rPr>
                <w:rFonts w:cstheme="minorHAnsi"/>
                <w:b/>
                <w:color w:val="F79646" w:themeColor="accent6"/>
                <w:sz w:val="18"/>
              </w:rPr>
              <w:t>Smiles</w:t>
            </w:r>
            <w:r w:rsidRPr="004E2F37">
              <w:rPr>
                <w:rFonts w:cstheme="minorHAnsi"/>
                <w:sz w:val="18"/>
                <w:szCs w:val="18"/>
              </w:rPr>
              <w:t>.</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Subtração de equipamentos e vazamento de informações confidenciais.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6708" w:type="dxa"/>
            <w:vAlign w:val="center"/>
          </w:tcPr>
          <w:p w:rsid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Incidente de Segurança da I</w:t>
            </w:r>
            <w:r w:rsidR="004E2F37" w:rsidRPr="004E2F37">
              <w:rPr>
                <w:rFonts w:cstheme="minorHAnsi"/>
                <w:sz w:val="18"/>
                <w:szCs w:val="18"/>
              </w:rPr>
              <w:t>nformação que se enquadra em mais de uma classificação.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bl>
    <w:p w:rsidR="00693F6C" w:rsidRDefault="00693F6C" w:rsidP="00693F6C"/>
    <w:p w:rsidR="00CF7CA8" w:rsidRDefault="00CF7CA8">
      <w:pPr>
        <w:rPr>
          <w:rFonts w:eastAsia="Times New Roman" w:cstheme="minorHAnsi"/>
          <w:b/>
          <w:bCs/>
          <w:sz w:val="28"/>
          <w:szCs w:val="24"/>
        </w:rPr>
      </w:pPr>
      <w:r>
        <w:rPr>
          <w:rFonts w:cstheme="minorHAnsi"/>
          <w:sz w:val="28"/>
        </w:rPr>
        <w:br w:type="page"/>
      </w:r>
    </w:p>
    <w:p w:rsidR="004E2F37" w:rsidRPr="004E2F37" w:rsidRDefault="004E2F37" w:rsidP="009E1E98">
      <w:pPr>
        <w:pStyle w:val="Ttulo1"/>
        <w:numPr>
          <w:ilvl w:val="1"/>
          <w:numId w:val="32"/>
        </w:numPr>
        <w:spacing w:line="240" w:lineRule="auto"/>
        <w:jc w:val="both"/>
        <w:rPr>
          <w:rFonts w:asciiTheme="minorHAnsi" w:hAnsiTheme="minorHAnsi" w:cstheme="minorHAnsi"/>
          <w:sz w:val="28"/>
        </w:rPr>
      </w:pPr>
      <w:bookmarkStart w:id="17" w:name="_Toc464570741"/>
      <w:r w:rsidRPr="004E2F37">
        <w:rPr>
          <w:rFonts w:asciiTheme="minorHAnsi" w:hAnsiTheme="minorHAnsi" w:cstheme="minorHAnsi"/>
          <w:sz w:val="28"/>
        </w:rPr>
        <w:lastRenderedPageBreak/>
        <w:t xml:space="preserve">Tabela de Categoria </w:t>
      </w:r>
      <w:proofErr w:type="gramStart"/>
      <w:r w:rsidRPr="004E2F37">
        <w:rPr>
          <w:rFonts w:asciiTheme="minorHAnsi" w:hAnsiTheme="minorHAnsi" w:cstheme="minorHAnsi"/>
          <w:sz w:val="28"/>
        </w:rPr>
        <w:t>x</w:t>
      </w:r>
      <w:proofErr w:type="gramEnd"/>
      <w:r w:rsidRPr="004E2F37">
        <w:rPr>
          <w:rFonts w:asciiTheme="minorHAnsi" w:hAnsiTheme="minorHAnsi" w:cstheme="minorHAnsi"/>
          <w:sz w:val="28"/>
        </w:rPr>
        <w:t xml:space="preserve"> Tipo</w:t>
      </w:r>
      <w:bookmarkEnd w:id="17"/>
    </w:p>
    <w:tbl>
      <w:tblPr>
        <w:tblStyle w:val="TabeladeGrade4-nfase6"/>
        <w:tblW w:w="8500" w:type="dxa"/>
        <w:tblLook w:val="04A0" w:firstRow="1" w:lastRow="0" w:firstColumn="1" w:lastColumn="0" w:noHBand="0" w:noVBand="1"/>
      </w:tblPr>
      <w:tblGrid>
        <w:gridCol w:w="2551"/>
        <w:gridCol w:w="5949"/>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082F92" w:rsidRDefault="004E2F37" w:rsidP="00B90BFD">
            <w:pPr>
              <w:jc w:val="center"/>
              <w:rPr>
                <w:rFonts w:cstheme="minorHAnsi"/>
                <w:bCs w:val="0"/>
                <w:color w:val="FFFFFF"/>
                <w:sz w:val="18"/>
                <w:szCs w:val="18"/>
              </w:rPr>
            </w:pPr>
            <w:r w:rsidRPr="00082F92">
              <w:rPr>
                <w:rFonts w:cstheme="minorHAnsi"/>
                <w:bCs w:val="0"/>
                <w:color w:val="FFFFFF"/>
                <w:sz w:val="18"/>
                <w:szCs w:val="18"/>
              </w:rPr>
              <w:t>CATEGORIA</w:t>
            </w:r>
          </w:p>
        </w:tc>
        <w:tc>
          <w:tcPr>
            <w:tcW w:w="5949" w:type="dxa"/>
            <w:vAlign w:val="center"/>
          </w:tcPr>
          <w:p w:rsidR="004E2F37" w:rsidRPr="00082F92" w:rsidRDefault="004E2F37" w:rsidP="00B90B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TIPO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Engenharia social;</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Negação de serviço (</w:t>
            </w:r>
            <w:proofErr w:type="spellStart"/>
            <w:r w:rsidRPr="004E2F37">
              <w:rPr>
                <w:rFonts w:cstheme="minorHAnsi"/>
                <w:sz w:val="18"/>
                <w:szCs w:val="18"/>
              </w:rPr>
              <w:t>denial</w:t>
            </w:r>
            <w:proofErr w:type="spellEnd"/>
            <w:r w:rsidRPr="004E2F37">
              <w:rPr>
                <w:rFonts w:cstheme="minorHAnsi"/>
                <w:sz w:val="18"/>
                <w:szCs w:val="18"/>
              </w:rPr>
              <w:t xml:space="preserve"> </w:t>
            </w:r>
            <w:proofErr w:type="spellStart"/>
            <w:r w:rsidRPr="004E2F37">
              <w:rPr>
                <w:rFonts w:cstheme="minorHAnsi"/>
                <w:sz w:val="18"/>
                <w:szCs w:val="18"/>
              </w:rPr>
              <w:t>of</w:t>
            </w:r>
            <w:proofErr w:type="spellEnd"/>
            <w:r w:rsidRPr="004E2F37">
              <w:rPr>
                <w:rFonts w:cstheme="minorHAnsi"/>
                <w:sz w:val="18"/>
                <w:szCs w:val="18"/>
              </w:rPr>
              <w:t xml:space="preserve"> </w:t>
            </w:r>
            <w:proofErr w:type="spellStart"/>
            <w:r w:rsidRPr="004E2F37">
              <w:rPr>
                <w:rFonts w:cstheme="minorHAnsi"/>
                <w:sz w:val="18"/>
                <w:szCs w:val="18"/>
              </w:rPr>
              <w:t>service</w:t>
            </w:r>
            <w:proofErr w:type="spellEnd"/>
            <w:r w:rsidRPr="004E2F37">
              <w:rPr>
                <w:rFonts w:cstheme="minorHAnsi"/>
                <w:sz w:val="18"/>
                <w:szCs w:val="18"/>
              </w:rPr>
              <w:t>);</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Pichação em website;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4E2F37">
              <w:rPr>
                <w:rFonts w:cstheme="minorHAnsi"/>
                <w:sz w:val="18"/>
                <w:szCs w:val="18"/>
              </w:rPr>
              <w:t>Malwares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Erro de equipe de sustentação;</w:t>
            </w:r>
          </w:p>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Acionamento de alarmes de incêndio.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5949" w:type="dxa"/>
            <w:vAlign w:val="center"/>
          </w:tcPr>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a sites não relacionados ao negócio;</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indevido aos ativos de informação;</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de privilégios de sistemas;</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remoção ou instalação de software;</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a pessoas não autorizadas;</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de autenticação (usuário/senha);</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Download/Upload ou envio de conteúdo inapropriado;</w:t>
            </w:r>
          </w:p>
          <w:p w:rsid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Violação das políticas internas da </w:t>
            </w:r>
            <w:r w:rsidR="007B3D9F" w:rsidRPr="005F3B80">
              <w:rPr>
                <w:rFonts w:cstheme="minorHAnsi"/>
                <w:b/>
                <w:color w:val="F79646" w:themeColor="accent6"/>
                <w:sz w:val="18"/>
                <w:szCs w:val="18"/>
              </w:rPr>
              <w:t>Smiles</w:t>
            </w:r>
            <w:r w:rsidR="00402750">
              <w:rPr>
                <w:rFonts w:cstheme="minorHAnsi"/>
                <w:sz w:val="18"/>
                <w:szCs w:val="18"/>
              </w:rPr>
              <w:t>;</w:t>
            </w:r>
          </w:p>
          <w:p w:rsidR="00402750" w:rsidRPr="00402750" w:rsidRDefault="0040275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02750">
              <w:rPr>
                <w:rFonts w:cstheme="minorHAnsi"/>
                <w:sz w:val="18"/>
                <w:szCs w:val="18"/>
              </w:rPr>
              <w:t>Alteração do ambiente de produção, sem autorização do processo de Gerenciamento de Mudanças;</w:t>
            </w:r>
          </w:p>
          <w:p w:rsidR="00402750" w:rsidRPr="00402750" w:rsidRDefault="0040275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02750">
              <w:rPr>
                <w:rFonts w:cstheme="minorHAnsi"/>
                <w:sz w:val="18"/>
                <w:szCs w:val="18"/>
              </w:rPr>
              <w:t>Publicação em ambiente de produção sem aprovação do Comitê Consultivo de Mudanças (CAB) do processo de Gerenciamento</w:t>
            </w:r>
            <w:r>
              <w:rPr>
                <w:rFonts w:cstheme="minorHAnsi"/>
                <w:sz w:val="18"/>
                <w:szCs w:val="18"/>
              </w:rPr>
              <w:t xml:space="preserve"> de Mudanças.</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5949" w:type="dxa"/>
          </w:tcPr>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Equipamentos;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 de autenticação (usuário/senha).</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5949" w:type="dxa"/>
          </w:tcPr>
          <w:p w:rsidR="004E2F37" w:rsidRPr="004E2F37" w:rsidRDefault="005F3B8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Incidente de S</w:t>
            </w:r>
            <w:r w:rsidR="004E2F37" w:rsidRPr="004E2F37">
              <w:rPr>
                <w:rFonts w:cstheme="minorHAnsi"/>
                <w:sz w:val="18"/>
                <w:szCs w:val="18"/>
              </w:rPr>
              <w:t xml:space="preserve">egurança da </w:t>
            </w:r>
            <w:r>
              <w:rPr>
                <w:rFonts w:cstheme="minorHAnsi"/>
                <w:sz w:val="18"/>
                <w:szCs w:val="18"/>
              </w:rPr>
              <w:t>I</w:t>
            </w:r>
            <w:r w:rsidR="004E2F37" w:rsidRPr="004E2F37">
              <w:rPr>
                <w:rFonts w:cstheme="minorHAnsi"/>
                <w:sz w:val="18"/>
                <w:szCs w:val="18"/>
              </w:rPr>
              <w:t>nformação que se enquadra em mais de uma classificação.</w:t>
            </w:r>
          </w:p>
        </w:tc>
      </w:tr>
    </w:tbl>
    <w:p w:rsidR="004E2F37" w:rsidRPr="00693F6C" w:rsidRDefault="004E2F37" w:rsidP="00693F6C"/>
    <w:bookmarkStart w:id="18" w:name="_Toc464570742"/>
    <w:p w:rsidR="002E0F5B" w:rsidRPr="005B4E27" w:rsidRDefault="0062398A" w:rsidP="009E1E98">
      <w:pPr>
        <w:pStyle w:val="Ttulo1"/>
        <w:numPr>
          <w:ilvl w:val="0"/>
          <w:numId w:val="32"/>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8"/>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7B3D9F" w:rsidRDefault="007B3D9F">
      <w:pPr>
        <w:rPr>
          <w:rFonts w:eastAsia="Times New Roman" w:cstheme="minorHAnsi"/>
          <w:b/>
          <w:bCs/>
          <w:sz w:val="28"/>
          <w:szCs w:val="24"/>
        </w:rPr>
      </w:pPr>
      <w:r>
        <w:rPr>
          <w:rFonts w:cstheme="minorHAnsi"/>
          <w:sz w:val="28"/>
        </w:rPr>
        <w:br w:type="page"/>
      </w:r>
    </w:p>
    <w:p w:rsidR="00AD1DE8" w:rsidRPr="005B4E27" w:rsidRDefault="00AD1DE8" w:rsidP="009E1E98">
      <w:pPr>
        <w:pStyle w:val="Ttulo1"/>
        <w:numPr>
          <w:ilvl w:val="0"/>
          <w:numId w:val="32"/>
        </w:numPr>
        <w:spacing w:line="240" w:lineRule="auto"/>
        <w:ind w:left="720" w:hanging="720"/>
        <w:jc w:val="both"/>
        <w:rPr>
          <w:rFonts w:asciiTheme="minorHAnsi" w:hAnsiTheme="minorHAnsi" w:cstheme="minorHAnsi"/>
          <w:sz w:val="28"/>
        </w:rPr>
      </w:pPr>
      <w:bookmarkStart w:id="19" w:name="_Toc464570743"/>
      <w:r w:rsidRPr="005B4E27">
        <w:rPr>
          <w:rFonts w:asciiTheme="minorHAnsi" w:hAnsiTheme="minorHAnsi" w:cstheme="minorHAnsi"/>
          <w:sz w:val="28"/>
        </w:rPr>
        <w:lastRenderedPageBreak/>
        <w:t>Tabela de Fechamento</w:t>
      </w:r>
      <w:bookmarkEnd w:id="19"/>
      <w:r w:rsidRPr="005B4E27">
        <w:rPr>
          <w:rFonts w:asciiTheme="minorHAnsi" w:hAnsiTheme="minorHAnsi" w:cstheme="minorHAnsi"/>
          <w:sz w:val="28"/>
        </w:rPr>
        <w:t xml:space="preserve"> </w:t>
      </w:r>
    </w:p>
    <w:tbl>
      <w:tblPr>
        <w:tblStyle w:val="TabeladeLista4-nfase6"/>
        <w:tblW w:w="9209" w:type="dxa"/>
        <w:tblLook w:val="04A0" w:firstRow="1" w:lastRow="0" w:firstColumn="1" w:lastColumn="0" w:noHBand="0" w:noVBand="1"/>
      </w:tblPr>
      <w:tblGrid>
        <w:gridCol w:w="3114"/>
        <w:gridCol w:w="6095"/>
      </w:tblGrid>
      <w:tr w:rsidR="00AD1DE8" w:rsidRPr="005B4E27" w:rsidTr="00B90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AD1DE8" w:rsidRPr="00D90CEE" w:rsidRDefault="00AD1DE8" w:rsidP="00582460">
            <w:pPr>
              <w:jc w:val="center"/>
              <w:rPr>
                <w:rFonts w:cstheme="minorHAnsi"/>
                <w:sz w:val="18"/>
                <w:szCs w:val="18"/>
              </w:rPr>
            </w:pPr>
            <w:r w:rsidRPr="00D90CEE">
              <w:rPr>
                <w:rFonts w:cstheme="minorHAnsi"/>
                <w:sz w:val="18"/>
                <w:szCs w:val="18"/>
              </w:rPr>
              <w:t>Código de Fechamento</w:t>
            </w:r>
          </w:p>
        </w:tc>
        <w:tc>
          <w:tcPr>
            <w:tcW w:w="6095" w:type="dxa"/>
          </w:tcPr>
          <w:p w:rsidR="00AD1DE8" w:rsidRPr="00D90CEE" w:rsidRDefault="00AD1DE8"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Definição</w:t>
            </w:r>
          </w:p>
        </w:tc>
      </w:tr>
      <w:tr w:rsidR="00AD1DE8"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494140">
            <w:pPr>
              <w:jc w:val="center"/>
              <w:rPr>
                <w:rFonts w:cstheme="minorHAnsi"/>
                <w:b w:val="0"/>
                <w:sz w:val="18"/>
                <w:szCs w:val="18"/>
              </w:rPr>
            </w:pPr>
            <w:r w:rsidRPr="00D90CEE">
              <w:rPr>
                <w:rFonts w:cstheme="minorHAnsi"/>
                <w:b w:val="0"/>
                <w:sz w:val="18"/>
                <w:szCs w:val="18"/>
              </w:rPr>
              <w:t xml:space="preserve">Não </w:t>
            </w:r>
            <w:r w:rsidR="00494140">
              <w:rPr>
                <w:rFonts w:cstheme="minorHAnsi"/>
                <w:b w:val="0"/>
                <w:sz w:val="18"/>
                <w:szCs w:val="18"/>
              </w:rPr>
              <w:t>procede</w:t>
            </w:r>
          </w:p>
        </w:tc>
        <w:tc>
          <w:tcPr>
            <w:tcW w:w="6095" w:type="dxa"/>
            <w:vAlign w:val="center"/>
          </w:tcPr>
          <w:p w:rsidR="00AD1DE8"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 xml:space="preserve">Realizado análise da </w:t>
            </w:r>
            <w:r w:rsidR="003C78FB" w:rsidRPr="00D90CEE">
              <w:rPr>
                <w:rFonts w:cstheme="minorHAnsi"/>
                <w:sz w:val="18"/>
                <w:szCs w:val="18"/>
              </w:rPr>
              <w:t>Gerência de Segurança da Informação</w:t>
            </w:r>
            <w:r w:rsidRPr="00D90CEE">
              <w:rPr>
                <w:rFonts w:cstheme="minorHAnsi"/>
                <w:sz w:val="18"/>
                <w:szCs w:val="18"/>
              </w:rPr>
              <w:t>, e foi detectado que n</w:t>
            </w:r>
            <w:r w:rsidR="00395D18" w:rsidRPr="00D90CEE">
              <w:rPr>
                <w:rFonts w:cstheme="minorHAnsi"/>
                <w:sz w:val="18"/>
                <w:szCs w:val="18"/>
              </w:rPr>
              <w:t xml:space="preserve">ão </w:t>
            </w:r>
            <w:r w:rsidRPr="00D90CEE">
              <w:rPr>
                <w:rFonts w:cstheme="minorHAnsi"/>
                <w:sz w:val="18"/>
                <w:szCs w:val="18"/>
              </w:rPr>
              <w:t xml:space="preserve">se trata de </w:t>
            </w:r>
            <w:r w:rsidR="00395D18" w:rsidRPr="00D90CEE">
              <w:rPr>
                <w:rFonts w:cstheme="minorHAnsi"/>
                <w:sz w:val="18"/>
                <w:szCs w:val="18"/>
              </w:rPr>
              <w:t>um Incidente de Segurança da Informação</w:t>
            </w:r>
            <w:r w:rsidR="00AD1DE8" w:rsidRPr="00D90CEE">
              <w:rPr>
                <w:rFonts w:cstheme="minorHAnsi"/>
                <w:sz w:val="18"/>
                <w:szCs w:val="18"/>
              </w:rPr>
              <w:t>.</w:t>
            </w:r>
          </w:p>
          <w:p w:rsidR="009A5742" w:rsidRPr="00D90CEE" w:rsidRDefault="009A5742"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AD1DE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B90BFD">
            <w:pPr>
              <w:jc w:val="center"/>
              <w:rPr>
                <w:rFonts w:cstheme="minorHAnsi"/>
                <w:b w:val="0"/>
                <w:sz w:val="18"/>
                <w:szCs w:val="18"/>
              </w:rPr>
            </w:pPr>
            <w:r w:rsidRPr="00D90CEE">
              <w:rPr>
                <w:rFonts w:cstheme="minorHAnsi"/>
                <w:b w:val="0"/>
                <w:sz w:val="18"/>
                <w:szCs w:val="18"/>
              </w:rPr>
              <w:t>Penalização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Foi aplicado uma penalização ao infrator.</w:t>
            </w:r>
          </w:p>
        </w:tc>
      </w:tr>
      <w:tr w:rsidR="004A39DF"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4A39DF" w:rsidRPr="00D90CEE" w:rsidRDefault="00395D18" w:rsidP="00B90BFD">
            <w:pPr>
              <w:jc w:val="center"/>
              <w:rPr>
                <w:rFonts w:cstheme="minorHAnsi"/>
                <w:b w:val="0"/>
                <w:sz w:val="18"/>
                <w:szCs w:val="18"/>
              </w:rPr>
            </w:pPr>
            <w:r w:rsidRPr="00D90CEE">
              <w:rPr>
                <w:rFonts w:cstheme="minorHAnsi"/>
                <w:b w:val="0"/>
                <w:sz w:val="18"/>
                <w:szCs w:val="18"/>
              </w:rPr>
              <w:t>Recomendação</w:t>
            </w:r>
          </w:p>
        </w:tc>
        <w:tc>
          <w:tcPr>
            <w:tcW w:w="6095" w:type="dxa"/>
            <w:vAlign w:val="center"/>
          </w:tcPr>
          <w:p w:rsidR="009A5742"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Foi aplicado uma recomendação ao infrator</w:t>
            </w:r>
            <w:r w:rsidR="00693F6C" w:rsidRPr="00D90CEE">
              <w:rPr>
                <w:rFonts w:cstheme="minorHAnsi"/>
                <w:sz w:val="18"/>
                <w:szCs w:val="18"/>
              </w:rPr>
              <w:t>.</w:t>
            </w:r>
          </w:p>
        </w:tc>
      </w:tr>
      <w:tr w:rsidR="004E292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4E2928" w:rsidRPr="00D90CEE" w:rsidRDefault="00395D18" w:rsidP="00B90BFD">
            <w:pPr>
              <w:jc w:val="center"/>
              <w:rPr>
                <w:rFonts w:cstheme="minorHAnsi"/>
                <w:b w:val="0"/>
                <w:sz w:val="18"/>
                <w:szCs w:val="18"/>
              </w:rPr>
            </w:pPr>
            <w:r w:rsidRPr="00D90CEE">
              <w:rPr>
                <w:rFonts w:cstheme="minorHAnsi"/>
                <w:b w:val="0"/>
                <w:sz w:val="18"/>
                <w:szCs w:val="18"/>
              </w:rPr>
              <w:t>Sem 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Não foi aplicado uma recomendação e / ou penalização ao infrator</w:t>
            </w:r>
            <w:r w:rsidR="00693F6C" w:rsidRPr="00D90CEE">
              <w:rPr>
                <w:rFonts w:cstheme="minorHAnsi"/>
                <w:sz w:val="18"/>
                <w:szCs w:val="18"/>
              </w:rPr>
              <w:t>.</w:t>
            </w:r>
          </w:p>
        </w:tc>
      </w:tr>
    </w:tbl>
    <w:p w:rsidR="008B1BC0" w:rsidRDefault="008B1BC0">
      <w:pPr>
        <w:rPr>
          <w:rFonts w:eastAsia="Times New Roman" w:cstheme="minorHAnsi"/>
          <w:b/>
          <w:bCs/>
          <w:sz w:val="28"/>
          <w:szCs w:val="24"/>
        </w:rPr>
      </w:pPr>
    </w:p>
    <w:p w:rsidR="000F17AB" w:rsidRPr="005B4E27" w:rsidRDefault="000F17AB" w:rsidP="009E1E98">
      <w:pPr>
        <w:pStyle w:val="Ttulo1"/>
        <w:numPr>
          <w:ilvl w:val="0"/>
          <w:numId w:val="32"/>
        </w:numPr>
        <w:spacing w:line="240" w:lineRule="auto"/>
        <w:ind w:left="720" w:hanging="720"/>
        <w:jc w:val="both"/>
        <w:rPr>
          <w:rFonts w:asciiTheme="minorHAnsi" w:hAnsiTheme="minorHAnsi" w:cstheme="minorHAnsi"/>
          <w:sz w:val="28"/>
        </w:rPr>
      </w:pPr>
      <w:bookmarkStart w:id="20" w:name="_Toc464570744"/>
      <w:r w:rsidRPr="005B4E27">
        <w:rPr>
          <w:rFonts w:asciiTheme="minorHAnsi" w:hAnsiTheme="minorHAnsi" w:cstheme="minorHAnsi"/>
          <w:sz w:val="28"/>
        </w:rPr>
        <w:t>Indicadores</w:t>
      </w:r>
      <w:bookmarkEnd w:id="20"/>
    </w:p>
    <w:p w:rsidR="000F17AB" w:rsidRPr="005B4E27" w:rsidRDefault="00895229" w:rsidP="00067D70">
      <w:pPr>
        <w:spacing w:after="0" w:line="240" w:lineRule="auto"/>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4B24C5" w:rsidRDefault="00494140" w:rsidP="0025330E">
      <w:pPr>
        <w:pStyle w:val="PargrafodaLista"/>
        <w:numPr>
          <w:ilvl w:val="0"/>
          <w:numId w:val="5"/>
        </w:numPr>
        <w:spacing w:after="0" w:line="240" w:lineRule="auto"/>
        <w:jc w:val="both"/>
        <w:rPr>
          <w:rFonts w:cstheme="minorHAnsi"/>
        </w:rPr>
      </w:pPr>
      <w:r>
        <w:rPr>
          <w:rFonts w:cstheme="minorHAnsi"/>
        </w:rPr>
        <w:t>Quantidade de Incidentes de Segurança da Informação por categoria;</w:t>
      </w:r>
    </w:p>
    <w:p w:rsidR="00494140" w:rsidRPr="00494140" w:rsidRDefault="00494140" w:rsidP="00494140">
      <w:pPr>
        <w:pStyle w:val="PargrafodaLista"/>
        <w:numPr>
          <w:ilvl w:val="0"/>
          <w:numId w:val="5"/>
        </w:numPr>
        <w:spacing w:after="0" w:line="240" w:lineRule="auto"/>
        <w:jc w:val="both"/>
        <w:rPr>
          <w:rFonts w:cstheme="minorHAnsi"/>
        </w:rPr>
      </w:pPr>
      <w:r>
        <w:rPr>
          <w:rFonts w:cstheme="minorHAnsi"/>
        </w:rPr>
        <w:t>Quantidade de Incidentes de Segurança da Informação por categoria e tipo.</w:t>
      </w:r>
    </w:p>
    <w:p w:rsidR="002256D1" w:rsidRPr="005B4E27" w:rsidRDefault="002256D1" w:rsidP="0025330E">
      <w:pPr>
        <w:spacing w:after="0" w:line="240" w:lineRule="auto"/>
        <w:jc w:val="both"/>
        <w:rPr>
          <w:rFonts w:cstheme="minorHAnsi"/>
        </w:rPr>
      </w:pPr>
    </w:p>
    <w:p w:rsidR="00F74FB1" w:rsidRPr="005B4E27" w:rsidRDefault="00F74FB1" w:rsidP="009E1E98">
      <w:pPr>
        <w:pStyle w:val="Ttulo1"/>
        <w:numPr>
          <w:ilvl w:val="0"/>
          <w:numId w:val="32"/>
        </w:numPr>
        <w:spacing w:line="240" w:lineRule="auto"/>
        <w:ind w:left="720" w:hanging="720"/>
        <w:jc w:val="both"/>
        <w:rPr>
          <w:rFonts w:asciiTheme="minorHAnsi" w:hAnsiTheme="minorHAnsi" w:cstheme="minorHAnsi"/>
          <w:sz w:val="28"/>
        </w:rPr>
      </w:pPr>
      <w:bookmarkStart w:id="21" w:name="_Toc464570745"/>
      <w:r>
        <w:rPr>
          <w:rFonts w:asciiTheme="minorHAnsi" w:hAnsiTheme="minorHAnsi" w:cstheme="minorHAnsi"/>
          <w:sz w:val="28"/>
        </w:rPr>
        <w:t>Documentos de apoio</w:t>
      </w:r>
      <w:bookmarkEnd w:id="21"/>
    </w:p>
    <w:p w:rsidR="005C1151" w:rsidRDefault="005C1151" w:rsidP="005C1151">
      <w:pPr>
        <w:pStyle w:val="PargrafodaLista"/>
        <w:numPr>
          <w:ilvl w:val="0"/>
          <w:numId w:val="5"/>
        </w:numPr>
        <w:spacing w:after="0" w:line="240" w:lineRule="auto"/>
        <w:jc w:val="both"/>
        <w:rPr>
          <w:rFonts w:cstheme="minorHAnsi"/>
        </w:rPr>
      </w:pPr>
      <w:r>
        <w:rPr>
          <w:rFonts w:cstheme="minorHAnsi"/>
        </w:rPr>
        <w:t>Política de Segurança da Informação;</w:t>
      </w:r>
    </w:p>
    <w:p w:rsidR="005C1151" w:rsidRDefault="00D262DB" w:rsidP="005C1151">
      <w:pPr>
        <w:pStyle w:val="PargrafodaLista"/>
        <w:numPr>
          <w:ilvl w:val="0"/>
          <w:numId w:val="5"/>
        </w:numPr>
        <w:spacing w:after="0" w:line="240" w:lineRule="auto"/>
        <w:jc w:val="both"/>
        <w:rPr>
          <w:rFonts w:cstheme="minorHAnsi"/>
        </w:rPr>
      </w:pPr>
      <w:r>
        <w:rPr>
          <w:rFonts w:cstheme="minorHAnsi"/>
        </w:rPr>
        <w:t>Guia rápido do processo -</w:t>
      </w:r>
      <w:r w:rsidR="005C1151">
        <w:rPr>
          <w:rFonts w:cstheme="minorHAnsi"/>
        </w:rPr>
        <w:t xml:space="preserve"> Gerenciamento de Incidentes de Segurança da Informação;</w:t>
      </w:r>
    </w:p>
    <w:p w:rsidR="005C1151" w:rsidRDefault="005C1151" w:rsidP="005C1151">
      <w:pPr>
        <w:pStyle w:val="PargrafodaLista"/>
        <w:numPr>
          <w:ilvl w:val="0"/>
          <w:numId w:val="5"/>
        </w:numPr>
        <w:spacing w:after="0" w:line="240" w:lineRule="auto"/>
        <w:jc w:val="both"/>
        <w:rPr>
          <w:rFonts w:cstheme="minorHAnsi"/>
        </w:rPr>
      </w:pPr>
      <w:r>
        <w:rPr>
          <w:rFonts w:cstheme="minorHAnsi"/>
        </w:rPr>
        <w:t xml:space="preserve">Guia rápido da ferramenta </w:t>
      </w:r>
      <w:r w:rsidR="00D262DB">
        <w:rPr>
          <w:rFonts w:cstheme="minorHAnsi"/>
        </w:rPr>
        <w:t>-</w:t>
      </w:r>
      <w:r>
        <w:rPr>
          <w:rFonts w:cstheme="minorHAnsi"/>
        </w:rPr>
        <w:t xml:space="preserve"> Gerenciamento de Incidentes de Segurança da Informação;</w:t>
      </w:r>
    </w:p>
    <w:p w:rsidR="005C1151" w:rsidRDefault="00D262DB" w:rsidP="00D262DB">
      <w:pPr>
        <w:pStyle w:val="PargrafodaLista"/>
        <w:numPr>
          <w:ilvl w:val="0"/>
          <w:numId w:val="5"/>
        </w:numPr>
        <w:spacing w:after="0" w:line="240" w:lineRule="auto"/>
        <w:jc w:val="both"/>
        <w:rPr>
          <w:rFonts w:cstheme="minorHAnsi"/>
        </w:rPr>
      </w:pPr>
      <w:r w:rsidRPr="00D262DB">
        <w:rPr>
          <w:rFonts w:cstheme="minorHAnsi"/>
        </w:rPr>
        <w:t>Template - Relatório de Parecer de Gerenciamento de Incidentes de Segurança da Informação</w:t>
      </w:r>
      <w:r w:rsidR="005C1151">
        <w:rPr>
          <w:rFonts w:cstheme="minorHAnsi"/>
        </w:rPr>
        <w:t>;</w:t>
      </w:r>
    </w:p>
    <w:p w:rsidR="005C1151" w:rsidRPr="005C1151" w:rsidRDefault="00D262DB" w:rsidP="005C1151">
      <w:pPr>
        <w:pStyle w:val="PargrafodaLista"/>
        <w:numPr>
          <w:ilvl w:val="0"/>
          <w:numId w:val="5"/>
        </w:numPr>
        <w:spacing w:after="0" w:line="240" w:lineRule="auto"/>
        <w:jc w:val="both"/>
        <w:rPr>
          <w:rFonts w:cstheme="minorHAnsi"/>
        </w:rPr>
      </w:pPr>
      <w:r>
        <w:rPr>
          <w:rFonts w:cstheme="minorHAnsi"/>
        </w:rPr>
        <w:t>Apresentação -</w:t>
      </w:r>
      <w:r w:rsidR="005C1151">
        <w:rPr>
          <w:rFonts w:cstheme="minorHAnsi"/>
        </w:rPr>
        <w:t xml:space="preserve"> </w:t>
      </w:r>
      <w:r>
        <w:rPr>
          <w:rFonts w:cstheme="minorHAnsi"/>
        </w:rPr>
        <w:t>T</w:t>
      </w:r>
      <w:r w:rsidR="005C1151">
        <w:rPr>
          <w:rFonts w:cstheme="minorHAnsi"/>
        </w:rPr>
        <w:t>reinamento de Gerenciamento de Incidentes de Segurança da Informação.</w:t>
      </w:r>
    </w:p>
    <w:p w:rsidR="005C1151" w:rsidRPr="005B4E27" w:rsidRDefault="005C1151" w:rsidP="0025330E">
      <w:pPr>
        <w:spacing w:after="0" w:line="240" w:lineRule="auto"/>
        <w:jc w:val="both"/>
        <w:rPr>
          <w:rFonts w:cstheme="minorHAnsi"/>
        </w:rPr>
      </w:pPr>
    </w:p>
    <w:sectPr w:rsidR="005C1151" w:rsidRPr="005B4E27" w:rsidSect="008E7DF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A5F" w:rsidRDefault="00014A5F" w:rsidP="000C2873">
      <w:pPr>
        <w:spacing w:after="0" w:line="240" w:lineRule="auto"/>
      </w:pPr>
      <w:r>
        <w:separator/>
      </w:r>
    </w:p>
  </w:endnote>
  <w:endnote w:type="continuationSeparator" w:id="0">
    <w:p w:rsidR="00014A5F" w:rsidRDefault="00014A5F"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495" w:rsidRPr="004F309A" w:rsidRDefault="00727495" w:rsidP="00893F9C">
    <w:pPr>
      <w:pStyle w:val="Rodap"/>
      <w:jc w:val="right"/>
      <w:rPr>
        <w:sz w:val="18"/>
      </w:rPr>
    </w:pPr>
  </w:p>
  <w:p w:rsidR="00727495" w:rsidRPr="00893F9C" w:rsidRDefault="00727495"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727495" w:rsidRDefault="007274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A5F" w:rsidRDefault="00014A5F" w:rsidP="000C2873">
      <w:pPr>
        <w:spacing w:after="0" w:line="240" w:lineRule="auto"/>
      </w:pPr>
      <w:r>
        <w:separator/>
      </w:r>
    </w:p>
  </w:footnote>
  <w:footnote w:type="continuationSeparator" w:id="0">
    <w:p w:rsidR="00014A5F" w:rsidRDefault="00014A5F"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8222"/>
    </w:tblGrid>
    <w:tr w:rsidR="00727495" w:rsidTr="00727495">
      <w:trPr>
        <w:trHeight w:val="872"/>
      </w:trPr>
      <w:tc>
        <w:tcPr>
          <w:tcW w:w="2235" w:type="dxa"/>
          <w:tcBorders>
            <w:left w:val="nil"/>
            <w:bottom w:val="single" w:sz="4" w:space="0" w:color="F79646" w:themeColor="accent6"/>
            <w:right w:val="single" w:sz="4" w:space="0" w:color="F79646" w:themeColor="accent6"/>
          </w:tcBorders>
        </w:tcPr>
        <w:p w:rsidR="00727495" w:rsidRDefault="00727495" w:rsidP="00D27292">
          <w:pPr>
            <w:ind w:right="-1135"/>
          </w:pPr>
          <w:r>
            <w:rPr>
              <w:noProof/>
              <w:lang w:eastAsia="pt-BR"/>
            </w:rPr>
            <w:drawing>
              <wp:anchor distT="0" distB="0" distL="114300" distR="114300" simplePos="0" relativeHeight="251663360" behindDoc="0" locked="0" layoutInCell="1" allowOverlap="1" wp14:anchorId="4120AFB9" wp14:editId="1E02272C">
                <wp:simplePos x="0" y="0"/>
                <wp:positionH relativeFrom="column">
                  <wp:posOffset>90170</wp:posOffset>
                </wp:positionH>
                <wp:positionV relativeFrom="paragraph">
                  <wp:posOffset>51435</wp:posOffset>
                </wp:positionV>
                <wp:extent cx="1073586" cy="455295"/>
                <wp:effectExtent l="0" t="0" r="0" b="190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Smiles (fundo transparente).png"/>
                        <pic:cNvPicPr/>
                      </pic:nvPicPr>
                      <pic:blipFill rotWithShape="1">
                        <a:blip r:embed="rId1">
                          <a:extLst>
                            <a:ext uri="{28A0092B-C50C-407E-A947-70E740481C1C}">
                              <a14:useLocalDpi xmlns:a14="http://schemas.microsoft.com/office/drawing/2010/main" val="0"/>
                            </a:ext>
                          </a:extLst>
                        </a:blip>
                        <a:srcRect t="22269" b="24695"/>
                        <a:stretch/>
                      </pic:blipFill>
                      <pic:spPr bwMode="auto">
                        <a:xfrm>
                          <a:off x="0" y="0"/>
                          <a:ext cx="1073586" cy="455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8222" w:type="dxa"/>
          <w:tcBorders>
            <w:left w:val="single" w:sz="4" w:space="0" w:color="F79646" w:themeColor="accent6"/>
            <w:bottom w:val="single" w:sz="4" w:space="0" w:color="F79646" w:themeColor="accent6"/>
            <w:right w:val="nil"/>
          </w:tcBorders>
          <w:vAlign w:val="center"/>
        </w:tcPr>
        <w:p w:rsidR="00727495" w:rsidRDefault="00727495" w:rsidP="00727495">
          <w:pPr>
            <w:ind w:left="70" w:right="-1135"/>
          </w:pPr>
          <w:r>
            <w:rPr>
              <w:rFonts w:cstheme="minorHAnsi"/>
              <w:b/>
              <w:sz w:val="24"/>
              <w:szCs w:val="24"/>
            </w:rPr>
            <w:t>Gerenciamento de Incidentes de Segurança da Informação</w:t>
          </w:r>
        </w:p>
      </w:tc>
    </w:tr>
  </w:tbl>
  <w:p w:rsidR="00727495" w:rsidRPr="00742B7E" w:rsidRDefault="00727495" w:rsidP="00524123">
    <w:pPr>
      <w:spacing w:after="0"/>
      <w:ind w:left="-851" w:right="-1134"/>
      <w:rPr>
        <w:sz w:val="16"/>
        <w:szCs w:val="16"/>
      </w:rPr>
    </w:pPr>
  </w:p>
  <w:tbl>
    <w:tblPr>
      <w:tblStyle w:val="Tabelacomgrade"/>
      <w:tblW w:w="10458"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1125"/>
      <w:gridCol w:w="2268"/>
      <w:gridCol w:w="1121"/>
      <w:gridCol w:w="2268"/>
      <w:gridCol w:w="1125"/>
      <w:gridCol w:w="2551"/>
    </w:tblGrid>
    <w:tr w:rsidR="00727495" w:rsidRPr="009E1E98" w:rsidTr="009E1E98">
      <w:trPr>
        <w:trHeight w:val="283"/>
      </w:trPr>
      <w:tc>
        <w:tcPr>
          <w:tcW w:w="1125" w:type="dxa"/>
          <w:shd w:val="clear" w:color="auto" w:fill="FDE9D9" w:themeFill="accent6" w:themeFillTint="33"/>
          <w:vAlign w:val="center"/>
        </w:tcPr>
        <w:p w:rsidR="00727495" w:rsidRPr="009E1E98" w:rsidRDefault="00727495" w:rsidP="009E1E98">
          <w:pPr>
            <w:jc w:val="center"/>
            <w:rPr>
              <w:rFonts w:cstheme="minorHAnsi"/>
              <w:b/>
              <w:sz w:val="18"/>
              <w:szCs w:val="18"/>
            </w:rPr>
          </w:pPr>
          <w:r w:rsidRPr="009E1E98">
            <w:rPr>
              <w:rFonts w:cstheme="minorHAnsi"/>
              <w:b/>
              <w:sz w:val="18"/>
              <w:szCs w:val="18"/>
            </w:rPr>
            <w:t>Versão</w:t>
          </w:r>
        </w:p>
      </w:tc>
      <w:tc>
        <w:tcPr>
          <w:tcW w:w="2268" w:type="dxa"/>
          <w:vAlign w:val="center"/>
        </w:tcPr>
        <w:p w:rsidR="00727495" w:rsidRPr="009E1E98" w:rsidRDefault="009E1E98" w:rsidP="00D007DF">
          <w:pPr>
            <w:ind w:right="-1134"/>
            <w:rPr>
              <w:rFonts w:cstheme="minorHAnsi"/>
              <w:sz w:val="18"/>
              <w:szCs w:val="18"/>
            </w:rPr>
          </w:pPr>
          <w:r w:rsidRPr="009E1E98">
            <w:rPr>
              <w:rFonts w:cstheme="minorHAnsi"/>
              <w:sz w:val="18"/>
              <w:szCs w:val="18"/>
            </w:rPr>
            <w:t>1.0</w:t>
          </w:r>
        </w:p>
      </w:tc>
      <w:tc>
        <w:tcPr>
          <w:tcW w:w="1121" w:type="dxa"/>
          <w:shd w:val="clear" w:color="auto" w:fill="FDE9D9" w:themeFill="accent6" w:themeFillTint="33"/>
          <w:vAlign w:val="center"/>
        </w:tcPr>
        <w:p w:rsidR="00727495" w:rsidRPr="009E1E98" w:rsidRDefault="00727495" w:rsidP="009E1E98">
          <w:pPr>
            <w:jc w:val="center"/>
            <w:rPr>
              <w:rFonts w:cstheme="minorHAnsi"/>
              <w:b/>
              <w:sz w:val="18"/>
              <w:szCs w:val="18"/>
            </w:rPr>
          </w:pPr>
          <w:r w:rsidRPr="009E1E98">
            <w:rPr>
              <w:rFonts w:cstheme="minorHAnsi"/>
              <w:b/>
              <w:sz w:val="18"/>
              <w:szCs w:val="18"/>
            </w:rPr>
            <w:t>Data</w:t>
          </w:r>
        </w:p>
      </w:tc>
      <w:tc>
        <w:tcPr>
          <w:tcW w:w="2268" w:type="dxa"/>
          <w:vAlign w:val="center"/>
        </w:tcPr>
        <w:p w:rsidR="00727495" w:rsidRPr="009E1E98" w:rsidRDefault="009E1E98" w:rsidP="00D007DF">
          <w:pPr>
            <w:ind w:right="-1134"/>
            <w:rPr>
              <w:rFonts w:cstheme="minorHAnsi"/>
              <w:sz w:val="18"/>
              <w:szCs w:val="18"/>
            </w:rPr>
          </w:pPr>
          <w:r w:rsidRPr="009E1E98">
            <w:rPr>
              <w:rFonts w:cstheme="minorHAnsi"/>
              <w:sz w:val="18"/>
              <w:szCs w:val="18"/>
            </w:rPr>
            <w:t>06/10/2016</w:t>
          </w:r>
        </w:p>
      </w:tc>
      <w:tc>
        <w:tcPr>
          <w:tcW w:w="1125" w:type="dxa"/>
          <w:shd w:val="clear" w:color="auto" w:fill="FDE9D9" w:themeFill="accent6" w:themeFillTint="33"/>
          <w:vAlign w:val="center"/>
        </w:tcPr>
        <w:p w:rsidR="00727495" w:rsidRPr="009E1E98" w:rsidRDefault="00727495" w:rsidP="009E1E98">
          <w:pPr>
            <w:jc w:val="center"/>
            <w:rPr>
              <w:rFonts w:cstheme="minorHAnsi"/>
              <w:b/>
              <w:sz w:val="18"/>
              <w:szCs w:val="18"/>
            </w:rPr>
          </w:pPr>
          <w:r w:rsidRPr="009E1E98">
            <w:rPr>
              <w:rFonts w:cstheme="minorHAnsi"/>
              <w:b/>
              <w:sz w:val="18"/>
              <w:szCs w:val="18"/>
            </w:rPr>
            <w:t>Página</w:t>
          </w:r>
        </w:p>
      </w:tc>
      <w:tc>
        <w:tcPr>
          <w:tcW w:w="2551" w:type="dxa"/>
          <w:vAlign w:val="center"/>
        </w:tcPr>
        <w:p w:rsidR="00727495" w:rsidRPr="009E1E98" w:rsidRDefault="00727495" w:rsidP="00D27292">
          <w:pPr>
            <w:ind w:right="-1134"/>
            <w:rPr>
              <w:sz w:val="18"/>
              <w:szCs w:val="18"/>
            </w:rPr>
          </w:pPr>
          <w:r w:rsidRPr="009E1E98">
            <w:rPr>
              <w:noProof/>
              <w:sz w:val="18"/>
              <w:szCs w:val="18"/>
              <w:lang w:eastAsia="pt-BR"/>
            </w:rPr>
            <mc:AlternateContent>
              <mc:Choice Requires="wps">
                <w:drawing>
                  <wp:inline distT="0" distB="0" distL="0" distR="0" wp14:anchorId="275A2D59" wp14:editId="498A7D2F">
                    <wp:extent cx="827405" cy="215900"/>
                    <wp:effectExtent l="0" t="0" r="0" b="0"/>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215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27495" w:rsidRPr="00D44642" w:rsidRDefault="00727495" w:rsidP="009E1E98">
                                <w:pPr>
                                  <w:spacing w:after="0"/>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AE3E0F">
                                  <w:rPr>
                                    <w:rStyle w:val="Nmerodepgina"/>
                                    <w:rFonts w:cstheme="minorHAnsi"/>
                                    <w:noProof/>
                                    <w:sz w:val="16"/>
                                    <w:szCs w:val="16"/>
                                  </w:rPr>
                                  <w:t>3</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AE3E0F">
                                  <w:rPr>
                                    <w:rStyle w:val="Nmerodepgina"/>
                                    <w:rFonts w:cstheme="minorHAnsi"/>
                                    <w:noProof/>
                                    <w:sz w:val="16"/>
                                    <w:szCs w:val="16"/>
                                  </w:rPr>
                                  <w:t>19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75A2D59" id="_x0000_t202" coordsize="21600,21600" o:spt="202" path="m,l,21600r21600,l21600,xe">
                    <v:stroke joinstyle="miter"/>
                    <v:path gradientshapeok="t" o:connecttype="rect"/>
                  </v:shapetype>
                  <v:shape id="Caixa de texto 26" o:spid="_x0000_s1028" type="#_x0000_t202" style="width:65.1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" filled="f" stroked="f" strokeweight=".5pt">
                    <v:path arrowok="t"/>
                    <v:textbox>
                      <w:txbxContent>
                        <w:p w:rsidR="00727495" w:rsidRPr="00D44642" w:rsidRDefault="00727495" w:rsidP="009E1E98">
                          <w:pPr>
                            <w:spacing w:after="0"/>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AE3E0F">
                            <w:rPr>
                              <w:rStyle w:val="Nmerodepgina"/>
                              <w:rFonts w:cstheme="minorHAnsi"/>
                              <w:noProof/>
                              <w:sz w:val="16"/>
                              <w:szCs w:val="16"/>
                            </w:rPr>
                            <w:t>3</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AE3E0F">
                            <w:rPr>
                              <w:rStyle w:val="Nmerodepgina"/>
                              <w:rFonts w:cstheme="minorHAnsi"/>
                              <w:noProof/>
                              <w:sz w:val="16"/>
                              <w:szCs w:val="16"/>
                            </w:rPr>
                            <w:t>19</w:t>
                          </w:r>
                          <w:r w:rsidRPr="00D44642">
                            <w:rPr>
                              <w:rStyle w:val="Nmerodepgina"/>
                              <w:rFonts w:cstheme="minorHAnsi"/>
                              <w:sz w:val="16"/>
                              <w:szCs w:val="16"/>
                            </w:rPr>
                            <w:fldChar w:fldCharType="end"/>
                          </w:r>
                        </w:p>
                      </w:txbxContent>
                    </v:textbox>
                    <w10:anchorlock/>
                  </v:shape>
                </w:pict>
              </mc:Fallback>
            </mc:AlternateContent>
          </w:r>
        </w:p>
      </w:tc>
    </w:tr>
  </w:tbl>
  <w:p w:rsidR="00727495" w:rsidRPr="00524123" w:rsidRDefault="00727495"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1C343EC"/>
    <w:multiLevelType w:val="hybridMultilevel"/>
    <w:tmpl w:val="C89C83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020C25"/>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9100FE9"/>
    <w:multiLevelType w:val="hybridMultilevel"/>
    <w:tmpl w:val="3CA04D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E2E213D"/>
    <w:multiLevelType w:val="hybridMultilevel"/>
    <w:tmpl w:val="A7C6C8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8E2175"/>
    <w:multiLevelType w:val="hybridMultilevel"/>
    <w:tmpl w:val="6436C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496F51"/>
    <w:multiLevelType w:val="hybridMultilevel"/>
    <w:tmpl w:val="8E84E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4122B7"/>
    <w:multiLevelType w:val="hybridMultilevel"/>
    <w:tmpl w:val="EBDA8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7"/>
  </w:num>
  <w:num w:numId="2">
    <w:abstractNumId w:val="0"/>
  </w:num>
  <w:num w:numId="3">
    <w:abstractNumId w:val="20"/>
  </w:num>
  <w:num w:numId="4">
    <w:abstractNumId w:val="11"/>
  </w:num>
  <w:num w:numId="5">
    <w:abstractNumId w:val="3"/>
  </w:num>
  <w:num w:numId="6">
    <w:abstractNumId w:val="13"/>
  </w:num>
  <w:num w:numId="7">
    <w:abstractNumId w:val="23"/>
  </w:num>
  <w:num w:numId="8">
    <w:abstractNumId w:val="28"/>
  </w:num>
  <w:num w:numId="9">
    <w:abstractNumId w:val="26"/>
  </w:num>
  <w:num w:numId="10">
    <w:abstractNumId w:val="21"/>
  </w:num>
  <w:num w:numId="11">
    <w:abstractNumId w:val="24"/>
  </w:num>
  <w:num w:numId="12">
    <w:abstractNumId w:val="17"/>
  </w:num>
  <w:num w:numId="13">
    <w:abstractNumId w:val="30"/>
  </w:num>
  <w:num w:numId="14">
    <w:abstractNumId w:val="5"/>
  </w:num>
  <w:num w:numId="15">
    <w:abstractNumId w:val="16"/>
  </w:num>
  <w:num w:numId="16">
    <w:abstractNumId w:val="9"/>
  </w:num>
  <w:num w:numId="17">
    <w:abstractNumId w:val="6"/>
  </w:num>
  <w:num w:numId="18">
    <w:abstractNumId w:val="22"/>
  </w:num>
  <w:num w:numId="19">
    <w:abstractNumId w:val="31"/>
  </w:num>
  <w:num w:numId="20">
    <w:abstractNumId w:val="4"/>
  </w:num>
  <w:num w:numId="21">
    <w:abstractNumId w:val="19"/>
  </w:num>
  <w:num w:numId="22">
    <w:abstractNumId w:val="10"/>
  </w:num>
  <w:num w:numId="23">
    <w:abstractNumId w:val="12"/>
  </w:num>
  <w:num w:numId="24">
    <w:abstractNumId w:val="18"/>
  </w:num>
  <w:num w:numId="25">
    <w:abstractNumId w:val="25"/>
  </w:num>
  <w:num w:numId="26">
    <w:abstractNumId w:val="15"/>
  </w:num>
  <w:num w:numId="27">
    <w:abstractNumId w:val="8"/>
  </w:num>
  <w:num w:numId="28">
    <w:abstractNumId w:val="29"/>
  </w:num>
  <w:num w:numId="29">
    <w:abstractNumId w:val="27"/>
  </w:num>
  <w:num w:numId="30">
    <w:abstractNumId w:val="1"/>
  </w:num>
  <w:num w:numId="31">
    <w:abstractNumId w:val="14"/>
  </w:num>
  <w:num w:numId="32">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A5F"/>
    <w:rsid w:val="00014D05"/>
    <w:rsid w:val="00017C47"/>
    <w:rsid w:val="00021AC1"/>
    <w:rsid w:val="00021ED2"/>
    <w:rsid w:val="000226D5"/>
    <w:rsid w:val="00030870"/>
    <w:rsid w:val="00030C28"/>
    <w:rsid w:val="00035AF4"/>
    <w:rsid w:val="00042DDB"/>
    <w:rsid w:val="00052D67"/>
    <w:rsid w:val="000551E2"/>
    <w:rsid w:val="0006408A"/>
    <w:rsid w:val="00067D70"/>
    <w:rsid w:val="00072F63"/>
    <w:rsid w:val="000779B6"/>
    <w:rsid w:val="00080DCE"/>
    <w:rsid w:val="00081AB9"/>
    <w:rsid w:val="00082F92"/>
    <w:rsid w:val="000838CE"/>
    <w:rsid w:val="00084260"/>
    <w:rsid w:val="0008706C"/>
    <w:rsid w:val="00087941"/>
    <w:rsid w:val="00090E96"/>
    <w:rsid w:val="000937F7"/>
    <w:rsid w:val="00095097"/>
    <w:rsid w:val="000A2799"/>
    <w:rsid w:val="000A536A"/>
    <w:rsid w:val="000A7F8C"/>
    <w:rsid w:val="000A7FB1"/>
    <w:rsid w:val="000B33C7"/>
    <w:rsid w:val="000B3478"/>
    <w:rsid w:val="000B3A37"/>
    <w:rsid w:val="000B7BDD"/>
    <w:rsid w:val="000C1EDF"/>
    <w:rsid w:val="000C2873"/>
    <w:rsid w:val="000C316C"/>
    <w:rsid w:val="000C43E4"/>
    <w:rsid w:val="000C7429"/>
    <w:rsid w:val="000D2C7B"/>
    <w:rsid w:val="000D398E"/>
    <w:rsid w:val="000D41FA"/>
    <w:rsid w:val="000E01B4"/>
    <w:rsid w:val="000E29DB"/>
    <w:rsid w:val="000E309C"/>
    <w:rsid w:val="000E6C8A"/>
    <w:rsid w:val="000E72F1"/>
    <w:rsid w:val="000F17AB"/>
    <w:rsid w:val="000F2130"/>
    <w:rsid w:val="00100035"/>
    <w:rsid w:val="001026EB"/>
    <w:rsid w:val="001047C5"/>
    <w:rsid w:val="001065DE"/>
    <w:rsid w:val="00106809"/>
    <w:rsid w:val="0010694F"/>
    <w:rsid w:val="0011627D"/>
    <w:rsid w:val="0011686B"/>
    <w:rsid w:val="00125DAB"/>
    <w:rsid w:val="00126983"/>
    <w:rsid w:val="00127661"/>
    <w:rsid w:val="001335C8"/>
    <w:rsid w:val="0013400B"/>
    <w:rsid w:val="00134562"/>
    <w:rsid w:val="00137E44"/>
    <w:rsid w:val="00140DDC"/>
    <w:rsid w:val="00142B3F"/>
    <w:rsid w:val="00143B10"/>
    <w:rsid w:val="001443AB"/>
    <w:rsid w:val="0014456B"/>
    <w:rsid w:val="001524ED"/>
    <w:rsid w:val="0015603F"/>
    <w:rsid w:val="00156ED7"/>
    <w:rsid w:val="00157B9C"/>
    <w:rsid w:val="00161342"/>
    <w:rsid w:val="00170FBD"/>
    <w:rsid w:val="001712CD"/>
    <w:rsid w:val="001713E1"/>
    <w:rsid w:val="00174EB6"/>
    <w:rsid w:val="00181E3A"/>
    <w:rsid w:val="001825D8"/>
    <w:rsid w:val="00183FA0"/>
    <w:rsid w:val="00184B7B"/>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4738"/>
    <w:rsid w:val="001D7720"/>
    <w:rsid w:val="001E104F"/>
    <w:rsid w:val="001E6154"/>
    <w:rsid w:val="001E65E9"/>
    <w:rsid w:val="001E6EA4"/>
    <w:rsid w:val="001F1CCC"/>
    <w:rsid w:val="0020388D"/>
    <w:rsid w:val="002045C1"/>
    <w:rsid w:val="00206682"/>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922"/>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44F7"/>
    <w:rsid w:val="002C4BEF"/>
    <w:rsid w:val="002C5CC5"/>
    <w:rsid w:val="002D25BC"/>
    <w:rsid w:val="002D5068"/>
    <w:rsid w:val="002D7C22"/>
    <w:rsid w:val="002E0F5B"/>
    <w:rsid w:val="002E1695"/>
    <w:rsid w:val="002E16E0"/>
    <w:rsid w:val="002E202A"/>
    <w:rsid w:val="002E599F"/>
    <w:rsid w:val="002E5A49"/>
    <w:rsid w:val="002F263F"/>
    <w:rsid w:val="002F46F8"/>
    <w:rsid w:val="00303277"/>
    <w:rsid w:val="0030415E"/>
    <w:rsid w:val="00304352"/>
    <w:rsid w:val="00305829"/>
    <w:rsid w:val="00306124"/>
    <w:rsid w:val="00306BDB"/>
    <w:rsid w:val="00306D07"/>
    <w:rsid w:val="003077E9"/>
    <w:rsid w:val="00314087"/>
    <w:rsid w:val="00321989"/>
    <w:rsid w:val="00321FCB"/>
    <w:rsid w:val="003243BF"/>
    <w:rsid w:val="00326C2B"/>
    <w:rsid w:val="00327CFC"/>
    <w:rsid w:val="003303CF"/>
    <w:rsid w:val="00330667"/>
    <w:rsid w:val="00330C1B"/>
    <w:rsid w:val="0033336E"/>
    <w:rsid w:val="00344234"/>
    <w:rsid w:val="00344858"/>
    <w:rsid w:val="003501EE"/>
    <w:rsid w:val="00351877"/>
    <w:rsid w:val="00354033"/>
    <w:rsid w:val="00360F0B"/>
    <w:rsid w:val="00362F19"/>
    <w:rsid w:val="00362FD4"/>
    <w:rsid w:val="003642AD"/>
    <w:rsid w:val="0036442E"/>
    <w:rsid w:val="0036488A"/>
    <w:rsid w:val="00366395"/>
    <w:rsid w:val="0036790E"/>
    <w:rsid w:val="0037227D"/>
    <w:rsid w:val="003803AE"/>
    <w:rsid w:val="00382018"/>
    <w:rsid w:val="003865B8"/>
    <w:rsid w:val="003877D1"/>
    <w:rsid w:val="0039089F"/>
    <w:rsid w:val="003927B1"/>
    <w:rsid w:val="00392D1D"/>
    <w:rsid w:val="00395D18"/>
    <w:rsid w:val="003970A2"/>
    <w:rsid w:val="003A7764"/>
    <w:rsid w:val="003B0DB9"/>
    <w:rsid w:val="003B3A43"/>
    <w:rsid w:val="003B7BD7"/>
    <w:rsid w:val="003C0E60"/>
    <w:rsid w:val="003C3280"/>
    <w:rsid w:val="003C4A4F"/>
    <w:rsid w:val="003C4B1C"/>
    <w:rsid w:val="003C62E3"/>
    <w:rsid w:val="003C666D"/>
    <w:rsid w:val="003C6C72"/>
    <w:rsid w:val="003C78FB"/>
    <w:rsid w:val="003D2EE6"/>
    <w:rsid w:val="003D4F48"/>
    <w:rsid w:val="003E0C1D"/>
    <w:rsid w:val="003E526C"/>
    <w:rsid w:val="003F23C6"/>
    <w:rsid w:val="003F5275"/>
    <w:rsid w:val="003F729D"/>
    <w:rsid w:val="0040074E"/>
    <w:rsid w:val="00400E82"/>
    <w:rsid w:val="0040217C"/>
    <w:rsid w:val="00402750"/>
    <w:rsid w:val="0040440C"/>
    <w:rsid w:val="004046F5"/>
    <w:rsid w:val="00406D1C"/>
    <w:rsid w:val="0040740B"/>
    <w:rsid w:val="00407A7D"/>
    <w:rsid w:val="004114C9"/>
    <w:rsid w:val="00416F00"/>
    <w:rsid w:val="004213A7"/>
    <w:rsid w:val="0042222F"/>
    <w:rsid w:val="0042478E"/>
    <w:rsid w:val="00424E5D"/>
    <w:rsid w:val="004307D9"/>
    <w:rsid w:val="004323F3"/>
    <w:rsid w:val="00432C9F"/>
    <w:rsid w:val="004354CE"/>
    <w:rsid w:val="00437249"/>
    <w:rsid w:val="00437783"/>
    <w:rsid w:val="00446357"/>
    <w:rsid w:val="00446A78"/>
    <w:rsid w:val="00446D89"/>
    <w:rsid w:val="00450B8A"/>
    <w:rsid w:val="00451692"/>
    <w:rsid w:val="0045468C"/>
    <w:rsid w:val="00465510"/>
    <w:rsid w:val="004702A9"/>
    <w:rsid w:val="0047306C"/>
    <w:rsid w:val="004730B3"/>
    <w:rsid w:val="004742AA"/>
    <w:rsid w:val="00487971"/>
    <w:rsid w:val="00487FBF"/>
    <w:rsid w:val="00490B5B"/>
    <w:rsid w:val="00494140"/>
    <w:rsid w:val="004A0036"/>
    <w:rsid w:val="004A0F9A"/>
    <w:rsid w:val="004A39DF"/>
    <w:rsid w:val="004A3B61"/>
    <w:rsid w:val="004B1F61"/>
    <w:rsid w:val="004B24C5"/>
    <w:rsid w:val="004B45E9"/>
    <w:rsid w:val="004C0935"/>
    <w:rsid w:val="004C773B"/>
    <w:rsid w:val="004D0A0D"/>
    <w:rsid w:val="004D27E5"/>
    <w:rsid w:val="004D356C"/>
    <w:rsid w:val="004D40AA"/>
    <w:rsid w:val="004D4298"/>
    <w:rsid w:val="004D5784"/>
    <w:rsid w:val="004D6806"/>
    <w:rsid w:val="004E0304"/>
    <w:rsid w:val="004E09A1"/>
    <w:rsid w:val="004E0FDC"/>
    <w:rsid w:val="004E222B"/>
    <w:rsid w:val="004E2928"/>
    <w:rsid w:val="004E2F37"/>
    <w:rsid w:val="004E5010"/>
    <w:rsid w:val="004F05AF"/>
    <w:rsid w:val="004F1360"/>
    <w:rsid w:val="004F1EC3"/>
    <w:rsid w:val="004F1ECD"/>
    <w:rsid w:val="004F40A2"/>
    <w:rsid w:val="0050007F"/>
    <w:rsid w:val="005012B3"/>
    <w:rsid w:val="00502A06"/>
    <w:rsid w:val="005063B9"/>
    <w:rsid w:val="00506A66"/>
    <w:rsid w:val="0051535A"/>
    <w:rsid w:val="00522740"/>
    <w:rsid w:val="0052303B"/>
    <w:rsid w:val="00523316"/>
    <w:rsid w:val="00524123"/>
    <w:rsid w:val="005242F4"/>
    <w:rsid w:val="005275CD"/>
    <w:rsid w:val="00534344"/>
    <w:rsid w:val="005479A2"/>
    <w:rsid w:val="00556941"/>
    <w:rsid w:val="00562F67"/>
    <w:rsid w:val="00565B04"/>
    <w:rsid w:val="0056671F"/>
    <w:rsid w:val="00576E62"/>
    <w:rsid w:val="00582460"/>
    <w:rsid w:val="00583BF3"/>
    <w:rsid w:val="00585A2C"/>
    <w:rsid w:val="00585BF5"/>
    <w:rsid w:val="00593876"/>
    <w:rsid w:val="00593B18"/>
    <w:rsid w:val="00595968"/>
    <w:rsid w:val="005A4F37"/>
    <w:rsid w:val="005A762A"/>
    <w:rsid w:val="005B299F"/>
    <w:rsid w:val="005B4BF4"/>
    <w:rsid w:val="005B4E27"/>
    <w:rsid w:val="005B4FA0"/>
    <w:rsid w:val="005C100F"/>
    <w:rsid w:val="005C1151"/>
    <w:rsid w:val="005C1B8C"/>
    <w:rsid w:val="005C34D8"/>
    <w:rsid w:val="005C34E3"/>
    <w:rsid w:val="005C4AB6"/>
    <w:rsid w:val="005C4E91"/>
    <w:rsid w:val="005D1F31"/>
    <w:rsid w:val="005E02E7"/>
    <w:rsid w:val="005E3274"/>
    <w:rsid w:val="005E4F99"/>
    <w:rsid w:val="005F21A2"/>
    <w:rsid w:val="005F3B80"/>
    <w:rsid w:val="005F6FEF"/>
    <w:rsid w:val="005F747E"/>
    <w:rsid w:val="005F76B0"/>
    <w:rsid w:val="00600A26"/>
    <w:rsid w:val="00600B1B"/>
    <w:rsid w:val="00600EC1"/>
    <w:rsid w:val="00603E24"/>
    <w:rsid w:val="006064D3"/>
    <w:rsid w:val="00607A37"/>
    <w:rsid w:val="00610432"/>
    <w:rsid w:val="00615CD3"/>
    <w:rsid w:val="00616FE3"/>
    <w:rsid w:val="006202BC"/>
    <w:rsid w:val="0062058B"/>
    <w:rsid w:val="0062275B"/>
    <w:rsid w:val="006230AF"/>
    <w:rsid w:val="0062398A"/>
    <w:rsid w:val="00623EC8"/>
    <w:rsid w:val="0062519C"/>
    <w:rsid w:val="0062645A"/>
    <w:rsid w:val="0062646C"/>
    <w:rsid w:val="0062787D"/>
    <w:rsid w:val="00633517"/>
    <w:rsid w:val="00636608"/>
    <w:rsid w:val="00637982"/>
    <w:rsid w:val="00637BC1"/>
    <w:rsid w:val="0064605C"/>
    <w:rsid w:val="006461A7"/>
    <w:rsid w:val="00650B81"/>
    <w:rsid w:val="00652AAE"/>
    <w:rsid w:val="00656ED3"/>
    <w:rsid w:val="006631F4"/>
    <w:rsid w:val="00667A1D"/>
    <w:rsid w:val="00667E49"/>
    <w:rsid w:val="00670DE7"/>
    <w:rsid w:val="00671947"/>
    <w:rsid w:val="00674A84"/>
    <w:rsid w:val="00677D95"/>
    <w:rsid w:val="006818B7"/>
    <w:rsid w:val="00686B3D"/>
    <w:rsid w:val="00687A1E"/>
    <w:rsid w:val="00687AE4"/>
    <w:rsid w:val="00693F6C"/>
    <w:rsid w:val="0069738E"/>
    <w:rsid w:val="006A0C92"/>
    <w:rsid w:val="006A1772"/>
    <w:rsid w:val="006A2AAC"/>
    <w:rsid w:val="006A3DCD"/>
    <w:rsid w:val="006A3F1D"/>
    <w:rsid w:val="006A44A2"/>
    <w:rsid w:val="006A7692"/>
    <w:rsid w:val="006A76AB"/>
    <w:rsid w:val="006B6B13"/>
    <w:rsid w:val="006B703E"/>
    <w:rsid w:val="006C579C"/>
    <w:rsid w:val="006D1D33"/>
    <w:rsid w:val="006E3A9C"/>
    <w:rsid w:val="006E57C3"/>
    <w:rsid w:val="006F347A"/>
    <w:rsid w:val="00707631"/>
    <w:rsid w:val="007153F7"/>
    <w:rsid w:val="00722784"/>
    <w:rsid w:val="007228D8"/>
    <w:rsid w:val="00727495"/>
    <w:rsid w:val="007315D9"/>
    <w:rsid w:val="00731AFC"/>
    <w:rsid w:val="00731B35"/>
    <w:rsid w:val="007327A5"/>
    <w:rsid w:val="0073760F"/>
    <w:rsid w:val="0074316E"/>
    <w:rsid w:val="007447B8"/>
    <w:rsid w:val="007506DD"/>
    <w:rsid w:val="00750A0A"/>
    <w:rsid w:val="00755763"/>
    <w:rsid w:val="00756BCB"/>
    <w:rsid w:val="007570BD"/>
    <w:rsid w:val="00760C12"/>
    <w:rsid w:val="0076277A"/>
    <w:rsid w:val="007631B3"/>
    <w:rsid w:val="00764DB6"/>
    <w:rsid w:val="00767286"/>
    <w:rsid w:val="00770676"/>
    <w:rsid w:val="007708FB"/>
    <w:rsid w:val="007729EE"/>
    <w:rsid w:val="00775A51"/>
    <w:rsid w:val="007778CE"/>
    <w:rsid w:val="00777B81"/>
    <w:rsid w:val="00784D07"/>
    <w:rsid w:val="00785CC4"/>
    <w:rsid w:val="007863A1"/>
    <w:rsid w:val="007959B4"/>
    <w:rsid w:val="00795BB1"/>
    <w:rsid w:val="007A41DD"/>
    <w:rsid w:val="007A7209"/>
    <w:rsid w:val="007B1105"/>
    <w:rsid w:val="007B3D9F"/>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10A60"/>
    <w:rsid w:val="0081566F"/>
    <w:rsid w:val="008238E3"/>
    <w:rsid w:val="0082762A"/>
    <w:rsid w:val="008329AD"/>
    <w:rsid w:val="00835AFE"/>
    <w:rsid w:val="00835E74"/>
    <w:rsid w:val="008363B7"/>
    <w:rsid w:val="00837ED6"/>
    <w:rsid w:val="00847254"/>
    <w:rsid w:val="00857166"/>
    <w:rsid w:val="00862500"/>
    <w:rsid w:val="00862771"/>
    <w:rsid w:val="00865198"/>
    <w:rsid w:val="00866FFC"/>
    <w:rsid w:val="0087467A"/>
    <w:rsid w:val="00877F35"/>
    <w:rsid w:val="008812E1"/>
    <w:rsid w:val="00883EB7"/>
    <w:rsid w:val="00887706"/>
    <w:rsid w:val="00887973"/>
    <w:rsid w:val="00890FD9"/>
    <w:rsid w:val="00893F9C"/>
    <w:rsid w:val="00894752"/>
    <w:rsid w:val="00895229"/>
    <w:rsid w:val="00895382"/>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D7A2C"/>
    <w:rsid w:val="008E7018"/>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234A"/>
    <w:rsid w:val="00955D23"/>
    <w:rsid w:val="00957050"/>
    <w:rsid w:val="0096075A"/>
    <w:rsid w:val="00963BCB"/>
    <w:rsid w:val="00964A40"/>
    <w:rsid w:val="00966F46"/>
    <w:rsid w:val="00967BED"/>
    <w:rsid w:val="00983CE8"/>
    <w:rsid w:val="0098445E"/>
    <w:rsid w:val="00986EDB"/>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E1E98"/>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7D3"/>
    <w:rsid w:val="00A878FB"/>
    <w:rsid w:val="00A900A6"/>
    <w:rsid w:val="00A92F77"/>
    <w:rsid w:val="00A97AF2"/>
    <w:rsid w:val="00AA3F1A"/>
    <w:rsid w:val="00AA42C0"/>
    <w:rsid w:val="00AA5164"/>
    <w:rsid w:val="00AA68AD"/>
    <w:rsid w:val="00AB50BA"/>
    <w:rsid w:val="00AB518B"/>
    <w:rsid w:val="00AB63B9"/>
    <w:rsid w:val="00AC1D92"/>
    <w:rsid w:val="00AC2932"/>
    <w:rsid w:val="00AC57C9"/>
    <w:rsid w:val="00AC6859"/>
    <w:rsid w:val="00AD1DE8"/>
    <w:rsid w:val="00AD7ED0"/>
    <w:rsid w:val="00AE11D0"/>
    <w:rsid w:val="00AE3E0F"/>
    <w:rsid w:val="00AF08E1"/>
    <w:rsid w:val="00AF144D"/>
    <w:rsid w:val="00AF3781"/>
    <w:rsid w:val="00AF3961"/>
    <w:rsid w:val="00AF5C78"/>
    <w:rsid w:val="00AF6470"/>
    <w:rsid w:val="00AF6D6F"/>
    <w:rsid w:val="00AF70DA"/>
    <w:rsid w:val="00AF76D7"/>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1AA1"/>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232F"/>
    <w:rsid w:val="00B83E6D"/>
    <w:rsid w:val="00B8438F"/>
    <w:rsid w:val="00B84AD1"/>
    <w:rsid w:val="00B907CD"/>
    <w:rsid w:val="00B90BFD"/>
    <w:rsid w:val="00B917F6"/>
    <w:rsid w:val="00B958E0"/>
    <w:rsid w:val="00B977DF"/>
    <w:rsid w:val="00B97A0C"/>
    <w:rsid w:val="00BA74EB"/>
    <w:rsid w:val="00BB6B35"/>
    <w:rsid w:val="00BB75AE"/>
    <w:rsid w:val="00BC3C3A"/>
    <w:rsid w:val="00BC5FA6"/>
    <w:rsid w:val="00BC7A04"/>
    <w:rsid w:val="00BD4836"/>
    <w:rsid w:val="00BD50D4"/>
    <w:rsid w:val="00BE1863"/>
    <w:rsid w:val="00BE2ECD"/>
    <w:rsid w:val="00BE44AE"/>
    <w:rsid w:val="00BE5118"/>
    <w:rsid w:val="00BE5C1E"/>
    <w:rsid w:val="00BF078A"/>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66"/>
    <w:rsid w:val="00C540A9"/>
    <w:rsid w:val="00C54CFE"/>
    <w:rsid w:val="00C5761D"/>
    <w:rsid w:val="00C61AE7"/>
    <w:rsid w:val="00C639AD"/>
    <w:rsid w:val="00C63AF5"/>
    <w:rsid w:val="00C66EF4"/>
    <w:rsid w:val="00C6709C"/>
    <w:rsid w:val="00C7059C"/>
    <w:rsid w:val="00C71512"/>
    <w:rsid w:val="00C72DED"/>
    <w:rsid w:val="00C732B8"/>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517B"/>
    <w:rsid w:val="00CB65FF"/>
    <w:rsid w:val="00CB69A1"/>
    <w:rsid w:val="00CC1A8C"/>
    <w:rsid w:val="00CD01CE"/>
    <w:rsid w:val="00CD11CE"/>
    <w:rsid w:val="00CD1721"/>
    <w:rsid w:val="00CD1F13"/>
    <w:rsid w:val="00CD4033"/>
    <w:rsid w:val="00CD5240"/>
    <w:rsid w:val="00CE0848"/>
    <w:rsid w:val="00CE32E6"/>
    <w:rsid w:val="00CE3F81"/>
    <w:rsid w:val="00CF4395"/>
    <w:rsid w:val="00CF6B84"/>
    <w:rsid w:val="00CF7CA8"/>
    <w:rsid w:val="00D007DF"/>
    <w:rsid w:val="00D024D1"/>
    <w:rsid w:val="00D03D28"/>
    <w:rsid w:val="00D05614"/>
    <w:rsid w:val="00D068FA"/>
    <w:rsid w:val="00D11AD4"/>
    <w:rsid w:val="00D122A3"/>
    <w:rsid w:val="00D149E1"/>
    <w:rsid w:val="00D153A2"/>
    <w:rsid w:val="00D15465"/>
    <w:rsid w:val="00D165D3"/>
    <w:rsid w:val="00D225D6"/>
    <w:rsid w:val="00D244C2"/>
    <w:rsid w:val="00D262DB"/>
    <w:rsid w:val="00D27292"/>
    <w:rsid w:val="00D33621"/>
    <w:rsid w:val="00D34244"/>
    <w:rsid w:val="00D36034"/>
    <w:rsid w:val="00D360DB"/>
    <w:rsid w:val="00D37D7F"/>
    <w:rsid w:val="00D4084D"/>
    <w:rsid w:val="00D42EF2"/>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0CEE"/>
    <w:rsid w:val="00D917FA"/>
    <w:rsid w:val="00D97719"/>
    <w:rsid w:val="00D97CFA"/>
    <w:rsid w:val="00DA0FF9"/>
    <w:rsid w:val="00DA1224"/>
    <w:rsid w:val="00DB209A"/>
    <w:rsid w:val="00DB6E1F"/>
    <w:rsid w:val="00DC27A3"/>
    <w:rsid w:val="00DC28E4"/>
    <w:rsid w:val="00DD04C9"/>
    <w:rsid w:val="00DD083F"/>
    <w:rsid w:val="00DD1F99"/>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31CA2"/>
    <w:rsid w:val="00E50CA0"/>
    <w:rsid w:val="00E52058"/>
    <w:rsid w:val="00E57351"/>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6C3"/>
    <w:rsid w:val="00EF0711"/>
    <w:rsid w:val="00EF1BB5"/>
    <w:rsid w:val="00EF2180"/>
    <w:rsid w:val="00EF3B94"/>
    <w:rsid w:val="00EF7D2B"/>
    <w:rsid w:val="00F02D57"/>
    <w:rsid w:val="00F04EE8"/>
    <w:rsid w:val="00F05089"/>
    <w:rsid w:val="00F05590"/>
    <w:rsid w:val="00F05764"/>
    <w:rsid w:val="00F0761C"/>
    <w:rsid w:val="00F11001"/>
    <w:rsid w:val="00F1213C"/>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4FB1"/>
    <w:rsid w:val="00F76365"/>
    <w:rsid w:val="00F76C81"/>
    <w:rsid w:val="00F770FA"/>
    <w:rsid w:val="00F81C34"/>
    <w:rsid w:val="00F83C4D"/>
    <w:rsid w:val="00F904F2"/>
    <w:rsid w:val="00F97659"/>
    <w:rsid w:val="00FA0F72"/>
    <w:rsid w:val="00FA13B5"/>
    <w:rsid w:val="00FA1EFC"/>
    <w:rsid w:val="00FA3224"/>
    <w:rsid w:val="00FA3C50"/>
    <w:rsid w:val="00FA5CE1"/>
    <w:rsid w:val="00FA7983"/>
    <w:rsid w:val="00FB06B1"/>
    <w:rsid w:val="00FB0D01"/>
    <w:rsid w:val="00FB45F2"/>
    <w:rsid w:val="00FB4F60"/>
    <w:rsid w:val="00FC309B"/>
    <w:rsid w:val="00FC4C46"/>
    <w:rsid w:val="00FD306A"/>
    <w:rsid w:val="00FD690A"/>
    <w:rsid w:val="00FE105A"/>
    <w:rsid w:val="00FE1125"/>
    <w:rsid w:val="00FE1DFD"/>
    <w:rsid w:val="00FE67BD"/>
    <w:rsid w:val="00FE7F8B"/>
    <w:rsid w:val="00FF2127"/>
    <w:rsid w:val="00FF2435"/>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E14192"/>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pt.wikipedia.org/wiki/Processamento_de_dado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5AE4CE-0295-46CB-AA80-3A625D659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5453</Words>
  <Characters>29449</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Jorge Filho</cp:lastModifiedBy>
  <cp:revision>3</cp:revision>
  <cp:lastPrinted>2016-10-18T18:17:00Z</cp:lastPrinted>
  <dcterms:created xsi:type="dcterms:W3CDTF">2016-10-27T10:39:00Z</dcterms:created>
  <dcterms:modified xsi:type="dcterms:W3CDTF">2016-10-27T10:43:00Z</dcterms:modified>
</cp:coreProperties>
</file>