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005" w:rsidRPr="00BC0005" w:rsidRDefault="00BC0005" w:rsidP="00BC0005">
      <w:pPr>
        <w:pStyle w:val="Ttulo1"/>
        <w:pBdr>
          <w:bottom w:val="single" w:sz="6" w:space="0" w:color="A2A9B1"/>
        </w:pBdr>
        <w:spacing w:before="0" w:beforeAutospacing="0" w:after="60" w:afterAutospacing="0"/>
        <w:rPr>
          <w:rFonts w:ascii="Georgia" w:hAnsi="Georgia"/>
          <w:b w:val="0"/>
          <w:bCs w:val="0"/>
          <w:color w:val="000000"/>
          <w:sz w:val="43"/>
          <w:szCs w:val="43"/>
          <w:lang w:val="pt-PT"/>
        </w:rPr>
      </w:pPr>
      <w:r>
        <w:rPr>
          <w:sz w:val="36"/>
          <w:szCs w:val="36"/>
        </w:rPr>
        <w:t xml:space="preserve">Resumo ISO\IEC </w:t>
      </w:r>
      <w:r w:rsidRPr="00BC0005">
        <w:rPr>
          <w:rFonts w:ascii="Georgia" w:hAnsi="Georgia"/>
          <w:b w:val="0"/>
          <w:bCs w:val="0"/>
          <w:color w:val="000000"/>
          <w:sz w:val="43"/>
          <w:szCs w:val="43"/>
          <w:lang w:val="pt-PT"/>
        </w:rPr>
        <w:t>12207</w:t>
      </w:r>
    </w:p>
    <w:p w:rsidR="00D646EC" w:rsidRPr="00D646EC" w:rsidRDefault="00D646EC" w:rsidP="00D646EC">
      <w:pPr>
        <w:rPr>
          <w:sz w:val="36"/>
          <w:szCs w:val="36"/>
        </w:rPr>
      </w:pPr>
    </w:p>
    <w:p w:rsidR="00D646EC" w:rsidRDefault="00463069" w:rsidP="00D646EC">
      <w:pPr>
        <w:pStyle w:val="PargrafodaLista"/>
        <w:numPr>
          <w:ilvl w:val="0"/>
          <w:numId w:val="1"/>
        </w:numPr>
        <w:ind w:left="851"/>
        <w:rPr>
          <w:sz w:val="36"/>
          <w:szCs w:val="36"/>
        </w:rPr>
      </w:pPr>
      <w:r>
        <w:rPr>
          <w:sz w:val="36"/>
          <w:szCs w:val="36"/>
        </w:rPr>
        <w:t>Levantamento de Requisitos</w:t>
      </w:r>
    </w:p>
    <w:p w:rsidR="00D646EC" w:rsidRPr="00D646EC" w:rsidRDefault="00D646EC" w:rsidP="00D646EC">
      <w:pPr>
        <w:rPr>
          <w:sz w:val="36"/>
          <w:szCs w:val="36"/>
        </w:rPr>
      </w:pPr>
      <w:r w:rsidRPr="00D646EC">
        <w:rPr>
          <w:rFonts w:ascii="Arial" w:hAnsi="Arial" w:cs="Arial"/>
          <w:color w:val="252525"/>
          <w:sz w:val="21"/>
          <w:szCs w:val="21"/>
        </w:rPr>
        <w:t>O levantamento dos requisitos consiste em entender os requisitos e solicitações do sistema; obter e definir os requisitos e solicitações do cliente através de sua solicitação direta ou através de outras entradas como revisão da proposta de negócio, objetivos operacionais, ambiente de hardware e outros documentos.</w:t>
      </w:r>
    </w:p>
    <w:p w:rsidR="00D646EC" w:rsidRDefault="00D646EC" w:rsidP="00D646EC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52525"/>
          <w:sz w:val="21"/>
          <w:szCs w:val="21"/>
        </w:rPr>
      </w:pPr>
      <w:r>
        <w:rPr>
          <w:rFonts w:ascii="Arial" w:hAnsi="Arial" w:cs="Arial"/>
          <w:color w:val="252525"/>
          <w:sz w:val="21"/>
          <w:szCs w:val="21"/>
        </w:rPr>
        <w:t>É imprescindível entender as expectativas do cliente e assegurar que tanto o cliente quanto o fornecedor entendam os requisitos da mesma forma. Isso pode ser feito através do processo de apoio "Revisão Conjunta" descrito na norma ISO/IEC 12207. É necessário acordar os requisitos e obter um acordo entre as equipes que irão desenvolver o trabalho em relação aos requisitos do cliente.</w:t>
      </w:r>
    </w:p>
    <w:p w:rsidR="00D646EC" w:rsidRDefault="00D646EC" w:rsidP="00D646EC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52525"/>
          <w:sz w:val="21"/>
          <w:szCs w:val="21"/>
        </w:rPr>
      </w:pPr>
      <w:r>
        <w:rPr>
          <w:rFonts w:ascii="Arial" w:hAnsi="Arial" w:cs="Arial"/>
          <w:color w:val="252525"/>
          <w:sz w:val="21"/>
          <w:szCs w:val="21"/>
        </w:rPr>
        <w:t>É importante gerenciar todas as mudanças feitas nos requisitos do cliente em relação à linha-básica definida assegurando que o resultado de mudanças tecnológicas e de necessidades do cliente são identificados e os impactos de introdução dessas mudanças são avaliados.</w:t>
      </w:r>
    </w:p>
    <w:p w:rsidR="00463069" w:rsidRDefault="00463069" w:rsidP="00BC0005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Análise de requisitos d</w:t>
      </w:r>
      <w:r w:rsidR="00BC0005">
        <w:rPr>
          <w:sz w:val="36"/>
          <w:szCs w:val="36"/>
        </w:rPr>
        <w:t>o sistema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Após o levantamento, segue para a especificação dos requisitos do sistema. Esta especificação deve descrever:</w:t>
      </w:r>
    </w:p>
    <w:p w:rsidR="00D646EC" w:rsidRPr="00D646EC" w:rsidRDefault="00D646EC" w:rsidP="00D646EC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Funções e capacidades do sistema;</w:t>
      </w:r>
    </w:p>
    <w:p w:rsidR="00D646EC" w:rsidRPr="00D646EC" w:rsidRDefault="00D646EC" w:rsidP="00D646EC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Requisitos de negócio, organizacionais e de usuários;</w:t>
      </w:r>
    </w:p>
    <w:p w:rsidR="00D646EC" w:rsidRPr="00D646EC" w:rsidRDefault="00D646EC" w:rsidP="00D646EC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Requisitos de proteção, de segurança, de engenharia de fatores humanos (ergonomia), de interface, de operações e de manutenção;</w:t>
      </w:r>
    </w:p>
    <w:p w:rsidR="00D646EC" w:rsidRPr="00D646EC" w:rsidRDefault="00D646EC" w:rsidP="00D646EC">
      <w:pPr>
        <w:numPr>
          <w:ilvl w:val="0"/>
          <w:numId w:val="1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Restrições de projeto e requisitos de qualificação.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Os requisitos precisam ser avaliados. Por isso, para formalizar e facilitar a avaliação, os critérios listados a seguir devem ser seguidos:</w:t>
      </w:r>
    </w:p>
    <w:p w:rsidR="00D646EC" w:rsidRPr="00D646EC" w:rsidRDefault="00D646EC" w:rsidP="00D646EC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Rastreabilidade com os requisitos do cliente e necessidades de aquisição;</w:t>
      </w:r>
    </w:p>
    <w:p w:rsidR="00D646EC" w:rsidRPr="00D646EC" w:rsidRDefault="00D646EC" w:rsidP="00D646EC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com as necessidades de aquisição e com o levantamento dos requisitos;</w:t>
      </w:r>
    </w:p>
    <w:p w:rsidR="00D646EC" w:rsidRPr="00D646EC" w:rsidRDefault="00D646EC" w:rsidP="00D646EC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Testabilidade;</w:t>
      </w:r>
    </w:p>
    <w:p w:rsidR="00D646EC" w:rsidRPr="00D646EC" w:rsidRDefault="00D646EC" w:rsidP="00D646EC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do projeto da arquitetura do sistema;</w:t>
      </w:r>
    </w:p>
    <w:p w:rsidR="00D646EC" w:rsidRPr="00D646EC" w:rsidRDefault="00D646EC" w:rsidP="00D646EC">
      <w:pPr>
        <w:numPr>
          <w:ilvl w:val="0"/>
          <w:numId w:val="1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da operação e manutenção.</w:t>
      </w:r>
    </w:p>
    <w:p w:rsidR="00D646EC" w:rsidRPr="00BC0005" w:rsidRDefault="00D646EC" w:rsidP="00BC000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Após a avaliação é importante estabelecer mecanismos de comunicação para disseminar os requisitos do sistema e suas atualizações para todas as partes interessadas.</w:t>
      </w:r>
    </w:p>
    <w:p w:rsidR="00BC0005" w:rsidRDefault="00D646EC" w:rsidP="00BC0005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Projeto da arquitetura do Sistema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Com os requisitos elaborados e validados, pode-se estabelecer uma arquitetura de alto nível para o sistema. A arquitetura deve identificar itens de hardware, software e operações manuais. Após a arquitetura ser estabelecida, é necessário avaliá-la, considerando os critérios listados a seguir:</w:t>
      </w:r>
    </w:p>
    <w:p w:rsidR="00D646EC" w:rsidRPr="00D646EC" w:rsidRDefault="00D646EC" w:rsidP="00D646EC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Rastreabilidade para os requisitos do sistema;</w:t>
      </w:r>
    </w:p>
    <w:p w:rsidR="00D646EC" w:rsidRPr="00D646EC" w:rsidRDefault="00D646EC" w:rsidP="00D646EC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com os requisitos do sistema;</w:t>
      </w:r>
    </w:p>
    <w:p w:rsidR="00D646EC" w:rsidRPr="00D646EC" w:rsidRDefault="00D646EC" w:rsidP="00D646EC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Adequação dos métodos e padrões de projeto utilizados;</w:t>
      </w:r>
    </w:p>
    <w:p w:rsidR="00D646EC" w:rsidRPr="00D646EC" w:rsidRDefault="00D646EC" w:rsidP="00D646EC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dos itens de software atenderem seus requisitos alocados;</w:t>
      </w:r>
    </w:p>
    <w:p w:rsidR="00D646EC" w:rsidRPr="00D646EC" w:rsidRDefault="00D646EC" w:rsidP="00D646EC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da operação e da manutenção.</w:t>
      </w:r>
    </w:p>
    <w:p w:rsidR="00D646EC" w:rsidRPr="00BC0005" w:rsidRDefault="00D646EC" w:rsidP="00D646EC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Análise de requisitos do software </w:t>
      </w:r>
    </w:p>
    <w:p w:rsidR="00D646EC" w:rsidRPr="00BC0005" w:rsidRDefault="00D646EC" w:rsidP="00D646EC">
      <w:pPr>
        <w:pStyle w:val="PargrafodaLista"/>
        <w:rPr>
          <w:sz w:val="36"/>
          <w:szCs w:val="36"/>
        </w:rPr>
      </w:pP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Para garantir a qualidade do produto entregue, as características de qualidade descritas a seguir devem ser observadas nos requisitos de software: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Especificações funcionais e de capacidade, incluindo desempenho, características físicas e condições do ambiente sob o qual o item de software será executado;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Interfaces externas ao item de software;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Requisitos de qualificação;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Especificações de proteção, incluindo aquelas relacionadas aos métodos de operação e manutenção, influências do ambiente e danos pessoais;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Especificações de segurança, incluindo aquelas relacionadas com o comprometimento de informações sigilosas;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Especificações de engenharia de fatores humanos (ergonomia), incluindo aquelas relacionadas com operações manuais, interações entre homem-máquina, restrições a pessoal e áreas que necessitam de maior atenção humana, que são sensíveis a erros humanos e treinamento;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Definição de dados e requisitos de bases de dados;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Requisitos de instalação e aceitação do produto de software entregue nos locais de operação e manutenção;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Documentação do usuário;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Requisitos do usuário para execução e operação;</w:t>
      </w:r>
    </w:p>
    <w:p w:rsidR="00D646EC" w:rsidRPr="00D646EC" w:rsidRDefault="00D646EC" w:rsidP="00D646EC">
      <w:pPr>
        <w:numPr>
          <w:ilvl w:val="0"/>
          <w:numId w:val="1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Requisitos do usuário para manutenção.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Após a análise de requisitos de software é necessário fazer a avaliação desses requisitos considerando os critérios listados a seguir:</w:t>
      </w:r>
    </w:p>
    <w:p w:rsidR="00D646EC" w:rsidRPr="00D646EC" w:rsidRDefault="00D646EC" w:rsidP="00D646EC">
      <w:pPr>
        <w:numPr>
          <w:ilvl w:val="0"/>
          <w:numId w:val="17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Rastreabilidade para os requisitos do sistema e projeto do sistema;</w:t>
      </w:r>
    </w:p>
    <w:p w:rsidR="00D646EC" w:rsidRPr="00D646EC" w:rsidRDefault="00D646EC" w:rsidP="00D646EC">
      <w:pPr>
        <w:numPr>
          <w:ilvl w:val="0"/>
          <w:numId w:val="17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externa com os requisitos do sistema;</w:t>
      </w:r>
    </w:p>
    <w:p w:rsidR="00D646EC" w:rsidRPr="00D646EC" w:rsidRDefault="00D646EC" w:rsidP="00D646EC">
      <w:pPr>
        <w:numPr>
          <w:ilvl w:val="0"/>
          <w:numId w:val="17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interna;</w:t>
      </w:r>
    </w:p>
    <w:p w:rsidR="00D646EC" w:rsidRPr="00D646EC" w:rsidRDefault="00D646EC" w:rsidP="00D646EC">
      <w:pPr>
        <w:numPr>
          <w:ilvl w:val="0"/>
          <w:numId w:val="17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Testabilidade;</w:t>
      </w:r>
    </w:p>
    <w:p w:rsidR="00D646EC" w:rsidRPr="00D646EC" w:rsidRDefault="00D646EC" w:rsidP="00D646EC">
      <w:pPr>
        <w:numPr>
          <w:ilvl w:val="0"/>
          <w:numId w:val="17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do projeto do software;</w:t>
      </w:r>
    </w:p>
    <w:p w:rsidR="00D646EC" w:rsidRPr="00D646EC" w:rsidRDefault="00D646EC" w:rsidP="00D646EC">
      <w:pPr>
        <w:numPr>
          <w:ilvl w:val="0"/>
          <w:numId w:val="17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da operação e manutenção.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Pode-se conduzir uma ou mais revisões conjuntas e estabelecer as baselines.</w:t>
      </w:r>
    </w:p>
    <w:p w:rsidR="00463069" w:rsidRDefault="00463069" w:rsidP="00BC0005">
      <w:pPr>
        <w:pStyle w:val="PargrafodaLista"/>
        <w:numPr>
          <w:ilvl w:val="0"/>
          <w:numId w:val="1"/>
        </w:numPr>
        <w:ind w:left="851"/>
        <w:rPr>
          <w:sz w:val="36"/>
          <w:szCs w:val="36"/>
        </w:rPr>
      </w:pPr>
      <w:r>
        <w:rPr>
          <w:sz w:val="36"/>
          <w:szCs w:val="36"/>
        </w:rPr>
        <w:t>Projeto da arquitetura do Software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O projeto de arquitetura de software busca transformar os requisitos em uma arquitetura que descreve sua estrutura de alto nível e identifica os componentes de software. As versões preliminares da documentação do usuário, dos requisitos preliminares e de testes devem ser garantidas e documentadas. O cronograma para a Integração do Software deve ser criado. A avaliação da arquitetura do item de software e os projetos de interface e base de dados, considerando os critérios listados a seguir:</w:t>
      </w:r>
    </w:p>
    <w:p w:rsidR="00D646EC" w:rsidRPr="00D646EC" w:rsidRDefault="00D646EC" w:rsidP="00D646EC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Rastreabilidade para os requisitos do item de software;</w:t>
      </w:r>
    </w:p>
    <w:p w:rsidR="00D646EC" w:rsidRPr="00D646EC" w:rsidRDefault="00D646EC" w:rsidP="00D646EC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externa com os requisitos do item de software;</w:t>
      </w:r>
    </w:p>
    <w:p w:rsidR="00D646EC" w:rsidRPr="00D646EC" w:rsidRDefault="00D646EC" w:rsidP="00D646EC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interna entre os componentes de software;</w:t>
      </w:r>
    </w:p>
    <w:p w:rsidR="00D646EC" w:rsidRPr="00D646EC" w:rsidRDefault="00D646EC" w:rsidP="00D646EC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Adequação dos métodos e padrões de projeto utilizados;</w:t>
      </w:r>
    </w:p>
    <w:p w:rsidR="00D646EC" w:rsidRPr="00D646EC" w:rsidRDefault="00D646EC" w:rsidP="00D646EC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do projeto detalhado;</w:t>
      </w:r>
    </w:p>
    <w:p w:rsidR="00D646EC" w:rsidRPr="00D646EC" w:rsidRDefault="00D646EC" w:rsidP="00D646EC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da operação e manutenção.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Pode-se conduzir uma ou mais revisões conjuntas e estabelecer as baselines.</w:t>
      </w:r>
    </w:p>
    <w:p w:rsidR="00463069" w:rsidRDefault="00463069" w:rsidP="00BC0005">
      <w:pPr>
        <w:pStyle w:val="PargrafodaLista"/>
        <w:numPr>
          <w:ilvl w:val="0"/>
          <w:numId w:val="1"/>
        </w:numPr>
        <w:ind w:left="851"/>
        <w:rPr>
          <w:sz w:val="36"/>
          <w:szCs w:val="36"/>
        </w:rPr>
      </w:pPr>
      <w:r>
        <w:rPr>
          <w:sz w:val="36"/>
          <w:szCs w:val="36"/>
        </w:rPr>
        <w:lastRenderedPageBreak/>
        <w:t>Projeto detalhado do Software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Após o projeto de arquitetura, desenvolve-se um projeto detalhado de software para cada componente do software. Os componentes de software devem ser refinados em níveis mais baixos, contendo unidades de software que possam ser codificadas, compiladas e testadas. O projeto detalhado das interfaces deve permitir a codificação sem a necessidade de informação adicional. Durante o detalhamento de software, se for necessário, deve ser feita a atualização da documentação do usuário. É importante definir e documentar os requisitos de teste e o cronograma para testar unidades de software.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Após detalhamento do projeto de software é necessário fazer a avaliação deste detalhamento, considerando os critérios listados a seguir:</w:t>
      </w:r>
    </w:p>
    <w:p w:rsidR="00D646EC" w:rsidRPr="00D646EC" w:rsidRDefault="00D646EC" w:rsidP="00D646EC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Rastreabilidade para os requisitos do item de software;</w:t>
      </w:r>
    </w:p>
    <w:p w:rsidR="00D646EC" w:rsidRPr="00D646EC" w:rsidRDefault="00D646EC" w:rsidP="00D646EC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externa com o projeto da arquitetura;</w:t>
      </w:r>
    </w:p>
    <w:p w:rsidR="00D646EC" w:rsidRPr="00D646EC" w:rsidRDefault="00D646EC" w:rsidP="00D646EC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interna entre os componentes e unidades de software;</w:t>
      </w:r>
    </w:p>
    <w:p w:rsidR="00D646EC" w:rsidRPr="00D646EC" w:rsidRDefault="00D646EC" w:rsidP="00D646EC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Adequação dos métodos e padrões de projeto utilizados;</w:t>
      </w:r>
    </w:p>
    <w:p w:rsidR="00D646EC" w:rsidRPr="00D646EC" w:rsidRDefault="00D646EC" w:rsidP="00D646EC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dos testes;</w:t>
      </w:r>
    </w:p>
    <w:p w:rsidR="00D646EC" w:rsidRPr="00D646EC" w:rsidRDefault="00D646EC" w:rsidP="00D646EC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da operação e manutenção.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Pode-se conduzir uma ou mais revisões conjuntas e estabelecer as baselines.</w:t>
      </w:r>
    </w:p>
    <w:p w:rsidR="00463069" w:rsidRDefault="00463069" w:rsidP="00BC0005">
      <w:pPr>
        <w:pStyle w:val="PargrafodaLista"/>
        <w:numPr>
          <w:ilvl w:val="0"/>
          <w:numId w:val="1"/>
        </w:numPr>
        <w:ind w:left="851"/>
        <w:rPr>
          <w:sz w:val="36"/>
          <w:szCs w:val="36"/>
        </w:rPr>
      </w:pPr>
      <w:r>
        <w:rPr>
          <w:sz w:val="36"/>
          <w:szCs w:val="36"/>
        </w:rPr>
        <w:t>Implementação</w:t>
      </w:r>
    </w:p>
    <w:p w:rsidR="00BC0005" w:rsidRPr="00BC0005" w:rsidRDefault="00D646EC" w:rsidP="00BC0005">
      <w:pPr>
        <w:rPr>
          <w:sz w:val="36"/>
          <w:szCs w:val="36"/>
        </w:rPr>
      </w:pP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A implementação consiste na definição ou seleção de um modelo de ciclo de vida de software apropriado ao escopo, magnitude e complexidade do projeto e na execução de documentação dos resultados, de acordo com o processo de documentação; colocação dos resultados sob o processo de gerência de configuração; execução do controle de alterações, de acordo com ele; documentação e resolução de não-conformidades e problemas encontrados nos produtos de software e tarefas, de acordo com o processo de resolução de problema; execução dos processos de apoio, conforme especificado no contrato; seleção, adaptação e utilização de padrões, métodos, ferramentas e linguagens de programação de computador; desenvolvimento dos planos para conduzir as atividades do processo de desenvolvimento.</w:t>
      </w:r>
    </w:p>
    <w:p w:rsidR="00463069" w:rsidRDefault="00463069" w:rsidP="00BC0005">
      <w:pPr>
        <w:pStyle w:val="PargrafodaLista"/>
        <w:numPr>
          <w:ilvl w:val="0"/>
          <w:numId w:val="1"/>
        </w:numPr>
        <w:ind w:left="851"/>
        <w:rPr>
          <w:sz w:val="36"/>
          <w:szCs w:val="36"/>
        </w:rPr>
      </w:pPr>
      <w:r>
        <w:rPr>
          <w:sz w:val="36"/>
          <w:szCs w:val="36"/>
        </w:rPr>
        <w:t>Codificação</w:t>
      </w:r>
      <w:r w:rsidR="00D646EC">
        <w:rPr>
          <w:sz w:val="36"/>
          <w:szCs w:val="36"/>
        </w:rPr>
        <w:t xml:space="preserve"> e Teste do Software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Para, finalmente, executar a codificação e os testes é necessário desenvolver e documentar cada unidade de software com base em procedimentos a serem definidos. Os testes devem garantir que os requisitos documentados sejam atendidos. Os resultados dos testes devem ser documentados. Durante esta fase, a atualização e documentação do usuário pode ser feita, se necessário. Após a codificação e testes é importante fazer a avaliação do código do software e dos resultados dos testes, considerando os critérios listados a seguir:</w:t>
      </w:r>
      <w:bookmarkStart w:id="0" w:name="_GoBack"/>
      <w:bookmarkEnd w:id="0"/>
    </w:p>
    <w:p w:rsidR="00D646EC" w:rsidRPr="00D646EC" w:rsidRDefault="00D646EC" w:rsidP="00D646EC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Rastreabilidade para os requisitos e projeto do item de software;</w:t>
      </w:r>
    </w:p>
    <w:p w:rsidR="00D646EC" w:rsidRPr="00D646EC" w:rsidRDefault="00D646EC" w:rsidP="00D646EC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externa com os requisitos e projeto do item de software;</w:t>
      </w:r>
    </w:p>
    <w:p w:rsidR="00D646EC" w:rsidRPr="00D646EC" w:rsidRDefault="00D646EC" w:rsidP="00D646EC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interna entre os requisitos da unidade;</w:t>
      </w:r>
    </w:p>
    <w:p w:rsidR="00D646EC" w:rsidRPr="00D646EC" w:rsidRDefault="00D646EC" w:rsidP="00D646EC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Cobertura de teste das unidades;</w:t>
      </w:r>
    </w:p>
    <w:p w:rsidR="00D646EC" w:rsidRPr="00D646EC" w:rsidRDefault="00D646EC" w:rsidP="00D646EC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Adequação dos métodos e padrões de codificação utilizados;</w:t>
      </w:r>
    </w:p>
    <w:p w:rsidR="00D646EC" w:rsidRPr="00D646EC" w:rsidRDefault="00D646EC" w:rsidP="00D646EC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da integração e testes do software;</w:t>
      </w:r>
    </w:p>
    <w:p w:rsidR="00D646EC" w:rsidRPr="00D646EC" w:rsidRDefault="00D646EC" w:rsidP="00D646EC">
      <w:pPr>
        <w:numPr>
          <w:ilvl w:val="0"/>
          <w:numId w:val="20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da operação e manutenção.</w:t>
      </w:r>
    </w:p>
    <w:p w:rsid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Os resultados das avaliações devem ser documentados.</w:t>
      </w:r>
    </w:p>
    <w:p w:rsid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</w:p>
    <w:p w:rsidR="00463069" w:rsidRDefault="00463069" w:rsidP="00BC0005">
      <w:pPr>
        <w:pStyle w:val="PargrafodaLista"/>
        <w:numPr>
          <w:ilvl w:val="0"/>
          <w:numId w:val="1"/>
        </w:numPr>
        <w:ind w:left="851" w:hanging="567"/>
        <w:rPr>
          <w:sz w:val="36"/>
          <w:szCs w:val="36"/>
        </w:rPr>
      </w:pPr>
      <w:r>
        <w:rPr>
          <w:sz w:val="36"/>
          <w:szCs w:val="36"/>
        </w:rPr>
        <w:lastRenderedPageBreak/>
        <w:t>Integração do software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Para poder homologar o sistema é necessário desenvolver um plano de integração para integrar as unidades e componentes de software. O plano deve incluir requisitos de teste, procedimentos, dados, responsabilidades e cronograma. Deve-se testar essas agregações à medida que forem sendo integradas, de acordo com o plano de integração. Durante esta fase, a atualização e documentação do usuário pode ser feita, se necessário.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Após a codificação e testes é importante fazer a avaliação do plano de integração, projeto, código, testes, resultados dos testes e a documentação do usuário, considerando os critérios listados:</w:t>
      </w:r>
    </w:p>
    <w:p w:rsidR="00D646EC" w:rsidRPr="00D646EC" w:rsidRDefault="00D646EC" w:rsidP="00D646EC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Rastreabilidade para os requisitos do sistema;</w:t>
      </w:r>
    </w:p>
    <w:p w:rsidR="00D646EC" w:rsidRPr="00D646EC" w:rsidRDefault="00D646EC" w:rsidP="00D646EC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externa com os requisitos do sistema;</w:t>
      </w:r>
    </w:p>
    <w:p w:rsidR="00D646EC" w:rsidRPr="00D646EC" w:rsidRDefault="00D646EC" w:rsidP="00D646EC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Consistência interna;</w:t>
      </w:r>
    </w:p>
    <w:p w:rsidR="00D646EC" w:rsidRPr="00D646EC" w:rsidRDefault="00D646EC" w:rsidP="00D646EC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Cobertura de teste dos requisitos do item de software;</w:t>
      </w:r>
    </w:p>
    <w:p w:rsidR="00D646EC" w:rsidRPr="00D646EC" w:rsidRDefault="00D646EC" w:rsidP="00D646EC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Adequação dos métodos e padrões de teste utilizados;</w:t>
      </w:r>
    </w:p>
    <w:p w:rsidR="00D646EC" w:rsidRPr="00D646EC" w:rsidRDefault="00D646EC" w:rsidP="00D646EC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Conformidade com os resultados esperados;</w:t>
      </w:r>
    </w:p>
    <w:p w:rsidR="00D646EC" w:rsidRPr="00D646EC" w:rsidRDefault="00D646EC" w:rsidP="00D646EC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do teste de qualificação do software;</w:t>
      </w:r>
    </w:p>
    <w:p w:rsidR="00D646EC" w:rsidRPr="00D646EC" w:rsidRDefault="00D646EC" w:rsidP="00D646EC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da operação e manutenção.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Pode-se conduzir uma ou mais revisões conjuntas e estabelecer as baselines.</w:t>
      </w:r>
    </w:p>
    <w:p w:rsidR="00463069" w:rsidRDefault="00463069" w:rsidP="00BC0005">
      <w:pPr>
        <w:pStyle w:val="PargrafodaLista"/>
        <w:numPr>
          <w:ilvl w:val="0"/>
          <w:numId w:val="1"/>
        </w:numPr>
        <w:ind w:left="851" w:hanging="567"/>
        <w:rPr>
          <w:sz w:val="36"/>
          <w:szCs w:val="36"/>
        </w:rPr>
      </w:pPr>
      <w:r>
        <w:rPr>
          <w:sz w:val="36"/>
          <w:szCs w:val="36"/>
        </w:rPr>
        <w:t>Teste de qualificação do software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Deve-se desenvolver e documentar os requisitos de qualificação de soft</w:t>
      </w:r>
      <w:r w:rsidR="001408B0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ware e elaborar casos de teste (</w:t>
      </w: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entradas, saídas e critérios de teste) e procedimentos de teste para conduzir o Teste de Qualificação do Software de acordo com os requisitos de qualificação para o item de software. Após a codificação e testes é importante fazer a avaliação do projeto, códigos, testes, resultados dos testes e a documentação dos usuários, considerando os critérios listados a seguir:</w:t>
      </w:r>
    </w:p>
    <w:p w:rsidR="00D646EC" w:rsidRPr="00D646EC" w:rsidRDefault="00D646EC" w:rsidP="00D646EC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D646EC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·Cobertura de teste dos requisitos do item de software;</w:t>
      </w:r>
    </w:p>
    <w:p w:rsidR="00D646EC" w:rsidRPr="00D646EC" w:rsidRDefault="00D646EC" w:rsidP="00D646EC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D646EC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·Conformidade com os resultados esperados;</w:t>
      </w:r>
    </w:p>
    <w:p w:rsidR="00D646EC" w:rsidRPr="00D646EC" w:rsidRDefault="00D646EC" w:rsidP="00D646EC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D646EC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·Viabilidade da integração e testes do sistema, se conduzidos;</w:t>
      </w:r>
    </w:p>
    <w:p w:rsidR="00D646EC" w:rsidRPr="00D646EC" w:rsidRDefault="00D646EC" w:rsidP="00D646EC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D646EC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·Viabilidade da operação e manutenção.</w:t>
      </w:r>
    </w:p>
    <w:p w:rsidR="00D646EC" w:rsidRPr="001408B0" w:rsidRDefault="00D646EC" w:rsidP="001408B0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1408B0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É importante estar preparado para dar apoio às auditorias.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</w:p>
    <w:p w:rsidR="00D646EC" w:rsidRDefault="00D646EC" w:rsidP="00D646EC">
      <w:pPr>
        <w:pStyle w:val="PargrafodaLista"/>
        <w:numPr>
          <w:ilvl w:val="0"/>
          <w:numId w:val="1"/>
        </w:numPr>
        <w:ind w:left="851" w:hanging="567"/>
        <w:rPr>
          <w:sz w:val="36"/>
          <w:szCs w:val="36"/>
        </w:rPr>
      </w:pPr>
      <w:r>
        <w:rPr>
          <w:sz w:val="36"/>
          <w:szCs w:val="36"/>
        </w:rPr>
        <w:t>Integração do Sistema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 integração do sistema faz-se a partir da integração dos itens de configuração de software ao sistema. Após a integração deve-se conduzir ao teste de qualificação do sistema. Após a codificação e testes é importante fazer a avaliação do sistema, considerando os critérios listados a seguir:</w:t>
      </w:r>
    </w:p>
    <w:p w:rsidR="00D646EC" w:rsidRPr="00D646EC" w:rsidRDefault="00D646EC" w:rsidP="00D646EC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Cobertura de teste dos requisitos do sistema;</w:t>
      </w:r>
    </w:p>
    <w:p w:rsidR="00D646EC" w:rsidRPr="00D646EC" w:rsidRDefault="00D646EC" w:rsidP="00D646EC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Adequação dos métodos e padrões de teste utilizados;</w:t>
      </w:r>
    </w:p>
    <w:p w:rsidR="00D646EC" w:rsidRPr="00D646EC" w:rsidRDefault="00D646EC" w:rsidP="00D646EC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Conformidade com os resultados esperados;</w:t>
      </w:r>
    </w:p>
    <w:p w:rsidR="00D646EC" w:rsidRPr="00D646EC" w:rsidRDefault="00D646EC" w:rsidP="00D646EC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do teste de qualificação do sistema;</w:t>
      </w:r>
    </w:p>
    <w:p w:rsidR="00D646EC" w:rsidRDefault="00D646EC" w:rsidP="00D646EC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da operação e manutenção.</w:t>
      </w:r>
    </w:p>
    <w:p w:rsidR="00D646EC" w:rsidRPr="00D646EC" w:rsidRDefault="00D646EC" w:rsidP="00D646EC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</w:p>
    <w:p w:rsidR="00D646EC" w:rsidRDefault="00D646EC" w:rsidP="00D646EC">
      <w:pPr>
        <w:pStyle w:val="PargrafodaLista"/>
        <w:numPr>
          <w:ilvl w:val="0"/>
          <w:numId w:val="1"/>
        </w:numPr>
        <w:ind w:left="851" w:hanging="567"/>
        <w:rPr>
          <w:sz w:val="36"/>
          <w:szCs w:val="36"/>
        </w:rPr>
      </w:pPr>
      <w:r>
        <w:rPr>
          <w:sz w:val="36"/>
          <w:szCs w:val="36"/>
        </w:rPr>
        <w:t>Teste de Qualificação do Sistema</w:t>
      </w:r>
    </w:p>
    <w:p w:rsidR="00D646EC" w:rsidRPr="00D646EC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lastRenderedPageBreak/>
        <w:t>Para garantir a qualidade do produto entregue é importante conduzir o teste de qualificação do sistema e fazer a avaliação do sistema, considerando os critérios listados a seguir:</w:t>
      </w:r>
    </w:p>
    <w:p w:rsidR="00D646EC" w:rsidRPr="00D646EC" w:rsidRDefault="00D646EC" w:rsidP="00D646EC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Cobertura de teste dos requisitos do sistema;</w:t>
      </w:r>
    </w:p>
    <w:p w:rsidR="00D646EC" w:rsidRPr="00D646EC" w:rsidRDefault="00D646EC" w:rsidP="00D646EC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Conformidade com os resultados esperados;</w:t>
      </w:r>
    </w:p>
    <w:p w:rsidR="00D646EC" w:rsidRPr="00D646EC" w:rsidRDefault="00D646EC" w:rsidP="00D646EC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Viabilidade da operação e manutenção.</w:t>
      </w:r>
    </w:p>
    <w:p w:rsidR="001408B0" w:rsidRPr="001408B0" w:rsidRDefault="00D646EC" w:rsidP="00D646E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52525"/>
          <w:sz w:val="21"/>
          <w:szCs w:val="21"/>
          <w:lang w:eastAsia="pt-BR"/>
        </w:rPr>
      </w:pPr>
      <w:r w:rsidRPr="00D646EC">
        <w:rPr>
          <w:rFonts w:ascii="Arial" w:eastAsia="Times New Roman" w:hAnsi="Arial" w:cs="Arial"/>
          <w:color w:val="252525"/>
          <w:sz w:val="21"/>
          <w:szCs w:val="21"/>
          <w:lang w:eastAsia="pt-BR"/>
        </w:rPr>
        <w:t>É importante estar preparado para dar apoio às auditorias.</w:t>
      </w:r>
    </w:p>
    <w:p w:rsidR="00BC0005" w:rsidRDefault="00D646EC" w:rsidP="00D646EC">
      <w:pPr>
        <w:pStyle w:val="PargrafodaLista"/>
        <w:numPr>
          <w:ilvl w:val="0"/>
          <w:numId w:val="1"/>
        </w:numPr>
        <w:ind w:hanging="578"/>
        <w:rPr>
          <w:sz w:val="36"/>
          <w:szCs w:val="36"/>
        </w:rPr>
      </w:pPr>
      <w:r w:rsidRPr="00D646EC">
        <w:rPr>
          <w:sz w:val="36"/>
          <w:szCs w:val="36"/>
        </w:rPr>
        <w:t>Instalação do Software</w:t>
      </w:r>
    </w:p>
    <w:p w:rsidR="00D646EC" w:rsidRPr="00D646EC" w:rsidRDefault="00D646EC" w:rsidP="00D646EC">
      <w:pPr>
        <w:rPr>
          <w:sz w:val="36"/>
          <w:szCs w:val="36"/>
        </w:rPr>
      </w:pP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Na instalação do software deve-se executar um plano para instalar o produto de software no ambiente alvo, conforme designado no contrato. Deve ser assegurado que o código do software e as bases de dados sejam iniciados, executados e finalizados, conforme especificado no contrato. Os eventos e resultados da instalação devem ser documentados.</w:t>
      </w:r>
    </w:p>
    <w:p w:rsidR="00BC0005" w:rsidRDefault="00D646EC" w:rsidP="00D646EC">
      <w:pPr>
        <w:pStyle w:val="PargrafodaLista"/>
        <w:numPr>
          <w:ilvl w:val="0"/>
          <w:numId w:val="1"/>
        </w:numPr>
        <w:ind w:hanging="578"/>
        <w:rPr>
          <w:sz w:val="36"/>
          <w:szCs w:val="36"/>
        </w:rPr>
      </w:pPr>
      <w:r>
        <w:rPr>
          <w:sz w:val="36"/>
          <w:szCs w:val="36"/>
        </w:rPr>
        <w:t>Apoio à aceitação o Software</w:t>
      </w:r>
    </w:p>
    <w:p w:rsidR="00D646EC" w:rsidRPr="00D646EC" w:rsidRDefault="00D646EC" w:rsidP="00D646EC">
      <w:pPr>
        <w:rPr>
          <w:sz w:val="36"/>
          <w:szCs w:val="36"/>
        </w:rPr>
      </w:pP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No apoio à aceitação do software é preciso garantir o apoio à revisão de aceitação do adquirente e testes do produto de software. A revisão de aceitação e testes deve considerar os resultados de Revisões Conjuntas, Auditorias, Teste de Qualificação do Software e Teste de Qualificação do Sistema (se executado). Conclusão e entrega do produto de software deve ser feita, conforme especificado no contrato e o desenvolvedor deve prover treinamento inicial e contínuo e suporte ao adquirente, conforme especificado no contrato.</w:t>
      </w:r>
    </w:p>
    <w:sectPr w:rsidR="00D646EC" w:rsidRPr="00D646EC" w:rsidSect="00BC0005"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65E" w:rsidRDefault="0013265E" w:rsidP="00463069">
      <w:pPr>
        <w:spacing w:after="0" w:line="240" w:lineRule="auto"/>
      </w:pPr>
      <w:r>
        <w:separator/>
      </w:r>
    </w:p>
  </w:endnote>
  <w:endnote w:type="continuationSeparator" w:id="0">
    <w:p w:rsidR="0013265E" w:rsidRDefault="0013265E" w:rsidP="00463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65E" w:rsidRDefault="0013265E" w:rsidP="00463069">
      <w:pPr>
        <w:spacing w:after="0" w:line="240" w:lineRule="auto"/>
      </w:pPr>
      <w:r>
        <w:separator/>
      </w:r>
    </w:p>
  </w:footnote>
  <w:footnote w:type="continuationSeparator" w:id="0">
    <w:p w:rsidR="0013265E" w:rsidRDefault="0013265E" w:rsidP="004630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6C0A"/>
    <w:multiLevelType w:val="multilevel"/>
    <w:tmpl w:val="2A4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5367B5"/>
    <w:multiLevelType w:val="multilevel"/>
    <w:tmpl w:val="B84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D326BB"/>
    <w:multiLevelType w:val="multilevel"/>
    <w:tmpl w:val="180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F77BB7"/>
    <w:multiLevelType w:val="multilevel"/>
    <w:tmpl w:val="C358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9C0CDA"/>
    <w:multiLevelType w:val="multilevel"/>
    <w:tmpl w:val="8074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3F7761"/>
    <w:multiLevelType w:val="multilevel"/>
    <w:tmpl w:val="4EE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1F542E"/>
    <w:multiLevelType w:val="hybridMultilevel"/>
    <w:tmpl w:val="3F5C0A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860F4"/>
    <w:multiLevelType w:val="multilevel"/>
    <w:tmpl w:val="6544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263CAA"/>
    <w:multiLevelType w:val="hybridMultilevel"/>
    <w:tmpl w:val="24D2F494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466F5667"/>
    <w:multiLevelType w:val="multilevel"/>
    <w:tmpl w:val="DA3A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605FDA"/>
    <w:multiLevelType w:val="multilevel"/>
    <w:tmpl w:val="F55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EB7D3A"/>
    <w:multiLevelType w:val="multilevel"/>
    <w:tmpl w:val="B75C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782AD5"/>
    <w:multiLevelType w:val="multilevel"/>
    <w:tmpl w:val="EDB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2B7DC5"/>
    <w:multiLevelType w:val="multilevel"/>
    <w:tmpl w:val="A644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5A4A82"/>
    <w:multiLevelType w:val="multilevel"/>
    <w:tmpl w:val="32C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697D55"/>
    <w:multiLevelType w:val="multilevel"/>
    <w:tmpl w:val="16EA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9F0A53"/>
    <w:multiLevelType w:val="multilevel"/>
    <w:tmpl w:val="612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8A00B7"/>
    <w:multiLevelType w:val="multilevel"/>
    <w:tmpl w:val="582E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696DDC"/>
    <w:multiLevelType w:val="hybridMultilevel"/>
    <w:tmpl w:val="3F5C0A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937A51"/>
    <w:multiLevelType w:val="multilevel"/>
    <w:tmpl w:val="8C0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48733B"/>
    <w:multiLevelType w:val="multilevel"/>
    <w:tmpl w:val="0010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872E28"/>
    <w:multiLevelType w:val="multilevel"/>
    <w:tmpl w:val="CDCC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8A3320"/>
    <w:multiLevelType w:val="multilevel"/>
    <w:tmpl w:val="1AD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2"/>
  </w:num>
  <w:num w:numId="3">
    <w:abstractNumId w:val="17"/>
  </w:num>
  <w:num w:numId="4">
    <w:abstractNumId w:val="18"/>
  </w:num>
  <w:num w:numId="5">
    <w:abstractNumId w:val="16"/>
  </w:num>
  <w:num w:numId="6">
    <w:abstractNumId w:val="8"/>
  </w:num>
  <w:num w:numId="7">
    <w:abstractNumId w:val="10"/>
  </w:num>
  <w:num w:numId="8">
    <w:abstractNumId w:val="3"/>
  </w:num>
  <w:num w:numId="9">
    <w:abstractNumId w:val="5"/>
  </w:num>
  <w:num w:numId="10">
    <w:abstractNumId w:val="19"/>
  </w:num>
  <w:num w:numId="11">
    <w:abstractNumId w:val="13"/>
  </w:num>
  <w:num w:numId="12">
    <w:abstractNumId w:val="14"/>
  </w:num>
  <w:num w:numId="13">
    <w:abstractNumId w:val="21"/>
  </w:num>
  <w:num w:numId="14">
    <w:abstractNumId w:val="1"/>
  </w:num>
  <w:num w:numId="15">
    <w:abstractNumId w:val="7"/>
  </w:num>
  <w:num w:numId="16">
    <w:abstractNumId w:val="0"/>
  </w:num>
  <w:num w:numId="17">
    <w:abstractNumId w:val="11"/>
  </w:num>
  <w:num w:numId="18">
    <w:abstractNumId w:val="2"/>
  </w:num>
  <w:num w:numId="19">
    <w:abstractNumId w:val="4"/>
  </w:num>
  <w:num w:numId="20">
    <w:abstractNumId w:val="15"/>
  </w:num>
  <w:num w:numId="21">
    <w:abstractNumId w:val="9"/>
  </w:num>
  <w:num w:numId="22">
    <w:abstractNumId w:val="2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069"/>
    <w:rsid w:val="0013265E"/>
    <w:rsid w:val="001408B0"/>
    <w:rsid w:val="003A0B98"/>
    <w:rsid w:val="00463069"/>
    <w:rsid w:val="005E758E"/>
    <w:rsid w:val="00660004"/>
    <w:rsid w:val="00BC0005"/>
    <w:rsid w:val="00D646EC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E9E7C"/>
  <w15:chartTrackingRefBased/>
  <w15:docId w15:val="{6FCABAF4-C180-4562-95FB-D02D5C6C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C00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630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3069"/>
  </w:style>
  <w:style w:type="paragraph" w:styleId="Rodap">
    <w:name w:val="footer"/>
    <w:basedOn w:val="Normal"/>
    <w:link w:val="RodapChar"/>
    <w:uiPriority w:val="99"/>
    <w:unhideWhenUsed/>
    <w:rsid w:val="004630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3069"/>
  </w:style>
  <w:style w:type="paragraph" w:styleId="PargrafodaLista">
    <w:name w:val="List Paragraph"/>
    <w:basedOn w:val="Normal"/>
    <w:uiPriority w:val="34"/>
    <w:qFormat/>
    <w:rsid w:val="0046306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C0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BC000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64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646EC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1830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3</cp:revision>
  <dcterms:created xsi:type="dcterms:W3CDTF">2017-02-15T12:01:00Z</dcterms:created>
  <dcterms:modified xsi:type="dcterms:W3CDTF">2017-02-15T14:00:00Z</dcterms:modified>
</cp:coreProperties>
</file>