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D4DD6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E2215">
                  <w:rPr>
                    <w:rFonts w:cs="Arial"/>
                    <w:sz w:val="28"/>
                    <w:szCs w:val="18"/>
                  </w:rPr>
                  <w:t>09/01/2017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A49B6" w:rsidRDefault="00DE45BE" w:rsidP="00492B82">
            <w:pPr>
              <w:pStyle w:val="Cabealho"/>
              <w:jc w:val="both"/>
            </w:pPr>
            <w:r>
              <w:t>Horário de atualização: 11:2</w:t>
            </w:r>
            <w:bookmarkStart w:id="0" w:name="_GoBack"/>
            <w:bookmarkEnd w:id="0"/>
            <w:r w:rsidR="003A49B6">
              <w:t>0.</w:t>
            </w:r>
          </w:p>
          <w:p w:rsidR="003A49B6" w:rsidRDefault="003A49B6" w:rsidP="00492B82">
            <w:pPr>
              <w:pStyle w:val="Cabealho"/>
              <w:jc w:val="both"/>
            </w:pPr>
          </w:p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D1629F" w:rsidRDefault="00D1629F" w:rsidP="00492B82">
            <w:pPr>
              <w:pStyle w:val="Cabealho"/>
              <w:jc w:val="both"/>
            </w:pPr>
          </w:p>
          <w:p w:rsidR="00D1629F" w:rsidRDefault="00D1629F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7.25pt;height:209.25pt">
                  <v:imagedata r:id="rId9" o:title="1"/>
                </v:shape>
              </w:pict>
            </w:r>
          </w:p>
          <w:p w:rsidR="001C70CC" w:rsidRDefault="00D1629F" w:rsidP="00492B82">
            <w:pPr>
              <w:pStyle w:val="Cabealho"/>
              <w:jc w:val="both"/>
            </w:pPr>
            <w:r>
              <w:lastRenderedPageBreak/>
              <w:pict>
                <v:shape id="_x0000_i1026" type="#_x0000_t75" style="width:526.5pt;height:225pt">
                  <v:imagedata r:id="rId10" o:title="2"/>
                </v:shape>
              </w:pict>
            </w:r>
          </w:p>
          <w:p w:rsidR="001C70CC" w:rsidRDefault="001C70CC" w:rsidP="00492B82">
            <w:pPr>
              <w:pStyle w:val="Cabealho"/>
              <w:jc w:val="both"/>
            </w:pPr>
          </w:p>
          <w:p w:rsidR="001C70CC" w:rsidRDefault="00D1629F" w:rsidP="00492B82">
            <w:pPr>
              <w:pStyle w:val="Cabealho"/>
              <w:jc w:val="both"/>
            </w:pPr>
            <w:r>
              <w:pict>
                <v:shape id="_x0000_i1027" type="#_x0000_t75" style="width:527.25pt;height:210.75pt">
                  <v:imagedata r:id="rId11" o:title="3"/>
                </v:shape>
              </w:pict>
            </w:r>
          </w:p>
          <w:p w:rsidR="00DF64D1" w:rsidRDefault="00DF64D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C4B84" w:rsidRDefault="001C4B84" w:rsidP="003A49B6">
            <w:pPr>
              <w:pStyle w:val="Cabealho"/>
              <w:jc w:val="both"/>
            </w:pPr>
          </w:p>
          <w:p w:rsidR="00953B4C" w:rsidRDefault="00953B4C" w:rsidP="003A49B6">
            <w:pPr>
              <w:pStyle w:val="Cabealho"/>
              <w:jc w:val="both"/>
            </w:pPr>
            <w:r>
              <w:t>Os chamados CSM-2103, CSM-2136 poderão ser encerrados em 09/</w:t>
            </w:r>
            <w:r w:rsidR="00B6768A">
              <w:t>01.</w:t>
            </w:r>
          </w:p>
          <w:p w:rsidR="00B6768A" w:rsidRDefault="00B6768A" w:rsidP="003A49B6">
            <w:pPr>
              <w:pStyle w:val="Cabealho"/>
              <w:jc w:val="both"/>
            </w:pPr>
            <w:r>
              <w:t>O chamado NGC-2218 poderá ser encerrado em 10/01.</w:t>
            </w:r>
          </w:p>
          <w:p w:rsidR="00D1629F" w:rsidRPr="00332EBF" w:rsidRDefault="00D1629F" w:rsidP="003A49B6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B6768A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6768A" w:rsidRDefault="00B6768A" w:rsidP="00B50944">
            <w:pPr>
              <w:pStyle w:val="Cabealho"/>
              <w:jc w:val="both"/>
            </w:pPr>
            <w:r>
              <w:t>Alinhar o chamado CSM-2016 com a central de atendimento.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6768A" w:rsidRDefault="00B6768A" w:rsidP="00B50944">
            <w:pPr>
              <w:pStyle w:val="Cabealho"/>
              <w:jc w:val="center"/>
            </w:pPr>
            <w:r>
              <w:t>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6768A" w:rsidRDefault="00B6768A" w:rsidP="00B50944">
            <w:pPr>
              <w:pStyle w:val="Cabealho"/>
              <w:jc w:val="center"/>
            </w:pPr>
            <w:r>
              <w:t>10/01/17</w:t>
            </w:r>
          </w:p>
        </w:tc>
      </w:tr>
      <w:tr w:rsidR="00B6768A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6768A" w:rsidRDefault="00B6768A" w:rsidP="00B50944">
            <w:pPr>
              <w:pStyle w:val="Cabealho"/>
              <w:jc w:val="both"/>
            </w:pPr>
            <w:r>
              <w:t>Alinhar o chamado CSM-2083 com Elton Lima (Qualidade.)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6768A" w:rsidRDefault="00B6768A" w:rsidP="00B50944">
            <w:pPr>
              <w:pStyle w:val="Cabealho"/>
              <w:jc w:val="center"/>
            </w:pPr>
            <w:r>
              <w:t>André Morais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6768A" w:rsidRDefault="00B6768A" w:rsidP="00B50944">
            <w:pPr>
              <w:pStyle w:val="Cabealho"/>
              <w:jc w:val="center"/>
            </w:pPr>
            <w:r>
              <w:t>10/01/17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Alinhar o</w:t>
            </w:r>
            <w:r w:rsidR="001C4B84">
              <w:t xml:space="preserve"> chamado CSM-1925 com Q</w:t>
            </w:r>
            <w:r w:rsidR="00DE775D">
              <w:t>ueiroz (BI)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1C4B84" w:rsidP="00B50944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Default="00DE775D" w:rsidP="00B50944">
            <w:pPr>
              <w:pStyle w:val="Cabealho"/>
              <w:jc w:val="center"/>
            </w:pPr>
            <w:r>
              <w:t>10/01/17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Verificar o</w:t>
            </w:r>
            <w:r w:rsidR="001C4B84">
              <w:t xml:space="preserve"> chamado CSM-2028 </w:t>
            </w:r>
            <w:r w:rsidR="00DE775D">
              <w:t>com Estela Brandão (CRM)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DE775D" w:rsidP="00B50944">
            <w:pPr>
              <w:pStyle w:val="Cabealho"/>
              <w:jc w:val="center"/>
            </w:pPr>
            <w:r>
              <w:t>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Default="003A49B6" w:rsidP="00B50944">
            <w:pPr>
              <w:pStyle w:val="Cabealho"/>
              <w:jc w:val="center"/>
            </w:pPr>
            <w:r>
              <w:t>10</w:t>
            </w:r>
            <w:r w:rsidR="00DE775D">
              <w:t>/01/17</w:t>
            </w:r>
          </w:p>
        </w:tc>
      </w:tr>
    </w:tbl>
    <w:p w:rsidR="0062787E" w:rsidRDefault="0062787E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4DD6" w:rsidRDefault="004D4DD6" w:rsidP="00B04E41">
      <w:pPr>
        <w:spacing w:after="0" w:line="240" w:lineRule="auto"/>
      </w:pPr>
      <w:r>
        <w:separator/>
      </w:r>
    </w:p>
  </w:endnote>
  <w:endnote w:type="continuationSeparator" w:id="0">
    <w:p w:rsidR="004D4DD6" w:rsidRDefault="004D4DD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E45BE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E45B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4DD6" w:rsidRDefault="004D4DD6" w:rsidP="00B04E41">
      <w:pPr>
        <w:spacing w:after="0" w:line="240" w:lineRule="auto"/>
      </w:pPr>
      <w:r>
        <w:separator/>
      </w:r>
    </w:p>
  </w:footnote>
  <w:footnote w:type="continuationSeparator" w:id="0">
    <w:p w:rsidR="004D4DD6" w:rsidRDefault="004D4DD6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2"/>
  </w:num>
  <w:num w:numId="21">
    <w:abstractNumId w:val="0"/>
  </w:num>
  <w:num w:numId="22">
    <w:abstractNumId w:val="15"/>
  </w:num>
  <w:num w:numId="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DA6D1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739A8"/>
    <w:rsid w:val="00577A85"/>
    <w:rsid w:val="00581C54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264D5-A7CB-4954-AB21-8B6970A38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3</Pages>
  <Words>267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65</cp:revision>
  <cp:lastPrinted>2017-01-09T17:40:00Z</cp:lastPrinted>
  <dcterms:created xsi:type="dcterms:W3CDTF">2016-12-19T16:57:00Z</dcterms:created>
  <dcterms:modified xsi:type="dcterms:W3CDTF">2017-01-09T17:43:00Z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