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F7F3E" w:rsidRDefault="005F7F3E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5F7F3E" w:rsidRDefault="005F7F3E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797453" w:displacedByCustomXml="next"/>
    <w:bookmarkStart w:id="6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6"/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BF11C5" w:rsidRDefault="00E94ACE">
          <w:pPr>
            <w:pStyle w:val="Sumrio1"/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3" w:history="1"/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4" w:history="1">
            <w:r w:rsidRPr="00BF0EE7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5" w:history="1">
            <w:r w:rsidRPr="00BF0EE7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6" w:history="1">
            <w:r w:rsidRPr="00BF0EE7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7" w:history="1">
            <w:r w:rsidRPr="00BF0EE7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8" w:history="1">
            <w:r w:rsidRPr="00BF0EE7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9" w:history="1">
            <w:r w:rsidRPr="00BF0EE7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0" w:history="1">
            <w:r w:rsidRPr="00BF0EE7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1" w:history="1">
            <w:r w:rsidRPr="00BF0EE7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Descrição das Atividades dos 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2" w:history="1">
            <w:r w:rsidRPr="00BF0EE7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3" w:history="1">
            <w:r w:rsidRPr="00BF0EE7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4" w:history="1">
            <w:r w:rsidRPr="00BF0EE7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5" w:history="1">
            <w:r w:rsidRPr="00BF0EE7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F11C5" w:rsidRDefault="00BF1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6" w:history="1">
            <w:r w:rsidRPr="00BF0EE7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BF0EE7">
              <w:rPr>
                <w:rStyle w:val="Hyperlink"/>
                <w:rFonts w:cs="Helvetica"/>
              </w:rPr>
              <w:t>Controle de Versão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_Toc480797466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B5C4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79745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7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sistemas de Tecnologia da Informação contra </w:t>
      </w:r>
      <w:proofErr w:type="spellStart"/>
      <w:r w:rsidRPr="002B61D2">
        <w:rPr>
          <w:rFonts w:ascii="Helvetica" w:hAnsi="Helvetica" w:cs="Helvetica"/>
          <w:sz w:val="20"/>
          <w:szCs w:val="20"/>
        </w:rPr>
        <w:t>malwares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 (vírus,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worms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spyware</w:t>
      </w:r>
      <w:r w:rsidR="00286734">
        <w:rPr>
          <w:rFonts w:ascii="Helvetica" w:hAnsi="Helvetica" w:cs="Helvetica"/>
          <w:sz w:val="20"/>
          <w:szCs w:val="20"/>
        </w:rPr>
        <w:t>s</w:t>
      </w:r>
      <w:proofErr w:type="spellEnd"/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79745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8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 xml:space="preserve">Assegurar a Segurança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Pr="00C135EA">
        <w:rPr>
          <w:rFonts w:ascii="Helvetica" w:hAnsi="Helvetica" w:cs="Helvetica"/>
          <w:sz w:val="20"/>
          <w:szCs w:val="20"/>
        </w:rPr>
        <w:t>Amazon</w:t>
      </w:r>
      <w:proofErr w:type="spellEnd"/>
      <w:r w:rsidRPr="00C135EA">
        <w:rPr>
          <w:rFonts w:ascii="Helvetica" w:hAnsi="Helvetica" w:cs="Helvetica"/>
          <w:sz w:val="20"/>
          <w:szCs w:val="20"/>
        </w:rPr>
        <w:t>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79745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9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(patches) e controles de vírus, para proteger os sistemas de informação e tecnologias contra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malwares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(vírus,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worms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79745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</w:t>
      </w:r>
      <w:r w:rsidR="00990FDA">
        <w:rPr>
          <w:rFonts w:ascii="Helvetica" w:hAnsi="Helvetica" w:cs="Helvetica"/>
          <w:sz w:val="20"/>
          <w:szCs w:val="20"/>
        </w:rPr>
        <w:t xml:space="preserve">ou vulnerabilidades </w:t>
      </w:r>
      <w:r w:rsidR="00734DFB" w:rsidRPr="00734DFB">
        <w:rPr>
          <w:rFonts w:ascii="Helvetica" w:hAnsi="Helvetica" w:cs="Helvetica"/>
          <w:sz w:val="20"/>
          <w:szCs w:val="20"/>
        </w:rPr>
        <w:t xml:space="preserve">em </w:t>
      </w:r>
      <w:r w:rsidR="00990FDA">
        <w:rPr>
          <w:rFonts w:ascii="Helvetica" w:hAnsi="Helvetica" w:cs="Helvetica"/>
          <w:sz w:val="20"/>
          <w:szCs w:val="20"/>
        </w:rPr>
        <w:t>sistemas</w:t>
      </w:r>
      <w:r w:rsidR="00734DFB">
        <w:rPr>
          <w:rFonts w:ascii="Helvetica" w:hAnsi="Helvetica" w:cs="Helvetica"/>
          <w:sz w:val="20"/>
          <w:szCs w:val="20"/>
        </w:rPr>
        <w:t xml:space="preserve">, </w:t>
      </w:r>
      <w:r w:rsidR="00990FDA">
        <w:rPr>
          <w:rFonts w:ascii="Helvetica" w:hAnsi="Helvetica" w:cs="Helvetica"/>
          <w:sz w:val="20"/>
          <w:szCs w:val="20"/>
        </w:rPr>
        <w:t xml:space="preserve">que são </w:t>
      </w:r>
      <w:r w:rsidR="00734DFB">
        <w:rPr>
          <w:rFonts w:ascii="Helvetica" w:hAnsi="Helvetica" w:cs="Helvetica"/>
          <w:sz w:val="20"/>
          <w:szCs w:val="20"/>
        </w:rPr>
        <w:t xml:space="preserve">identificados </w:t>
      </w:r>
      <w:r w:rsidR="00990FDA">
        <w:rPr>
          <w:rFonts w:ascii="Helvetica" w:hAnsi="Helvetica" w:cs="Helvetica"/>
          <w:sz w:val="20"/>
          <w:szCs w:val="20"/>
        </w:rPr>
        <w:t xml:space="preserve">e recomendados </w:t>
      </w:r>
      <w:r w:rsidR="00734DFB">
        <w:rPr>
          <w:rFonts w:ascii="Helvetica" w:hAnsi="Helvetica" w:cs="Helvetica"/>
          <w:sz w:val="20"/>
          <w:szCs w:val="20"/>
        </w:rPr>
        <w:t>por fornecedores.</w:t>
      </w:r>
      <w:r w:rsidR="00D55F6D">
        <w:rPr>
          <w:rFonts w:ascii="Helvetica" w:hAnsi="Helvetica" w:cs="Helvetica"/>
          <w:sz w:val="20"/>
          <w:szCs w:val="20"/>
        </w:rPr>
        <w:t xml:space="preserve"> Normalmente são classificados pelos próprios fornecedores de acordo com sua criticidade.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Malware: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proofErr w:type="spellStart"/>
      <w:r w:rsidRPr="00643FFF">
        <w:rPr>
          <w:rFonts w:ascii="Helvetica" w:hAnsi="Helvetica" w:cs="Helvetica"/>
          <w:i/>
          <w:sz w:val="20"/>
          <w:szCs w:val="20"/>
        </w:rPr>
        <w:t>malicious</w:t>
      </w:r>
      <w:proofErr w:type="spellEnd"/>
      <w:r w:rsidRPr="00643FFF">
        <w:rPr>
          <w:rFonts w:ascii="Helvetica" w:hAnsi="Helvetica" w:cs="Helvetica"/>
          <w:i/>
          <w:sz w:val="20"/>
          <w:szCs w:val="20"/>
        </w:rPr>
        <w:t xml:space="preserve"> software</w:t>
      </w:r>
      <w:r w:rsidRPr="00E055C1">
        <w:rPr>
          <w:rFonts w:ascii="Helvetica" w:hAnsi="Helvetica" w:cs="Helvetica"/>
          <w:sz w:val="20"/>
          <w:szCs w:val="20"/>
        </w:rPr>
        <w:t xml:space="preserve">", é um </w:t>
      </w:r>
      <w:r w:rsidRPr="00643FFF">
        <w:rPr>
          <w:rFonts w:ascii="Helvetica" w:hAnsi="Helvetica" w:cs="Helvetica"/>
          <w:i/>
          <w:sz w:val="20"/>
          <w:szCs w:val="20"/>
        </w:rPr>
        <w:t>software</w:t>
      </w:r>
      <w:r w:rsidRPr="00E055C1">
        <w:rPr>
          <w:rFonts w:ascii="Helvetica" w:hAnsi="Helvetica" w:cs="Helvetica"/>
          <w:sz w:val="20"/>
          <w:szCs w:val="20"/>
        </w:rPr>
        <w:t xml:space="preserve">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</w:t>
      </w:r>
      <w:r w:rsidRPr="00643FFF">
        <w:rPr>
          <w:rFonts w:ascii="Helvetica" w:hAnsi="Helvetica" w:cs="Helvetica"/>
          <w:i/>
          <w:sz w:val="20"/>
          <w:szCs w:val="20"/>
        </w:rPr>
        <w:t>Malware</w:t>
      </w:r>
      <w:r w:rsidRPr="00E055C1">
        <w:rPr>
          <w:rFonts w:ascii="Helvetica" w:hAnsi="Helvetica" w:cs="Helvetica"/>
          <w:sz w:val="20"/>
          <w:szCs w:val="20"/>
        </w:rPr>
        <w:t>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Spyware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Worm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86089" w:rsidRPr="001C79BB" w:rsidRDefault="00B86089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1" w:name="_Toc48079745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2" w:name="_Toc462661488"/>
      <w:bookmarkStart w:id="13" w:name="_Toc463266610"/>
      <w:bookmarkStart w:id="14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D55F6D">
        <w:rPr>
          <w:rFonts w:ascii="Helvetica" w:hAnsi="Helvetica" w:cs="Helvetica"/>
          <w:sz w:val="20"/>
          <w:szCs w:val="20"/>
        </w:rPr>
        <w:t xml:space="preserve">serão considerados Patches Críticos </w:t>
      </w:r>
      <w:r w:rsidR="00990FDA">
        <w:rPr>
          <w:rFonts w:ascii="Helvetica" w:hAnsi="Helvetica" w:cs="Helvetica"/>
          <w:sz w:val="20"/>
          <w:szCs w:val="20"/>
        </w:rPr>
        <w:t xml:space="preserve">pela Smiles, </w:t>
      </w:r>
      <w:r w:rsidR="00D55F6D">
        <w:rPr>
          <w:rFonts w:ascii="Helvetica" w:hAnsi="Helvetica" w:cs="Helvetica"/>
          <w:sz w:val="20"/>
          <w:szCs w:val="20"/>
        </w:rPr>
        <w:t>aqueles que foram avaliados pela área de Infraestrutura de TI e possam impactar diretamente as operações de negócios.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>a Smiles.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>usado pelos colaboradores da Smiles,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="004C5CFB" w:rsidRPr="004C5CFB">
        <w:rPr>
          <w:rFonts w:ascii="Helvetica" w:hAnsi="Helvetica" w:cs="Helvetica"/>
          <w:sz w:val="20"/>
          <w:szCs w:val="20"/>
        </w:rPr>
        <w:t>Amazon</w:t>
      </w:r>
      <w:proofErr w:type="spellEnd"/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54038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Verificação e Avaliação </w:t>
      </w:r>
      <w:r w:rsidR="000C7D20" w:rsidRPr="001E2F4B">
        <w:rPr>
          <w:rFonts w:ascii="Helvetica" w:hAnsi="Helvetica" w:cs="Helvetica"/>
          <w:b/>
          <w:sz w:val="20"/>
          <w:szCs w:val="20"/>
        </w:rPr>
        <w:t>de Patches</w:t>
      </w:r>
      <w:r w:rsidR="002D3238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 xml:space="preserve">a verificação e avaliação </w:t>
      </w:r>
      <w:r w:rsidR="002D3238" w:rsidRPr="002D3238">
        <w:rPr>
          <w:rFonts w:ascii="Helvetica" w:hAnsi="Helvetica" w:cs="Helvetica"/>
          <w:sz w:val="20"/>
          <w:szCs w:val="20"/>
        </w:rPr>
        <w:t xml:space="preserve">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="002D3238"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 w:rsidR="002D3238">
        <w:rPr>
          <w:rFonts w:ascii="Helvetica" w:hAnsi="Helvetica" w:cs="Helvetica"/>
          <w:sz w:val="20"/>
          <w:szCs w:val="20"/>
        </w:rPr>
        <w:t>.</w:t>
      </w:r>
    </w:p>
    <w:p w:rsidR="00643FFF" w:rsidRPr="00643FFF" w:rsidRDefault="002D3238" w:rsidP="00643FFF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643FFF">
        <w:rPr>
          <w:rFonts w:ascii="Helvetica" w:hAnsi="Helvetica" w:cs="Helvetica"/>
          <w:b/>
          <w:sz w:val="20"/>
          <w:szCs w:val="20"/>
        </w:rPr>
        <w:t xml:space="preserve">Atualização de Patches Faseada: </w:t>
      </w:r>
      <w:r w:rsidRPr="00643FFF">
        <w:rPr>
          <w:rFonts w:ascii="Helvetica" w:hAnsi="Helvetica" w:cs="Helvetica"/>
          <w:sz w:val="20"/>
          <w:szCs w:val="20"/>
        </w:rPr>
        <w:t xml:space="preserve">foram definidos </w:t>
      </w:r>
      <w:r w:rsidR="00540388" w:rsidRPr="00643FFF">
        <w:rPr>
          <w:rFonts w:ascii="Helvetica" w:hAnsi="Helvetica" w:cs="Helvetica"/>
          <w:sz w:val="20"/>
          <w:szCs w:val="20"/>
        </w:rPr>
        <w:t>G</w:t>
      </w:r>
      <w:r w:rsidR="00CD77AC" w:rsidRPr="00643FFF">
        <w:rPr>
          <w:rFonts w:ascii="Helvetica" w:hAnsi="Helvetica" w:cs="Helvetica"/>
          <w:sz w:val="20"/>
          <w:szCs w:val="20"/>
        </w:rPr>
        <w:t>rupo</w:t>
      </w:r>
      <w:r w:rsidRPr="00643FFF">
        <w:rPr>
          <w:rFonts w:ascii="Helvetica" w:hAnsi="Helvetica" w:cs="Helvetica"/>
          <w:sz w:val="20"/>
          <w:szCs w:val="20"/>
        </w:rPr>
        <w:t xml:space="preserve">s </w:t>
      </w:r>
      <w:r w:rsidR="00643FFF" w:rsidRPr="00643FFF">
        <w:rPr>
          <w:rFonts w:ascii="Helvetica" w:hAnsi="Helvetica" w:cs="Helvetica"/>
          <w:sz w:val="20"/>
          <w:szCs w:val="20"/>
        </w:rPr>
        <w:t xml:space="preserve">de Equipamentos compostos por Servidores Elegíveis e/ou Estações de Trabalho na Ferramenta Microsoft (console central de administração) </w:t>
      </w:r>
      <w:r w:rsidR="00540388" w:rsidRPr="00643FFF">
        <w:rPr>
          <w:rFonts w:ascii="Helvetica" w:hAnsi="Helvetica" w:cs="Helvetica"/>
          <w:sz w:val="20"/>
          <w:szCs w:val="20"/>
        </w:rPr>
        <w:t xml:space="preserve">para </w:t>
      </w:r>
      <w:r w:rsidR="00D55F6D" w:rsidRPr="00643FFF">
        <w:rPr>
          <w:rFonts w:ascii="Helvetica" w:hAnsi="Helvetica" w:cs="Helvetica"/>
          <w:sz w:val="20"/>
          <w:szCs w:val="20"/>
        </w:rPr>
        <w:t>aplicação</w:t>
      </w:r>
      <w:r w:rsidR="00540388" w:rsidRPr="00643FFF">
        <w:rPr>
          <w:rFonts w:ascii="Helvetica" w:hAnsi="Helvetica" w:cs="Helvetica"/>
          <w:sz w:val="20"/>
          <w:szCs w:val="20"/>
        </w:rPr>
        <w:t xml:space="preserve"> de Patches na </w:t>
      </w:r>
      <w:r w:rsidRPr="00643FFF">
        <w:rPr>
          <w:rFonts w:ascii="Helvetica" w:hAnsi="Helvetica" w:cs="Helvetica"/>
          <w:sz w:val="20"/>
          <w:szCs w:val="20"/>
        </w:rPr>
        <w:t xml:space="preserve">Smiles. </w:t>
      </w:r>
    </w:p>
    <w:p w:rsidR="002D3238" w:rsidRPr="00643FFF" w:rsidRDefault="00540388" w:rsidP="00643FFF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A dinâmica de aplicação dos Patches consiste na distribuição gradual</w:t>
      </w:r>
      <w:r w:rsidR="00643FFF" w:rsidRPr="00643FFF">
        <w:rPr>
          <w:rFonts w:ascii="Helvetica" w:hAnsi="Helvetica" w:cs="Helvetica"/>
          <w:sz w:val="18"/>
          <w:szCs w:val="20"/>
        </w:rPr>
        <w:t xml:space="preserve"> dos Patches, inicialmente para um Grupo de Testes (grupo composto por uma menor quantidade de Servidores Elegíveis e/ou Estações de Trabalho)</w:t>
      </w:r>
      <w:r w:rsidRPr="00643FFF">
        <w:rPr>
          <w:rFonts w:ascii="Helvetica" w:hAnsi="Helvetica" w:cs="Helvetica"/>
          <w:sz w:val="18"/>
          <w:szCs w:val="20"/>
        </w:rPr>
        <w:t xml:space="preserve">, de forma a garantir a </w:t>
      </w:r>
      <w:r w:rsidR="002D3238" w:rsidRPr="00643FFF">
        <w:rPr>
          <w:rFonts w:ascii="Helvetica" w:hAnsi="Helvetica" w:cs="Helvetica"/>
          <w:sz w:val="18"/>
          <w:szCs w:val="20"/>
        </w:rPr>
        <w:t>validação do comportamento dos Patches</w:t>
      </w:r>
      <w:r w:rsidR="000D2EB8">
        <w:rPr>
          <w:rFonts w:ascii="Helvetica" w:hAnsi="Helvetica" w:cs="Helvetica"/>
          <w:sz w:val="18"/>
          <w:szCs w:val="20"/>
        </w:rPr>
        <w:t xml:space="preserve">. Na sequência, os mesmos serão </w:t>
      </w:r>
      <w:r w:rsidR="00643FFF" w:rsidRPr="00643FFF">
        <w:rPr>
          <w:rFonts w:ascii="Helvetica" w:hAnsi="Helvetica" w:cs="Helvetica"/>
          <w:sz w:val="18"/>
          <w:szCs w:val="20"/>
        </w:rPr>
        <w:t>liberá-los para o restante do parque (</w:t>
      </w:r>
      <w:proofErr w:type="spellStart"/>
      <w:r w:rsidR="00643FFF" w:rsidRPr="00643FFF">
        <w:rPr>
          <w:rFonts w:ascii="Helvetica" w:hAnsi="Helvetica" w:cs="Helvetica"/>
          <w:i/>
          <w:sz w:val="18"/>
          <w:szCs w:val="20"/>
        </w:rPr>
        <w:t>rollout</w:t>
      </w:r>
      <w:proofErr w:type="spellEnd"/>
      <w:r w:rsidR="00643FFF" w:rsidRPr="00643FFF">
        <w:rPr>
          <w:rFonts w:ascii="Helvetica" w:hAnsi="Helvetica" w:cs="Helvetica"/>
          <w:sz w:val="18"/>
          <w:szCs w:val="20"/>
        </w:rPr>
        <w:t>)</w:t>
      </w:r>
      <w:r w:rsidR="002D3238" w:rsidRPr="00643FFF">
        <w:rPr>
          <w:rFonts w:ascii="Helvetica" w:hAnsi="Helvetica" w:cs="Helvetica"/>
          <w:sz w:val="18"/>
          <w:szCs w:val="20"/>
        </w:rPr>
        <w:t>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Servidores Elegíveis é mandatória a abertura de uma Mudança (GMUD). No caso de Pa</w:t>
      </w:r>
      <w:r w:rsidR="00990FDA" w:rsidRPr="00643FFF">
        <w:rPr>
          <w:rFonts w:ascii="Helvetica" w:hAnsi="Helvetica" w:cs="Helvetica"/>
          <w:sz w:val="18"/>
          <w:szCs w:val="20"/>
        </w:rPr>
        <w:t>tches Críticos a aplicação deve ser realizada de forma emergencial, através da abertura de uma GMUD Emergencial.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Estações de Trabalho, o procedimento de distribuição é transparente aos usuários e não requer abertura de Mudança (GMUD).</w:t>
      </w:r>
    </w:p>
    <w:p w:rsidR="001D5B13" w:rsidRPr="00B7197A" w:rsidRDefault="00B7197A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Verificação de novas Vacinas contra v</w:t>
      </w:r>
      <w:r w:rsidR="001D5B13" w:rsidRPr="00D3621D">
        <w:rPr>
          <w:rFonts w:ascii="Helvetica" w:hAnsi="Helvetica" w:cs="Helvetica"/>
          <w:b/>
          <w:sz w:val="20"/>
          <w:szCs w:val="20"/>
        </w:rPr>
        <w:t>írus</w:t>
      </w:r>
      <w:r w:rsidR="00F61774">
        <w:rPr>
          <w:rFonts w:ascii="Helvetica" w:hAnsi="Helvetica" w:cs="Helvetica"/>
          <w:b/>
          <w:sz w:val="20"/>
          <w:szCs w:val="20"/>
        </w:rPr>
        <w:t xml:space="preserve">: </w:t>
      </w:r>
      <w:r w:rsidRPr="00B7197A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B7197A">
        <w:rPr>
          <w:rFonts w:ascii="Helvetica" w:hAnsi="Helvetica" w:cs="Helvetica"/>
          <w:sz w:val="20"/>
          <w:szCs w:val="20"/>
        </w:rPr>
        <w:t>verifica</w:t>
      </w:r>
      <w:r>
        <w:rPr>
          <w:rFonts w:ascii="Helvetica" w:hAnsi="Helvetica" w:cs="Helvetica"/>
          <w:sz w:val="20"/>
          <w:szCs w:val="20"/>
        </w:rPr>
        <w:t>ção de novas vacinas é realizada diariamente, de forma automática, pela console central da ferramenta de antivírus.</w:t>
      </w:r>
    </w:p>
    <w:p w:rsidR="00CD2CB6" w:rsidRPr="009977A9" w:rsidRDefault="00B7197A" w:rsidP="006A13D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Aplicação de novas Vacinas contra v</w:t>
      </w:r>
      <w:r w:rsidRPr="00D3621D">
        <w:rPr>
          <w:rFonts w:ascii="Helvetica" w:hAnsi="Helvetica" w:cs="Helvetica"/>
          <w:b/>
          <w:sz w:val="20"/>
          <w:szCs w:val="20"/>
        </w:rPr>
        <w:t>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 distribuição e aplicação de uma nova vacina para o parque de Estações de Trabalho e Servidores Elegíveis, ocorre automaticamente quando a mesma é identificada pela console central da ferramenta de antivírus. Caso não haja atualização no dia, não haverá distribuição/aplicação</w:t>
      </w:r>
      <w:r w:rsidR="009977A9">
        <w:rPr>
          <w:rFonts w:ascii="Helvetica" w:hAnsi="Helvetica" w:cs="Helvetica"/>
          <w:sz w:val="20"/>
          <w:szCs w:val="20"/>
        </w:rPr>
        <w:t>.</w:t>
      </w:r>
    </w:p>
    <w:p w:rsidR="009977A9" w:rsidRPr="009977A9" w:rsidRDefault="009977A9" w:rsidP="009977A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12"/>
      <w:bookmarkEnd w:id="13"/>
      <w:bookmarkEnd w:id="14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079745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bookmarkStart w:id="20" w:name="_Toc468287632"/>
      <w:bookmarkEnd w:id="15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7"/>
      <w:bookmarkEnd w:id="18"/>
      <w:bookmarkEnd w:id="19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20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294110762"/>
      <w:bookmarkStart w:id="22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1"/>
      <w:bookmarkEnd w:id="22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CD13C0" w:rsidRDefault="00CD13C0" w:rsidP="009977A9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9977A9" w:rsidRDefault="009977A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79746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B86089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 w:rsidRPr="00B86089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B86089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35" cy="3474720"/>
            <wp:effectExtent l="0" t="0" r="4445" b="0"/>
            <wp:docPr id="2" name="Imagem 2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569"/>
                    <a:stretch/>
                  </pic:blipFill>
                  <pic:spPr bwMode="auto">
                    <a:xfrm>
                      <a:off x="0" y="0"/>
                      <a:ext cx="5939790" cy="347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B86089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384" cy="3079699"/>
            <wp:effectExtent l="0" t="0" r="4445" b="6985"/>
            <wp:docPr id="7" name="Imagem 7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795"/>
                    <a:stretch/>
                  </pic:blipFill>
                  <pic:spPr bwMode="auto">
                    <a:xfrm>
                      <a:off x="0" y="0"/>
                      <a:ext cx="5939790" cy="307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8079746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Diariamente a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atualizar a versão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baixar o pacote de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BF11C5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acessa o console de Antivírus e analista 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 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BF11C5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  <w:r w:rsidR="00862B6D" w:rsidRPr="002E2593">
              <w:rPr>
                <w:rFonts w:ascii="Helvetica" w:hAnsi="Helvetica" w:cs="Helvetica"/>
                <w:sz w:val="14"/>
                <w:szCs w:val="14"/>
              </w:rPr>
              <w:t>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BF11C5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BF11C5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932A3F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Acessa console, verifica e avalia novos patches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0C5E1E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  <w:r w:rsidR="000C5E1E">
              <w:rPr>
                <w:rFonts w:ascii="Helv" w:hAnsi="Helv" w:cs="Helvetica"/>
                <w:bCs/>
                <w:sz w:val="14"/>
                <w:szCs w:val="14"/>
              </w:rPr>
              <w:t xml:space="preserve"> </w:t>
            </w:r>
          </w:p>
          <w:p w:rsidR="00443F26" w:rsidRPr="002E2593" w:rsidRDefault="000C5E1E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console,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avalia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os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novos Patches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disponíveis.</w:t>
            </w:r>
          </w:p>
          <w:p w:rsidR="000C5E1E" w:rsidRPr="00643FFF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Semanalmente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administração centralizada da Microsoft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(Ferramenta Microsoft)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03698F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existência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novos Patches. Na sequência, avalia a aplicabilidade dos novos Patches ao cenário e ambiente da Smiles, aceitando os aplicáveis e declinando os não aplicáveis.</w:t>
            </w:r>
          </w:p>
          <w:p w:rsidR="00D62A1A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seja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existam novos Patches aplicáveis nos Servidores Elegíveis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da Smiles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irá realizar a abertura de uma GMUD (Segue para o passo 02)</w:t>
            </w:r>
            <w:r w:rsidR="00D62A1A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8C09B7" w:rsidRPr="00643FFF" w:rsidRDefault="008C09B7" w:rsidP="008C09B7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seja existam novos Patches aplicáveis nas Estações de Trabalho da Smiles, a equipe de Infraestrutura de TI irá promover sua atualização, primeiramente no Grupo de Testes (Segue para o passo 03).</w:t>
            </w:r>
          </w:p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não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existam novos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Patch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ou apenas Patches NÃO aplicáveis ao cenário e ambientes da Smiles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aguarda novo ciclo para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verificação e avaliação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novos Patches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FIM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5F0EA4"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  <w:tr w:rsidR="00932A3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932A3F" w:rsidRPr="008C09B7" w:rsidRDefault="00932A3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8C09B7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Abre uma Mudança (GMUD)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932A3F" w:rsidRDefault="000C5E1E" w:rsidP="000C5E1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atividade, a equipe de Infraestrutura de TI realiza a abertura de uma Mudança (GMUD).</w:t>
            </w:r>
          </w:p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verificado que há Patches aplicáveis nos Servidores Elegíveis, a equipe de Infraestrutura de TI realiza a abertura de uma Mudança (GMUD) através da ferramenta JIRA, com a finalidade de obter autorização para execução da atualização e posterior reinicialização dos servidores afetados.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32A3F" w:rsidRDefault="008C09B7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Atualiza em Grupo de Teste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 w:rsidR="008C09B7"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erramenta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Microsoft (console central de administração)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tualiza 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 de Testes.</w:t>
            </w:r>
          </w:p>
          <w:p w:rsidR="00A30662" w:rsidRPr="00643FFF" w:rsidRDefault="008C09B7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 verificação da existência e da aplicabilidade de novos Patches nos Servidores Elegíveis e/ou nas Estações de Trabalho da Smiles, a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Ferramenta Microsoft (console de administração centralizada da Microsoft) promove a atualização dos referidos Patches no Grupo de Testes (grupo que contém uma pequena parte desses equipamentos). Cabe ressaltar que a atualização nos Servidores Elegíveis apenas ocorrerá após a aprovação da Mudança (GMUD).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02383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A30662" w:rsidRPr="002E2593" w:rsidTr="00932A3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 TI valida a atualização dos Patches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os novos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aplicáveis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acessa a Ferramenta Microsoft (console de administração centralizada da Microsoft) e valida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ram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concluída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êxito.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realizada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sucesso,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deverá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e trata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 as falhas identificadas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(Segue para o passo 0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5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643FFF" w:rsidRDefault="00A02383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as atualizações no Grupo de Testes tenham sido realizadas com sucesso, a equipe de Infraestrutura de TI deverá promover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02383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05 ou 06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 equipe de Infraestrutura de TI verifica e trata as falhas de atualização de Patches identificadas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ter identificado que ocorram falhas na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atualização d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TI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na Ferramenta Microsoft (console de administração centralizada da Microsoft) quais erros ocorreram e promove sua tratativa/correção.</w:t>
            </w:r>
          </w:p>
          <w:p w:rsidR="00A30662" w:rsidRPr="00643FFF" w:rsidRDefault="005F7F3E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Uma vez eliminados os erros de atualização, a equipe de Infraestrutura de TI deverá promover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06</w:t>
            </w:r>
          </w:p>
        </w:tc>
      </w:tr>
      <w:tr w:rsidR="00A30662" w:rsidRPr="002E2593" w:rsidTr="00932A3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 xml:space="preserve">Faz </w:t>
            </w:r>
            <w:proofErr w:type="spellStart"/>
            <w:r w:rsidRPr="0082164E">
              <w:rPr>
                <w:rFonts w:ascii="Helv" w:hAnsi="Helv" w:cs="Helvetica"/>
                <w:i/>
                <w:sz w:val="14"/>
                <w:szCs w:val="14"/>
              </w:rPr>
              <w:t>rollout</w:t>
            </w:r>
            <w:proofErr w:type="spellEnd"/>
            <w:r w:rsidRPr="00932A3F">
              <w:rPr>
                <w:rFonts w:ascii="Helv" w:hAnsi="Helv" w:cs="Helvetica"/>
                <w:sz w:val="14"/>
                <w:szCs w:val="14"/>
              </w:rPr>
              <w:t xml:space="preserve"> para o resto do parque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5F7F3E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Microsoft (console central de administração) realiza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restante dos Servidores Elegíveis e/ou Estações de Trabalho.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 validação da atualização bem-sucedida no Grupo de Testes, a Ferramenta Microsoft (console de administração centralizada da Microsoft) promove a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referidos Patches para o restante dos Servidores Elegíveis e/ou Estações de Trabalho. Cabe ressaltar que a atualização nos Servidores Elegíveis continua condicionada à Mudança (GMUD) que já havia sido aberta e aprovada.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BF11C5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07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de TI valida a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Patches no restante dos Servidores Elegíveis e/ou Estações de Trabalho.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novos Patches aplicáveis no restante dos Servidores Elegíveis e/ou Estações de Trabalho, a equipe de Infraestrutura de TI acessa a Ferramenta Microsoft (console de administração centralizada da Microsoft) e valida se as atualizações foram concluídas com êxito.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)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realizadas com sucesso, a equipe de Infraestrutura de TI deverá verificar e tratar as falhas identificadas. (Segue para o passo 08)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tenham sido realizadas com sucesso,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08 ou Fim do Fluxo</w:t>
            </w:r>
          </w:p>
        </w:tc>
      </w:tr>
      <w:tr w:rsidR="00416D6B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416D6B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Infraestrutura de TI verifica e trata as falhas de atualização de Patches identificadas no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identificado que ocorram falhas na atualização de Patches no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equipe de Infraestrutura de TI verifica na Ferramenta Microsoft (console de administração centralizada da Microsoft) quais erros ocorreram e promove sua tratativa/correção.</w:t>
            </w:r>
          </w:p>
          <w:p w:rsidR="00416D6B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Uma vez eliminados os erros de atualização,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16D6B" w:rsidRPr="002E2593" w:rsidRDefault="005F7F3E" w:rsidP="00416D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D5050D" w:rsidRDefault="00D5050D">
      <w:pPr>
        <w:rPr>
          <w:rFonts w:ascii="Helvetica" w:hAnsi="Helvetica" w:cs="Helvetica"/>
          <w:color w:val="000000"/>
          <w:sz w:val="20"/>
          <w:szCs w:val="20"/>
        </w:rPr>
      </w:pPr>
    </w:p>
    <w:p w:rsidR="005F7F3E" w:rsidRDefault="005F7F3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8079746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643FFF" w:rsidP="007E6E49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4075" cy="423418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79746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  <w:r w:rsidR="009977A9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>dos Patches e Antivírus nos Servidores Elegíveis e Estações de Trabalho da Smiles (instalação, atualização e validação).</w:t>
      </w:r>
    </w:p>
    <w:p w:rsidR="009977A9" w:rsidRDefault="009977A9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>
        <w:rPr>
          <w:rFonts w:ascii="Helvetica" w:hAnsi="Helvetica" w:cs="Helvetica"/>
          <w:sz w:val="18"/>
          <w:szCs w:val="20"/>
        </w:rPr>
        <w:t>instalação manual de atualizações de Antivírus nos Servidores Elegíveis em decorrência de falha da atualização automática.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 xml:space="preserve">instalação manual de atualizações de Antivírus nas Estações de Trabalho em decorrência </w:t>
      </w:r>
      <w:r w:rsidR="009977A9">
        <w:rPr>
          <w:rFonts w:ascii="Helvetica" w:hAnsi="Helvetica" w:cs="Helvetica"/>
          <w:sz w:val="18"/>
          <w:szCs w:val="20"/>
        </w:rPr>
        <w:t xml:space="preserve">de </w:t>
      </w:r>
      <w:r w:rsidR="00994486">
        <w:rPr>
          <w:rFonts w:ascii="Helvetica" w:hAnsi="Helvetica" w:cs="Helvetica"/>
          <w:sz w:val="18"/>
          <w:szCs w:val="20"/>
        </w:rPr>
        <w:t>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CE3196">
        <w:rPr>
          <w:rFonts w:ascii="Helvetica" w:hAnsi="Helvetica" w:cs="Helvetica"/>
          <w:sz w:val="18"/>
          <w:szCs w:val="20"/>
        </w:rPr>
        <w:t>acompanhamento</w:t>
      </w:r>
      <w:r w:rsidR="0084424A" w:rsidRPr="00453B3C">
        <w:rPr>
          <w:rFonts w:ascii="Helvetica" w:hAnsi="Helvetica" w:cs="Helvetica"/>
          <w:sz w:val="18"/>
          <w:szCs w:val="20"/>
        </w:rPr>
        <w:t xml:space="preserve"> dos indicadores do processo. C</w:t>
      </w:r>
      <w:r w:rsidR="008E1128">
        <w:rPr>
          <w:rFonts w:ascii="Helvetica" w:hAnsi="Helvetica" w:cs="Helvetica"/>
          <w:sz w:val="18"/>
          <w:szCs w:val="20"/>
        </w:rPr>
        <w:t xml:space="preserve">aso seja </w:t>
      </w:r>
      <w:r w:rsidR="00CE3196">
        <w:rPr>
          <w:rFonts w:ascii="Helvetica" w:hAnsi="Helvetica" w:cs="Helvetica"/>
          <w:sz w:val="18"/>
          <w:szCs w:val="20"/>
        </w:rPr>
        <w:t xml:space="preserve">identificado algum </w:t>
      </w:r>
      <w:r w:rsidR="008E1128">
        <w:rPr>
          <w:rFonts w:ascii="Helvetica" w:hAnsi="Helvetica" w:cs="Helvetica"/>
          <w:sz w:val="18"/>
          <w:szCs w:val="20"/>
        </w:rPr>
        <w:t>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</w:t>
      </w:r>
      <w:r w:rsidR="00CE3196">
        <w:rPr>
          <w:rFonts w:ascii="Helvetica" w:hAnsi="Helvetica" w:cs="Helvetica"/>
          <w:sz w:val="18"/>
          <w:szCs w:val="20"/>
        </w:rPr>
        <w:t>I</w:t>
      </w:r>
      <w:r w:rsidR="0084424A" w:rsidRPr="00453B3C">
        <w:rPr>
          <w:rFonts w:ascii="Helvetica" w:hAnsi="Helvetica" w:cs="Helvetica"/>
          <w:sz w:val="18"/>
          <w:szCs w:val="20"/>
        </w:rPr>
        <w:t xml:space="preserve">ncidente </w:t>
      </w:r>
      <w:r w:rsidR="00CE3196">
        <w:rPr>
          <w:rFonts w:ascii="Helvetica" w:hAnsi="Helvetica" w:cs="Helvetica"/>
          <w:sz w:val="18"/>
          <w:szCs w:val="20"/>
        </w:rPr>
        <w:t xml:space="preserve">de Segurança </w:t>
      </w:r>
      <w:r w:rsidR="008E1128">
        <w:rPr>
          <w:rFonts w:ascii="Helvetica" w:hAnsi="Helvetica" w:cs="Helvetica"/>
          <w:sz w:val="18"/>
          <w:szCs w:val="20"/>
        </w:rPr>
        <w:t xml:space="preserve">para tratamento </w:t>
      </w:r>
      <w:r w:rsidR="00CE3196">
        <w:rPr>
          <w:rFonts w:ascii="Helvetica" w:hAnsi="Helvetica" w:cs="Helvetica"/>
          <w:sz w:val="18"/>
          <w:szCs w:val="20"/>
        </w:rPr>
        <w:t>e direcionamento adequados das ações corretivas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CE3196" w:rsidRPr="00CE3196" w:rsidRDefault="00CE3196" w:rsidP="005F7F3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18"/>
          <w:szCs w:val="20"/>
        </w:rPr>
      </w:pPr>
      <w:r w:rsidRPr="00CE3196">
        <w:rPr>
          <w:rFonts w:ascii="Helvetica" w:hAnsi="Helvetica" w:cs="Helvetica"/>
          <w:b/>
          <w:sz w:val="20"/>
          <w:szCs w:val="20"/>
        </w:rPr>
        <w:t xml:space="preserve">Governança </w:t>
      </w:r>
      <w:r>
        <w:rPr>
          <w:rFonts w:ascii="Helvetica" w:hAnsi="Helvetica" w:cs="Helvetica"/>
          <w:b/>
          <w:sz w:val="20"/>
          <w:szCs w:val="20"/>
        </w:rPr>
        <w:t>de TI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CE3196">
        <w:rPr>
          <w:rFonts w:ascii="Helvetica" w:hAnsi="Helvetica" w:cs="Helvetica"/>
          <w:sz w:val="18"/>
          <w:szCs w:val="20"/>
        </w:rPr>
        <w:t>do processo</w:t>
      </w:r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79746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643FFF">
        <w:rPr>
          <w:rFonts w:ascii="Helvetica" w:hAnsi="Helvetica" w:cs="Helvetica"/>
          <w:color w:val="000000"/>
          <w:sz w:val="20"/>
          <w:szCs w:val="20"/>
        </w:rPr>
        <w:t>Assegurar a Segurança</w:t>
      </w:r>
      <w:r w:rsidR="00CD13C0">
        <w:rPr>
          <w:rFonts w:ascii="Helvetica" w:hAnsi="Helvetica" w:cs="Helvetica"/>
          <w:color w:val="000000"/>
          <w:sz w:val="20"/>
          <w:szCs w:val="20"/>
        </w:rPr>
        <w:t>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50AF9">
        <w:rPr>
          <w:rFonts w:ascii="Helvetica" w:hAnsi="Helvetica" w:cs="Helvetica"/>
          <w:b/>
          <w:sz w:val="18"/>
          <w:szCs w:val="20"/>
        </w:rPr>
        <w:t>Patches</w:t>
      </w:r>
      <w:r w:rsidR="00694AA3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>
        <w:rPr>
          <w:rFonts w:ascii="Helvetica" w:hAnsi="Helvetica" w:cs="Helvetica"/>
          <w:b/>
          <w:sz w:val="18"/>
          <w:szCs w:val="20"/>
        </w:rPr>
        <w:t>Trimestral)</w:t>
      </w:r>
      <w:r w:rsidR="00650AF9" w:rsidRPr="00650AF9">
        <w:rPr>
          <w:rFonts w:ascii="Helvetica" w:hAnsi="Helvetica" w:cs="Helvetica"/>
          <w:b/>
          <w:sz w:val="18"/>
          <w:szCs w:val="20"/>
        </w:rPr>
        <w:t>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43FFF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43FFF">
        <w:rPr>
          <w:rFonts w:ascii="Helvetica" w:hAnsi="Helvetica" w:cs="Helvetica"/>
          <w:b/>
          <w:sz w:val="18"/>
          <w:szCs w:val="20"/>
        </w:rPr>
        <w:t>Antivírus</w:t>
      </w:r>
      <w:r w:rsidR="00694AA3" w:rsidRPr="00643FFF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 w:rsidRPr="00643FFF">
        <w:rPr>
          <w:rFonts w:ascii="Helvetica" w:hAnsi="Helvetica" w:cs="Helvetica"/>
          <w:b/>
          <w:sz w:val="18"/>
          <w:szCs w:val="20"/>
        </w:rPr>
        <w:t>Mensal)</w:t>
      </w:r>
      <w:r w:rsidR="00650AF9" w:rsidRPr="00643FFF">
        <w:rPr>
          <w:rFonts w:ascii="Helvetica" w:hAnsi="Helvetica" w:cs="Helvetica"/>
          <w:b/>
          <w:sz w:val="18"/>
          <w:szCs w:val="20"/>
        </w:rPr>
        <w:t>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bookmarkStart w:id="28" w:name="_GoBack"/>
      <w:bookmarkEnd w:id="28"/>
    </w:p>
    <w:p w:rsidR="008F6360" w:rsidRPr="006C3A9A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18"/>
          <w:szCs w:val="20"/>
        </w:rPr>
      </w:pPr>
      <w:r w:rsidRPr="006C3A9A">
        <w:rPr>
          <w:rFonts w:ascii="Helvetica" w:hAnsi="Helvetica" w:cs="Helvetica"/>
          <w:b/>
          <w:sz w:val="18"/>
          <w:szCs w:val="20"/>
        </w:rPr>
        <w:t xml:space="preserve">Nota: </w:t>
      </w:r>
      <w:r w:rsidRPr="006C3A9A">
        <w:rPr>
          <w:rFonts w:ascii="Helvetica" w:hAnsi="Helvetica" w:cs="Helvetica"/>
          <w:sz w:val="18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8079746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0" w:name="_Toc440840503"/>
      <w:bookmarkStart w:id="31" w:name="_Toc437013647"/>
      <w:bookmarkStart w:id="32" w:name="_Toc437013451"/>
      <w:bookmarkStart w:id="33" w:name="_Toc437008934"/>
      <w:bookmarkStart w:id="34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8079746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0"/>
          <w:bookmarkEnd w:id="31"/>
          <w:bookmarkEnd w:id="32"/>
          <w:bookmarkEnd w:id="33"/>
          <w:bookmarkEnd w:id="3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5F7F3E" w:rsidRPr="001C79BB" w:rsidRDefault="005F7F3E" w:rsidP="005F7F3E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5F7F3E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3FC" w:rsidRDefault="000863FC" w:rsidP="000C2873">
      <w:pPr>
        <w:spacing w:after="0" w:line="240" w:lineRule="auto"/>
      </w:pPr>
      <w:r>
        <w:separator/>
      </w:r>
    </w:p>
  </w:endnote>
  <w:endnote w:type="continuationSeparator" w:id="0">
    <w:p w:rsidR="000863FC" w:rsidRDefault="000863FC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5F7F3E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5F7F3E" w:rsidRPr="001E009D" w:rsidRDefault="005F7F3E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5F7F3E" w:rsidRPr="001E009D" w:rsidRDefault="005F7F3E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5F7F3E" w:rsidRPr="001E009D" w:rsidRDefault="005F7F3E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5F7F3E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F7F3E" w:rsidRPr="001E009D" w:rsidRDefault="005F7F3E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5F7F3E" w:rsidRPr="009A2DD7" w:rsidRDefault="005F7F3E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3FC" w:rsidRDefault="000863FC" w:rsidP="000C2873">
      <w:pPr>
        <w:spacing w:after="0" w:line="240" w:lineRule="auto"/>
      </w:pPr>
      <w:r>
        <w:separator/>
      </w:r>
    </w:p>
  </w:footnote>
  <w:footnote w:type="continuationSeparator" w:id="0">
    <w:p w:rsidR="000863FC" w:rsidRDefault="000863FC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5F7F3E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Assegurar a Segurança </w:t>
          </w:r>
        </w:p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5F7F3E" w:rsidRPr="00FF76E3" w:rsidRDefault="005F7F3E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0B5C4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5F7F3E" w:rsidRDefault="005F7F3E" w:rsidP="00524123">
    <w:pPr>
      <w:pStyle w:val="Cabealho"/>
      <w:rPr>
        <w:lang w:val="pt-BR"/>
      </w:rPr>
    </w:pPr>
  </w:p>
  <w:p w:rsidR="005F7F3E" w:rsidRPr="00524123" w:rsidRDefault="005F7F3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63FC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5C4B"/>
    <w:rsid w:val="000B77E9"/>
    <w:rsid w:val="000B7B7E"/>
    <w:rsid w:val="000C0466"/>
    <w:rsid w:val="000C1EDF"/>
    <w:rsid w:val="000C2873"/>
    <w:rsid w:val="000C316C"/>
    <w:rsid w:val="000C43E4"/>
    <w:rsid w:val="000C5E1E"/>
    <w:rsid w:val="000C7429"/>
    <w:rsid w:val="000C7D20"/>
    <w:rsid w:val="000D2C7B"/>
    <w:rsid w:val="000D2EB8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45A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0F27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370CE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D6B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0388"/>
    <w:rsid w:val="0054279A"/>
    <w:rsid w:val="0054394D"/>
    <w:rsid w:val="00545B9C"/>
    <w:rsid w:val="00546842"/>
    <w:rsid w:val="00546EF9"/>
    <w:rsid w:val="0054702A"/>
    <w:rsid w:val="005479A2"/>
    <w:rsid w:val="005504A3"/>
    <w:rsid w:val="005514FC"/>
    <w:rsid w:val="005547A1"/>
    <w:rsid w:val="005559E2"/>
    <w:rsid w:val="00555D66"/>
    <w:rsid w:val="00556941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87AB3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0EA4"/>
    <w:rsid w:val="005F21A2"/>
    <w:rsid w:val="005F46DD"/>
    <w:rsid w:val="005F5700"/>
    <w:rsid w:val="005F747E"/>
    <w:rsid w:val="005F76B0"/>
    <w:rsid w:val="005F7883"/>
    <w:rsid w:val="005F7F3E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3FFF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101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570"/>
    <w:rsid w:val="00694A8A"/>
    <w:rsid w:val="00694AA3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3CD6"/>
    <w:rsid w:val="006B647A"/>
    <w:rsid w:val="006B6B13"/>
    <w:rsid w:val="006B732A"/>
    <w:rsid w:val="006C2A5E"/>
    <w:rsid w:val="006C347D"/>
    <w:rsid w:val="006C38E1"/>
    <w:rsid w:val="006C3A9A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5DEB"/>
    <w:rsid w:val="00707631"/>
    <w:rsid w:val="00712407"/>
    <w:rsid w:val="007138D3"/>
    <w:rsid w:val="00713C8B"/>
    <w:rsid w:val="0071448C"/>
    <w:rsid w:val="007153F7"/>
    <w:rsid w:val="007175E5"/>
    <w:rsid w:val="00722289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164E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5E13"/>
    <w:rsid w:val="008B65A8"/>
    <w:rsid w:val="008B6A26"/>
    <w:rsid w:val="008B6B79"/>
    <w:rsid w:val="008B6E3A"/>
    <w:rsid w:val="008B783E"/>
    <w:rsid w:val="008B7ECC"/>
    <w:rsid w:val="008C00FE"/>
    <w:rsid w:val="008C09B7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32A3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0FDA"/>
    <w:rsid w:val="0099294A"/>
    <w:rsid w:val="00994260"/>
    <w:rsid w:val="00994486"/>
    <w:rsid w:val="009946AD"/>
    <w:rsid w:val="00994AF3"/>
    <w:rsid w:val="009964FD"/>
    <w:rsid w:val="00996EA3"/>
    <w:rsid w:val="009977A9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383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058D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197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089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1C5"/>
    <w:rsid w:val="00BF12A7"/>
    <w:rsid w:val="00BF225A"/>
    <w:rsid w:val="00BF52CC"/>
    <w:rsid w:val="00BF6213"/>
    <w:rsid w:val="00C0029D"/>
    <w:rsid w:val="00C03A77"/>
    <w:rsid w:val="00C03D62"/>
    <w:rsid w:val="00C06D5D"/>
    <w:rsid w:val="00C07A5B"/>
    <w:rsid w:val="00C07ADF"/>
    <w:rsid w:val="00C12D46"/>
    <w:rsid w:val="00C135CF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196"/>
    <w:rsid w:val="00CE32E6"/>
    <w:rsid w:val="00CE44AD"/>
    <w:rsid w:val="00CE5B6A"/>
    <w:rsid w:val="00CE7A43"/>
    <w:rsid w:val="00CE7CE4"/>
    <w:rsid w:val="00CF2290"/>
    <w:rsid w:val="00CF3382"/>
    <w:rsid w:val="00CF4395"/>
    <w:rsid w:val="00CF5172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0D"/>
    <w:rsid w:val="00D505C6"/>
    <w:rsid w:val="00D50EA6"/>
    <w:rsid w:val="00D5108F"/>
    <w:rsid w:val="00D53073"/>
    <w:rsid w:val="00D55A9C"/>
    <w:rsid w:val="00D55DDA"/>
    <w:rsid w:val="00D55F6D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416E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A3725"/>
    <w:rsid w:val="00DB209A"/>
    <w:rsid w:val="00DB2943"/>
    <w:rsid w:val="00DB32CA"/>
    <w:rsid w:val="00DB67C5"/>
    <w:rsid w:val="00DC0D36"/>
    <w:rsid w:val="00DC27A3"/>
    <w:rsid w:val="00DC28E4"/>
    <w:rsid w:val="00DC55AF"/>
    <w:rsid w:val="00DC5E7A"/>
    <w:rsid w:val="00DC7A46"/>
    <w:rsid w:val="00DD0A60"/>
    <w:rsid w:val="00DD191B"/>
    <w:rsid w:val="00DD2262"/>
    <w:rsid w:val="00DD258B"/>
    <w:rsid w:val="00DD376C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068CA"/>
    <w:rsid w:val="00E10C2C"/>
    <w:rsid w:val="00E1179A"/>
    <w:rsid w:val="00E11D5D"/>
    <w:rsid w:val="00E142F9"/>
    <w:rsid w:val="00E17174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0BE6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19C8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F24997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Meno">
    <w:name w:val="Mention"/>
    <w:basedOn w:val="Fontepargpadro"/>
    <w:uiPriority w:val="99"/>
    <w:semiHidden/>
    <w:unhideWhenUsed/>
    <w:rsid w:val="000E45AC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59B1B-DF31-486F-B515-251143F64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2910</Words>
  <Characters>15715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 Consultoria Ilimitada</dc:creator>
  <cp:keywords/>
  <dc:description/>
  <cp:lastModifiedBy>Claudia Montagnoli</cp:lastModifiedBy>
  <cp:revision>9</cp:revision>
  <cp:lastPrinted>2017-04-24T14:43:00Z</cp:lastPrinted>
  <dcterms:created xsi:type="dcterms:W3CDTF">2017-04-23T19:52:00Z</dcterms:created>
  <dcterms:modified xsi:type="dcterms:W3CDTF">2017-04-24T14:44:00Z</dcterms:modified>
</cp:coreProperties>
</file>