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8458A" w:rsidRDefault="00F8458A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F8458A" w:rsidRDefault="00F8458A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bookmarkStart w:id="1" w:name="_Toc47831366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A37376" w:rsidRDefault="00E94A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313666" w:history="1">
            <w:r w:rsidR="00A37376" w:rsidRPr="00547351">
              <w:rPr>
                <w:rStyle w:val="Hyperlink"/>
                <w:rFonts w:cs="Helvetica"/>
              </w:rPr>
              <w:t>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7" w:history="1">
            <w:r w:rsidR="00A37376" w:rsidRPr="00547351">
              <w:rPr>
                <w:rStyle w:val="Hyperlink"/>
                <w:rFonts w:cs="Helvetica"/>
              </w:rPr>
              <w:t>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Escopo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8" w:history="1">
            <w:r w:rsidR="00A37376" w:rsidRPr="00547351">
              <w:rPr>
                <w:rStyle w:val="Hyperlink"/>
                <w:rFonts w:cs="Helvetica"/>
              </w:rPr>
              <w:t>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Objetivos de Controle COBIT 4.1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9" w:history="1">
            <w:r w:rsidR="00A37376" w:rsidRPr="00547351">
              <w:rPr>
                <w:rStyle w:val="Hyperlink"/>
                <w:rFonts w:cs="Helvetica"/>
              </w:rPr>
              <w:t>4.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Conceitos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_Toc478313669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0" w:history="1">
            <w:r w:rsidR="00A37376" w:rsidRPr="00547351">
              <w:rPr>
                <w:rStyle w:val="Hyperlink"/>
                <w:rFonts w:cs="Helvetica"/>
              </w:rPr>
              <w:t>5.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Diretrizes e Definições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_Toc478313670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1" w:history="1">
            <w:r w:rsidR="00A37376" w:rsidRPr="00547351">
              <w:rPr>
                <w:rStyle w:val="Hyperlink"/>
                <w:rFonts w:cs="Helvetica"/>
              </w:rPr>
              <w:t>6.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Interface com outros processos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_Toc478313671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10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2" w:history="1">
            <w:r w:rsidR="00A37376" w:rsidRPr="00547351">
              <w:rPr>
                <w:rStyle w:val="Hyperlink"/>
                <w:rFonts w:cs="Helvetica"/>
              </w:rPr>
              <w:t>7.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_Toc478313672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3" w:history="1">
            <w:r w:rsidR="00A37376" w:rsidRPr="00547351">
              <w:rPr>
                <w:rStyle w:val="Hyperlink"/>
                <w:rFonts w:cs="Helvetica"/>
              </w:rPr>
              <w:t>8.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Descrição das Atividades do 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_Toc478313673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4" w:history="1">
            <w:r w:rsidR="00A37376" w:rsidRPr="00547351">
              <w:rPr>
                <w:rStyle w:val="Hyperlink"/>
                <w:rFonts w:cs="Helvetica"/>
              </w:rPr>
              <w:t>9.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Matriz RACI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_Toc478313674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5" w:history="1">
            <w:r w:rsidR="00A37376" w:rsidRPr="00547351">
              <w:rPr>
                <w:rStyle w:val="Hyperlink"/>
                <w:rFonts w:cs="Helvetica"/>
              </w:rPr>
              <w:t>10.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Papéis e Responsabilidades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_Toc478313675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6" w:history="1">
            <w:r w:rsidR="00A37376" w:rsidRPr="00547351">
              <w:rPr>
                <w:rStyle w:val="Hyperlink"/>
                <w:rFonts w:cs="Helvetica"/>
              </w:rPr>
              <w:t>11.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Indicadores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7" w:history="1">
            <w:r w:rsidR="00A37376" w:rsidRPr="00547351">
              <w:rPr>
                <w:rStyle w:val="Hyperlink"/>
                <w:rFonts w:cs="Helvetica"/>
              </w:rPr>
              <w:t>12.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Documentos de Apoio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8458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8" w:history="1">
            <w:r w:rsidR="00A37376" w:rsidRPr="00547351">
              <w:rPr>
                <w:rStyle w:val="Hyperlink"/>
                <w:rFonts w:cs="Helvetica"/>
              </w:rPr>
              <w:t>13.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Controle de Versão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831366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2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31366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3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31366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4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A5E13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 w:rsidR="000A5E1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processo.</w:t>
            </w:r>
          </w:p>
        </w:tc>
      </w:tr>
      <w:tr w:rsidR="000336F8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336F8" w:rsidRPr="00044BB2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 prevê avaliação de impactos e respectivas aprovações (autorizações).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c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ategoria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(Emergencial) e respectivo rito de avaliação e aprovação diferenciado para situações de emergências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elaboração de indicadores de desempenho e relatórios de acompanhamento diretamente na ferramenta JIRA.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  <w:tr w:rsidR="0021001A" w:rsidRPr="0021001A" w:rsidTr="000A5E13">
        <w:trPr>
          <w:trHeight w:val="425"/>
        </w:trPr>
        <w:tc>
          <w:tcPr>
            <w:tcW w:w="9067" w:type="dxa"/>
            <w:gridSpan w:val="3"/>
            <w:shd w:val="clear" w:color="auto" w:fill="FFFFFF" w:themeFill="background1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 w:rsidR="00B93987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–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44BB2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Rollback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Estabelecer um ambiente de testes seguro que reflita o ambiente de operações planejado no que diz respeito </w:t>
            </w:r>
            <w:proofErr w:type="spellStart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proofErr w:type="spellEnd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0A5E13" w:rsidRPr="00FF76E3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0A5E13" w:rsidRPr="0021001A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44BB2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Rollback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31366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132E75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Calendário de Mudanças: </w:t>
      </w:r>
      <w:r w:rsidRPr="00132E75">
        <w:rPr>
          <w:rFonts w:ascii="Helvetica" w:hAnsi="Helvetica" w:cs="Helvetica"/>
          <w:sz w:val="20"/>
          <w:szCs w:val="20"/>
        </w:rPr>
        <w:t>equivale a um calendário que demonstra, de forma visual, a</w:t>
      </w:r>
      <w:r>
        <w:rPr>
          <w:rFonts w:ascii="Helvetica" w:hAnsi="Helvetica" w:cs="Helvetica"/>
          <w:sz w:val="20"/>
          <w:szCs w:val="20"/>
        </w:rPr>
        <w:t xml:space="preserve"> lista das Mudanças programadas e suas respectivas datas e horários de execução, de forma a permitir aos responsáveis pelo processo evitar eventuais conflitos de agendamento e sobreposição de atividades. </w:t>
      </w:r>
      <w:r w:rsidRPr="005547A1">
        <w:rPr>
          <w:rFonts w:ascii="Helvetica" w:hAnsi="Helvetica" w:cs="Helvetica"/>
          <w:sz w:val="20"/>
          <w:szCs w:val="20"/>
        </w:rPr>
        <w:t xml:space="preserve">Por outro lado, </w:t>
      </w:r>
      <w:r>
        <w:rPr>
          <w:rFonts w:ascii="Helvetica" w:hAnsi="Helvetica" w:cs="Helvetica"/>
          <w:sz w:val="20"/>
          <w:szCs w:val="20"/>
        </w:rPr>
        <w:t xml:space="preserve">o calendário também permite que seja </w:t>
      </w:r>
      <w:r w:rsidRPr="005547A1">
        <w:rPr>
          <w:rFonts w:ascii="Helvetica" w:hAnsi="Helvetica" w:cs="Helvetica"/>
          <w:sz w:val="20"/>
          <w:szCs w:val="20"/>
        </w:rPr>
        <w:t>considera</w:t>
      </w:r>
      <w:r>
        <w:rPr>
          <w:rFonts w:ascii="Helvetica" w:hAnsi="Helvetica" w:cs="Helvetica"/>
          <w:sz w:val="20"/>
          <w:szCs w:val="20"/>
        </w:rPr>
        <w:t>d</w:t>
      </w:r>
      <w:r w:rsidRPr="005547A1">
        <w:rPr>
          <w:rFonts w:ascii="Helvetica" w:hAnsi="Helvetica" w:cs="Helvetica"/>
          <w:sz w:val="20"/>
          <w:szCs w:val="20"/>
        </w:rPr>
        <w:t xml:space="preserve">o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5547A1">
        <w:rPr>
          <w:rFonts w:ascii="Helvetica" w:hAnsi="Helvetica" w:cs="Helvetica"/>
          <w:sz w:val="20"/>
          <w:szCs w:val="20"/>
        </w:rPr>
        <w:t xml:space="preserve">agrupamento de mudanças </w:t>
      </w:r>
      <w:r>
        <w:rPr>
          <w:rFonts w:ascii="Helvetica" w:hAnsi="Helvetica" w:cs="Helvetica"/>
          <w:sz w:val="20"/>
          <w:szCs w:val="20"/>
        </w:rPr>
        <w:t xml:space="preserve">possam </w:t>
      </w:r>
      <w:r w:rsidRPr="005547A1">
        <w:rPr>
          <w:rFonts w:ascii="Helvetica" w:hAnsi="Helvetica" w:cs="Helvetica"/>
          <w:sz w:val="20"/>
          <w:szCs w:val="20"/>
        </w:rPr>
        <w:t xml:space="preserve">ser implementadas </w:t>
      </w:r>
      <w:r>
        <w:rPr>
          <w:rFonts w:ascii="Helvetica" w:hAnsi="Helvetica" w:cs="Helvetica"/>
          <w:sz w:val="20"/>
          <w:szCs w:val="20"/>
        </w:rPr>
        <w:t>paralelamente, sem conflitos nos serviços de TI afetados.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</w:t>
      </w:r>
      <w:r w:rsidR="009C79F6">
        <w:rPr>
          <w:rFonts w:ascii="Helvetica" w:hAnsi="Helvetica" w:cs="Helvetica"/>
          <w:sz w:val="20"/>
          <w:szCs w:val="20"/>
        </w:rPr>
        <w:t>referente ao</w:t>
      </w:r>
      <w:r w:rsidR="003575E9">
        <w:rPr>
          <w:rFonts w:ascii="Helvetica" w:hAnsi="Helvetica" w:cs="Helvetica"/>
          <w:sz w:val="20"/>
          <w:szCs w:val="20"/>
        </w:rPr>
        <w:t xml:space="preserve"> tipo da Mudança,</w:t>
      </w:r>
      <w:r w:rsidRPr="001C79BB">
        <w:rPr>
          <w:rFonts w:ascii="Helvetica" w:hAnsi="Helvetica" w:cs="Helvetica"/>
          <w:sz w:val="20"/>
          <w:szCs w:val="20"/>
        </w:rPr>
        <w:t xml:space="preserve"> </w:t>
      </w:r>
      <w:r w:rsidR="005E7339">
        <w:rPr>
          <w:rFonts w:ascii="Helvetica" w:hAnsi="Helvetica" w:cs="Helvetica"/>
          <w:sz w:val="20"/>
          <w:szCs w:val="20"/>
        </w:rPr>
        <w:t xml:space="preserve">diferenciando </w:t>
      </w:r>
      <w:r w:rsidR="003575E9">
        <w:rPr>
          <w:rFonts w:ascii="Helvetica" w:hAnsi="Helvetica" w:cs="Helvetica"/>
          <w:sz w:val="20"/>
          <w:szCs w:val="20"/>
        </w:rPr>
        <w:t>fluxo</w:t>
      </w:r>
      <w:r w:rsidR="005E7339">
        <w:rPr>
          <w:rFonts w:ascii="Helvetica" w:hAnsi="Helvetica" w:cs="Helvetica"/>
          <w:sz w:val="20"/>
          <w:szCs w:val="20"/>
        </w:rPr>
        <w:t>s</w:t>
      </w:r>
      <w:r w:rsidR="003575E9">
        <w:rPr>
          <w:rFonts w:ascii="Helvetica" w:hAnsi="Helvetica" w:cs="Helvetica"/>
          <w:sz w:val="20"/>
          <w:szCs w:val="20"/>
        </w:rPr>
        <w:t xml:space="preserve"> específico</w:t>
      </w:r>
      <w:r w:rsidR="005E7339">
        <w:rPr>
          <w:rFonts w:ascii="Helvetica" w:hAnsi="Helvetica" w:cs="Helvetica"/>
          <w:sz w:val="20"/>
          <w:szCs w:val="20"/>
        </w:rPr>
        <w:t>s d</w:t>
      </w:r>
      <w:r w:rsidR="003575E9">
        <w:rPr>
          <w:rFonts w:ascii="Helvetica" w:hAnsi="Helvetica" w:cs="Helvetica"/>
          <w:sz w:val="20"/>
          <w:szCs w:val="20"/>
        </w:rPr>
        <w:t>e aprovações.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 xml:space="preserve"> de TI</w:t>
      </w:r>
      <w:r w:rsidRPr="001C79BB">
        <w:rPr>
          <w:rFonts w:ascii="Helvetica" w:hAnsi="Helvetica" w:cs="Helvetica"/>
          <w:sz w:val="20"/>
          <w:szCs w:val="20"/>
        </w:rPr>
        <w:t xml:space="preserve">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3575E9">
        <w:rPr>
          <w:rFonts w:ascii="Helvetica" w:hAnsi="Helvetica" w:cs="Helvetica"/>
          <w:sz w:val="20"/>
          <w:szCs w:val="20"/>
        </w:rPr>
        <w:t xml:space="preserve">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ED47F7">
        <w:rPr>
          <w:rFonts w:ascii="Helvetica" w:hAnsi="Helvetica" w:cs="Helvetica"/>
          <w:sz w:val="20"/>
          <w:szCs w:val="20"/>
        </w:rPr>
        <w:t xml:space="preserve">uma Mudança refere-se a </w:t>
      </w:r>
      <w:r w:rsidR="001A2F96" w:rsidRPr="00F61253">
        <w:rPr>
          <w:rFonts w:ascii="Helvetica" w:hAnsi="Helvetica" w:cs="Helvetica"/>
          <w:sz w:val="20"/>
          <w:szCs w:val="20"/>
        </w:rPr>
        <w:t xml:space="preserve">qualquer adição, </w:t>
      </w:r>
      <w:r w:rsidR="00ED47F7">
        <w:rPr>
          <w:rFonts w:ascii="Helvetica" w:hAnsi="Helvetica" w:cs="Helvetica"/>
          <w:sz w:val="20"/>
          <w:szCs w:val="20"/>
        </w:rPr>
        <w:t>alteração</w:t>
      </w:r>
      <w:r w:rsidR="001A2F96" w:rsidRPr="00F61253">
        <w:rPr>
          <w:rFonts w:ascii="Helvetica" w:hAnsi="Helvetica" w:cs="Helvetica"/>
          <w:sz w:val="20"/>
          <w:szCs w:val="20"/>
        </w:rPr>
        <w:t xml:space="preserve"> ou remoção de um </w:t>
      </w:r>
      <w:r w:rsidR="00ED47F7">
        <w:rPr>
          <w:rFonts w:ascii="Helvetica" w:hAnsi="Helvetica" w:cs="Helvetica"/>
          <w:sz w:val="20"/>
          <w:szCs w:val="20"/>
        </w:rPr>
        <w:t>S</w:t>
      </w:r>
      <w:r w:rsidR="001A2F96" w:rsidRPr="00F61253">
        <w:rPr>
          <w:rFonts w:ascii="Helvetica" w:hAnsi="Helvetica" w:cs="Helvetica"/>
          <w:sz w:val="20"/>
          <w:szCs w:val="20"/>
        </w:rPr>
        <w:t xml:space="preserve">erviço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1A2F96" w:rsidRPr="00F61253">
        <w:rPr>
          <w:rFonts w:ascii="Helvetica" w:hAnsi="Helvetica" w:cs="Helvetica"/>
          <w:sz w:val="20"/>
          <w:szCs w:val="20"/>
        </w:rPr>
        <w:t>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BE703F" w:rsidRPr="001C79BB" w:rsidRDefault="00BE703F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 w:rsidRPr="00ED47F7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sz w:val="20"/>
          <w:szCs w:val="20"/>
        </w:rPr>
        <w:t xml:space="preserve"> equivalem aos períodos de congelamento (</w:t>
      </w:r>
      <w:proofErr w:type="spellStart"/>
      <w:r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sz w:val="20"/>
          <w:szCs w:val="20"/>
        </w:rPr>
        <w:t xml:space="preserve">) </w:t>
      </w:r>
      <w:r w:rsidR="00ED47F7">
        <w:rPr>
          <w:rFonts w:ascii="Helvetica" w:hAnsi="Helvetica" w:cs="Helvetica"/>
          <w:sz w:val="20"/>
          <w:szCs w:val="20"/>
        </w:rPr>
        <w:t xml:space="preserve">onde não se pode </w:t>
      </w:r>
      <w:r w:rsidRPr="005547A1">
        <w:rPr>
          <w:rFonts w:ascii="Helvetica" w:hAnsi="Helvetica" w:cs="Helvetica"/>
          <w:sz w:val="20"/>
          <w:szCs w:val="20"/>
        </w:rPr>
        <w:t>executa</w:t>
      </w:r>
      <w:r w:rsidR="00ED47F7">
        <w:rPr>
          <w:rFonts w:ascii="Helvetica" w:hAnsi="Helvetica" w:cs="Helvetica"/>
          <w:sz w:val="20"/>
          <w:szCs w:val="20"/>
        </w:rPr>
        <w:t>r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>, estando n</w:t>
      </w:r>
      <w:r>
        <w:rPr>
          <w:rFonts w:ascii="Helvetica" w:hAnsi="Helvetica" w:cs="Helvetica"/>
          <w:sz w:val="20"/>
          <w:szCs w:val="20"/>
        </w:rPr>
        <w:t xml:space="preserve">ormalmente associados aos períodos críticos para as operações dos negócios. O “congelamento” de Mudanças tem por </w:t>
      </w:r>
      <w:r w:rsidRPr="005547A1">
        <w:rPr>
          <w:rFonts w:ascii="Helvetica" w:hAnsi="Helvetica" w:cs="Helvetica"/>
          <w:sz w:val="20"/>
          <w:szCs w:val="20"/>
        </w:rPr>
        <w:t xml:space="preserve">objetivo manter a estabilidade </w:t>
      </w:r>
      <w:r w:rsidR="00ED47F7">
        <w:rPr>
          <w:rFonts w:ascii="Helvetica" w:hAnsi="Helvetica" w:cs="Helvetica"/>
          <w:sz w:val="20"/>
          <w:szCs w:val="20"/>
        </w:rPr>
        <w:t>operacional dos Serviços TI</w:t>
      </w:r>
      <w:r w:rsidRPr="005547A1">
        <w:rPr>
          <w:rFonts w:ascii="Helvetica" w:hAnsi="Helvetica" w:cs="Helvetica"/>
          <w:sz w:val="20"/>
          <w:szCs w:val="20"/>
        </w:rPr>
        <w:t>.</w:t>
      </w:r>
      <w:r w:rsidR="00ED47F7">
        <w:rPr>
          <w:rFonts w:ascii="Helvetica" w:hAnsi="Helvetica" w:cs="Helvetica"/>
          <w:sz w:val="20"/>
          <w:szCs w:val="20"/>
        </w:rPr>
        <w:t xml:space="preserve"> Apesar disso, Mudanças Emergenciais podem ser aprovadas em caráter excepcional.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>epresenta a identificação do nível d</w:t>
      </w:r>
      <w:r w:rsidR="00ED47F7">
        <w:rPr>
          <w:rFonts w:ascii="Helvetica" w:hAnsi="Helvetica" w:cs="Helvetica"/>
          <w:sz w:val="20"/>
          <w:szCs w:val="20"/>
        </w:rPr>
        <w:t>e</w:t>
      </w:r>
      <w:r w:rsidRPr="001C79BB">
        <w:rPr>
          <w:rFonts w:ascii="Helvetica" w:hAnsi="Helvetica" w:cs="Helvetica"/>
          <w:sz w:val="20"/>
          <w:szCs w:val="20"/>
        </w:rPr>
        <w:t xml:space="preserve">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</w:t>
      </w:r>
      <w:r w:rsidR="00E23982">
        <w:rPr>
          <w:rFonts w:ascii="Helvetica" w:hAnsi="Helvetica" w:cs="Helvetica"/>
          <w:sz w:val="20"/>
          <w:szCs w:val="20"/>
        </w:rPr>
        <w:t xml:space="preserve">de atividades a serem realizadas, </w:t>
      </w:r>
      <w:r w:rsidR="00F61253">
        <w:rPr>
          <w:rFonts w:ascii="Helvetica" w:hAnsi="Helvetica" w:cs="Helvetica"/>
          <w:sz w:val="20"/>
          <w:szCs w:val="20"/>
        </w:rPr>
        <w:t xml:space="preserve">em caso </w:t>
      </w:r>
      <w:r w:rsidR="00E23982">
        <w:rPr>
          <w:rFonts w:ascii="Helvetica" w:hAnsi="Helvetica" w:cs="Helvetica"/>
          <w:sz w:val="20"/>
          <w:szCs w:val="20"/>
        </w:rPr>
        <w:t xml:space="preserve">de </w:t>
      </w:r>
      <w:r w:rsidR="00F61253">
        <w:rPr>
          <w:rFonts w:ascii="Helvetica" w:hAnsi="Helvetica" w:cs="Helvetica"/>
          <w:sz w:val="20"/>
          <w:szCs w:val="20"/>
        </w:rPr>
        <w:t xml:space="preserve">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lastRenderedPageBreak/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31367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7" w:name="_Toc462661488"/>
      <w:bookmarkStart w:id="8" w:name="_Toc463266610"/>
      <w:bookmarkStart w:id="9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</w:t>
      </w:r>
      <w:r w:rsidR="006F7B07">
        <w:rPr>
          <w:rFonts w:ascii="Helvetica" w:hAnsi="Helvetica" w:cs="Helvetica"/>
          <w:sz w:val="20"/>
          <w:szCs w:val="20"/>
        </w:rPr>
        <w:t xml:space="preserve">deste processo </w:t>
      </w:r>
      <w:r w:rsidR="009148B5">
        <w:rPr>
          <w:rFonts w:ascii="Helvetica" w:hAnsi="Helvetica" w:cs="Helvetica"/>
          <w:sz w:val="20"/>
          <w:szCs w:val="20"/>
        </w:rPr>
        <w:t xml:space="preserve">é o </w:t>
      </w:r>
      <w:proofErr w:type="spellStart"/>
      <w:r w:rsidR="009148B5">
        <w:rPr>
          <w:rFonts w:ascii="Helvetica" w:hAnsi="Helvetica" w:cs="Helvetica"/>
          <w:sz w:val="20"/>
          <w:szCs w:val="20"/>
        </w:rPr>
        <w:t>Atlassian</w:t>
      </w:r>
      <w:proofErr w:type="spellEnd"/>
      <w:r w:rsidR="009148B5">
        <w:rPr>
          <w:rFonts w:ascii="Helvetica" w:hAnsi="Helvetica" w:cs="Helvetica"/>
          <w:sz w:val="20"/>
          <w:szCs w:val="20"/>
        </w:rPr>
        <w:t xml:space="preserve">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Pr="00E54EE4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 w:rsidRPr="00E54EE4">
        <w:rPr>
          <w:rFonts w:ascii="Helvetica" w:hAnsi="Helvetica" w:cs="Helvetica"/>
          <w:b/>
          <w:sz w:val="20"/>
          <w:szCs w:val="20"/>
        </w:rPr>
        <w:t>ú</w:t>
      </w:r>
      <w:r w:rsidRPr="00E54EE4">
        <w:rPr>
          <w:rFonts w:ascii="Helvetica" w:hAnsi="Helvetica" w:cs="Helvetica"/>
          <w:b/>
          <w:sz w:val="20"/>
          <w:szCs w:val="20"/>
        </w:rPr>
        <w:t>nica de Processo:</w:t>
      </w:r>
      <w:r w:rsidR="001C79BB" w:rsidRPr="00E54EE4">
        <w:rPr>
          <w:rFonts w:ascii="Helvetica" w:hAnsi="Helvetica" w:cs="Helvetica"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>h</w:t>
      </w:r>
      <w:r w:rsidR="001C79BB" w:rsidRPr="00E54EE4">
        <w:rPr>
          <w:rFonts w:ascii="Helvetica" w:hAnsi="Helvetica" w:cs="Helvetica"/>
          <w:sz w:val="20"/>
          <w:szCs w:val="20"/>
        </w:rPr>
        <w:t xml:space="preserve">averá apenas um </w:t>
      </w:r>
      <w:r w:rsidRPr="00E54EE4">
        <w:rPr>
          <w:rFonts w:ascii="Helvetica" w:hAnsi="Helvetica" w:cs="Helvetica"/>
          <w:sz w:val="20"/>
          <w:szCs w:val="20"/>
        </w:rPr>
        <w:t xml:space="preserve">único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processo de Gerenciamento de Mudanças </w:t>
      </w:r>
      <w:r w:rsidRPr="00E54EE4">
        <w:rPr>
          <w:rFonts w:ascii="Helvetica" w:hAnsi="Helvetica" w:cs="Helvetica"/>
          <w:sz w:val="20"/>
          <w:szCs w:val="20"/>
        </w:rPr>
        <w:t xml:space="preserve">de TI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para </w:t>
      </w:r>
      <w:r w:rsidR="00E3196F" w:rsidRPr="00E54EE4">
        <w:rPr>
          <w:rFonts w:ascii="Helvetica" w:hAnsi="Helvetica" w:cs="Helvetica"/>
          <w:sz w:val="20"/>
          <w:szCs w:val="20"/>
        </w:rPr>
        <w:t>a</w:t>
      </w:r>
      <w:r w:rsidR="001C79BB" w:rsidRPr="00E54EE4">
        <w:rPr>
          <w:rFonts w:ascii="Helvetica" w:hAnsi="Helvetica" w:cs="Helvetica"/>
          <w:sz w:val="20"/>
          <w:szCs w:val="20"/>
        </w:rPr>
        <w:t xml:space="preserve"> Smiles.</w:t>
      </w:r>
      <w:r w:rsidR="00E54EE4"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="00E54EE4" w:rsidRPr="00E54EE4">
        <w:rPr>
          <w:rFonts w:ascii="Helvetica" w:hAnsi="Helvetica" w:cs="Helvetica"/>
          <w:sz w:val="20"/>
          <w:szCs w:val="20"/>
        </w:rPr>
        <w:t xml:space="preserve">O processo de Gerenciamento de Mudanças deve garantir que as </w:t>
      </w:r>
      <w:r w:rsidR="00DA2264">
        <w:rPr>
          <w:rFonts w:ascii="Helvetica" w:hAnsi="Helvetica" w:cs="Helvetica"/>
          <w:sz w:val="20"/>
          <w:szCs w:val="20"/>
        </w:rPr>
        <w:t>M</w:t>
      </w:r>
      <w:r w:rsidR="00E54EE4" w:rsidRPr="00E54EE4">
        <w:rPr>
          <w:rFonts w:ascii="Helvetica" w:hAnsi="Helvetica" w:cs="Helvetica"/>
          <w:sz w:val="20"/>
          <w:szCs w:val="20"/>
        </w:rPr>
        <w:t>udanças sejam avaliadas, testadas, autorizadas, e, após suas implementações, revisadas e fechadas.</w:t>
      </w:r>
    </w:p>
    <w:p w:rsidR="001A7876" w:rsidRPr="009148B5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6F7B07">
        <w:rPr>
          <w:rFonts w:ascii="Helvetica" w:hAnsi="Helvetica" w:cs="Helvetica"/>
          <w:sz w:val="18"/>
          <w:szCs w:val="20"/>
        </w:rPr>
        <w:t xml:space="preserve">um colaborador </w:t>
      </w:r>
      <w:r w:rsidR="00F05060" w:rsidRPr="00B9712C">
        <w:rPr>
          <w:rFonts w:ascii="Helvetica" w:hAnsi="Helvetica" w:cs="Helvetica"/>
          <w:sz w:val="18"/>
          <w:szCs w:val="20"/>
        </w:rPr>
        <w:t>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7581A">
        <w:rPr>
          <w:rFonts w:ascii="Helvetica" w:hAnsi="Helvetica" w:cs="Helvetica"/>
          <w:sz w:val="18"/>
          <w:szCs w:val="20"/>
        </w:rPr>
        <w:t xml:space="preserve">das </w:t>
      </w:r>
      <w:r w:rsidR="001A7876" w:rsidRPr="00B9712C">
        <w:rPr>
          <w:rFonts w:ascii="Helvetica" w:hAnsi="Helvetica" w:cs="Helvetica"/>
          <w:sz w:val="18"/>
          <w:szCs w:val="20"/>
        </w:rPr>
        <w:t>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856E18">
        <w:rPr>
          <w:rFonts w:ascii="Helvetica" w:hAnsi="Helvetica" w:cs="Helvetica"/>
          <w:sz w:val="18"/>
          <w:szCs w:val="20"/>
        </w:rPr>
        <w:t xml:space="preserve"> </w:t>
      </w:r>
      <w:r w:rsidR="00856E18" w:rsidRPr="00856E18">
        <w:rPr>
          <w:rFonts w:ascii="Helvetica" w:hAnsi="Helvetica" w:cs="Helvetica"/>
          <w:sz w:val="18"/>
          <w:szCs w:val="20"/>
          <w:u w:val="single"/>
        </w:rPr>
        <w:t>Promoção</w:t>
      </w:r>
      <w:r w:rsidR="00856E18">
        <w:rPr>
          <w:rFonts w:ascii="Helvetica" w:hAnsi="Helvetica" w:cs="Helvetica"/>
          <w:sz w:val="18"/>
          <w:szCs w:val="20"/>
        </w:rPr>
        <w:t>,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7581A">
        <w:rPr>
          <w:rFonts w:ascii="Helvetica" w:hAnsi="Helvetica" w:cs="Helvetica"/>
          <w:sz w:val="18"/>
          <w:szCs w:val="20"/>
          <w:u w:val="single"/>
        </w:rPr>
        <w:t>Solicitação</w:t>
      </w:r>
      <w:r w:rsidR="006C2A5E" w:rsidRPr="00BB4E60">
        <w:rPr>
          <w:rFonts w:ascii="Helvetica" w:hAnsi="Helvetica" w:cs="Helvetica"/>
          <w:sz w:val="18"/>
          <w:szCs w:val="20"/>
        </w:rPr>
        <w:t>.</w:t>
      </w:r>
    </w:p>
    <w:p w:rsidR="006D08B6" w:rsidRPr="00122A91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10" w:name="OLE_LINK1"/>
      <w:bookmarkStart w:id="11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10"/>
    <w:bookmarkEnd w:id="11"/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</w:t>
      </w:r>
      <w:r w:rsidR="00B9712C">
        <w:rPr>
          <w:rFonts w:ascii="Helvetica" w:hAnsi="Helvetica" w:cs="Helvetica"/>
          <w:sz w:val="18"/>
          <w:szCs w:val="20"/>
        </w:rPr>
        <w:lastRenderedPageBreak/>
        <w:t>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>em situações de alto impacto negativo às operações dos negócios. Nestas situações, a Mudança Informativa pode ser registrada após a sua efetiva resolução, desde que informado e/ou associado o respectivo Incidente de Alto Impacto (“</w:t>
      </w:r>
      <w:proofErr w:type="spellStart"/>
      <w:r w:rsidR="00085230" w:rsidRPr="0054279A">
        <w:rPr>
          <w:rFonts w:ascii="Helvetica" w:hAnsi="Helvetica" w:cs="Helvetica"/>
          <w:sz w:val="18"/>
          <w:szCs w:val="20"/>
        </w:rPr>
        <w:t>Blocker</w:t>
      </w:r>
      <w:proofErr w:type="spellEnd"/>
      <w:r w:rsidR="00085230" w:rsidRPr="0054279A">
        <w:rPr>
          <w:rFonts w:ascii="Helvetica" w:hAnsi="Helvetica" w:cs="Helvetica"/>
          <w:sz w:val="18"/>
          <w:szCs w:val="20"/>
        </w:rPr>
        <w:t xml:space="preserve">”). O processo também prevê outra situação que pode ser considerada Mudança Informativa, onde a Smiles apenas 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="001200D5" w:rsidRPr="00B9712C">
        <w:rPr>
          <w:rFonts w:ascii="Helvetica" w:hAnsi="Helvetica" w:cs="Helvetica"/>
          <w:sz w:val="18"/>
          <w:szCs w:val="20"/>
        </w:rPr>
        <w:t>Pré-</w:t>
      </w:r>
      <w:r w:rsidR="001200D5">
        <w:rPr>
          <w:rFonts w:ascii="Helvetica" w:hAnsi="Helvetica" w:cs="Helvetica"/>
          <w:sz w:val="18"/>
          <w:szCs w:val="20"/>
        </w:rPr>
        <w:t>A</w:t>
      </w:r>
      <w:r w:rsidR="001200D5" w:rsidRPr="00B9712C">
        <w:rPr>
          <w:rFonts w:ascii="Helvetica" w:hAnsi="Helvetica" w:cs="Helvetica"/>
          <w:sz w:val="18"/>
          <w:szCs w:val="20"/>
        </w:rPr>
        <w:t>provada</w:t>
      </w:r>
      <w:r w:rsidR="001200D5">
        <w:rPr>
          <w:rFonts w:ascii="Helvetica" w:hAnsi="Helvetica" w:cs="Helvetica"/>
          <w:sz w:val="18"/>
          <w:szCs w:val="20"/>
        </w:rPr>
        <w:t>s,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1F4B46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1F4B46">
        <w:rPr>
          <w:rFonts w:ascii="Helvetica" w:hAnsi="Helvetica" w:cs="Helvetica"/>
          <w:sz w:val="18"/>
          <w:szCs w:val="20"/>
        </w:rPr>
        <w:t>Atualização de patch de correção nos servidores.</w:t>
      </w:r>
    </w:p>
    <w:p w:rsidR="00E608B6" w:rsidRPr="004D0B59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B04376">
        <w:rPr>
          <w:rFonts w:ascii="Helvetica" w:hAnsi="Helvetica" w:cs="Helvetica"/>
          <w:sz w:val="20"/>
          <w:szCs w:val="20"/>
        </w:rPr>
        <w:t>toda Mudança deverá ter seu grau de risco informado</w:t>
      </w:r>
      <w:r w:rsidR="00132E75">
        <w:rPr>
          <w:rFonts w:ascii="Helvetica" w:hAnsi="Helvetica" w:cs="Helvetica"/>
          <w:sz w:val="20"/>
          <w:szCs w:val="20"/>
        </w:rPr>
        <w:t xml:space="preserve">. </w:t>
      </w:r>
      <w:r w:rsidR="006D08B6" w:rsidRPr="004D0B59">
        <w:rPr>
          <w:rFonts w:ascii="Helvetica" w:hAnsi="Helvetica" w:cs="Helvetica"/>
          <w:sz w:val="20"/>
          <w:szCs w:val="20"/>
        </w:rPr>
        <w:t xml:space="preserve">A classificação </w:t>
      </w:r>
      <w:r w:rsidR="00132E75">
        <w:rPr>
          <w:rFonts w:ascii="Helvetica" w:hAnsi="Helvetica" w:cs="Helvetica"/>
          <w:sz w:val="20"/>
          <w:szCs w:val="20"/>
        </w:rPr>
        <w:t xml:space="preserve">do risco se baseia na </w:t>
      </w:r>
      <w:r w:rsidR="006D08B6" w:rsidRPr="004D0B59">
        <w:rPr>
          <w:rFonts w:ascii="Helvetica" w:hAnsi="Helvetica" w:cs="Helvetica"/>
          <w:sz w:val="20"/>
          <w:szCs w:val="20"/>
        </w:rPr>
        <w:t>relação entre o</w:t>
      </w:r>
      <w:r w:rsidR="00132E75">
        <w:rPr>
          <w:rFonts w:ascii="Helvetica" w:hAnsi="Helvetica" w:cs="Helvetica"/>
          <w:sz w:val="20"/>
          <w:szCs w:val="20"/>
        </w:rPr>
        <w:t>s</w:t>
      </w:r>
      <w:r w:rsidR="006D08B6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potenciais impactos e a</w:t>
      </w:r>
      <w:r w:rsidR="006D08B6" w:rsidRPr="004D0B59">
        <w:rPr>
          <w:rFonts w:ascii="Helvetica" w:hAnsi="Helvetica" w:cs="Helvetica"/>
          <w:sz w:val="20"/>
          <w:szCs w:val="20"/>
        </w:rPr>
        <w:t xml:space="preserve"> probabilidade </w:t>
      </w:r>
      <w:r w:rsidR="00132E75">
        <w:rPr>
          <w:rFonts w:ascii="Helvetica" w:hAnsi="Helvetica" w:cs="Helvetica"/>
          <w:sz w:val="20"/>
          <w:szCs w:val="20"/>
        </w:rPr>
        <w:t xml:space="preserve">de ocorrer algum problema que afete a </w:t>
      </w:r>
      <w:r w:rsidR="006D08B6" w:rsidRPr="004D0B59">
        <w:rPr>
          <w:rFonts w:ascii="Helvetica" w:hAnsi="Helvetica" w:cs="Helvetica"/>
          <w:sz w:val="20"/>
          <w:szCs w:val="20"/>
        </w:rPr>
        <w:t xml:space="preserve">estabilidade </w:t>
      </w:r>
      <w:r w:rsidR="00132E75">
        <w:rPr>
          <w:rFonts w:ascii="Helvetica" w:hAnsi="Helvetica" w:cs="Helvetica"/>
          <w:sz w:val="20"/>
          <w:szCs w:val="20"/>
        </w:rPr>
        <w:t>dos serviços de TI que são alvo da Mudança</w:t>
      </w:r>
      <w:r w:rsidR="006D08B6" w:rsidRPr="004D0B59">
        <w:rPr>
          <w:rFonts w:ascii="Helvetica" w:hAnsi="Helvetica" w:cs="Helvetica"/>
          <w:sz w:val="20"/>
          <w:szCs w:val="20"/>
        </w:rPr>
        <w:t>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Em termos de </w:t>
      </w:r>
      <w:r w:rsidR="00CB6A40">
        <w:rPr>
          <w:rFonts w:ascii="Helvetica" w:hAnsi="Helvetica" w:cs="Helvetica"/>
          <w:sz w:val="20"/>
          <w:szCs w:val="20"/>
        </w:rPr>
        <w:t>risco</w:t>
      </w:r>
      <w:r w:rsidR="00132E75">
        <w:rPr>
          <w:rFonts w:ascii="Helvetica" w:hAnsi="Helvetica" w:cs="Helvetica"/>
          <w:sz w:val="20"/>
          <w:szCs w:val="20"/>
        </w:rPr>
        <w:t xml:space="preserve">, o processo define os </w:t>
      </w:r>
      <w:r w:rsidRPr="004D0B59">
        <w:rPr>
          <w:rFonts w:ascii="Helvetica" w:hAnsi="Helvetica" w:cs="Helvetica"/>
          <w:sz w:val="20"/>
          <w:szCs w:val="20"/>
        </w:rPr>
        <w:t>seguintes níveis: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1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Crítico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B93987">
        <w:rPr>
          <w:rFonts w:ascii="Helvetica" w:hAnsi="Helvetica" w:cs="Helvetica"/>
          <w:sz w:val="18"/>
          <w:szCs w:val="20"/>
        </w:rPr>
        <w:t>muito alta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2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Alto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3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4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CB6A4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B6A40">
        <w:rPr>
          <w:rFonts w:ascii="Helvetica" w:hAnsi="Helvetica" w:cs="Helvetica"/>
          <w:b/>
          <w:sz w:val="20"/>
          <w:szCs w:val="20"/>
        </w:rPr>
        <w:t>Impacto</w:t>
      </w:r>
      <w:r w:rsidR="00CB6A40" w:rsidRPr="00CB6A40">
        <w:rPr>
          <w:rFonts w:ascii="Helvetica" w:hAnsi="Helvetica" w:cs="Helvetica"/>
          <w:b/>
          <w:sz w:val="20"/>
          <w:szCs w:val="20"/>
        </w:rPr>
        <w:t xml:space="preserve"> nos Serviços Afetados</w:t>
      </w:r>
      <w:r w:rsidRPr="00CB6A40">
        <w:rPr>
          <w:rFonts w:ascii="Helvetica" w:hAnsi="Helvetica" w:cs="Helvetica"/>
          <w:sz w:val="20"/>
          <w:szCs w:val="20"/>
        </w:rPr>
        <w:t xml:space="preserve">: </w:t>
      </w:r>
      <w:r w:rsidR="00132E75" w:rsidRPr="00CB6A40">
        <w:rPr>
          <w:rFonts w:ascii="Helvetica" w:hAnsi="Helvetica" w:cs="Helvetica"/>
          <w:sz w:val="20"/>
          <w:szCs w:val="20"/>
        </w:rPr>
        <w:t>toda Mudança deverá ter seu grau de impacto informado</w:t>
      </w:r>
      <w:r w:rsidR="00CB6A40" w:rsidRPr="00CB6A40">
        <w:rPr>
          <w:rFonts w:ascii="Helvetica" w:hAnsi="Helvetica" w:cs="Helvetica"/>
          <w:sz w:val="20"/>
          <w:szCs w:val="20"/>
        </w:rPr>
        <w:t xml:space="preserve"> com base nos </w:t>
      </w:r>
      <w:r w:rsidR="00CB6A40" w:rsidRPr="00CB6A40">
        <w:rPr>
          <w:rFonts w:ascii="Helvetica" w:hAnsi="Helvetica" w:cs="Helvetica"/>
          <w:sz w:val="20"/>
          <w:szCs w:val="20"/>
        </w:rPr>
        <w:t>Serviços e Sistemas de TI</w:t>
      </w:r>
      <w:r w:rsidR="00CB6A40" w:rsidRPr="00CB6A40">
        <w:rPr>
          <w:rFonts w:ascii="Helvetica" w:hAnsi="Helvetica" w:cs="Helvetica"/>
          <w:sz w:val="20"/>
          <w:szCs w:val="20"/>
        </w:rPr>
        <w:t xml:space="preserve"> afetados</w:t>
      </w:r>
      <w:r w:rsidR="00132E75" w:rsidRPr="00CB6A40">
        <w:rPr>
          <w:rFonts w:ascii="Helvetica" w:hAnsi="Helvetica" w:cs="Helvetica"/>
          <w:sz w:val="20"/>
          <w:szCs w:val="20"/>
        </w:rPr>
        <w:t xml:space="preserve">. </w:t>
      </w:r>
      <w:r w:rsidRPr="00CB6A40">
        <w:rPr>
          <w:rFonts w:ascii="Helvetica" w:hAnsi="Helvetica" w:cs="Helvetica"/>
          <w:sz w:val="20"/>
          <w:szCs w:val="20"/>
        </w:rPr>
        <w:t xml:space="preserve">O </w:t>
      </w:r>
      <w:r w:rsidR="00132E75" w:rsidRPr="00CB6A40">
        <w:rPr>
          <w:rFonts w:ascii="Helvetica" w:hAnsi="Helvetica" w:cs="Helvetica"/>
          <w:sz w:val="20"/>
          <w:szCs w:val="20"/>
        </w:rPr>
        <w:t>i</w:t>
      </w:r>
      <w:r w:rsidRPr="00CB6A40">
        <w:rPr>
          <w:rFonts w:ascii="Helvetica" w:hAnsi="Helvetica" w:cs="Helvetica"/>
          <w:sz w:val="20"/>
          <w:szCs w:val="20"/>
        </w:rPr>
        <w:t xml:space="preserve">mpacto indica o grau de </w:t>
      </w:r>
      <w:r w:rsidR="00132E75" w:rsidRPr="00CB6A40">
        <w:rPr>
          <w:rFonts w:ascii="Helvetica" w:hAnsi="Helvetica" w:cs="Helvetica"/>
          <w:sz w:val="20"/>
          <w:szCs w:val="20"/>
        </w:rPr>
        <w:t xml:space="preserve">exposição negativa de falhas nos </w:t>
      </w:r>
      <w:r w:rsidRPr="00CB6A40">
        <w:rPr>
          <w:rFonts w:ascii="Helvetica" w:hAnsi="Helvetica" w:cs="Helvetica"/>
          <w:sz w:val="20"/>
          <w:szCs w:val="20"/>
        </w:rPr>
        <w:t>Serviço</w:t>
      </w:r>
      <w:r w:rsidR="00132E75" w:rsidRPr="00CB6A40">
        <w:rPr>
          <w:rFonts w:ascii="Helvetica" w:hAnsi="Helvetica" w:cs="Helvetica"/>
          <w:sz w:val="20"/>
          <w:szCs w:val="20"/>
        </w:rPr>
        <w:t>s</w:t>
      </w:r>
      <w:r w:rsidRPr="00CB6A40">
        <w:rPr>
          <w:rFonts w:ascii="Helvetica" w:hAnsi="Helvetica" w:cs="Helvetica"/>
          <w:sz w:val="20"/>
          <w:szCs w:val="20"/>
        </w:rPr>
        <w:t xml:space="preserve"> de TI. </w:t>
      </w:r>
      <w:r w:rsidR="00CB6A40" w:rsidRPr="00CB6A40">
        <w:rPr>
          <w:rFonts w:ascii="Helvetica" w:hAnsi="Helvetica" w:cs="Helvetica"/>
          <w:sz w:val="20"/>
          <w:szCs w:val="20"/>
        </w:rPr>
        <w:t>Desta forma</w:t>
      </w:r>
      <w:r w:rsidR="00132E75" w:rsidRPr="00CB6A40">
        <w:rPr>
          <w:rFonts w:ascii="Helvetica" w:hAnsi="Helvetica" w:cs="Helvetica"/>
          <w:sz w:val="20"/>
          <w:szCs w:val="20"/>
        </w:rPr>
        <w:t xml:space="preserve">, o processo define os seguintes </w:t>
      </w:r>
      <w:r w:rsidRPr="00CB6A40">
        <w:rPr>
          <w:rFonts w:ascii="Helvetica" w:hAnsi="Helvetica" w:cs="Helvetica"/>
          <w:sz w:val="20"/>
          <w:szCs w:val="20"/>
        </w:rPr>
        <w:t>níveis</w:t>
      </w:r>
      <w:bookmarkStart w:id="12" w:name="_GoBack"/>
      <w:bookmarkEnd w:id="12"/>
      <w:r w:rsidRPr="00CB6A40">
        <w:rPr>
          <w:rFonts w:ascii="Helvetica" w:hAnsi="Helvetica" w:cs="Helvetica"/>
          <w:sz w:val="20"/>
          <w:szCs w:val="20"/>
        </w:rPr>
        <w:t xml:space="preserve"> correlacionado com os </w:t>
      </w:r>
      <w:r w:rsidR="00132E75" w:rsidRPr="00CB6A40">
        <w:rPr>
          <w:rFonts w:ascii="Helvetica" w:hAnsi="Helvetica" w:cs="Helvetica"/>
          <w:sz w:val="20"/>
          <w:szCs w:val="20"/>
        </w:rPr>
        <w:t>principais Serviços e Sistemas de TI</w:t>
      </w:r>
      <w:r w:rsidR="00B7581A" w:rsidRPr="00CB6A40">
        <w:rPr>
          <w:rFonts w:ascii="Helvetica" w:hAnsi="Helvetica" w:cs="Helvetica"/>
          <w:sz w:val="20"/>
          <w:szCs w:val="20"/>
        </w:rPr>
        <w:t>: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>Serviços e Sistemas de TI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 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</w:t>
      </w:r>
      <w:r w:rsidRPr="00F8458A">
        <w:rPr>
          <w:rFonts w:ascii="Helvetica" w:hAnsi="Helvetica" w:cs="Helvetica"/>
          <w:sz w:val="18"/>
          <w:szCs w:val="20"/>
          <w:u w:val="single"/>
        </w:rPr>
        <w:t xml:space="preserve"> </w:t>
      </w:r>
      <w:r w:rsidR="001A7876" w:rsidRPr="00CB6A40">
        <w:rPr>
          <w:rFonts w:ascii="Helvetica" w:hAnsi="Helvetica" w:cs="Helvetica"/>
          <w:b/>
          <w:sz w:val="18"/>
          <w:szCs w:val="20"/>
          <w:u w:val="single"/>
        </w:rPr>
        <w:t>Crítico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Gateway de Pagamento, Gateway Smiles, Integrador de Sites, Navitaire, Clube Smiles, Compras de Milhas, Recorrência de Milhas, Adesão do Clube Smiles, </w:t>
      </w:r>
      <w:r w:rsidR="005547A1" w:rsidRPr="00B7581A">
        <w:rPr>
          <w:rFonts w:ascii="Helvetica" w:hAnsi="Helvetica" w:cs="Helvetica"/>
          <w:sz w:val="18"/>
          <w:szCs w:val="20"/>
        </w:rPr>
        <w:t>Amadeus, Acú</w:t>
      </w:r>
      <w:r w:rsidR="001A7876" w:rsidRPr="00B7581A">
        <w:rPr>
          <w:rFonts w:ascii="Helvetica" w:hAnsi="Helvetica" w:cs="Helvetica"/>
          <w:sz w:val="18"/>
          <w:szCs w:val="20"/>
        </w:rPr>
        <w:t xml:space="preserve">mulo online, </w:t>
      </w:r>
      <w:proofErr w:type="spellStart"/>
      <w:r w:rsidR="001A7876" w:rsidRPr="00B7581A">
        <w:rPr>
          <w:rFonts w:ascii="Helvetica" w:hAnsi="Helvetica" w:cs="Helvetica"/>
          <w:sz w:val="18"/>
          <w:szCs w:val="20"/>
        </w:rPr>
        <w:t>Aracs</w:t>
      </w:r>
      <w:proofErr w:type="spellEnd"/>
      <w:r w:rsidR="001A7876" w:rsidRPr="00B7581A">
        <w:rPr>
          <w:rFonts w:ascii="Helvetica" w:hAnsi="Helvetica" w:cs="Helvetica"/>
          <w:sz w:val="18"/>
          <w:szCs w:val="20"/>
        </w:rPr>
        <w:t>, Siebel, Antifraude, UD, Smiles Contábil (final do mês)</w:t>
      </w:r>
      <w:r w:rsidR="005547A1" w:rsidRPr="00B7581A">
        <w:rPr>
          <w:rFonts w:ascii="Helvetica" w:hAnsi="Helvetica" w:cs="Helvetica"/>
          <w:sz w:val="18"/>
          <w:szCs w:val="20"/>
        </w:rPr>
        <w:t>;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 Alto</w:t>
      </w:r>
      <w:r w:rsidR="001A7876" w:rsidRPr="00B7581A">
        <w:rPr>
          <w:rFonts w:ascii="Helvetica" w:hAnsi="Helvetica" w:cs="Helvetica"/>
          <w:sz w:val="18"/>
          <w:szCs w:val="20"/>
        </w:rPr>
        <w:t>: Shopping Smiles, Transferência de Milhas, BI</w:t>
      </w:r>
      <w:r w:rsidR="005547A1" w:rsidRPr="00B7581A">
        <w:rPr>
          <w:rFonts w:ascii="Helvetica" w:hAnsi="Helvetica" w:cs="Helvetica"/>
          <w:sz w:val="18"/>
          <w:szCs w:val="20"/>
        </w:rPr>
        <w:t>;</w:t>
      </w:r>
    </w:p>
    <w:p w:rsidR="001A7876" w:rsidRPr="00B7581A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lastRenderedPageBreak/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 xml:space="preserve">Impacto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Médio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Reativação do Clube Smiles, </w:t>
      </w:r>
      <w:r w:rsidR="005547A1" w:rsidRPr="00B7581A">
        <w:rPr>
          <w:rFonts w:ascii="Helvetica" w:hAnsi="Helvetica" w:cs="Helvetica"/>
          <w:sz w:val="18"/>
          <w:szCs w:val="20"/>
        </w:rPr>
        <w:t xml:space="preserve">E-mail, Internet, </w:t>
      </w:r>
      <w:r w:rsidR="001A7876" w:rsidRPr="00B7581A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5547A1" w:rsidRPr="00B7581A">
        <w:rPr>
          <w:rFonts w:ascii="Helvetica" w:hAnsi="Helvetica" w:cs="Helvetica"/>
          <w:sz w:val="18"/>
          <w:szCs w:val="20"/>
        </w:rPr>
        <w:t>Smiles;</w:t>
      </w:r>
    </w:p>
    <w:p w:rsidR="001A7876" w:rsidRPr="005547A1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 xml:space="preserve">Impacto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Baixo</w:t>
      </w:r>
      <w:r w:rsidR="001A7876" w:rsidRPr="00B7581A">
        <w:rPr>
          <w:rFonts w:ascii="Helvetica" w:hAnsi="Helvetica" w:cs="Helvetica"/>
          <w:sz w:val="18"/>
          <w:szCs w:val="20"/>
        </w:rPr>
        <w:t>: Smiles Contábil</w:t>
      </w:r>
      <w:r w:rsidR="001A7876" w:rsidRPr="005547A1">
        <w:rPr>
          <w:rFonts w:ascii="Helvetica" w:hAnsi="Helvetica" w:cs="Helvetica"/>
          <w:sz w:val="18"/>
          <w:szCs w:val="20"/>
        </w:rPr>
        <w:t xml:space="preserve">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E919F7" w:rsidRPr="00E919F7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3" w:name="_Toc294106429"/>
      <w:bookmarkStart w:id="14" w:name="_Toc469493069"/>
      <w:r w:rsidRPr="00E919F7">
        <w:rPr>
          <w:rFonts w:ascii="Helvetica" w:hAnsi="Helvetica" w:cs="Helvetica"/>
          <w:b/>
          <w:sz w:val="20"/>
          <w:szCs w:val="20"/>
        </w:rPr>
        <w:t xml:space="preserve">Plano de Trabalho: </w:t>
      </w:r>
      <w:r w:rsidRPr="00E919F7">
        <w:rPr>
          <w:rFonts w:ascii="Helvetica" w:hAnsi="Helvetica" w:cs="Helvetica"/>
          <w:sz w:val="20"/>
          <w:szCs w:val="20"/>
        </w:rPr>
        <w:t>todas as Mudanças, de qualquer categoria, devem possuir um Plano de Trabalho que descreve a relação de atividades a serem executadas e seus respectivos executores.</w:t>
      </w:r>
    </w:p>
    <w:p w:rsidR="00E919F7" w:rsidRPr="005547A1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Plano de Retorno (</w:t>
      </w:r>
      <w:proofErr w:type="spellStart"/>
      <w:r w:rsidRPr="00E919F7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>
        <w:rPr>
          <w:rFonts w:ascii="Helvetica" w:hAnsi="Helvetica" w:cs="Helvetica"/>
          <w:b/>
          <w:sz w:val="20"/>
          <w:szCs w:val="20"/>
        </w:rPr>
        <w:t>)</w:t>
      </w:r>
      <w:r w:rsidRPr="005547A1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t</w:t>
      </w:r>
      <w:r w:rsidRPr="005547A1">
        <w:rPr>
          <w:rFonts w:ascii="Helvetica" w:hAnsi="Helvetica" w:cs="Helvetica"/>
          <w:sz w:val="20"/>
          <w:szCs w:val="20"/>
        </w:rPr>
        <w:t xml:space="preserve">odas as </w:t>
      </w:r>
      <w:r>
        <w:rPr>
          <w:rFonts w:ascii="Helvetica" w:hAnsi="Helvetica" w:cs="Helvetica"/>
          <w:sz w:val="20"/>
          <w:szCs w:val="20"/>
        </w:rPr>
        <w:t>Mudanças, de qualquer categoria,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devem possuir </w:t>
      </w:r>
      <w:r w:rsidRPr="005547A1">
        <w:rPr>
          <w:rFonts w:ascii="Helvetica" w:hAnsi="Helvetica" w:cs="Helvetica"/>
          <w:sz w:val="20"/>
          <w:szCs w:val="20"/>
        </w:rPr>
        <w:t xml:space="preserve">um </w:t>
      </w:r>
      <w:r>
        <w:rPr>
          <w:rFonts w:ascii="Helvetica" w:hAnsi="Helvetica" w:cs="Helvetica"/>
          <w:sz w:val="20"/>
          <w:szCs w:val="20"/>
        </w:rPr>
        <w:t>P</w:t>
      </w:r>
      <w:r w:rsidRPr="005547A1">
        <w:rPr>
          <w:rFonts w:ascii="Helvetica" w:hAnsi="Helvetica" w:cs="Helvetica"/>
          <w:sz w:val="20"/>
          <w:szCs w:val="20"/>
        </w:rPr>
        <w:t xml:space="preserve">lano de </w:t>
      </w:r>
      <w:r>
        <w:rPr>
          <w:rFonts w:ascii="Helvetica" w:hAnsi="Helvetica" w:cs="Helvetica"/>
          <w:sz w:val="20"/>
          <w:szCs w:val="20"/>
        </w:rPr>
        <w:t>Retorno (</w:t>
      </w:r>
      <w:proofErr w:type="spellStart"/>
      <w:r w:rsidRPr="00B7581A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5547A1">
        <w:rPr>
          <w:rFonts w:ascii="Helvetica" w:hAnsi="Helvetica" w:cs="Helvetica"/>
          <w:sz w:val="20"/>
          <w:szCs w:val="20"/>
        </w:rPr>
        <w:t xml:space="preserve">. </w:t>
      </w:r>
      <w:r w:rsidR="002234E6">
        <w:rPr>
          <w:rFonts w:ascii="Helvetica" w:hAnsi="Helvetica" w:cs="Helvetica"/>
          <w:sz w:val="20"/>
          <w:szCs w:val="20"/>
        </w:rPr>
        <w:t>Caso não seja possível elaborar um Plano de Retorno por alguma razão, técnica ou não, a Mudança deverá conter uma justificativa para isso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3"/>
      <w:bookmarkEnd w:id="14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um Calendário de Mudanças implementado na ferramenta </w:t>
      </w:r>
      <w:proofErr w:type="spellStart"/>
      <w:r w:rsidR="00132E75">
        <w:rPr>
          <w:rFonts w:ascii="Helvetica" w:hAnsi="Helvetica" w:cs="Helvetica"/>
          <w:sz w:val="20"/>
          <w:szCs w:val="20"/>
        </w:rPr>
        <w:t>Atlassian</w:t>
      </w:r>
      <w:proofErr w:type="spellEnd"/>
      <w:r w:rsidR="00132E75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132E75">
        <w:rPr>
          <w:rFonts w:ascii="Helvetica" w:hAnsi="Helvetica" w:cs="Helvetica"/>
          <w:sz w:val="20"/>
          <w:szCs w:val="20"/>
        </w:rPr>
        <w:t>Confluence</w:t>
      </w:r>
      <w:proofErr w:type="spellEnd"/>
      <w:r w:rsidR="00BE703F">
        <w:rPr>
          <w:rFonts w:ascii="Helvetica" w:hAnsi="Helvetica" w:cs="Helvetica"/>
          <w:sz w:val="20"/>
          <w:szCs w:val="20"/>
        </w:rPr>
        <w:t>, para consultas pelos envolvidos e pela Equipe de 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6D08B6" w:rsidRPr="005547A1" w:rsidRDefault="00782118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 w:rsidRPr="00782118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BE703F" w:rsidRPr="00BE703F">
        <w:rPr>
          <w:rFonts w:ascii="Helvetica" w:hAnsi="Helvetica" w:cs="Helvetica"/>
          <w:sz w:val="20"/>
          <w:szCs w:val="20"/>
        </w:rPr>
        <w:t xml:space="preserve"> </w:t>
      </w:r>
      <w:r w:rsidR="002234E6">
        <w:rPr>
          <w:rFonts w:ascii="Helvetica" w:hAnsi="Helvetica" w:cs="Helvetica"/>
          <w:sz w:val="20"/>
          <w:szCs w:val="20"/>
        </w:rPr>
        <w:t xml:space="preserve">a </w:t>
      </w:r>
      <w:r w:rsidR="00BE703F">
        <w:rPr>
          <w:rFonts w:ascii="Helvetica" w:hAnsi="Helvetica" w:cs="Helvetica"/>
          <w:sz w:val="20"/>
          <w:szCs w:val="20"/>
        </w:rPr>
        <w:t xml:space="preserve">Equipe de </w:t>
      </w:r>
      <w:r w:rsidR="00BE703F" w:rsidRPr="005547A1">
        <w:rPr>
          <w:rFonts w:ascii="Helvetica" w:hAnsi="Helvetica" w:cs="Helvetica"/>
          <w:sz w:val="20"/>
          <w:szCs w:val="20"/>
        </w:rPr>
        <w:t xml:space="preserve">Gerenciamento de Mudanças </w:t>
      </w:r>
      <w:r w:rsidR="00BE703F">
        <w:rPr>
          <w:rFonts w:ascii="Helvetica" w:hAnsi="Helvetica" w:cs="Helvetica"/>
          <w:sz w:val="20"/>
          <w:szCs w:val="20"/>
        </w:rPr>
        <w:t xml:space="preserve">deverá </w:t>
      </w:r>
      <w:r w:rsidR="00BE703F" w:rsidRPr="005547A1">
        <w:rPr>
          <w:rFonts w:ascii="Helvetica" w:hAnsi="Helvetica" w:cs="Helvetica"/>
          <w:sz w:val="20"/>
          <w:szCs w:val="20"/>
        </w:rPr>
        <w:t>comunicar</w:t>
      </w:r>
      <w:r w:rsidR="00B7581A">
        <w:rPr>
          <w:rFonts w:ascii="Helvetica" w:hAnsi="Helvetica" w:cs="Helvetica"/>
          <w:sz w:val="20"/>
          <w:szCs w:val="20"/>
        </w:rPr>
        <w:t xml:space="preserve">, sob demanda, </w:t>
      </w:r>
      <w:r w:rsidR="00BE703F" w:rsidRPr="005547A1">
        <w:rPr>
          <w:rFonts w:ascii="Helvetica" w:hAnsi="Helvetica" w:cs="Helvetica"/>
          <w:sz w:val="20"/>
          <w:szCs w:val="20"/>
        </w:rPr>
        <w:t xml:space="preserve">a todos os colaboradores da Smiles </w:t>
      </w:r>
      <w:r w:rsidR="00BE703F">
        <w:rPr>
          <w:rFonts w:ascii="Helvetica" w:hAnsi="Helvetica" w:cs="Helvetica"/>
          <w:sz w:val="20"/>
          <w:szCs w:val="20"/>
        </w:rPr>
        <w:t xml:space="preserve">os </w:t>
      </w:r>
      <w:r w:rsidR="00BE703F" w:rsidRPr="005547A1">
        <w:rPr>
          <w:rFonts w:ascii="Helvetica" w:hAnsi="Helvetica" w:cs="Helvetica"/>
          <w:sz w:val="20"/>
          <w:szCs w:val="20"/>
        </w:rPr>
        <w:t>período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de </w:t>
      </w:r>
      <w:proofErr w:type="spellStart"/>
      <w:r w:rsidR="00BE703F"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 w:rsidR="00BE703F" w:rsidRPr="005547A1">
        <w:rPr>
          <w:rFonts w:ascii="Helvetica" w:hAnsi="Helvetica" w:cs="Helvetica"/>
          <w:sz w:val="20"/>
          <w:szCs w:val="20"/>
        </w:rPr>
        <w:t xml:space="preserve">, conforme </w:t>
      </w:r>
      <w:r w:rsidR="00BE703F">
        <w:rPr>
          <w:rFonts w:ascii="Helvetica" w:hAnsi="Helvetica" w:cs="Helvetica"/>
          <w:sz w:val="20"/>
          <w:szCs w:val="20"/>
        </w:rPr>
        <w:t xml:space="preserve">as </w:t>
      </w:r>
      <w:r w:rsidR="00BE703F" w:rsidRPr="005547A1">
        <w:rPr>
          <w:rFonts w:ascii="Helvetica" w:hAnsi="Helvetica" w:cs="Helvetica"/>
          <w:sz w:val="20"/>
          <w:szCs w:val="20"/>
        </w:rPr>
        <w:t>necessidade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e respectivos períodos críticos </w:t>
      </w:r>
      <w:r w:rsidR="00B7581A">
        <w:rPr>
          <w:rFonts w:ascii="Helvetica" w:hAnsi="Helvetica" w:cs="Helvetica"/>
          <w:sz w:val="20"/>
          <w:szCs w:val="20"/>
        </w:rPr>
        <w:t>d</w:t>
      </w:r>
      <w:r w:rsidR="00BE703F">
        <w:rPr>
          <w:rFonts w:ascii="Helvetica" w:hAnsi="Helvetica" w:cs="Helvetica"/>
          <w:sz w:val="20"/>
          <w:szCs w:val="20"/>
        </w:rPr>
        <w:t>as operações de negócios da Smiles.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D39FF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 w:rsidR="00B47FC8">
        <w:rPr>
          <w:rFonts w:ascii="Helvetica" w:hAnsi="Helvetica" w:cs="Helvetica"/>
          <w:sz w:val="18"/>
          <w:szCs w:val="20"/>
        </w:rPr>
        <w:t xml:space="preserve">deve ser </w:t>
      </w:r>
      <w:r w:rsidR="001C79BB" w:rsidRPr="005547A1">
        <w:rPr>
          <w:rFonts w:ascii="Helvetica" w:hAnsi="Helvetica" w:cs="Helvetica"/>
          <w:sz w:val="18"/>
          <w:szCs w:val="20"/>
        </w:rPr>
        <w:t>realizad</w:t>
      </w: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B47FC8">
        <w:rPr>
          <w:rFonts w:ascii="Helvetica" w:hAnsi="Helvetica" w:cs="Helvetica"/>
          <w:sz w:val="18"/>
          <w:szCs w:val="20"/>
        </w:rPr>
        <w:t xml:space="preserve">semanalmente, </w:t>
      </w:r>
      <w:r w:rsidR="001C79BB" w:rsidRPr="005547A1">
        <w:rPr>
          <w:rFonts w:ascii="Helvetica" w:hAnsi="Helvetica" w:cs="Helvetica"/>
          <w:sz w:val="18"/>
          <w:szCs w:val="20"/>
        </w:rPr>
        <w:t>toda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1C79BB" w:rsidRPr="005547A1">
        <w:rPr>
          <w:rFonts w:ascii="Helvetica" w:hAnsi="Helvetica" w:cs="Helvetica"/>
          <w:sz w:val="18"/>
          <w:szCs w:val="20"/>
        </w:rPr>
        <w:t>quarta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>-feira</w:t>
      </w:r>
      <w:r>
        <w:rPr>
          <w:rFonts w:ascii="Helvetica" w:hAnsi="Helvetica" w:cs="Helvetica"/>
          <w:sz w:val="18"/>
          <w:szCs w:val="20"/>
        </w:rPr>
        <w:t>s</w:t>
      </w:r>
      <w:r w:rsidR="00B47FC8">
        <w:rPr>
          <w:rFonts w:ascii="Helvetica" w:hAnsi="Helvetica" w:cs="Helvetica"/>
          <w:sz w:val="18"/>
          <w:szCs w:val="20"/>
        </w:rPr>
        <w:t xml:space="preserve">. </w:t>
      </w:r>
    </w:p>
    <w:p w:rsidR="00782118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Em</w:t>
      </w:r>
      <w:r w:rsidR="00782118">
        <w:rPr>
          <w:rFonts w:ascii="Helvetica" w:hAnsi="Helvetica" w:cs="Helvetica"/>
          <w:sz w:val="18"/>
          <w:szCs w:val="20"/>
        </w:rPr>
        <w:t xml:space="preserve"> caso de feriado, </w:t>
      </w:r>
      <w:r>
        <w:rPr>
          <w:rFonts w:ascii="Helvetica" w:hAnsi="Helvetica" w:cs="Helvetica"/>
          <w:sz w:val="18"/>
          <w:szCs w:val="20"/>
        </w:rPr>
        <w:t xml:space="preserve">deve ser realizado </w:t>
      </w:r>
      <w:r w:rsidR="00063527">
        <w:rPr>
          <w:rFonts w:ascii="Helvetica" w:hAnsi="Helvetica" w:cs="Helvetica"/>
          <w:sz w:val="18"/>
          <w:szCs w:val="20"/>
        </w:rPr>
        <w:t>no próximo dia útil.</w:t>
      </w:r>
    </w:p>
    <w:p w:rsidR="00782118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B47FC8">
        <w:rPr>
          <w:rFonts w:ascii="Helvetica" w:hAnsi="Helvetica" w:cs="Helvetica"/>
          <w:sz w:val="18"/>
          <w:szCs w:val="20"/>
          <w:u w:val="single"/>
        </w:rPr>
        <w:t>Normal</w:t>
      </w:r>
      <w:r w:rsidR="00CD39FF">
        <w:rPr>
          <w:rFonts w:ascii="Helvetica" w:hAnsi="Helvetica" w:cs="Helvetica"/>
          <w:sz w:val="18"/>
          <w:szCs w:val="20"/>
        </w:rPr>
        <w:t>.</w:t>
      </w:r>
    </w:p>
    <w:p w:rsidR="002234E6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T</w:t>
      </w:r>
      <w:r w:rsidR="00782118">
        <w:rPr>
          <w:rFonts w:ascii="Helvetica" w:hAnsi="Helvetica" w:cs="Helvetica"/>
          <w:sz w:val="18"/>
          <w:szCs w:val="20"/>
        </w:rPr>
        <w:t>oda Mudança de categoria Normal d</w:t>
      </w:r>
      <w:r w:rsidR="001C79BB" w:rsidRPr="005547A1">
        <w:rPr>
          <w:rFonts w:ascii="Helvetica" w:hAnsi="Helvetica" w:cs="Helvetica"/>
          <w:sz w:val="18"/>
          <w:szCs w:val="20"/>
        </w:rPr>
        <w:t xml:space="preserve">eve ser </w:t>
      </w:r>
      <w:r>
        <w:rPr>
          <w:rFonts w:ascii="Helvetica" w:hAnsi="Helvetica" w:cs="Helvetica"/>
          <w:sz w:val="18"/>
          <w:szCs w:val="20"/>
        </w:rPr>
        <w:t>submetida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 xml:space="preserve">até </w:t>
      </w:r>
      <w:r>
        <w:rPr>
          <w:rFonts w:ascii="Helvetica" w:hAnsi="Helvetica" w:cs="Helvetica"/>
          <w:sz w:val="18"/>
          <w:szCs w:val="20"/>
        </w:rPr>
        <w:t xml:space="preserve">as 23h59 da </w:t>
      </w:r>
      <w:r w:rsidRPr="005547A1">
        <w:rPr>
          <w:rFonts w:ascii="Helvetica" w:hAnsi="Helvetica" w:cs="Helvetica"/>
          <w:sz w:val="18"/>
          <w:szCs w:val="20"/>
        </w:rPr>
        <w:t xml:space="preserve">segunda-feira </w:t>
      </w:r>
      <w:r>
        <w:rPr>
          <w:rFonts w:ascii="Helvetica" w:hAnsi="Helvetica" w:cs="Helvetica"/>
          <w:sz w:val="18"/>
          <w:szCs w:val="20"/>
        </w:rPr>
        <w:t xml:space="preserve">imediatamente anterior à realização 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estando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devidamente preenchida com </w:t>
      </w:r>
      <w:r w:rsidR="00782118">
        <w:rPr>
          <w:rFonts w:ascii="Helvetica" w:hAnsi="Helvetica" w:cs="Helvetica"/>
          <w:sz w:val="18"/>
          <w:szCs w:val="20"/>
        </w:rPr>
        <w:t xml:space="preserve">todo o planejamento de </w:t>
      </w:r>
      <w:r w:rsidR="001C79BB" w:rsidRPr="005547A1">
        <w:rPr>
          <w:rFonts w:ascii="Helvetica" w:hAnsi="Helvetica" w:cs="Helvetica"/>
          <w:sz w:val="18"/>
          <w:szCs w:val="20"/>
        </w:rPr>
        <w:t>atividades, responsáve</w:t>
      </w:r>
      <w:r w:rsidR="00782118">
        <w:rPr>
          <w:rFonts w:ascii="Helvetica" w:hAnsi="Helvetica" w:cs="Helvetica"/>
          <w:sz w:val="18"/>
          <w:szCs w:val="20"/>
        </w:rPr>
        <w:t>is</w:t>
      </w:r>
      <w:r w:rsidR="001C79BB" w:rsidRPr="005547A1">
        <w:rPr>
          <w:rFonts w:ascii="Helvetica" w:hAnsi="Helvetica" w:cs="Helvetica"/>
          <w:sz w:val="18"/>
          <w:szCs w:val="20"/>
        </w:rPr>
        <w:t xml:space="preserve">, duração, </w:t>
      </w:r>
      <w:r w:rsidR="00782118">
        <w:rPr>
          <w:rFonts w:ascii="Helvetica" w:hAnsi="Helvetica" w:cs="Helvetica"/>
          <w:sz w:val="18"/>
          <w:szCs w:val="20"/>
        </w:rPr>
        <w:t>Plano de Retorno (</w:t>
      </w:r>
      <w:proofErr w:type="spellStart"/>
      <w:r w:rsidR="00782118">
        <w:rPr>
          <w:rFonts w:ascii="Helvetica" w:hAnsi="Helvetica" w:cs="Helvetica"/>
          <w:sz w:val="18"/>
          <w:szCs w:val="20"/>
        </w:rPr>
        <w:t>R</w:t>
      </w:r>
      <w:r w:rsidR="001C79BB" w:rsidRPr="005547A1">
        <w:rPr>
          <w:rFonts w:ascii="Helvetica" w:hAnsi="Helvetica" w:cs="Helvetica"/>
          <w:sz w:val="18"/>
          <w:szCs w:val="20"/>
        </w:rPr>
        <w:t>ollback</w:t>
      </w:r>
      <w:proofErr w:type="spellEnd"/>
      <w:r w:rsidR="00782118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 xml:space="preserve"> e evidências dos testes realizados</w:t>
      </w:r>
      <w:r w:rsidR="00782118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5547A1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Caso seja submetida após o prazo citado, </w:t>
      </w:r>
      <w:r w:rsidR="00782118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respectiva </w:t>
      </w:r>
      <w:r w:rsidR="00782118">
        <w:rPr>
          <w:rFonts w:ascii="Helvetica" w:hAnsi="Helvetica" w:cs="Helvetica"/>
          <w:sz w:val="18"/>
          <w:szCs w:val="20"/>
        </w:rPr>
        <w:t xml:space="preserve">Mudança Normal </w:t>
      </w:r>
      <w:r w:rsidR="001C79BB" w:rsidRPr="005547A1">
        <w:rPr>
          <w:rFonts w:ascii="Helvetica" w:hAnsi="Helvetica" w:cs="Helvetica"/>
          <w:sz w:val="18"/>
          <w:szCs w:val="20"/>
        </w:rPr>
        <w:t xml:space="preserve">será </w:t>
      </w:r>
      <w:r>
        <w:rPr>
          <w:rFonts w:ascii="Helvetica" w:hAnsi="Helvetica" w:cs="Helvetica"/>
          <w:sz w:val="18"/>
          <w:szCs w:val="20"/>
        </w:rPr>
        <w:t xml:space="preserve">considerada </w:t>
      </w:r>
      <w:r w:rsidR="00782118">
        <w:rPr>
          <w:rFonts w:ascii="Helvetica" w:hAnsi="Helvetica" w:cs="Helvetica"/>
          <w:sz w:val="18"/>
          <w:szCs w:val="20"/>
        </w:rPr>
        <w:t>apenas</w:t>
      </w:r>
      <w:r w:rsidR="002234E6">
        <w:rPr>
          <w:rFonts w:ascii="Helvetica" w:hAnsi="Helvetica" w:cs="Helvetica"/>
          <w:sz w:val="18"/>
          <w:szCs w:val="20"/>
        </w:rPr>
        <w:t xml:space="preserve"> no próximo ciclo semanal (</w:t>
      </w:r>
      <w:r w:rsidR="001C79BB" w:rsidRPr="005547A1">
        <w:rPr>
          <w:rFonts w:ascii="Helvetica" w:hAnsi="Helvetica" w:cs="Helvetica"/>
          <w:sz w:val="18"/>
          <w:szCs w:val="20"/>
        </w:rPr>
        <w:t xml:space="preserve">próxima reunião do </w:t>
      </w:r>
      <w:r>
        <w:rPr>
          <w:rFonts w:ascii="Helvetica" w:hAnsi="Helvetica" w:cs="Helvetica"/>
          <w:sz w:val="18"/>
          <w:szCs w:val="20"/>
        </w:rPr>
        <w:t>comitê</w:t>
      </w:r>
      <w:r w:rsidR="002234E6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Fixos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Segurança da Informação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Fraude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Arquiteto de Sistemas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de Operações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</w:t>
      </w:r>
      <w:r w:rsidR="000D35F1" w:rsidRPr="00CB73F9">
        <w:rPr>
          <w:rFonts w:ascii="Helvetica" w:hAnsi="Helvetica" w:cs="Helvetica"/>
          <w:sz w:val="18"/>
          <w:szCs w:val="20"/>
        </w:rPr>
        <w:t>specialista em Infraestrutura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 de Governança de TI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0D35F1" w:rsidRPr="00CB73F9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Equipe de Gerenciamento de Mudanças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B73F9" w:rsidRDefault="00CB73F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Os </w:t>
      </w:r>
      <w:r>
        <w:rPr>
          <w:rFonts w:ascii="Helvetica" w:hAnsi="Helvetica" w:cs="Helvetica"/>
          <w:sz w:val="18"/>
          <w:szCs w:val="20"/>
        </w:rPr>
        <w:t>M</w:t>
      </w:r>
      <w:r w:rsidRPr="005547A1">
        <w:rPr>
          <w:rFonts w:ascii="Helvetica" w:hAnsi="Helvetica" w:cs="Helvetica"/>
          <w:sz w:val="18"/>
          <w:szCs w:val="20"/>
        </w:rPr>
        <w:t xml:space="preserve">embros </w:t>
      </w:r>
      <w:r>
        <w:rPr>
          <w:rFonts w:ascii="Helvetica" w:hAnsi="Helvetica" w:cs="Helvetica"/>
          <w:sz w:val="18"/>
          <w:szCs w:val="20"/>
        </w:rPr>
        <w:t>F</w:t>
      </w:r>
      <w:r w:rsidRPr="005547A1">
        <w:rPr>
          <w:rFonts w:ascii="Helvetica" w:hAnsi="Helvetica" w:cs="Helvetica"/>
          <w:sz w:val="18"/>
          <w:szCs w:val="20"/>
        </w:rPr>
        <w:t xml:space="preserve">ixos </w:t>
      </w:r>
      <w:r>
        <w:rPr>
          <w:rFonts w:ascii="Helvetica" w:hAnsi="Helvetica" w:cs="Helvetica"/>
          <w:sz w:val="18"/>
          <w:szCs w:val="20"/>
        </w:rPr>
        <w:t xml:space="preserve">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devem participar de todas as reuniões</w:t>
      </w:r>
      <w:r>
        <w:rPr>
          <w:rFonts w:ascii="Helvetica" w:hAnsi="Helvetica" w:cs="Helvetica"/>
          <w:sz w:val="18"/>
          <w:szCs w:val="20"/>
        </w:rPr>
        <w:t xml:space="preserve">. Em caso de </w:t>
      </w:r>
      <w:r w:rsidRPr="005547A1">
        <w:rPr>
          <w:rFonts w:ascii="Helvetica" w:hAnsi="Helvetica" w:cs="Helvetica"/>
          <w:sz w:val="18"/>
          <w:szCs w:val="20"/>
        </w:rPr>
        <w:t>ausência</w:t>
      </w:r>
      <w:r>
        <w:rPr>
          <w:rFonts w:ascii="Helvetica" w:hAnsi="Helvetica" w:cs="Helvetica"/>
          <w:sz w:val="18"/>
          <w:szCs w:val="20"/>
        </w:rPr>
        <w:t xml:space="preserve">, o Membro Fixo </w:t>
      </w:r>
      <w:r w:rsidRPr="005547A1">
        <w:rPr>
          <w:rFonts w:ascii="Helvetica" w:hAnsi="Helvetica" w:cs="Helvetica"/>
          <w:sz w:val="18"/>
          <w:szCs w:val="20"/>
        </w:rPr>
        <w:t xml:space="preserve">deve delegar um representante. </w:t>
      </w:r>
    </w:p>
    <w:p w:rsidR="00CB73F9" w:rsidRPr="005547A1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O</w:t>
      </w:r>
      <w:r w:rsidRPr="005547A1">
        <w:rPr>
          <w:rFonts w:ascii="Helvetica" w:hAnsi="Helvetica" w:cs="Helvetica"/>
          <w:sz w:val="18"/>
          <w:szCs w:val="20"/>
        </w:rPr>
        <w:t xml:space="preserve"> Gerente de Governança de TI </w:t>
      </w:r>
      <w:r>
        <w:rPr>
          <w:rFonts w:ascii="Helvetica" w:hAnsi="Helvetica" w:cs="Helvetica"/>
          <w:sz w:val="18"/>
          <w:szCs w:val="20"/>
        </w:rPr>
        <w:t>pode</w:t>
      </w:r>
      <w:r w:rsidR="002234E6">
        <w:rPr>
          <w:rFonts w:ascii="Helvetica" w:hAnsi="Helvetica" w:cs="Helvetica"/>
          <w:sz w:val="18"/>
          <w:szCs w:val="20"/>
        </w:rPr>
        <w:t>rá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reportar mensalmente ao Diretor de Tecnologia da Informação</w:t>
      </w:r>
      <w:r>
        <w:rPr>
          <w:rFonts w:ascii="Helvetica" w:hAnsi="Helvetica" w:cs="Helvetica"/>
          <w:sz w:val="18"/>
          <w:szCs w:val="20"/>
        </w:rPr>
        <w:t xml:space="preserve"> as ausências recorrentes e/ou não justificadas dos Membros Fixos do </w:t>
      </w:r>
      <w:r w:rsidRPr="005547A1">
        <w:rPr>
          <w:rFonts w:ascii="Helvetica" w:hAnsi="Helvetica" w:cs="Helvetica"/>
          <w:sz w:val="18"/>
          <w:szCs w:val="20"/>
        </w:rPr>
        <w:t>Comitê Consultivo de Mudanças (CAB).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Opcionais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Diretor de Tecnologia da Informação (</w:t>
      </w:r>
      <w:r w:rsidR="000D35F1" w:rsidRPr="00CB73F9">
        <w:rPr>
          <w:rFonts w:ascii="Helvetica" w:hAnsi="Helvetica" w:cs="Helvetica"/>
          <w:sz w:val="18"/>
          <w:szCs w:val="20"/>
        </w:rPr>
        <w:t>CIO</w:t>
      </w:r>
      <w:r>
        <w:rPr>
          <w:rFonts w:ascii="Helvetica" w:hAnsi="Helvetica" w:cs="Helvetica"/>
          <w:sz w:val="18"/>
          <w:szCs w:val="20"/>
        </w:rPr>
        <w:t>)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Gerentes de TI</w:t>
      </w:r>
      <w:r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erentes de Projeto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da Central de Atendimento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Áreas de Negócio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2234E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</w:t>
      </w:r>
      <w:r w:rsidR="000D35F1" w:rsidRPr="00CB73F9">
        <w:rPr>
          <w:rFonts w:ascii="Helvetica" w:hAnsi="Helvetica" w:cs="Helvetica"/>
          <w:sz w:val="18"/>
          <w:szCs w:val="20"/>
        </w:rPr>
        <w:t xml:space="preserve">emais </w:t>
      </w:r>
      <w:r w:rsidR="00CB73F9" w:rsidRPr="00CB73F9">
        <w:rPr>
          <w:rFonts w:ascii="Helvetica" w:hAnsi="Helvetica" w:cs="Helvetica"/>
          <w:sz w:val="18"/>
          <w:szCs w:val="20"/>
        </w:rPr>
        <w:t>Á</w:t>
      </w:r>
      <w:r w:rsidR="000D35F1" w:rsidRPr="00CB73F9">
        <w:rPr>
          <w:rFonts w:ascii="Helvetica" w:hAnsi="Helvetica" w:cs="Helvetica"/>
          <w:sz w:val="18"/>
          <w:szCs w:val="20"/>
        </w:rPr>
        <w:t xml:space="preserve">reas </w:t>
      </w:r>
      <w:r w:rsidR="00CB73F9" w:rsidRPr="00CB73F9">
        <w:rPr>
          <w:rFonts w:ascii="Helvetica" w:hAnsi="Helvetica" w:cs="Helvetica"/>
          <w:sz w:val="18"/>
          <w:szCs w:val="20"/>
        </w:rPr>
        <w:t xml:space="preserve">Smiles; </w:t>
      </w:r>
    </w:p>
    <w:p w:rsidR="000D35F1" w:rsidRPr="00CB73F9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F</w:t>
      </w:r>
      <w:r w:rsidR="000D35F1" w:rsidRPr="00CB73F9">
        <w:rPr>
          <w:rFonts w:ascii="Helvetica" w:hAnsi="Helvetica" w:cs="Helvetica"/>
          <w:sz w:val="18"/>
          <w:szCs w:val="20"/>
        </w:rPr>
        <w:t>ornecedor Externo</w:t>
      </w:r>
      <w:r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 sequência da apresentação e </w:t>
      </w:r>
      <w:r w:rsidR="00B47FC8">
        <w:rPr>
          <w:rFonts w:ascii="Helvetica" w:hAnsi="Helvetica" w:cs="Helvetica"/>
          <w:sz w:val="18"/>
          <w:szCs w:val="20"/>
        </w:rPr>
        <w:t xml:space="preserve">deliberação das Mudanças </w:t>
      </w:r>
      <w:r w:rsidRPr="005547A1">
        <w:rPr>
          <w:rFonts w:ascii="Helvetica" w:hAnsi="Helvetica" w:cs="Helvetica"/>
          <w:sz w:val="18"/>
          <w:szCs w:val="20"/>
        </w:rPr>
        <w:t xml:space="preserve">será definida pela ordem </w:t>
      </w:r>
      <w:r w:rsidR="00B47FC8">
        <w:rPr>
          <w:rFonts w:ascii="Helvetica" w:hAnsi="Helvetica" w:cs="Helvetica"/>
          <w:sz w:val="18"/>
          <w:szCs w:val="20"/>
        </w:rPr>
        <w:t>em que as mesmas foram submetidas a</w:t>
      </w:r>
      <w:r w:rsidR="00063527">
        <w:rPr>
          <w:rFonts w:ascii="Helvetica" w:hAnsi="Helvetica" w:cs="Helvetica"/>
          <w:sz w:val="18"/>
          <w:szCs w:val="20"/>
        </w:rPr>
        <w:t xml:space="preserve">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B47FC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 Gerenciamento de Mudanças deve elaborar e divulgar </w:t>
      </w:r>
      <w:r>
        <w:rPr>
          <w:rFonts w:ascii="Helvetica" w:hAnsi="Helvetica" w:cs="Helvetica"/>
          <w:sz w:val="18"/>
          <w:szCs w:val="20"/>
        </w:rPr>
        <w:t>previamente</w:t>
      </w:r>
      <w:r w:rsidR="00043BF3">
        <w:rPr>
          <w:rFonts w:ascii="Helvetica" w:hAnsi="Helvetica" w:cs="Helvetica"/>
          <w:sz w:val="18"/>
          <w:szCs w:val="20"/>
        </w:rPr>
        <w:t xml:space="preserve">, </w:t>
      </w:r>
      <w:r w:rsidR="00043BF3" w:rsidRPr="005547A1">
        <w:rPr>
          <w:rFonts w:ascii="Helvetica" w:hAnsi="Helvetica" w:cs="Helvetica"/>
          <w:sz w:val="18"/>
          <w:szCs w:val="20"/>
        </w:rPr>
        <w:t xml:space="preserve">até </w:t>
      </w:r>
      <w:r w:rsidR="00043BF3">
        <w:rPr>
          <w:rFonts w:ascii="Helvetica" w:hAnsi="Helvetica" w:cs="Helvetica"/>
          <w:sz w:val="18"/>
          <w:szCs w:val="20"/>
        </w:rPr>
        <w:t>1</w:t>
      </w:r>
      <w:r w:rsidR="00043BF3" w:rsidRPr="005547A1">
        <w:rPr>
          <w:rFonts w:ascii="Helvetica" w:hAnsi="Helvetica" w:cs="Helvetica"/>
          <w:sz w:val="18"/>
          <w:szCs w:val="20"/>
        </w:rPr>
        <w:t>2</w:t>
      </w:r>
      <w:r w:rsidR="00043BF3">
        <w:rPr>
          <w:rFonts w:ascii="Helvetica" w:hAnsi="Helvetica" w:cs="Helvetica"/>
          <w:sz w:val="18"/>
          <w:szCs w:val="20"/>
        </w:rPr>
        <w:t>h</w:t>
      </w:r>
      <w:r w:rsidR="00043BF3" w:rsidRPr="005547A1">
        <w:rPr>
          <w:rFonts w:ascii="Helvetica" w:hAnsi="Helvetica" w:cs="Helvetica"/>
          <w:sz w:val="18"/>
          <w:szCs w:val="20"/>
        </w:rPr>
        <w:t>00</w:t>
      </w:r>
      <w:r w:rsidR="00043BF3">
        <w:rPr>
          <w:rFonts w:ascii="Helvetica" w:hAnsi="Helvetica" w:cs="Helvetica"/>
          <w:sz w:val="18"/>
          <w:szCs w:val="20"/>
        </w:rPr>
        <w:t xml:space="preserve"> (meio-dia)</w:t>
      </w:r>
      <w:r w:rsidR="00CD39FF">
        <w:rPr>
          <w:rFonts w:ascii="Helvetica" w:hAnsi="Helvetica" w:cs="Helvetica"/>
          <w:sz w:val="18"/>
          <w:szCs w:val="20"/>
        </w:rPr>
        <w:t xml:space="preserve"> da</w:t>
      </w:r>
      <w:r w:rsidR="00043BF3" w:rsidRPr="005547A1"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>respectiv</w:t>
      </w:r>
      <w:r w:rsidR="00CD39FF">
        <w:rPr>
          <w:rFonts w:ascii="Helvetica" w:hAnsi="Helvetica" w:cs="Helvetica"/>
          <w:sz w:val="18"/>
          <w:szCs w:val="20"/>
        </w:rPr>
        <w:t>a</w:t>
      </w:r>
      <w:r w:rsidR="00043BF3">
        <w:rPr>
          <w:rFonts w:ascii="Helvetica" w:hAnsi="Helvetica" w:cs="Helvetica"/>
          <w:sz w:val="18"/>
          <w:szCs w:val="20"/>
        </w:rPr>
        <w:t xml:space="preserve"> </w:t>
      </w:r>
      <w:r w:rsidR="00CD39FF">
        <w:rPr>
          <w:rFonts w:ascii="Helvetica" w:hAnsi="Helvetica" w:cs="Helvetica"/>
          <w:sz w:val="18"/>
          <w:szCs w:val="20"/>
        </w:rPr>
        <w:t xml:space="preserve">data </w:t>
      </w:r>
      <w:r w:rsidR="00043BF3">
        <w:rPr>
          <w:rFonts w:ascii="Helvetica" w:hAnsi="Helvetica" w:cs="Helvetica"/>
          <w:sz w:val="18"/>
          <w:szCs w:val="20"/>
        </w:rPr>
        <w:t xml:space="preserve">de realização </w:t>
      </w:r>
      <w:r w:rsidR="00043BF3" w:rsidRPr="005547A1">
        <w:rPr>
          <w:rFonts w:ascii="Helvetica" w:hAnsi="Helvetica" w:cs="Helvetica"/>
          <w:sz w:val="18"/>
          <w:szCs w:val="20"/>
        </w:rPr>
        <w:t xml:space="preserve">do </w:t>
      </w:r>
      <w:r w:rsidR="00043BF3">
        <w:rPr>
          <w:rFonts w:ascii="Helvetica" w:hAnsi="Helvetica" w:cs="Helvetica"/>
          <w:sz w:val="18"/>
          <w:szCs w:val="20"/>
        </w:rPr>
        <w:t>c</w:t>
      </w:r>
      <w:r w:rsidR="00043BF3" w:rsidRPr="005547A1">
        <w:rPr>
          <w:rFonts w:ascii="Helvetica" w:hAnsi="Helvetica" w:cs="Helvetica"/>
          <w:sz w:val="18"/>
          <w:szCs w:val="20"/>
        </w:rPr>
        <w:t>omitê</w:t>
      </w:r>
      <w:r w:rsidR="00043BF3">
        <w:rPr>
          <w:rFonts w:ascii="Helvetica" w:hAnsi="Helvetica" w:cs="Helvetica"/>
          <w:sz w:val="18"/>
          <w:szCs w:val="20"/>
        </w:rPr>
        <w:t>,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 xml:space="preserve">uma Pauta contendo a lista de Mudanças a serem deliberadas durante a reunião. O público-alvo para recepção desta pauta são todos os membros fixos </w:t>
      </w:r>
      <w:r w:rsidRPr="005547A1">
        <w:rPr>
          <w:rFonts w:ascii="Helvetica" w:hAnsi="Helvetica" w:cs="Helvetica"/>
          <w:sz w:val="18"/>
          <w:szCs w:val="20"/>
        </w:rPr>
        <w:t>do Comitê Consultivo de Mudanças (CAB)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 Comitê Consultivo de Mudanças (CAB) deve aprovar </w:t>
      </w:r>
      <w:r w:rsidR="00B47FC8" w:rsidRPr="005547A1">
        <w:rPr>
          <w:rFonts w:ascii="Helvetica" w:hAnsi="Helvetica" w:cs="Helvetica"/>
          <w:sz w:val="18"/>
          <w:szCs w:val="20"/>
        </w:rPr>
        <w:t xml:space="preserve">somente </w:t>
      </w:r>
      <w:r w:rsidRPr="005547A1">
        <w:rPr>
          <w:rFonts w:ascii="Helvetica" w:hAnsi="Helvetica" w:cs="Helvetica"/>
          <w:sz w:val="18"/>
          <w:szCs w:val="20"/>
        </w:rPr>
        <w:t xml:space="preserve">as </w:t>
      </w:r>
      <w:r w:rsidR="00063527">
        <w:rPr>
          <w:rFonts w:ascii="Helvetica" w:hAnsi="Helvetica" w:cs="Helvetica"/>
          <w:sz w:val="18"/>
          <w:szCs w:val="20"/>
        </w:rPr>
        <w:t xml:space="preserve">Mudanças que estejam </w:t>
      </w:r>
      <w:r w:rsidRPr="005547A1">
        <w:rPr>
          <w:rFonts w:ascii="Helvetica" w:hAnsi="Helvetica" w:cs="Helvetica"/>
          <w:sz w:val="18"/>
          <w:szCs w:val="20"/>
        </w:rPr>
        <w:t xml:space="preserve">devidamente </w:t>
      </w:r>
      <w:r w:rsidR="00B47FC8">
        <w:rPr>
          <w:rFonts w:ascii="Helvetica" w:hAnsi="Helvetica" w:cs="Helvetica"/>
          <w:sz w:val="18"/>
          <w:szCs w:val="20"/>
        </w:rPr>
        <w:t>preenchidas</w:t>
      </w:r>
      <w:r w:rsidR="00CD39FF">
        <w:t xml:space="preserve"> </w:t>
      </w:r>
      <w:r w:rsidR="00CD39FF">
        <w:rPr>
          <w:rFonts w:ascii="Helvetica" w:hAnsi="Helvetica" w:cs="Helvetica"/>
          <w:sz w:val="18"/>
          <w:szCs w:val="20"/>
        </w:rPr>
        <w:t>(t</w:t>
      </w:r>
      <w:r w:rsidR="00CD39FF" w:rsidRPr="005547A1">
        <w:rPr>
          <w:rFonts w:ascii="Helvetica" w:hAnsi="Helvetica" w:cs="Helvetica"/>
          <w:sz w:val="18"/>
          <w:szCs w:val="20"/>
        </w:rPr>
        <w:t>odos os campos preenchidos</w:t>
      </w:r>
      <w:r w:rsidR="00CD39FF">
        <w:rPr>
          <w:rFonts w:ascii="Helvetica" w:hAnsi="Helvetica" w:cs="Helvetica"/>
          <w:sz w:val="18"/>
          <w:szCs w:val="20"/>
        </w:rPr>
        <w:t>,</w:t>
      </w:r>
      <w:r w:rsidR="00CD39FF" w:rsidRPr="005547A1">
        <w:rPr>
          <w:rFonts w:ascii="Helvetica" w:hAnsi="Helvetica" w:cs="Helvetica"/>
          <w:sz w:val="18"/>
          <w:szCs w:val="20"/>
        </w:rPr>
        <w:t xml:space="preserve"> sem exceção</w:t>
      </w:r>
      <w:r w:rsidR="00CD39FF">
        <w:rPr>
          <w:rFonts w:ascii="Helvetica" w:hAnsi="Helvetica" w:cs="Helvetica"/>
          <w:sz w:val="18"/>
          <w:szCs w:val="20"/>
        </w:rPr>
        <w:t>)</w:t>
      </w:r>
      <w:r w:rsidR="00043BF3">
        <w:rPr>
          <w:rFonts w:ascii="Helvetica" w:hAnsi="Helvetica" w:cs="Helvetica"/>
          <w:sz w:val="18"/>
          <w:szCs w:val="20"/>
        </w:rPr>
        <w:t>,</w:t>
      </w:r>
      <w:r w:rsidR="00B47FC8">
        <w:rPr>
          <w:rFonts w:ascii="Helvetica" w:hAnsi="Helvetica" w:cs="Helvetica"/>
          <w:sz w:val="18"/>
          <w:szCs w:val="20"/>
        </w:rPr>
        <w:t xml:space="preserve"> incluindo </w:t>
      </w:r>
      <w:r w:rsidR="00043BF3">
        <w:rPr>
          <w:rFonts w:ascii="Helvetica" w:hAnsi="Helvetica" w:cs="Helvetica"/>
          <w:sz w:val="18"/>
          <w:szCs w:val="20"/>
        </w:rPr>
        <w:t>o planejamento d</w:t>
      </w:r>
      <w:r w:rsidR="00B47FC8">
        <w:rPr>
          <w:rFonts w:ascii="Helvetica" w:hAnsi="Helvetica" w:cs="Helvetica"/>
          <w:sz w:val="18"/>
          <w:szCs w:val="20"/>
        </w:rPr>
        <w:t>as atividades</w:t>
      </w:r>
      <w:r w:rsidRPr="005547A1">
        <w:rPr>
          <w:rFonts w:ascii="Helvetica" w:hAnsi="Helvetica" w:cs="Helvetica"/>
          <w:sz w:val="18"/>
          <w:szCs w:val="20"/>
        </w:rPr>
        <w:t>, todas as evidências necessárias, apresentem a concordância dos envolvidos e</w:t>
      </w:r>
      <w:r w:rsidR="00043BF3">
        <w:rPr>
          <w:rFonts w:ascii="Helvetica" w:hAnsi="Helvetica" w:cs="Helvetica"/>
          <w:sz w:val="18"/>
          <w:szCs w:val="20"/>
        </w:rPr>
        <w:t xml:space="preserve">, por fim, </w:t>
      </w:r>
      <w:r w:rsidRPr="005547A1">
        <w:rPr>
          <w:rFonts w:ascii="Helvetica" w:hAnsi="Helvetica" w:cs="Helvetica"/>
          <w:sz w:val="18"/>
          <w:szCs w:val="20"/>
        </w:rPr>
        <w:t>caso nenhum membro do Comitê se oponha durante a reunião.</w:t>
      </w:r>
    </w:p>
    <w:p w:rsidR="001C79BB" w:rsidRPr="005547A1" w:rsidRDefault="00043BF3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decisões do Comitê Consultivo de Mudanças (CAB) devem </w:t>
      </w:r>
      <w:r w:rsidR="006F7B07">
        <w:rPr>
          <w:rFonts w:ascii="Helvetica" w:hAnsi="Helvetica" w:cs="Helvetica"/>
          <w:sz w:val="18"/>
          <w:szCs w:val="20"/>
        </w:rPr>
        <w:t>ser</w:t>
      </w:r>
      <w:r w:rsidR="001C79BB" w:rsidRPr="005547A1">
        <w:rPr>
          <w:rFonts w:ascii="Helvetica" w:hAnsi="Helvetica" w:cs="Helvetica"/>
          <w:sz w:val="18"/>
          <w:szCs w:val="20"/>
        </w:rPr>
        <w:t xml:space="preserve"> consideradas soberanas</w:t>
      </w:r>
      <w:r>
        <w:rPr>
          <w:rFonts w:ascii="Helvetica" w:hAnsi="Helvetica" w:cs="Helvetica"/>
          <w:sz w:val="18"/>
          <w:szCs w:val="20"/>
        </w:rPr>
        <w:t xml:space="preserve"> sobre </w:t>
      </w:r>
      <w:r w:rsidRPr="005547A1">
        <w:rPr>
          <w:rFonts w:ascii="Helvetica" w:hAnsi="Helvetica" w:cs="Helvetica"/>
          <w:sz w:val="18"/>
          <w:szCs w:val="20"/>
        </w:rPr>
        <w:t xml:space="preserve">outras aprovações ou concordâncias evidenciadas nos registros </w:t>
      </w:r>
      <w:r>
        <w:rPr>
          <w:rFonts w:ascii="Helvetica" w:hAnsi="Helvetica" w:cs="Helvetica"/>
          <w:sz w:val="18"/>
          <w:szCs w:val="20"/>
        </w:rPr>
        <w:t>das Mudanças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Ao término </w:t>
      </w:r>
      <w:r w:rsidR="00043BF3">
        <w:rPr>
          <w:rFonts w:ascii="Helvetica" w:hAnsi="Helvetica" w:cs="Helvetica"/>
          <w:sz w:val="18"/>
          <w:szCs w:val="20"/>
        </w:rPr>
        <w:t>de cada reunião</w:t>
      </w:r>
      <w:r w:rsidRPr="005547A1">
        <w:rPr>
          <w:rFonts w:ascii="Helvetica" w:hAnsi="Helvetica" w:cs="Helvetica"/>
          <w:sz w:val="18"/>
          <w:szCs w:val="20"/>
        </w:rPr>
        <w:t xml:space="preserve">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 deve elabora</w:t>
      </w:r>
      <w:r w:rsidR="00CD39FF">
        <w:rPr>
          <w:rFonts w:ascii="Helvetica" w:hAnsi="Helvetica" w:cs="Helvetica"/>
          <w:sz w:val="18"/>
          <w:szCs w:val="20"/>
        </w:rPr>
        <w:t>r</w:t>
      </w:r>
      <w:r w:rsidRPr="005547A1">
        <w:rPr>
          <w:rFonts w:ascii="Helvetica" w:hAnsi="Helvetica" w:cs="Helvetica"/>
          <w:sz w:val="18"/>
          <w:szCs w:val="20"/>
        </w:rPr>
        <w:t xml:space="preserve"> uma Ata </w:t>
      </w:r>
      <w:r w:rsidR="00CD39FF">
        <w:rPr>
          <w:rFonts w:ascii="Helvetica" w:hAnsi="Helvetica" w:cs="Helvetica"/>
          <w:sz w:val="18"/>
          <w:szCs w:val="20"/>
        </w:rPr>
        <w:t xml:space="preserve">incluindo o </w:t>
      </w:r>
      <w:r w:rsidRPr="005547A1">
        <w:rPr>
          <w:rFonts w:ascii="Helvetica" w:hAnsi="Helvetica" w:cs="Helvetica"/>
          <w:sz w:val="18"/>
          <w:szCs w:val="20"/>
        </w:rPr>
        <w:t>respectivo controle de presença.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será realizad</w:t>
      </w: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“sob demanda”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6F7B07">
        <w:rPr>
          <w:rFonts w:ascii="Helvetica" w:hAnsi="Helvetica" w:cs="Helvetica"/>
          <w:sz w:val="18"/>
          <w:szCs w:val="20"/>
          <w:u w:val="single"/>
        </w:rPr>
        <w:t>Emergencial</w:t>
      </w:r>
      <w:r>
        <w:rPr>
          <w:rFonts w:ascii="Helvetica" w:hAnsi="Helvetica" w:cs="Helvetica"/>
          <w:sz w:val="18"/>
          <w:szCs w:val="20"/>
        </w:rPr>
        <w:t>.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6F7B07">
        <w:rPr>
          <w:rFonts w:ascii="Helvetica" w:hAnsi="Helvetica" w:cs="Helvetica"/>
          <w:b/>
          <w:sz w:val="18"/>
          <w:szCs w:val="20"/>
          <w:u w:val="single"/>
        </w:rPr>
        <w:t>Membros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A53056" w:rsidRPr="006F7B07" w:rsidRDefault="00A5305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Diretor de Tecnologia da Informação (CIO); Gerente de Governança de TI; Gerente Solicitante (com o objetivo de apresentar</w:t>
      </w:r>
      <w:r>
        <w:rPr>
          <w:rFonts w:ascii="Helvetica" w:hAnsi="Helvetica" w:cs="Helvetica"/>
          <w:sz w:val="18"/>
          <w:szCs w:val="20"/>
        </w:rPr>
        <w:t>/defender</w:t>
      </w:r>
      <w:r w:rsidRPr="006F7B07">
        <w:rPr>
          <w:rFonts w:ascii="Helvetica" w:hAnsi="Helvetica" w:cs="Helvetica"/>
          <w:sz w:val="18"/>
          <w:szCs w:val="20"/>
        </w:rPr>
        <w:t xml:space="preserve"> a </w:t>
      </w:r>
      <w:r>
        <w:rPr>
          <w:rFonts w:ascii="Helvetica" w:hAnsi="Helvetica" w:cs="Helvetica"/>
          <w:sz w:val="18"/>
          <w:szCs w:val="20"/>
        </w:rPr>
        <w:t>Mudança</w:t>
      </w:r>
      <w:r w:rsidRPr="006F7B07">
        <w:rPr>
          <w:rFonts w:ascii="Helvetica" w:hAnsi="Helvetica" w:cs="Helvetica"/>
          <w:sz w:val="18"/>
          <w:szCs w:val="20"/>
        </w:rPr>
        <w:t>); Coordenador de Operações de TI; Equipe de Gerenciamento de Mudanças</w:t>
      </w:r>
      <w:r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 xml:space="preserve">As decisões do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serão registradas diretamente na Mudança, dispensando a elaboração de Ata. Assim sendo, valem as aprovações contidas no registro da Mudança.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Implementação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toda Mudança aprovada pode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 xml:space="preserve">ter </w:t>
      </w:r>
      <w:r w:rsidRPr="005547A1">
        <w:rPr>
          <w:rFonts w:ascii="Helvetica" w:hAnsi="Helvetica" w:cs="Helvetica"/>
          <w:sz w:val="20"/>
          <w:szCs w:val="20"/>
        </w:rPr>
        <w:t xml:space="preserve">sua implementação </w:t>
      </w:r>
      <w:r w:rsidR="00E919F7" w:rsidRPr="005547A1">
        <w:rPr>
          <w:rFonts w:ascii="Helvetica" w:hAnsi="Helvetica" w:cs="Helvetica"/>
          <w:sz w:val="20"/>
          <w:szCs w:val="20"/>
        </w:rPr>
        <w:t>acompanhad</w:t>
      </w:r>
      <w:r w:rsidR="00E919F7">
        <w:rPr>
          <w:rFonts w:ascii="Helvetica" w:hAnsi="Helvetica" w:cs="Helvetica"/>
          <w:sz w:val="20"/>
          <w:szCs w:val="20"/>
        </w:rPr>
        <w:t>a</w:t>
      </w:r>
      <w:r w:rsidR="00E919F7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pel</w:t>
      </w:r>
      <w:r w:rsidR="00A53056">
        <w:rPr>
          <w:rFonts w:ascii="Helvetica" w:hAnsi="Helvetica" w:cs="Helvetica"/>
          <w:sz w:val="20"/>
          <w:szCs w:val="20"/>
        </w:rPr>
        <w:t xml:space="preserve">a Equipe de </w:t>
      </w:r>
      <w:r w:rsidR="00E919F7">
        <w:rPr>
          <w:rFonts w:ascii="Helvetica" w:hAnsi="Helvetica" w:cs="Helvetica"/>
          <w:sz w:val="20"/>
          <w:szCs w:val="20"/>
        </w:rPr>
        <w:t>Gerenciamento de Mudanças</w:t>
      </w:r>
      <w:r w:rsidR="00A53056">
        <w:rPr>
          <w:rFonts w:ascii="Helvetica" w:hAnsi="Helvetica" w:cs="Helvetica"/>
          <w:sz w:val="20"/>
          <w:szCs w:val="20"/>
        </w:rPr>
        <w:t xml:space="preserve"> de TI, a seu exclusivo critério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a</w:t>
      </w:r>
      <w:r w:rsidRPr="005547A1">
        <w:rPr>
          <w:rFonts w:ascii="Helvetica" w:hAnsi="Helvetica" w:cs="Helvetica"/>
          <w:sz w:val="20"/>
          <w:szCs w:val="20"/>
        </w:rPr>
        <w:t xml:space="preserve">s áreas executoras somente poderão executar uma </w:t>
      </w:r>
      <w:r w:rsidR="00E919F7">
        <w:rPr>
          <w:rFonts w:ascii="Helvetica" w:hAnsi="Helvetica" w:cs="Helvetica"/>
          <w:sz w:val="20"/>
          <w:szCs w:val="20"/>
        </w:rPr>
        <w:t xml:space="preserve">Mudança </w:t>
      </w:r>
      <w:r w:rsidRPr="005547A1">
        <w:rPr>
          <w:rFonts w:ascii="Helvetica" w:hAnsi="Helvetica" w:cs="Helvetica"/>
          <w:sz w:val="20"/>
          <w:szCs w:val="20"/>
        </w:rPr>
        <w:t>depois que a mesma tenha sido formalmente aprovada. Não existe nenhuma exceção para esta definição.</w:t>
      </w:r>
    </w:p>
    <w:p w:rsidR="001C79BB" w:rsidRDefault="00A5305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A53056">
        <w:rPr>
          <w:rFonts w:ascii="Helvetica" w:hAnsi="Helvetica" w:cs="Helvetica"/>
          <w:b/>
          <w:sz w:val="20"/>
          <w:szCs w:val="20"/>
        </w:rPr>
        <w:t xml:space="preserve">Revisão Pós-Implantação (RPI) e </w:t>
      </w:r>
      <w:r w:rsidR="001C79BB" w:rsidRPr="00A53056">
        <w:rPr>
          <w:rFonts w:ascii="Helvetica" w:hAnsi="Helvetica" w:cs="Helvetica"/>
          <w:b/>
          <w:sz w:val="20"/>
          <w:szCs w:val="20"/>
        </w:rPr>
        <w:t>Fechamento</w:t>
      </w:r>
      <w:r w:rsidR="00E919F7" w:rsidRPr="00A53056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A53056">
        <w:rPr>
          <w:rFonts w:ascii="Helvetica" w:hAnsi="Helvetica" w:cs="Helvetica"/>
          <w:b/>
          <w:sz w:val="20"/>
          <w:szCs w:val="20"/>
        </w:rPr>
        <w:t>:</w:t>
      </w:r>
      <w:r w:rsidR="005547A1" w:rsidRPr="00A53056">
        <w:rPr>
          <w:rFonts w:ascii="Helvetica" w:hAnsi="Helvetica" w:cs="Helvetica"/>
          <w:b/>
          <w:sz w:val="20"/>
          <w:szCs w:val="20"/>
        </w:rPr>
        <w:t xml:space="preserve"> </w:t>
      </w:r>
      <w:r w:rsidRPr="00A53056">
        <w:rPr>
          <w:rFonts w:ascii="Helvetica" w:hAnsi="Helvetica" w:cs="Helvetica"/>
          <w:sz w:val="20"/>
          <w:szCs w:val="20"/>
        </w:rPr>
        <w:t>t</w:t>
      </w:r>
      <w:r w:rsidR="001C79BB" w:rsidRPr="00A53056">
        <w:rPr>
          <w:rFonts w:ascii="Helvetica" w:hAnsi="Helvetica" w:cs="Helvetica"/>
          <w:sz w:val="20"/>
          <w:szCs w:val="20"/>
        </w:rPr>
        <w:t xml:space="preserve">odas as </w:t>
      </w:r>
      <w:r w:rsidRPr="00A53056">
        <w:rPr>
          <w:rFonts w:ascii="Helvetica" w:hAnsi="Helvetica" w:cs="Helvetica"/>
          <w:sz w:val="20"/>
          <w:szCs w:val="20"/>
        </w:rPr>
        <w:t xml:space="preserve">Mudanças </w:t>
      </w:r>
      <w:r w:rsidR="001C79BB" w:rsidRPr="00A53056">
        <w:rPr>
          <w:rFonts w:ascii="Helvetica" w:hAnsi="Helvetica" w:cs="Helvetica"/>
          <w:sz w:val="20"/>
          <w:szCs w:val="20"/>
        </w:rPr>
        <w:t xml:space="preserve">devem ser </w:t>
      </w:r>
      <w:r w:rsidRPr="00A53056">
        <w:rPr>
          <w:rFonts w:ascii="Helvetica" w:hAnsi="Helvetica" w:cs="Helvetica"/>
          <w:sz w:val="20"/>
          <w:szCs w:val="20"/>
        </w:rPr>
        <w:t>revis</w:t>
      </w:r>
      <w:r>
        <w:rPr>
          <w:rFonts w:ascii="Helvetica" w:hAnsi="Helvetica" w:cs="Helvetica"/>
          <w:sz w:val="20"/>
          <w:szCs w:val="20"/>
        </w:rPr>
        <w:t xml:space="preserve">adas após sua </w:t>
      </w:r>
      <w:r w:rsidRPr="00A53056">
        <w:rPr>
          <w:rFonts w:ascii="Helvetica" w:hAnsi="Helvetica" w:cs="Helvetica"/>
          <w:sz w:val="20"/>
          <w:szCs w:val="20"/>
        </w:rPr>
        <w:t>implementaç</w:t>
      </w:r>
      <w:r>
        <w:rPr>
          <w:rFonts w:ascii="Helvetica" w:hAnsi="Helvetica" w:cs="Helvetica"/>
          <w:sz w:val="20"/>
          <w:szCs w:val="20"/>
        </w:rPr>
        <w:t xml:space="preserve">ão de forma a avaliar se atingiram efetivamente seus objetivos. Depois disso, devem </w:t>
      </w:r>
      <w:r w:rsidR="001C79BB" w:rsidRPr="00A53056">
        <w:rPr>
          <w:rFonts w:ascii="Helvetica" w:hAnsi="Helvetica" w:cs="Helvetica"/>
          <w:sz w:val="20"/>
          <w:szCs w:val="20"/>
        </w:rPr>
        <w:t>fechadas</w:t>
      </w:r>
      <w:r w:rsidR="001F4B46">
        <w:rPr>
          <w:rFonts w:ascii="Helvetica" w:hAnsi="Helvetica" w:cs="Helvetica"/>
          <w:sz w:val="20"/>
          <w:szCs w:val="20"/>
        </w:rPr>
        <w:t xml:space="preserve"> com </w:t>
      </w:r>
      <w:r>
        <w:rPr>
          <w:rFonts w:ascii="Helvetica" w:hAnsi="Helvetica" w:cs="Helvetica"/>
          <w:sz w:val="20"/>
          <w:szCs w:val="20"/>
        </w:rPr>
        <w:t>as opç</w:t>
      </w:r>
      <w:r w:rsidR="00E54EE4">
        <w:rPr>
          <w:rFonts w:ascii="Helvetica" w:hAnsi="Helvetica" w:cs="Helvetica"/>
          <w:sz w:val="20"/>
          <w:szCs w:val="20"/>
        </w:rPr>
        <w:t xml:space="preserve">ões: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Co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 xml:space="preserve"> ou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Se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>.</w:t>
      </w:r>
      <w:r w:rsidR="001C79BB" w:rsidRPr="00A53056">
        <w:rPr>
          <w:rFonts w:ascii="Helvetica" w:hAnsi="Helvetica" w:cs="Helvetica"/>
          <w:b/>
          <w:sz w:val="20"/>
          <w:szCs w:val="20"/>
        </w:rPr>
        <w:t xml:space="preserve"> 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5" w:name="_Toc469493061"/>
      <w:bookmarkEnd w:id="7"/>
      <w:bookmarkEnd w:id="8"/>
      <w:bookmarkEnd w:id="9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7831367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77962823"/>
      <w:bookmarkStart w:id="18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</w:t>
      </w:r>
      <w:bookmarkEnd w:id="15"/>
      <w:bookmarkEnd w:id="17"/>
      <w:bookmarkEnd w:id="18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uma vulnerabilidade técnica descrita em um Incidente de Segurança da Informação pode ser necessária a abertura de uma </w:t>
      </w:r>
      <w:r w:rsidR="00205B80">
        <w:rPr>
          <w:rFonts w:ascii="Helvetica" w:hAnsi="Helvetica" w:cs="Helvetica"/>
          <w:sz w:val="18"/>
          <w:szCs w:val="20"/>
        </w:rPr>
        <w:t>Mudança</w:t>
      </w:r>
      <w:r w:rsid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F96EB0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equipe de </w:t>
      </w:r>
      <w:r w:rsidR="001C79BB" w:rsidRPr="00BC4221">
        <w:rPr>
          <w:rFonts w:ascii="Helvetica" w:hAnsi="Helvetica" w:cs="Helvetica"/>
          <w:sz w:val="18"/>
          <w:szCs w:val="20"/>
        </w:rPr>
        <w:t>Segurança da Informaçã</w:t>
      </w:r>
      <w:r>
        <w:rPr>
          <w:rFonts w:ascii="Helvetica" w:hAnsi="Helvetica" w:cs="Helvetica"/>
          <w:sz w:val="18"/>
          <w:szCs w:val="20"/>
        </w:rPr>
        <w:t xml:space="preserve">o possui representação fixa no </w:t>
      </w:r>
      <w:r w:rsidRPr="00BC422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</w:t>
      </w:r>
      <w:r w:rsidR="00CC4A40">
        <w:rPr>
          <w:rFonts w:ascii="Helvetica" w:hAnsi="Helvetica" w:cs="Helvetica"/>
          <w:sz w:val="18"/>
          <w:szCs w:val="20"/>
        </w:rPr>
        <w:t xml:space="preserve">com a finalidade de </w:t>
      </w:r>
      <w:r>
        <w:rPr>
          <w:rFonts w:ascii="Helvetica" w:hAnsi="Helvetica" w:cs="Helvetica"/>
          <w:sz w:val="18"/>
          <w:szCs w:val="20"/>
        </w:rPr>
        <w:t xml:space="preserve">deliberar sobre as Mudanças avaliando sua aderência às </w:t>
      </w:r>
      <w:r w:rsidR="001C79BB" w:rsidRPr="00BC4221">
        <w:rPr>
          <w:rFonts w:ascii="Helvetica" w:hAnsi="Helvetica" w:cs="Helvetica"/>
          <w:sz w:val="18"/>
          <w:szCs w:val="20"/>
        </w:rPr>
        <w:t xml:space="preserve">normas e diretrizes </w:t>
      </w:r>
      <w:r w:rsidR="00CC4A40">
        <w:rPr>
          <w:rFonts w:ascii="Helvetica" w:hAnsi="Helvetica" w:cs="Helvetica"/>
          <w:sz w:val="18"/>
          <w:szCs w:val="20"/>
        </w:rPr>
        <w:t xml:space="preserve">da área, de forma a prevenir </w:t>
      </w:r>
      <w:r>
        <w:rPr>
          <w:rFonts w:ascii="Helvetica" w:hAnsi="Helvetica" w:cs="Helvetica"/>
          <w:sz w:val="18"/>
          <w:szCs w:val="20"/>
        </w:rPr>
        <w:t>potencia</w:t>
      </w:r>
      <w:r w:rsidR="00CC4A40">
        <w:rPr>
          <w:rFonts w:ascii="Helvetica" w:hAnsi="Helvetica" w:cs="Helvetica"/>
          <w:sz w:val="18"/>
          <w:szCs w:val="20"/>
        </w:rPr>
        <w:t>i</w:t>
      </w:r>
      <w:r>
        <w:rPr>
          <w:rFonts w:ascii="Helvetica" w:hAnsi="Helvetica" w:cs="Helvetica"/>
          <w:sz w:val="18"/>
          <w:szCs w:val="20"/>
        </w:rPr>
        <w:t>s Eventos</w:t>
      </w:r>
      <w:r w:rsidR="00CC4A40">
        <w:rPr>
          <w:rFonts w:ascii="Helvetica" w:hAnsi="Helvetica" w:cs="Helvetica"/>
          <w:sz w:val="18"/>
          <w:szCs w:val="20"/>
        </w:rPr>
        <w:t>/</w:t>
      </w:r>
      <w:r>
        <w:rPr>
          <w:rFonts w:ascii="Helvetica" w:hAnsi="Helvetica" w:cs="Helvetica"/>
          <w:sz w:val="18"/>
          <w:szCs w:val="20"/>
        </w:rPr>
        <w:t>Incidentes de Segurança da Informação</w:t>
      </w:r>
      <w:r w:rsidR="001C79BB" w:rsidRPr="00BC4221">
        <w:rPr>
          <w:rFonts w:ascii="Helvetica" w:hAnsi="Helvetica" w:cs="Helvetica"/>
          <w:sz w:val="18"/>
          <w:szCs w:val="20"/>
        </w:rPr>
        <w:t>.</w:t>
      </w:r>
    </w:p>
    <w:p w:rsidR="001C79BB" w:rsidRPr="001C79BB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9" w:name="_Toc469493062"/>
      <w:bookmarkStart w:id="20" w:name="_Toc477962824"/>
      <w:bookmarkStart w:id="21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9"/>
      <w:bookmarkEnd w:id="20"/>
      <w:bookmarkEnd w:id="21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CC4A40" w:rsidRDefault="001C79BB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Incidente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Mudança, ainda que em caráter informativo (registro da Mudança após a resolução do Incidente crítico “</w:t>
      </w:r>
      <w:proofErr w:type="spellStart"/>
      <w:r w:rsidR="00CC4A40" w:rsidRPr="00CC4A40">
        <w:rPr>
          <w:rFonts w:ascii="Helvetica" w:hAnsi="Helvetica" w:cs="Helvetica"/>
          <w:i/>
          <w:sz w:val="18"/>
          <w:szCs w:val="20"/>
        </w:rPr>
        <w:t>Blocker</w:t>
      </w:r>
      <w:proofErr w:type="spellEnd"/>
      <w:r w:rsidR="00CC4A40">
        <w:rPr>
          <w:rFonts w:ascii="Helvetica" w:hAnsi="Helvetica" w:cs="Helvetica"/>
          <w:sz w:val="18"/>
          <w:szCs w:val="20"/>
        </w:rPr>
        <w:t>”)</w:t>
      </w:r>
      <w:r w:rsidRP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2" w:name="_Toc469493063"/>
      <w:bookmarkStart w:id="23" w:name="_Toc477962825"/>
      <w:bookmarkStart w:id="24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</w:t>
      </w:r>
      <w:bookmarkEnd w:id="22"/>
      <w:bookmarkEnd w:id="23"/>
      <w:bookmarkEnd w:id="24"/>
    </w:p>
    <w:p w:rsidR="00CC4A40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</w:t>
      </w:r>
      <w:r w:rsidR="00CC4A40">
        <w:rPr>
          <w:rFonts w:ascii="Helvetica" w:hAnsi="Helvetica" w:cs="Helvetica"/>
          <w:sz w:val="18"/>
          <w:szCs w:val="20"/>
        </w:rPr>
        <w:t xml:space="preserve">um </w:t>
      </w:r>
      <w:r w:rsidRPr="00BC4221">
        <w:rPr>
          <w:rFonts w:ascii="Helvetica" w:hAnsi="Helvetica" w:cs="Helvetica"/>
          <w:sz w:val="18"/>
          <w:szCs w:val="20"/>
        </w:rPr>
        <w:t xml:space="preserve">Problema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5" w:name="_Toc469493064"/>
      <w:bookmarkStart w:id="26" w:name="_Toc477962826"/>
      <w:bookmarkStart w:id="27" w:name="_Toc477966543"/>
      <w:r w:rsidRPr="00BC4221">
        <w:rPr>
          <w:rFonts w:ascii="Helvetica" w:hAnsi="Helvetica" w:cs="Helvetica"/>
          <w:b/>
          <w:sz w:val="20"/>
          <w:szCs w:val="20"/>
        </w:rPr>
        <w:t>Gerenciamento d</w:t>
      </w:r>
      <w:r w:rsidR="00CC4A40">
        <w:rPr>
          <w:rFonts w:ascii="Helvetica" w:hAnsi="Helvetica" w:cs="Helvetica"/>
          <w:b/>
          <w:sz w:val="20"/>
          <w:szCs w:val="20"/>
        </w:rPr>
        <w:t>o</w:t>
      </w:r>
      <w:r w:rsidRPr="00BC4221">
        <w:rPr>
          <w:rFonts w:ascii="Helvetica" w:hAnsi="Helvetica" w:cs="Helvetica"/>
          <w:b/>
          <w:sz w:val="20"/>
          <w:szCs w:val="20"/>
        </w:rPr>
        <w:t xml:space="preserve"> Níve</w:t>
      </w:r>
      <w:r w:rsidR="00CC4A40">
        <w:rPr>
          <w:rFonts w:ascii="Helvetica" w:hAnsi="Helvetica" w:cs="Helvetica"/>
          <w:b/>
          <w:sz w:val="20"/>
          <w:szCs w:val="20"/>
        </w:rPr>
        <w:t>l</w:t>
      </w:r>
      <w:r w:rsidRPr="00BC4221">
        <w:rPr>
          <w:rFonts w:ascii="Helvetica" w:hAnsi="Helvetica" w:cs="Helvetica"/>
          <w:b/>
          <w:sz w:val="20"/>
          <w:szCs w:val="20"/>
        </w:rPr>
        <w:t xml:space="preserve"> de Serviço</w:t>
      </w:r>
      <w:bookmarkEnd w:id="25"/>
      <w:bookmarkEnd w:id="26"/>
      <w:bookmarkEnd w:id="27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</w:t>
      </w:r>
      <w:r w:rsidR="00CC4A40">
        <w:rPr>
          <w:rFonts w:ascii="Helvetica" w:hAnsi="Helvetica" w:cs="Helvetica"/>
          <w:sz w:val="18"/>
          <w:szCs w:val="20"/>
        </w:rPr>
        <w:t xml:space="preserve">amento do Nível de Serviço contribui com o Gerenciamento de Mudanças </w:t>
      </w:r>
      <w:r w:rsidR="003717C6">
        <w:rPr>
          <w:rFonts w:ascii="Helvetica" w:hAnsi="Helvetica" w:cs="Helvetica"/>
          <w:sz w:val="18"/>
          <w:szCs w:val="20"/>
        </w:rPr>
        <w:t xml:space="preserve">na avaliação dos impactos das Mudanças, </w:t>
      </w:r>
      <w:r w:rsidR="00CC4A40">
        <w:rPr>
          <w:rFonts w:ascii="Helvetica" w:hAnsi="Helvetica" w:cs="Helvetica"/>
          <w:sz w:val="18"/>
          <w:szCs w:val="20"/>
        </w:rPr>
        <w:t>através da identificação dos Serviços/Sistemas Críticos de TI e seus respectivos fornecedores</w:t>
      </w:r>
      <w:r w:rsidRPr="00BC4221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8" w:name="_Toc469493066"/>
      <w:bookmarkStart w:id="29" w:name="_Toc477962828"/>
      <w:bookmarkStart w:id="30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28"/>
      <w:bookmarkEnd w:id="29"/>
      <w:bookmarkEnd w:id="30"/>
    </w:p>
    <w:p w:rsidR="0034788B" w:rsidRPr="00CC4A40" w:rsidRDefault="003717C6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implantação de novos Projetos ou Melhorias através da Gestão de </w:t>
      </w:r>
      <w:r w:rsidR="00B33CAB">
        <w:rPr>
          <w:rFonts w:ascii="Helvetica" w:hAnsi="Helvetica" w:cs="Helvetica"/>
          <w:sz w:val="18"/>
          <w:szCs w:val="20"/>
        </w:rPr>
        <w:t xml:space="preserve">Demandas deve ser realizada através da </w:t>
      </w:r>
      <w:r w:rsidR="001C79BB" w:rsidRPr="00BC4221">
        <w:rPr>
          <w:rFonts w:ascii="Helvetica" w:hAnsi="Helvetica" w:cs="Helvetica"/>
          <w:sz w:val="18"/>
          <w:szCs w:val="20"/>
        </w:rPr>
        <w:t xml:space="preserve">abertura de </w:t>
      </w:r>
      <w:r w:rsidR="00B33CAB">
        <w:rPr>
          <w:rFonts w:ascii="Helvetica" w:hAnsi="Helvetica" w:cs="Helvetica"/>
          <w:sz w:val="18"/>
          <w:szCs w:val="20"/>
        </w:rPr>
        <w:t xml:space="preserve">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831367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4A1354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 w:rsidRPr="004A1354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36727EC6" wp14:editId="0EF887BA">
            <wp:extent cx="5771147" cy="2217692"/>
            <wp:effectExtent l="0" t="0" r="127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609"/>
                    <a:stretch/>
                  </pic:blipFill>
                  <pic:spPr>
                    <a:xfrm>
                      <a:off x="0" y="0"/>
                      <a:ext cx="5785042" cy="2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831367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23C6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Registra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DE369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D44852" w:rsidRDefault="00D44852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realiza o registro da Mudança (RFC).</w:t>
            </w:r>
          </w:p>
          <w:p w:rsidR="00783C1A" w:rsidRPr="005C6569" w:rsidRDefault="00DE369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inclusão, alteração ou remoção de 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</w:t>
            </w: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erviço de TI 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ou componente de tecnologia, o Solicitante </w:t>
            </w: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deve registrar uma 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="00A860CC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ferramenta 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respeitando 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 incluindo todas as </w:t>
            </w: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informações necessárias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para que a mesma possa ser avaliada, conforme as regras e definições do processo</w:t>
            </w: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7279EA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323C61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Classificar e priorizar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23C61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D44852" w:rsidRDefault="00D44852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classifica e prioriza a sua Mudança (RFC).</w:t>
            </w:r>
          </w:p>
          <w:p w:rsidR="00783C1A" w:rsidRPr="007F0869" w:rsidRDefault="00D44852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o preenchimento inicial 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 Registro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Mudança e ainda utilizando a ferramenta JIRA, o Solicitante deve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selecionar 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ategoria 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mais adequada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ser submetida, elegendo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assim seu nível desejado de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prioridade e respectivo fluxo de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aprovação.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F60558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5B01A9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5B01A9" w:rsidRPr="00DE3691" w:rsidRDefault="00841AC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41AC1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5B01A9" w:rsidRPr="00DE3691" w:rsidRDefault="0060021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AA4A19" w:rsidRDefault="00AA4A1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envia a Mudança para avaliação.</w:t>
            </w:r>
          </w:p>
          <w:p w:rsidR="00783C1A" w:rsidRPr="00196C55" w:rsidRDefault="00AA4A1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finalizar o preenchimento do Registro de Mudança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na ferramenta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JIRA, 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 Solicitante seleciona a opção “Enviar Análise GM” </w:t>
            </w:r>
            <w:r w:rsidR="001510A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com a finalidade de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submet</w:t>
            </w:r>
            <w:r w:rsidR="001510A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ê-la para avaliação pelo 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de Mudanças.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E935E8" w:rsidRPr="00DE3691" w:rsidRDefault="0060021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60021F" w:rsidRDefault="0060021F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021F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60021F" w:rsidRDefault="0060021F" w:rsidP="007F0869">
            <w:pPr>
              <w:tabs>
                <w:tab w:val="center" w:pos="586"/>
              </w:tabs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1510A5" w:rsidRDefault="001510A5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fase de documentação da RFC pelo solicitante, a equipe de Gerenciamento de Mudanças deve validar se todas as informações estão documentadas de forma objetiva e clara, permitindo boa compreensão da solução pela equipe de desenvolvimento. Gestão de mudança deve também validar nesta fase a categorização e classificação da RFC </w:t>
            </w:r>
            <w:r w:rsidR="00783C1A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podendo solicitar ajustes ao solicitante ou ajustando por si classificações e categorizações.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Solicitar ajustes ao solicitante: caso seja necessário solicitar ajustes, o responsável pelo processo de Gerenciamento de Mudanças deve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 xml:space="preserve">solicitar ajustes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 para o solicitante.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05)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Verificar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(RFC): caso não seja necessário solicitar ajustes, o responsável pelo processo de Gerenciamento de Mudanças deve validar qual é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07)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1E009D" w:rsidRDefault="00223BAF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>05,06</w:t>
            </w:r>
          </w:p>
        </w:tc>
      </w:tr>
      <w:tr w:rsidR="0060021F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4267B9">
              <w:rPr>
                <w:rFonts w:ascii="Helvetica" w:hAnsi="Helvetica" w:cs="Helvetica"/>
                <w:sz w:val="16"/>
                <w:szCs w:val="16"/>
                <w:highlight w:val="yellow"/>
              </w:rPr>
              <w:t>Documenta ajustes solicitados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60021F" w:rsidRPr="00196C55" w:rsidRDefault="00F43C66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informativo solicitando ajustes necessários para sequência da RFC, o Solicitante documenta as informações e reenvia Mudança para avaliação do Gestor de Mudanças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1E009D" w:rsidRDefault="00F43C6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4267B9">
              <w:rPr>
                <w:rFonts w:ascii="Helvetica" w:hAnsi="Helvetica" w:cs="Helvetica"/>
                <w:bCs/>
                <w:sz w:val="16"/>
                <w:szCs w:val="16"/>
                <w:highlight w:val="yellow"/>
              </w:rPr>
              <w:t>Avalia Categoria da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1E009D" w:rsidRDefault="00F43C6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60021F" w:rsidRPr="00196C55" w:rsidRDefault="00F43C6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avaliar a RFC e concluir que todas as informações necessárias estão documentadas corretamente, Gestão de Mudanças avalia categorização 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solicitando aprovação para o CAB ou ECAB na opção “Solicitar Aprovação 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“Solicitar Aprovação ECAB”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Direciona RFC para execução em casos de Categorias Informativa ou Pré-Aprovadas.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ECAB: Categoria “Emergencial”: (Atividade 07)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CAB: Categoria “Normal”: (Atividade 0</w:t>
            </w:r>
            <w:r w:rsidR="009B1796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9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Não precisa de aprovação Categoria “Informativa e Pré-Aprovada” (Atividade 10)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F43C66" w:rsidRPr="00196C55" w:rsidRDefault="00F43C6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1E009D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07,09</w:t>
            </w:r>
            <w:r w:rsidR="009B1796">
              <w:rPr>
                <w:rFonts w:ascii="Helvetica" w:hAnsi="Helvetica" w:cs="Helvetica"/>
                <w:bCs/>
                <w:sz w:val="16"/>
                <w:szCs w:val="16"/>
              </w:rPr>
              <w:t>,10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  <w:r w:rsidR="00BA3D56">
              <w:rPr>
                <w:rFonts w:ascii="Helvetica" w:hAnsi="Helvetica" w:cs="Helvetica"/>
                <w:sz w:val="16"/>
                <w:szCs w:val="16"/>
              </w:rPr>
              <w:t xml:space="preserve"> Emergencial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ECAB devem avaliar todos os critérios e registro da RFC para decidir se o planejamento documentado está correto e se pode ser implementada.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(Atividade 10)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Reprova RFC: (Atividade 08)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08,11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Reprova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60021F" w:rsidRPr="00196C55" w:rsidRDefault="00096261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RFC tenha sido reprovada, o responsável pela reprovação documenta o Motivo pela Reprovação Cancelando o planejamento documentado. 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</w:p>
          <w:p w:rsidR="00BA3D56" w:rsidRPr="00DE3691" w:rsidRDefault="00BA3D5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Normal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CAB devem avaliar todos os critérios e registro da RFC para decidir se o planejamento documentado está correto e se pode ser implementada.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Atividade 10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Reprova RFC: (Atividade 08)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10,08</w:t>
            </w: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ser aprovada pelo CAB ou ECAB, a RFC é direcionada para a equipe responsável pela implantação estudar a documentação e se preparar para executar o plano documentado na data planejada mitigando erros de execução e conflitos de implantação.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mudança é executada pelo analista responsável pela implantação da RFC.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9B1796" w:rsidRPr="00DE3691" w:rsidRDefault="009B179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B43C99" w:rsidRPr="00196C55" w:rsidRDefault="00B43C9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produtivo, a área executora deve observar o comportamento de todos os serviços para identificar possíveis falhas causadas pelo novo serviço implantado, documentado a revisão pós-implementação para que os erros cometidos sejam registrados e evitados em futuras implementações.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B43C99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B43C99">
              <w:rPr>
                <w:rFonts w:ascii="Helvetica" w:hAnsi="Helvetica" w:cs="Helvetica"/>
                <w:sz w:val="16"/>
                <w:szCs w:val="16"/>
              </w:rPr>
              <w:t>Fecha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196C55" w:rsidRDefault="00B43C99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Assim que a equipe executora documenta os testes na RFC, o registro do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é direcionado para a equipe de Gestão de Mudanças revisar a documentação e encerrar a RFC.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96261" w:rsidRPr="00DE3691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Pr="001C79BB" w:rsidRDefault="003D3A6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Default="003D3A68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831367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145DD7" w:rsidP="00196C55">
      <w:pPr>
        <w:ind w:left="142" w:firstLine="142"/>
      </w:pPr>
      <w:r w:rsidRPr="00145DD7">
        <w:rPr>
          <w:noProof/>
          <w:lang w:eastAsia="pt-BR"/>
        </w:rPr>
        <w:drawing>
          <wp:inline distT="0" distB="0" distL="0" distR="0" wp14:anchorId="125A9FC9" wp14:editId="4DBE0A0C">
            <wp:extent cx="5747786" cy="2571864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60" cy="2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831367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7138D3" w:rsidRDefault="007138D3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</w:t>
      </w:r>
      <w:r w:rsidR="003D3A68">
        <w:rPr>
          <w:rFonts w:ascii="Helvetica" w:hAnsi="Helvetica" w:cs="Helvetica"/>
          <w:b/>
          <w:sz w:val="20"/>
          <w:szCs w:val="20"/>
        </w:rPr>
        <w:t xml:space="preserve"> (Gestor de Mudanças)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Garantir que o processo seja executado segundo as diretrizes estabelecidas e operacionalizado com eficiência e eficácia.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Avaliar </w:t>
      </w:r>
      <w:r w:rsidR="007138D3" w:rsidRPr="00882AA7">
        <w:rPr>
          <w:rFonts w:ascii="Helvetica" w:hAnsi="Helvetica" w:cs="Helvetica"/>
          <w:sz w:val="18"/>
          <w:szCs w:val="20"/>
        </w:rPr>
        <w:t xml:space="preserve">todas as </w:t>
      </w:r>
      <w:r>
        <w:rPr>
          <w:rFonts w:ascii="Helvetica" w:hAnsi="Helvetica" w:cs="Helvetica"/>
          <w:sz w:val="18"/>
          <w:szCs w:val="20"/>
        </w:rPr>
        <w:t xml:space="preserve">Mudanças, categorizá-las corretamente e analisar os </w:t>
      </w:r>
      <w:r w:rsidR="007138D3" w:rsidRPr="00882AA7">
        <w:rPr>
          <w:rFonts w:ascii="Helvetica" w:hAnsi="Helvetica" w:cs="Helvetica"/>
          <w:sz w:val="18"/>
          <w:szCs w:val="20"/>
        </w:rPr>
        <w:t>risco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e impacto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ao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negócio</w:t>
      </w:r>
      <w:r>
        <w:rPr>
          <w:rFonts w:ascii="Helvetica" w:hAnsi="Helvetica" w:cs="Helvetica"/>
          <w:sz w:val="18"/>
          <w:szCs w:val="20"/>
        </w:rPr>
        <w:t>s</w:t>
      </w:r>
      <w:r w:rsidR="001049EA">
        <w:rPr>
          <w:rFonts w:ascii="Helvetica" w:hAnsi="Helvetica" w:cs="Helvetica"/>
          <w:sz w:val="18"/>
          <w:szCs w:val="20"/>
        </w:rPr>
        <w:t xml:space="preserve"> da Smiles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Convocar os </w:t>
      </w:r>
      <w:r w:rsidR="003D3A68">
        <w:rPr>
          <w:rFonts w:ascii="Helvetica" w:hAnsi="Helvetica" w:cs="Helvetica"/>
          <w:sz w:val="18"/>
          <w:szCs w:val="20"/>
        </w:rPr>
        <w:t>membros</w:t>
      </w:r>
      <w:r w:rsidRPr="00882AA7">
        <w:rPr>
          <w:rFonts w:ascii="Helvetica" w:hAnsi="Helvetica" w:cs="Helvetica"/>
          <w:sz w:val="18"/>
          <w:szCs w:val="20"/>
        </w:rPr>
        <w:t xml:space="preserve">, </w:t>
      </w:r>
      <w:r w:rsidR="003D3A68">
        <w:rPr>
          <w:rFonts w:ascii="Helvetica" w:hAnsi="Helvetica" w:cs="Helvetica"/>
          <w:sz w:val="18"/>
          <w:szCs w:val="20"/>
        </w:rPr>
        <w:t xml:space="preserve">elaborar </w:t>
      </w:r>
      <w:r w:rsidRPr="00882AA7">
        <w:rPr>
          <w:rFonts w:ascii="Helvetica" w:hAnsi="Helvetica" w:cs="Helvetica"/>
          <w:sz w:val="18"/>
          <w:szCs w:val="20"/>
        </w:rPr>
        <w:t>e enviar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P</w:t>
      </w:r>
      <w:r w:rsidRPr="00882AA7">
        <w:rPr>
          <w:rFonts w:ascii="Helvetica" w:hAnsi="Helvetica" w:cs="Helvetica"/>
          <w:sz w:val="18"/>
          <w:szCs w:val="20"/>
        </w:rPr>
        <w:t>auta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e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de </w:t>
      </w:r>
      <w:r w:rsidR="003D3A68">
        <w:rPr>
          <w:rFonts w:ascii="Helvetica" w:hAnsi="Helvetica" w:cs="Helvetica"/>
          <w:sz w:val="18"/>
          <w:szCs w:val="20"/>
        </w:rPr>
        <w:t>R</w:t>
      </w:r>
      <w:r w:rsidRPr="00882AA7">
        <w:rPr>
          <w:rFonts w:ascii="Helvetica" w:hAnsi="Helvetica" w:cs="Helvetica"/>
          <w:sz w:val="18"/>
          <w:szCs w:val="20"/>
        </w:rPr>
        <w:t>eunião do</w:t>
      </w:r>
      <w:r w:rsidR="003D3A68">
        <w:rPr>
          <w:rFonts w:ascii="Helvetica" w:hAnsi="Helvetica" w:cs="Helvetica"/>
          <w:sz w:val="18"/>
          <w:szCs w:val="20"/>
        </w:rPr>
        <w:t>s Comitês Consultivos de Mudanças (</w:t>
      </w:r>
      <w:r w:rsidRPr="00882AA7">
        <w:rPr>
          <w:rFonts w:ascii="Helvetica" w:hAnsi="Helvetica" w:cs="Helvetica"/>
          <w:sz w:val="18"/>
          <w:szCs w:val="20"/>
        </w:rPr>
        <w:t>CAB</w:t>
      </w:r>
      <w:r w:rsidR="003D3A68">
        <w:rPr>
          <w:rFonts w:ascii="Helvetica" w:hAnsi="Helvetica" w:cs="Helvetica"/>
          <w:sz w:val="18"/>
          <w:szCs w:val="20"/>
        </w:rPr>
        <w:t>)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Analisar e deliberar todas as </w:t>
      </w:r>
      <w:r w:rsidR="003D3A68">
        <w:rPr>
          <w:rFonts w:ascii="Helvetica" w:hAnsi="Helvetica" w:cs="Helvetica"/>
          <w:sz w:val="18"/>
          <w:szCs w:val="20"/>
        </w:rPr>
        <w:t xml:space="preserve">Mudanças das </w:t>
      </w:r>
      <w:r w:rsidRPr="00882AA7">
        <w:rPr>
          <w:rFonts w:ascii="Helvetica" w:hAnsi="Helvetica" w:cs="Helvetica"/>
          <w:sz w:val="18"/>
          <w:szCs w:val="20"/>
        </w:rPr>
        <w:t>categoria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Pré-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provada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 xml:space="preserve"> e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Informativa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Acompanhar a </w:t>
      </w:r>
      <w:r w:rsidR="007138D3" w:rsidRPr="00882AA7">
        <w:rPr>
          <w:rFonts w:ascii="Helvetica" w:hAnsi="Helvetica" w:cs="Helvetica"/>
          <w:sz w:val="18"/>
          <w:szCs w:val="20"/>
        </w:rPr>
        <w:t xml:space="preserve">deliberação </w:t>
      </w:r>
      <w:r>
        <w:rPr>
          <w:rFonts w:ascii="Helvetica" w:hAnsi="Helvetica" w:cs="Helvetica"/>
          <w:sz w:val="18"/>
          <w:szCs w:val="20"/>
        </w:rPr>
        <w:t xml:space="preserve">das Mudanças de </w:t>
      </w:r>
      <w:r w:rsidR="007138D3" w:rsidRPr="00882AA7">
        <w:rPr>
          <w:rFonts w:ascii="Helvetica" w:hAnsi="Helvetica" w:cs="Helvetica"/>
          <w:sz w:val="18"/>
          <w:szCs w:val="20"/>
        </w:rPr>
        <w:t xml:space="preserve">categoria </w:t>
      </w:r>
      <w:r>
        <w:rPr>
          <w:rFonts w:ascii="Helvetica" w:hAnsi="Helvetica" w:cs="Helvetica"/>
          <w:sz w:val="18"/>
          <w:szCs w:val="20"/>
        </w:rPr>
        <w:t>“</w:t>
      </w:r>
      <w:r w:rsidR="007138D3" w:rsidRPr="00882AA7">
        <w:rPr>
          <w:rFonts w:ascii="Helvetica" w:hAnsi="Helvetica" w:cs="Helvetica"/>
          <w:sz w:val="18"/>
          <w:szCs w:val="20"/>
        </w:rPr>
        <w:t>Emergencial</w:t>
      </w:r>
      <w:r>
        <w:rPr>
          <w:rFonts w:ascii="Helvetica" w:hAnsi="Helvetica" w:cs="Helvetica"/>
          <w:sz w:val="18"/>
          <w:szCs w:val="20"/>
        </w:rPr>
        <w:t>”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Conforme necessidade, e</w:t>
      </w:r>
      <w:r w:rsidR="007138D3" w:rsidRPr="00882AA7">
        <w:rPr>
          <w:rFonts w:ascii="Helvetica" w:hAnsi="Helvetica" w:cs="Helvetica"/>
          <w:sz w:val="18"/>
          <w:szCs w:val="20"/>
        </w:rPr>
        <w:t>nviar comunicados de indisponibilidade para os clientes afetados.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Revisar</w:t>
      </w:r>
      <w:r w:rsidR="003D3A68">
        <w:rPr>
          <w:rFonts w:ascii="Helvetica" w:hAnsi="Helvetica" w:cs="Helvetica"/>
          <w:sz w:val="18"/>
          <w:szCs w:val="20"/>
        </w:rPr>
        <w:t xml:space="preserve"> e Fechar</w:t>
      </w:r>
      <w:r w:rsidRPr="00882AA7">
        <w:rPr>
          <w:rFonts w:ascii="Helvetica" w:hAnsi="Helvetica" w:cs="Helvetica"/>
          <w:sz w:val="18"/>
          <w:szCs w:val="20"/>
        </w:rPr>
        <w:t xml:space="preserve"> todas as </w:t>
      </w:r>
      <w:r w:rsidR="003D3A68">
        <w:rPr>
          <w:rFonts w:ascii="Helvetica" w:hAnsi="Helvetica" w:cs="Helvetica"/>
          <w:sz w:val="18"/>
          <w:szCs w:val="20"/>
        </w:rPr>
        <w:t xml:space="preserve">Mudanças </w:t>
      </w:r>
      <w:r w:rsidRPr="00882AA7">
        <w:rPr>
          <w:rFonts w:ascii="Helvetica" w:hAnsi="Helvetica" w:cs="Helvetica"/>
          <w:sz w:val="18"/>
          <w:szCs w:val="20"/>
        </w:rPr>
        <w:t>após a sua execução</w:t>
      </w:r>
      <w:r w:rsidR="003D3A68">
        <w:rPr>
          <w:rFonts w:ascii="Helvetica" w:hAnsi="Helvetica" w:cs="Helvetica"/>
          <w:sz w:val="18"/>
          <w:szCs w:val="20"/>
        </w:rPr>
        <w:t>.</w:t>
      </w:r>
    </w:p>
    <w:p w:rsidR="007138D3" w:rsidRPr="007138D3" w:rsidRDefault="001049EA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</w:t>
      </w:r>
      <w:r w:rsidR="003D3A68">
        <w:rPr>
          <w:rFonts w:ascii="Helvetica" w:hAnsi="Helvetica" w:cs="Helvetica"/>
          <w:b/>
          <w:sz w:val="20"/>
          <w:szCs w:val="20"/>
        </w:rPr>
        <w:t>tê Consultivo de Mudanças (CAB)</w:t>
      </w:r>
    </w:p>
    <w:p w:rsidR="001049EA" w:rsidRDefault="001049EA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“Normal” e deliberar sobre sua aprovação ou reprovação.</w:t>
      </w:r>
    </w:p>
    <w:p w:rsidR="007138D3" w:rsidRPr="007138D3" w:rsidRDefault="007138D3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lastRenderedPageBreak/>
        <w:t>Comitê Consultivo de Mudanças Emergenciais (ECAB):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a efetiva necessidade de submeter emergencialmente a Mudança, ao invés de aguardar o ciclo semanal de Mudanças que avalia as mudanças planejadas (categoria “Normal”).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Pr="00882AA7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“Emergencial” e deliberar sobre sua aprovação ou reprovação.</w:t>
      </w:r>
    </w:p>
    <w:p w:rsidR="00F8726F" w:rsidRPr="00882AA7" w:rsidRDefault="00F8726F" w:rsidP="001049EA">
      <w:pPr>
        <w:pStyle w:val="Default"/>
        <w:spacing w:after="120" w:line="280" w:lineRule="exact"/>
        <w:ind w:left="851"/>
        <w:jc w:val="both"/>
        <w:rPr>
          <w:rFonts w:ascii="Helvetica" w:hAnsi="Helvetica" w:cs="Helvetica"/>
          <w:sz w:val="18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831367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963C1D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="007138D3" w:rsidRPr="00882AA7">
        <w:rPr>
          <w:rFonts w:ascii="Helvetica" w:hAnsi="Helvetica" w:cs="Helvetica"/>
          <w:sz w:val="20"/>
          <w:szCs w:val="20"/>
        </w:rPr>
        <w:t xml:space="preserve"> por </w:t>
      </w:r>
      <w:r>
        <w:rPr>
          <w:rFonts w:ascii="Helvetica" w:hAnsi="Helvetica" w:cs="Helvetica"/>
          <w:sz w:val="20"/>
          <w:szCs w:val="20"/>
        </w:rPr>
        <w:t>período (mensal);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categoria;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origem;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com sucesso </w:t>
      </w:r>
      <w:r>
        <w:rPr>
          <w:rFonts w:ascii="Helvetica" w:hAnsi="Helvetica" w:cs="Helvetica"/>
          <w:sz w:val="20"/>
          <w:szCs w:val="20"/>
        </w:rPr>
        <w:t xml:space="preserve">e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sem sucesso;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cancelada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>.</w:t>
      </w:r>
    </w:p>
    <w:p w:rsidR="00E806FD" w:rsidRPr="002365E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6" w:name="_Toc47831367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7" w:name="_Toc440840503"/>
      <w:bookmarkStart w:id="38" w:name="_Toc437013647"/>
      <w:bookmarkStart w:id="39" w:name="_Toc437013451"/>
      <w:bookmarkStart w:id="40" w:name="_Toc437008934"/>
      <w:bookmarkStart w:id="41" w:name="_Toc339270521"/>
      <w:r w:rsidRPr="00882AA7">
        <w:rPr>
          <w:rFonts w:ascii="Helvetica" w:hAnsi="Helvetica" w:cs="Helvetica"/>
          <w:sz w:val="20"/>
          <w:szCs w:val="20"/>
        </w:rPr>
        <w:t>Guia</w:t>
      </w:r>
      <w:r w:rsidR="00CF2290">
        <w:rPr>
          <w:rFonts w:ascii="Helvetica" w:hAnsi="Helvetica" w:cs="Helvetica"/>
          <w:sz w:val="20"/>
          <w:szCs w:val="20"/>
        </w:rPr>
        <w:t>-R</w:t>
      </w:r>
      <w:r w:rsidRPr="00882AA7">
        <w:rPr>
          <w:rFonts w:ascii="Helvetica" w:hAnsi="Helvetica" w:cs="Helvetica"/>
          <w:sz w:val="20"/>
          <w:szCs w:val="20"/>
        </w:rPr>
        <w:t xml:space="preserve">ápido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F2290">
        <w:rPr>
          <w:rFonts w:ascii="Helvetica" w:hAnsi="Helvetica" w:cs="Helvetica"/>
          <w:i/>
          <w:sz w:val="20"/>
          <w:szCs w:val="20"/>
        </w:rPr>
        <w:t>Checklist</w:t>
      </w:r>
      <w:r w:rsidRPr="00882AA7">
        <w:rPr>
          <w:rFonts w:ascii="Helvetica" w:hAnsi="Helvetica" w:cs="Helvetica"/>
          <w:sz w:val="20"/>
          <w:szCs w:val="20"/>
        </w:rPr>
        <w:t xml:space="preserve"> de </w:t>
      </w:r>
      <w:r w:rsidR="00CF2290">
        <w:rPr>
          <w:rFonts w:ascii="Helvetica" w:hAnsi="Helvetica" w:cs="Helvetica"/>
          <w:sz w:val="20"/>
          <w:szCs w:val="20"/>
        </w:rPr>
        <w:t>A</w:t>
      </w:r>
      <w:r w:rsidR="00E806FD">
        <w:rPr>
          <w:rFonts w:ascii="Helvetica" w:hAnsi="Helvetica" w:cs="Helvetica"/>
          <w:sz w:val="20"/>
          <w:szCs w:val="20"/>
        </w:rPr>
        <w:t>poio</w:t>
      </w:r>
    </w:p>
    <w:p w:rsidR="007138D3" w:rsidRPr="00882AA7" w:rsidRDefault="00E806FD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Template</w:t>
      </w:r>
      <w:proofErr w:type="spellEnd"/>
      <w:r>
        <w:rPr>
          <w:rFonts w:ascii="Helvetica" w:hAnsi="Helvetica" w:cs="Helvetica"/>
          <w:sz w:val="20"/>
          <w:szCs w:val="20"/>
        </w:rPr>
        <w:t xml:space="preserve"> - Ata de Reunião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Workshop para </w:t>
      </w:r>
      <w:r w:rsidR="00CF2290"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mplantação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Plano de </w:t>
      </w:r>
      <w:r w:rsidR="00CF2290">
        <w:rPr>
          <w:rFonts w:ascii="Helvetica" w:hAnsi="Helvetica" w:cs="Helvetica"/>
          <w:sz w:val="20"/>
          <w:szCs w:val="20"/>
        </w:rPr>
        <w:t>Trabalho de Mudança (</w:t>
      </w:r>
      <w:r w:rsidRPr="00882AA7">
        <w:rPr>
          <w:rFonts w:ascii="Helvetica" w:hAnsi="Helvetica" w:cs="Helvetica"/>
          <w:sz w:val="20"/>
          <w:szCs w:val="20"/>
        </w:rPr>
        <w:t>RFC</w:t>
      </w:r>
      <w:r w:rsidR="00CF2290">
        <w:rPr>
          <w:rFonts w:ascii="Helvetica" w:hAnsi="Helvetica" w:cs="Helvetica"/>
          <w:sz w:val="20"/>
          <w:szCs w:val="20"/>
        </w:rPr>
        <w:t>)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>Procediment</w:t>
      </w:r>
      <w:r w:rsidR="00E806FD">
        <w:rPr>
          <w:rFonts w:ascii="Helvetica" w:hAnsi="Helvetica" w:cs="Helvetica"/>
          <w:sz w:val="20"/>
          <w:szCs w:val="20"/>
        </w:rPr>
        <w:t>o de como abrir uma GMUD na GOL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2" w:name="_Toc47831367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42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7"/>
          <w:bookmarkEnd w:id="38"/>
          <w:bookmarkEnd w:id="39"/>
          <w:bookmarkEnd w:id="40"/>
          <w:bookmarkEnd w:id="41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lastRenderedPageBreak/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20/03/2017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3" w:name="_Toc339270522"/>
      <w:bookmarkStart w:id="44" w:name="_Toc437008935"/>
      <w:bookmarkEnd w:id="43"/>
      <w:bookmarkEnd w:id="44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B76" w:rsidRDefault="00387B76" w:rsidP="000C2873">
      <w:pPr>
        <w:spacing w:after="0" w:line="240" w:lineRule="auto"/>
      </w:pPr>
      <w:r>
        <w:separator/>
      </w:r>
    </w:p>
  </w:endnote>
  <w:endnote w:type="continuationSeparator" w:id="0">
    <w:p w:rsidR="00387B76" w:rsidRDefault="00387B76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F8458A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8458A" w:rsidRPr="001E009D" w:rsidRDefault="00F8458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F8458A" w:rsidRPr="001E009D" w:rsidRDefault="00F8458A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8458A" w:rsidRPr="001E009D" w:rsidRDefault="00F8458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F8458A" w:rsidRPr="001E009D" w:rsidRDefault="00F8458A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8458A" w:rsidRPr="001E009D" w:rsidRDefault="00F8458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F8458A" w:rsidRPr="001E009D" w:rsidRDefault="00F8458A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F8458A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F8458A" w:rsidRPr="001E009D" w:rsidRDefault="00F8458A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F8458A" w:rsidRPr="009A2DD7" w:rsidRDefault="00F8458A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B76" w:rsidRDefault="00387B76" w:rsidP="000C2873">
      <w:pPr>
        <w:spacing w:after="0" w:line="240" w:lineRule="auto"/>
      </w:pPr>
      <w:r>
        <w:separator/>
      </w:r>
    </w:p>
  </w:footnote>
  <w:footnote w:type="continuationSeparator" w:id="0">
    <w:p w:rsidR="00387B76" w:rsidRDefault="00387B76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F8458A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F8458A" w:rsidRPr="00C741EF" w:rsidRDefault="00F8458A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F8458A" w:rsidRPr="004335CB" w:rsidRDefault="00F8458A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F8458A" w:rsidRPr="004335CB" w:rsidRDefault="00F8458A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F8458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8458A" w:rsidRPr="00C741EF" w:rsidRDefault="00F8458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F8458A" w:rsidRPr="00FF76E3" w:rsidRDefault="00F8458A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F8458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8458A" w:rsidRPr="00C741EF" w:rsidRDefault="00F8458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8458A" w:rsidRDefault="00F8458A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A86E7D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16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F8458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8458A" w:rsidRDefault="00F8458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8458A" w:rsidRDefault="00F8458A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F8458A" w:rsidRDefault="00F8458A" w:rsidP="00524123">
    <w:pPr>
      <w:pStyle w:val="Cabealho"/>
      <w:rPr>
        <w:lang w:val="pt-BR"/>
      </w:rPr>
    </w:pPr>
  </w:p>
  <w:p w:rsidR="00F8458A" w:rsidRPr="00524123" w:rsidRDefault="00F8458A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BF3"/>
    <w:rsid w:val="00043D4F"/>
    <w:rsid w:val="00044BB2"/>
    <w:rsid w:val="0004665A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87B76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3A68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DA6"/>
    <w:rsid w:val="007F03C6"/>
    <w:rsid w:val="007F0869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27A3"/>
    <w:rsid w:val="00DC28E4"/>
    <w:rsid w:val="00DC5E7A"/>
    <w:rsid w:val="00DD2262"/>
    <w:rsid w:val="00DD258B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47F7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8C297F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DD4036-08DE-4BE2-8E2C-4EE65E942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4597</Words>
  <Characters>24825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6</cp:revision>
  <cp:lastPrinted>2016-09-29T16:57:00Z</cp:lastPrinted>
  <dcterms:created xsi:type="dcterms:W3CDTF">2017-03-26T21:02:00Z</dcterms:created>
  <dcterms:modified xsi:type="dcterms:W3CDTF">2017-03-26T21:40:00Z</dcterms:modified>
</cp:coreProperties>
</file>