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461B0326" w14:textId="72A10C79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B" w14:textId="5423E8CA" w:rsidR="00391F52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0A663C8" w14:textId="7885C2AD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E8A5644" w14:textId="43A16E78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317CF7B" w14:textId="2120DE10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4F3DDCA" w14:textId="77777777" w:rsidR="00406B8C" w:rsidRPr="004A05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C" w14:textId="75F4B320" w:rsidR="00391F52" w:rsidRPr="003571EF" w:rsidRDefault="007C766E" w:rsidP="00622062">
      <w:pPr>
        <w:spacing w:beforeLines="60" w:before="144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POLÍTICA DE SE</w:t>
      </w:r>
      <w:r w:rsidR="001212F4">
        <w:rPr>
          <w:rFonts w:ascii="Lucida Sans" w:hAnsi="Lucida Sans" w:cs="Arial"/>
          <w:b/>
          <w:caps/>
          <w:sz w:val="56"/>
          <w:szCs w:val="56"/>
        </w:rPr>
        <w:t>GREGAÇÃO DE FUNÇÕES</w:t>
      </w:r>
      <w:r>
        <w:rPr>
          <w:rFonts w:ascii="Lucida Sans" w:hAnsi="Lucida Sans" w:cs="Arial"/>
          <w:b/>
          <w:caps/>
          <w:sz w:val="56"/>
          <w:szCs w:val="56"/>
        </w:rPr>
        <w:t xml:space="preserve"> DE TI</w:t>
      </w:r>
    </w:p>
    <w:p w14:paraId="73BDE3AD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622062">
      <w:pPr>
        <w:spacing w:beforeLines="60" w:before="144"/>
        <w:rPr>
          <w:rFonts w:ascii="Arial" w:hAnsi="Arial" w:cs="Arial"/>
        </w:rPr>
      </w:pPr>
    </w:p>
    <w:p w14:paraId="311A8866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622062">
      <w:pPr>
        <w:spacing w:beforeLines="60" w:before="144"/>
        <w:rPr>
          <w:rFonts w:ascii="Arial" w:hAnsi="Arial" w:cs="Arial"/>
        </w:rPr>
      </w:pPr>
    </w:p>
    <w:p w14:paraId="03963976" w14:textId="1B570886" w:rsidR="002E13DA" w:rsidRPr="003571EF" w:rsidRDefault="002E13DA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622062">
      <w:pPr>
        <w:spacing w:beforeLines="60" w:before="144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3571EF" w:rsidRDefault="009D737F" w:rsidP="00622062">
          <w:pPr>
            <w:pStyle w:val="CabealhodoSumrio"/>
            <w:spacing w:beforeLines="60" w:before="144" w:after="40" w:line="24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622062">
          <w:pPr>
            <w:spacing w:beforeLines="60" w:before="144" w:after="40"/>
            <w:rPr>
              <w:rFonts w:ascii="Arial" w:hAnsi="Arial" w:cs="Arial"/>
            </w:rPr>
          </w:pPr>
        </w:p>
        <w:p w14:paraId="4D4ABDCF" w14:textId="3F93C0F4" w:rsidR="00FB6E8D" w:rsidRPr="00FB6E8D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A32E44">
            <w:rPr>
              <w:rFonts w:ascii="Arial" w:hAnsi="Arial"/>
              <w:sz w:val="24"/>
              <w:szCs w:val="24"/>
            </w:rPr>
            <w:fldChar w:fldCharType="begin"/>
          </w:r>
          <w:r w:rsidRPr="00A32E44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A32E44">
            <w:rPr>
              <w:rFonts w:ascii="Arial" w:hAnsi="Arial"/>
              <w:sz w:val="24"/>
              <w:szCs w:val="24"/>
            </w:rPr>
            <w:fldChar w:fldCharType="separate"/>
          </w:r>
          <w:hyperlink w:anchor="_Toc480909827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Objet</w:t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i</w:t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v</w:t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o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_Toc480909827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760984C" w14:textId="00B9D01C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28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_Toc480909828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FBF7D3D" w14:textId="3EBB67CE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29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_Toc480909829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0348100" w14:textId="2D05E609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0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Papéis e Responsabilidades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_Toc480909830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945AFCD" w14:textId="17C10D72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1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_Toc480909831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175F3EF" w14:textId="5D5494F4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2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Regras para Segregação de Funções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_Toc480909832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51BF4F6" w14:textId="6BD6083E" w:rsidR="00FB6E8D" w:rsidRPr="00FB6E8D" w:rsidRDefault="00866B60">
          <w:pPr>
            <w:pStyle w:val="Sumrio1"/>
            <w:tabs>
              <w:tab w:val="left" w:pos="132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3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Regras para Manutenção na Segregação de Funções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_Toc480909833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C9152BE" w14:textId="695ADA05" w:rsidR="00FB6E8D" w:rsidRPr="00FB6E8D" w:rsidRDefault="00866B60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4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Sanções e Penalidades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_Toc480909834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E20008A" w14:textId="49E75536" w:rsidR="00FB6E8D" w:rsidRDefault="00866B6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80909835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9.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_Toc480909835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F6914AC" w:rsidR="00F764EB" w:rsidRPr="003571EF" w:rsidRDefault="00F764EB" w:rsidP="00622062">
          <w:pPr>
            <w:spacing w:beforeLines="60" w:before="144" w:after="40"/>
            <w:rPr>
              <w:rFonts w:ascii="Arial" w:hAnsi="Arial" w:cs="Arial"/>
            </w:rPr>
          </w:pPr>
          <w:r w:rsidRPr="00A32E4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622062">
      <w:pPr>
        <w:spacing w:beforeLines="60" w:before="144"/>
        <w:rPr>
          <w:rFonts w:ascii="Arial" w:hAnsi="Arial" w:cs="Arial"/>
        </w:rPr>
      </w:pPr>
    </w:p>
    <w:p w14:paraId="3DF0FC47" w14:textId="3FA716DF" w:rsidR="00F764EB" w:rsidRPr="003571EF" w:rsidRDefault="00F764EB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5" w:name="_Toc480909827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786ABE79" w14:textId="54D61CFD" w:rsidR="006E34F0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FC6B7D">
        <w:rPr>
          <w:rFonts w:ascii="Arial" w:hAnsi="Arial" w:cs="Arial"/>
        </w:rPr>
        <w:t>sta</w:t>
      </w:r>
      <w:r w:rsidR="00CB6698">
        <w:rPr>
          <w:rFonts w:ascii="Arial" w:hAnsi="Arial" w:cs="Arial"/>
        </w:rPr>
        <w:t xml:space="preserve">belecer </w:t>
      </w:r>
      <w:r w:rsidR="006E34F0">
        <w:rPr>
          <w:rFonts w:ascii="Arial" w:hAnsi="Arial" w:cs="Arial"/>
        </w:rPr>
        <w:t xml:space="preserve">os princípios e padrões que regem a Segregação de Funções </w:t>
      </w:r>
    </w:p>
    <w:p w14:paraId="01265784" w14:textId="3DE795CD" w:rsidR="007F6DE3" w:rsidRPr="003571EF" w:rsidRDefault="00CB6698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regras e padrões para o processo de </w:t>
      </w:r>
      <w:r w:rsidR="00FC6B7D" w:rsidRPr="00FC6B7D">
        <w:rPr>
          <w:rFonts w:ascii="Arial" w:hAnsi="Arial" w:cs="Arial"/>
        </w:rPr>
        <w:t>Segreg</w:t>
      </w:r>
      <w:r w:rsidR="00E73C4F">
        <w:rPr>
          <w:rFonts w:ascii="Arial" w:hAnsi="Arial" w:cs="Arial"/>
        </w:rPr>
        <w:t>ação de Funções da SMILES</w:t>
      </w:r>
      <w:r w:rsidR="00FC6B7D">
        <w:rPr>
          <w:rFonts w:ascii="Arial" w:hAnsi="Arial" w:cs="Arial"/>
        </w:rPr>
        <w:t xml:space="preserve">, </w:t>
      </w:r>
      <w:r w:rsidR="00FC6B7D" w:rsidRPr="00FC6B7D">
        <w:rPr>
          <w:rFonts w:ascii="Arial" w:hAnsi="Arial" w:cs="Arial"/>
        </w:rPr>
        <w:t xml:space="preserve">visando assegurar a </w:t>
      </w:r>
      <w:r w:rsidR="00FC6B7D">
        <w:rPr>
          <w:rFonts w:ascii="Arial" w:hAnsi="Arial" w:cs="Arial"/>
        </w:rPr>
        <w:t>i</w:t>
      </w:r>
      <w:r w:rsidR="00FC6B7D" w:rsidRPr="00FC6B7D">
        <w:rPr>
          <w:rFonts w:ascii="Arial" w:hAnsi="Arial" w:cs="Arial"/>
        </w:rPr>
        <w:t>mplementação da segregação de papéis e responsabilidades, bem como assegurar a manutenção da segregação apropriada durante os períodos em que o pessoal regular não está disponível</w:t>
      </w:r>
      <w:r w:rsidR="009C50C0" w:rsidRPr="003571EF">
        <w:rPr>
          <w:rFonts w:ascii="Arial" w:hAnsi="Arial" w:cs="Arial"/>
        </w:rPr>
        <w:t>.</w:t>
      </w:r>
    </w:p>
    <w:p w14:paraId="73C97C4E" w14:textId="77777777" w:rsidR="00DB7665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80909828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43EFAA73" w14:textId="2EE321A0" w:rsidR="007F6DE3" w:rsidRPr="003571EF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FC6B7D">
        <w:rPr>
          <w:rFonts w:ascii="Arial" w:hAnsi="Arial" w:cs="Arial"/>
        </w:rPr>
        <w:t xml:space="preserve">odos os </w:t>
      </w:r>
      <w:r>
        <w:rPr>
          <w:rFonts w:ascii="Arial" w:hAnsi="Arial" w:cs="Arial"/>
        </w:rPr>
        <w:t>c</w:t>
      </w:r>
      <w:r w:rsidRPr="00FC6B7D">
        <w:rPr>
          <w:rFonts w:ascii="Arial" w:hAnsi="Arial" w:cs="Arial"/>
        </w:rPr>
        <w:t>olaboradores da SMILES, sejam funcionários ou fornecedores externos</w:t>
      </w:r>
      <w:r>
        <w:rPr>
          <w:rFonts w:ascii="Arial" w:hAnsi="Arial" w:cs="Arial"/>
        </w:rPr>
        <w:t>,</w:t>
      </w:r>
      <w:r w:rsidRPr="00FC6B7D">
        <w:rPr>
          <w:rFonts w:ascii="Arial" w:hAnsi="Arial" w:cs="Arial"/>
        </w:rPr>
        <w:t xml:space="preserve"> que executem alguma atividade nos sistemas relacionados neste documento</w:t>
      </w:r>
      <w:r w:rsidR="002B3D8C">
        <w:rPr>
          <w:rFonts w:ascii="Arial" w:hAnsi="Arial" w:cs="Arial"/>
        </w:rPr>
        <w:t>.</w:t>
      </w:r>
      <w:r w:rsidRPr="00FC6B7D">
        <w:rPr>
          <w:rFonts w:ascii="Arial" w:hAnsi="Arial" w:cs="Arial"/>
        </w:rPr>
        <w:t xml:space="preserve"> </w:t>
      </w:r>
      <w:r w:rsidRPr="00FC6B7D">
        <w:rPr>
          <w:rFonts w:ascii="Arial" w:hAnsi="Arial" w:cs="Arial"/>
          <w:highlight w:val="yellow"/>
        </w:rPr>
        <w:t>(VAMOS CRIAR UMA SEÇÃO PARA LISTAR ESTES SISTEMAS OU DIRECIONAR PARA OUTRO DOCUMENTOS?</w:t>
      </w:r>
      <w:r w:rsidR="002B3D8C">
        <w:rPr>
          <w:rFonts w:ascii="Arial" w:hAnsi="Arial" w:cs="Arial"/>
          <w:highlight w:val="yellow"/>
        </w:rPr>
        <w:t>)</w:t>
      </w:r>
    </w:p>
    <w:p w14:paraId="5E3F8275" w14:textId="10DB7155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80909829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449BE423" w14:textId="09DF5AB3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 xml:space="preserve">Segregação de </w:t>
      </w:r>
      <w:r>
        <w:rPr>
          <w:rFonts w:ascii="Arial" w:hAnsi="Arial" w:cs="Arial"/>
          <w:b/>
        </w:rPr>
        <w:t>F</w:t>
      </w:r>
      <w:r w:rsidRPr="00843B2D">
        <w:rPr>
          <w:rFonts w:ascii="Arial" w:hAnsi="Arial" w:cs="Arial"/>
          <w:b/>
        </w:rPr>
        <w:t xml:space="preserve">unções: </w:t>
      </w:r>
      <w:r w:rsidRPr="00843B2D">
        <w:rPr>
          <w:rFonts w:ascii="Arial" w:hAnsi="Arial" w:cs="Arial"/>
        </w:rPr>
        <w:t>refere-se a práticas onde o conhecimento e/ou privilégios necessários para se completar um processo são quebrados e divididos entre múltiplos usuários de forma que apenas um seja capaz de executá-lo ou controla-lo sozinho.</w:t>
      </w:r>
    </w:p>
    <w:p w14:paraId="1881B23E" w14:textId="43F7F353" w:rsidR="00FB6E8D" w:rsidRDefault="00FB6E8D" w:rsidP="00FB6E8D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Processo:</w:t>
      </w:r>
      <w:r w:rsidRPr="00843B2D">
        <w:rPr>
          <w:rFonts w:ascii="Arial" w:hAnsi="Arial" w:cs="Arial"/>
        </w:rPr>
        <w:t xml:space="preserve"> equivale ao conjunto definido de passos para realizar uma tarefa crítica, ou aquelas que mais impactam os negócios e afetam os clientes.</w:t>
      </w:r>
    </w:p>
    <w:p w14:paraId="30190B1D" w14:textId="789E699A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Atividade:</w:t>
      </w:r>
      <w:r w:rsidRPr="00843B2D">
        <w:rPr>
          <w:rFonts w:ascii="Arial" w:hAnsi="Arial" w:cs="Arial"/>
        </w:rPr>
        <w:t xml:space="preserve"> equivale a realizar uma tarefa ou a um trabalho na sua forma ativa fundamental para realizar uma tarefa.</w:t>
      </w:r>
    </w:p>
    <w:p w14:paraId="20BBC334" w14:textId="6DDB8F28" w:rsidR="00D37503" w:rsidRPr="00FB6E8D" w:rsidRDefault="00D37503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FB6E8D">
        <w:rPr>
          <w:rFonts w:ascii="Arial" w:hAnsi="Arial" w:cs="Arial"/>
          <w:b/>
        </w:rPr>
        <w:t xml:space="preserve">Função </w:t>
      </w:r>
      <w:r w:rsidR="007C766E">
        <w:rPr>
          <w:rFonts w:ascii="Arial" w:hAnsi="Arial" w:cs="Arial"/>
          <w:b/>
        </w:rPr>
        <w:t>ou Papel</w:t>
      </w:r>
      <w:r w:rsidRPr="00FB6E8D">
        <w:rPr>
          <w:rFonts w:ascii="Arial" w:hAnsi="Arial" w:cs="Arial"/>
          <w:b/>
        </w:rPr>
        <w:t>:</w:t>
      </w:r>
    </w:p>
    <w:p w14:paraId="7764CD70" w14:textId="1372EDDA" w:rsidR="00362CF7" w:rsidRPr="003571EF" w:rsidRDefault="00362CF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  <w:r w:rsidRPr="003571EF">
        <w:rPr>
          <w:rFonts w:ascii="Arial" w:hAnsi="Arial" w:cs="Arial"/>
          <w:b/>
        </w:rPr>
        <w:t>RH</w:t>
      </w:r>
      <w:r w:rsidR="00FB6E8D">
        <w:rPr>
          <w:rFonts w:ascii="Arial" w:hAnsi="Arial" w:cs="Arial"/>
        </w:rPr>
        <w:t>: a</w:t>
      </w:r>
      <w:r w:rsidRPr="003571EF">
        <w:rPr>
          <w:rFonts w:ascii="Arial" w:hAnsi="Arial" w:cs="Arial"/>
        </w:rPr>
        <w:t>crônimo para Recursos Humanos.</w:t>
      </w:r>
    </w:p>
    <w:p w14:paraId="3C290827" w14:textId="450148FC" w:rsidR="004B5EE0" w:rsidRDefault="004B5EE0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="00FB6E8D">
        <w:rPr>
          <w:rFonts w:ascii="Arial" w:hAnsi="Arial" w:cs="Arial"/>
        </w:rPr>
        <w:t xml:space="preserve"> a</w:t>
      </w:r>
      <w:r w:rsidRPr="003571EF">
        <w:rPr>
          <w:rFonts w:ascii="Arial" w:hAnsi="Arial" w:cs="Arial"/>
        </w:rPr>
        <w:t>crônimo para Tecnologia da Informação.</w:t>
      </w:r>
    </w:p>
    <w:p w14:paraId="5D59D2A6" w14:textId="3D987D63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Principios de SF</w:t>
      </w:r>
    </w:p>
    <w:p w14:paraId="1E0F1090" w14:textId="77777777" w:rsidR="00812241" w:rsidRPr="003571EF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54A0C735" w14:textId="77777777" w:rsidR="00DB7665" w:rsidRPr="003571EF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FC" w14:textId="13CAEE3D" w:rsidR="008C0068" w:rsidRPr="003571EF" w:rsidRDefault="009611EA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5" w:name="_Toc480909830"/>
      <w:r>
        <w:rPr>
          <w:sz w:val="24"/>
          <w:szCs w:val="24"/>
        </w:rPr>
        <w:t>Papéis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1CB81DCE" w14:textId="79DB8436" w:rsidR="00364497" w:rsidRP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</w:t>
      </w:r>
      <w:r w:rsidR="002A1506">
        <w:rPr>
          <w:rFonts w:ascii="Arial" w:hAnsi="Arial" w:cs="Arial"/>
        </w:rPr>
        <w:t xml:space="preserve">corporativas </w:t>
      </w:r>
      <w:r w:rsidRPr="00835F38">
        <w:rPr>
          <w:rFonts w:ascii="Arial" w:hAnsi="Arial" w:cs="Arial"/>
        </w:rPr>
        <w:t xml:space="preserve">que auxiliarão os </w:t>
      </w:r>
      <w:r w:rsidR="0096634D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 </w:t>
      </w:r>
      <w:r w:rsidRPr="00835F38">
        <w:rPr>
          <w:rFonts w:ascii="Arial" w:hAnsi="Arial" w:cs="Arial"/>
        </w:rPr>
        <w:t xml:space="preserve">sobre </w:t>
      </w:r>
      <w:r w:rsidR="0096634D">
        <w:rPr>
          <w:rFonts w:ascii="Arial" w:hAnsi="Arial" w:cs="Arial"/>
        </w:rPr>
        <w:t>as regras e padrões para a Segregação de Funções</w:t>
      </w:r>
      <w:r w:rsidRPr="00835F38">
        <w:rPr>
          <w:rFonts w:ascii="Arial" w:hAnsi="Arial" w:cs="Arial"/>
        </w:rPr>
        <w:t>.</w:t>
      </w:r>
    </w:p>
    <w:p w14:paraId="75D8C09F" w14:textId="6BE2C83F" w:rsidR="00364497" w:rsidRPr="009611EA" w:rsidRDefault="009611EA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9611EA">
        <w:rPr>
          <w:rFonts w:ascii="Arial" w:hAnsi="Arial" w:cs="Arial"/>
          <w:b/>
        </w:rPr>
        <w:t>Segurança da Informação</w:t>
      </w:r>
      <w:r w:rsidRPr="009611EA">
        <w:rPr>
          <w:rFonts w:ascii="Arial" w:hAnsi="Arial" w:cs="Arial"/>
        </w:rPr>
        <w:t>: responsável por relacionar, validar e atualiza</w:t>
      </w:r>
      <w:r>
        <w:rPr>
          <w:rFonts w:ascii="Arial" w:hAnsi="Arial" w:cs="Arial"/>
        </w:rPr>
        <w:t>r</w:t>
      </w:r>
      <w:r w:rsidRPr="009611EA">
        <w:rPr>
          <w:rFonts w:ascii="Arial" w:hAnsi="Arial" w:cs="Arial"/>
        </w:rPr>
        <w:t xml:space="preserve"> a </w:t>
      </w:r>
      <w:r w:rsidR="00FB6E8D">
        <w:rPr>
          <w:rFonts w:ascii="Arial" w:hAnsi="Arial" w:cs="Arial"/>
        </w:rPr>
        <w:t>L</w:t>
      </w:r>
      <w:r w:rsidRPr="009611EA">
        <w:rPr>
          <w:rFonts w:ascii="Arial" w:hAnsi="Arial" w:cs="Arial"/>
        </w:rPr>
        <w:t>ista de Sistemas Críticos periodicamente</w:t>
      </w:r>
      <w:r>
        <w:rPr>
          <w:rFonts w:ascii="Arial" w:hAnsi="Arial" w:cs="Arial"/>
        </w:rPr>
        <w:t>; deve</w:t>
      </w:r>
      <w:r w:rsidRPr="009611EA">
        <w:rPr>
          <w:rFonts w:ascii="Arial" w:hAnsi="Arial" w:cs="Arial"/>
        </w:rPr>
        <w:t xml:space="preserve"> </w:t>
      </w:r>
      <w:r w:rsidR="00BF7123">
        <w:rPr>
          <w:rFonts w:ascii="Arial" w:hAnsi="Arial" w:cs="Arial"/>
        </w:rPr>
        <w:t xml:space="preserve">garantir a </w:t>
      </w:r>
      <w:r w:rsidRPr="009611EA">
        <w:rPr>
          <w:rFonts w:ascii="Arial" w:hAnsi="Arial" w:cs="Arial"/>
        </w:rPr>
        <w:t>public</w:t>
      </w:r>
      <w:r>
        <w:rPr>
          <w:rFonts w:ascii="Arial" w:hAnsi="Arial" w:cs="Arial"/>
        </w:rPr>
        <w:t>a</w:t>
      </w:r>
      <w:r w:rsidR="00BF7123">
        <w:rPr>
          <w:rFonts w:ascii="Arial" w:hAnsi="Arial" w:cs="Arial"/>
        </w:rPr>
        <w:t>ção d</w:t>
      </w:r>
      <w:r>
        <w:rPr>
          <w:rFonts w:ascii="Arial" w:hAnsi="Arial" w:cs="Arial"/>
        </w:rPr>
        <w:t>as</w:t>
      </w:r>
      <w:r w:rsidRPr="009611EA">
        <w:rPr>
          <w:rFonts w:ascii="Arial" w:hAnsi="Arial" w:cs="Arial"/>
        </w:rPr>
        <w:t xml:space="preserve"> atualizações de </w:t>
      </w:r>
      <w:r w:rsidRPr="009611EA">
        <w:rPr>
          <w:rFonts w:ascii="Arial" w:hAnsi="Arial" w:cs="Arial"/>
        </w:rPr>
        <w:lastRenderedPageBreak/>
        <w:t>Segre</w:t>
      </w:r>
      <w:r>
        <w:rPr>
          <w:rFonts w:ascii="Arial" w:hAnsi="Arial" w:cs="Arial"/>
        </w:rPr>
        <w:t xml:space="preserve">gação de Funções no Confluence; </w:t>
      </w:r>
      <w:r w:rsidR="00BF7123">
        <w:rPr>
          <w:rFonts w:ascii="Arial" w:hAnsi="Arial" w:cs="Arial"/>
        </w:rPr>
        <w:t xml:space="preserve">e </w:t>
      </w:r>
      <w:r w:rsidRPr="009611EA">
        <w:rPr>
          <w:rFonts w:ascii="Arial" w:hAnsi="Arial" w:cs="Arial"/>
        </w:rPr>
        <w:t>solicitar correções, quando identificado, em Funções Críticas.</w:t>
      </w:r>
    </w:p>
    <w:p w14:paraId="3E25AE9B" w14:textId="11CD1B05" w:rsidR="004B5EE0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</w:t>
      </w:r>
      <w:r w:rsidR="0096634D">
        <w:rPr>
          <w:rFonts w:ascii="Arial" w:hAnsi="Arial" w:cs="Arial"/>
        </w:rPr>
        <w:t>Segurança da Informação</w:t>
      </w:r>
      <w:r w:rsidRPr="00364497">
        <w:rPr>
          <w:rFonts w:ascii="Arial" w:hAnsi="Arial" w:cs="Arial"/>
        </w:rPr>
        <w:t>) ciente das contratações de novos colaboradores</w:t>
      </w:r>
      <w:r w:rsidR="0096634D">
        <w:rPr>
          <w:rFonts w:ascii="Arial" w:hAnsi="Arial" w:cs="Arial"/>
        </w:rPr>
        <w:t xml:space="preserve">, transferências entre áreas </w:t>
      </w:r>
      <w:r w:rsidR="00CF35BA">
        <w:rPr>
          <w:rFonts w:ascii="Arial" w:hAnsi="Arial" w:cs="Arial"/>
        </w:rPr>
        <w:t xml:space="preserve">com alteração de função </w:t>
      </w:r>
      <w:r w:rsidR="0096634D">
        <w:rPr>
          <w:rFonts w:ascii="Arial" w:hAnsi="Arial" w:cs="Arial"/>
        </w:rPr>
        <w:t xml:space="preserve">e ausências (licenças, férias) </w:t>
      </w:r>
      <w:r w:rsidRPr="00364497">
        <w:rPr>
          <w:rFonts w:ascii="Arial" w:hAnsi="Arial" w:cs="Arial"/>
        </w:rPr>
        <w:t>permit</w:t>
      </w:r>
      <w:r w:rsidR="0096634D">
        <w:rPr>
          <w:rFonts w:ascii="Arial" w:hAnsi="Arial" w:cs="Arial"/>
        </w:rPr>
        <w:t>indo alocação mais adequada</w:t>
      </w:r>
      <w:r w:rsidR="00CF35BA">
        <w:rPr>
          <w:rFonts w:ascii="Arial" w:hAnsi="Arial" w:cs="Arial"/>
        </w:rPr>
        <w:t xml:space="preserve"> </w:t>
      </w:r>
      <w:r w:rsidR="0096634D">
        <w:rPr>
          <w:rFonts w:ascii="Arial" w:hAnsi="Arial" w:cs="Arial"/>
        </w:rPr>
        <w:t>das atividades de aprovação</w:t>
      </w:r>
      <w:r w:rsidR="00CF35BA">
        <w:rPr>
          <w:rFonts w:ascii="Arial" w:hAnsi="Arial" w:cs="Arial"/>
        </w:rPr>
        <w:t xml:space="preserve"> para Sistemas Críticos</w:t>
      </w:r>
      <w:r w:rsidRPr="00364497">
        <w:rPr>
          <w:rFonts w:ascii="Arial" w:hAnsi="Arial" w:cs="Arial"/>
        </w:rPr>
        <w:t>.</w:t>
      </w:r>
    </w:p>
    <w:p w14:paraId="3CE6063C" w14:textId="1D1FA208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80909831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1F9BCF94" w14:textId="73274738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Processos SMILES</w:t>
      </w:r>
    </w:p>
    <w:p w14:paraId="298B7DF0" w14:textId="378B2BE0" w:rsidR="008627EB" w:rsidRDefault="00860DA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da Segurança de Sistemas</w:t>
      </w:r>
    </w:p>
    <w:p w14:paraId="139C9C79" w14:textId="77777777" w:rsidR="00FB6E8D" w:rsidRDefault="00FB6E8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1778F3B6" w14:textId="14CCE5E7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Padrões e Melhores Práticas de Mercado</w:t>
      </w:r>
    </w:p>
    <w:p w14:paraId="70725C91" w14:textId="4EF05E30" w:rsidR="000231BE" w:rsidRPr="00186545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186545">
        <w:rPr>
          <w:rFonts w:ascii="Arial" w:hAnsi="Arial" w:cs="Arial"/>
          <w:lang w:val="en-US"/>
        </w:rPr>
        <w:t>CobiT® v4.1 (Control Objectives for Information and related Technology)</w:t>
      </w:r>
    </w:p>
    <w:p w14:paraId="6E561245" w14:textId="300CF581" w:rsidR="000231BE" w:rsidRPr="00186545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186545">
        <w:rPr>
          <w:rFonts w:ascii="Arial" w:hAnsi="Arial" w:cs="Arial"/>
          <w:lang w:val="en-US"/>
        </w:rPr>
        <w:t>ISO/IEC 27001 (Information Security Management S</w:t>
      </w:r>
      <w:r w:rsidR="00E65D56" w:rsidRPr="00186545">
        <w:rPr>
          <w:rFonts w:ascii="Arial" w:hAnsi="Arial" w:cs="Arial"/>
          <w:lang w:val="en-US"/>
        </w:rPr>
        <w:t>ystems -  Requirements)</w:t>
      </w:r>
    </w:p>
    <w:p w14:paraId="76DBDADD" w14:textId="286123E3" w:rsidR="000231BE" w:rsidRPr="00186545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186545">
        <w:rPr>
          <w:rFonts w:ascii="Arial" w:hAnsi="Arial" w:cs="Arial"/>
          <w:lang w:val="en-US"/>
        </w:rPr>
        <w:t>ISO/IEC 27002 (Code of Practice for Information Security Management)</w:t>
      </w:r>
    </w:p>
    <w:p w14:paraId="10B502EB" w14:textId="6B1D75C7" w:rsidR="00A82996" w:rsidRPr="00186545" w:rsidRDefault="00A8299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</w:p>
    <w:p w14:paraId="1EF89725" w14:textId="0C09A7E9" w:rsidR="004475CA" w:rsidRPr="003571EF" w:rsidRDefault="00F50627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0" w:name="_Toc480909832"/>
      <w:r w:rsidRPr="003571EF">
        <w:rPr>
          <w:sz w:val="24"/>
          <w:szCs w:val="24"/>
        </w:rPr>
        <w:t xml:space="preserve">Regras </w:t>
      </w:r>
      <w:r w:rsidR="00627CA1">
        <w:rPr>
          <w:sz w:val="24"/>
          <w:szCs w:val="24"/>
        </w:rPr>
        <w:t>para Segregação de Funções</w:t>
      </w:r>
      <w:bookmarkEnd w:id="20"/>
      <w:r w:rsidRPr="003571EF">
        <w:rPr>
          <w:sz w:val="24"/>
          <w:szCs w:val="24"/>
        </w:rPr>
        <w:t xml:space="preserve"> </w:t>
      </w:r>
    </w:p>
    <w:p w14:paraId="7AB7AE4F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>Todos os Sistemas de TI que suportam os processos de negócios devem estar relacionadas no documento “Relação de Sistemas Críticos”.</w:t>
      </w:r>
    </w:p>
    <w:p w14:paraId="73A6F9F1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Sistemas Críticos de TI devem identificar o responsável capaz de responder processual e tecnicamente a respeito da ferramenta, identificado como “Dono do Sistema”; </w:t>
      </w:r>
    </w:p>
    <w:p w14:paraId="67CF8C75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>Todas as atividades de cada sistema devem ser relacionadas e atualizadas pelo “Dono do Sistema” no documento “Relação de Atividades Sistema xxxx” de cada Sistema;</w:t>
      </w:r>
    </w:p>
    <w:p w14:paraId="204C52BA" w14:textId="6D346C03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É de responsabilidade do classificação de todas as atividades executadas no Sistema, usando como referência a lista abaixo: </w:t>
      </w:r>
    </w:p>
    <w:p w14:paraId="2B0E6477" w14:textId="089F7DD1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Inicia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230FA3A" w14:textId="0C4FFD93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Executa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0BFC6A7A" w14:textId="3AAB8389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Aprova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D8D70E8" w14:textId="2A55A79B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Valida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6316306" w14:textId="77777777" w:rsidR="00627CA1" w:rsidRPr="004853CE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  <w:highlight w:val="yellow"/>
        </w:rPr>
      </w:pPr>
      <w:r w:rsidRPr="004853CE">
        <w:rPr>
          <w:rFonts w:ascii="Arial" w:hAnsi="Arial" w:cs="Arial"/>
          <w:highlight w:val="yellow"/>
        </w:rPr>
        <w:lastRenderedPageBreak/>
        <w:t>Todas as atividades devem informar o “cargo” de quem atuará na função descrita;</w:t>
      </w:r>
    </w:p>
    <w:p w14:paraId="0FB0C901" w14:textId="77777777" w:rsidR="00627CA1" w:rsidRPr="004853CE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  <w:highlight w:val="yellow"/>
        </w:rPr>
      </w:pPr>
      <w:r w:rsidRPr="004853CE">
        <w:rPr>
          <w:rFonts w:ascii="Arial" w:hAnsi="Arial" w:cs="Arial"/>
          <w:highlight w:val="yellow"/>
        </w:rPr>
        <w:t>Todos os cargos descritos como responsáveis por funções em atividades devem considerar no mínimo 2 pessoas para a atividade ou um substituto apto a exercer a função da atividade;</w:t>
      </w:r>
    </w:p>
    <w:p w14:paraId="0C1BED74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>Todo conflito de funções identificado pela equipe de Segurança da Informação deve solicitar a correção necessária para o “Dono do Sistema”, conforme regras abaixo:</w:t>
      </w:r>
    </w:p>
    <w:p w14:paraId="26713690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Inicia Atividade “pode” Executar, Aprovar ou Validar.</w:t>
      </w:r>
    </w:p>
    <w:p w14:paraId="6046E75C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Executa Atividade “não pode” Aprovar ou Validar.</w:t>
      </w:r>
    </w:p>
    <w:p w14:paraId="1B26A557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Aprova Atividade “não pode” Executar ou Validar.</w:t>
      </w:r>
    </w:p>
    <w:p w14:paraId="34A1CA2E" w14:textId="694C80C3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Valida Atividade “não pode” Executar ou Aprovar.</w:t>
      </w:r>
    </w:p>
    <w:p w14:paraId="54AF387A" w14:textId="3C5546F1" w:rsidR="003571EF" w:rsidRDefault="003571E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2E8F6E15" w14:textId="18F3C2A4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PRINCIPIOS</w:t>
      </w:r>
    </w:p>
    <w:p w14:paraId="5A7EC3AD" w14:textId="69E5FF50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31757479" w14:textId="77777777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47B7C902" w14:textId="02899EAF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bookmarkStart w:id="21" w:name="_GoBack"/>
      <w:bookmarkEnd w:id="21"/>
    </w:p>
    <w:p w14:paraId="11838387" w14:textId="1575795E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499D11EF" w14:textId="5472DAE3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55441014" w14:textId="535ED79F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882BDF5" w14:textId="088E6952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COntorles compensa</w:t>
      </w:r>
    </w:p>
    <w:p w14:paraId="5A6B141A" w14:textId="778837A0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3FCAE0CC" w14:textId="0FDEA6EA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6BB60897" w14:textId="732A8572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414E69C3" w14:textId="620553D9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</w:p>
    <w:p w14:paraId="016E92F0" w14:textId="77777777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1D9223C" w14:textId="77777777" w:rsidR="00812241" w:rsidRDefault="00812241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1B98795C" w14:textId="45A41343" w:rsidR="00CB6698" w:rsidRPr="003571EF" w:rsidRDefault="00CB6698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2" w:name="_Toc480909834"/>
      <w:r>
        <w:rPr>
          <w:sz w:val="24"/>
          <w:szCs w:val="24"/>
        </w:rPr>
        <w:t>Sanções e Penalidades</w:t>
      </w:r>
      <w:bookmarkEnd w:id="22"/>
    </w:p>
    <w:p w14:paraId="3DC2BDA1" w14:textId="2930F25D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>O descumprimento des</w:t>
      </w:r>
      <w:r w:rsidR="00E73C4F">
        <w:rPr>
          <w:rFonts w:ascii="Arial" w:hAnsi="Arial" w:cs="Arial"/>
        </w:rPr>
        <w:t>t</w:t>
      </w:r>
      <w:r w:rsidRPr="00CB6698">
        <w:rPr>
          <w:rFonts w:ascii="Arial" w:hAnsi="Arial" w:cs="Arial"/>
        </w:rPr>
        <w:t xml:space="preserve">a norma </w:t>
      </w:r>
      <w:r>
        <w:rPr>
          <w:rFonts w:ascii="Arial" w:hAnsi="Arial" w:cs="Arial"/>
        </w:rPr>
        <w:t xml:space="preserve">será </w:t>
      </w:r>
      <w:r w:rsidRPr="00CB6698">
        <w:rPr>
          <w:rFonts w:ascii="Arial" w:hAnsi="Arial" w:cs="Arial"/>
        </w:rPr>
        <w:t>considerado falta grave, passí</w:t>
      </w:r>
      <w:r>
        <w:rPr>
          <w:rFonts w:ascii="Arial" w:hAnsi="Arial" w:cs="Arial"/>
        </w:rPr>
        <w:t>vel de aplicação de penalidades</w:t>
      </w:r>
      <w:r w:rsidRPr="00CB6698">
        <w:rPr>
          <w:rFonts w:ascii="Arial" w:hAnsi="Arial" w:cs="Arial"/>
        </w:rPr>
        <w:t>;</w:t>
      </w:r>
    </w:p>
    <w:p w14:paraId="72F1A3D9" w14:textId="48E4F7BF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funcionários SMILES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pode</w:t>
      </w:r>
      <w:r>
        <w:rPr>
          <w:rFonts w:ascii="Arial" w:hAnsi="Arial" w:cs="Arial"/>
        </w:rPr>
        <w:t xml:space="preserve">-se </w:t>
      </w:r>
      <w:r w:rsidRPr="00CB6698">
        <w:rPr>
          <w:rFonts w:ascii="Arial" w:hAnsi="Arial" w:cs="Arial"/>
        </w:rPr>
        <w:t>aplica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sanções administrativas, trabalhistas ou penais;</w:t>
      </w:r>
    </w:p>
    <w:p w14:paraId="3CE5B407" w14:textId="02E34430" w:rsidR="0096634D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Para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fornecedores externos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pode-se</w:t>
      </w:r>
      <w:r w:rsidRPr="00CB6698">
        <w:rPr>
          <w:rFonts w:ascii="Arial" w:hAnsi="Arial" w:cs="Arial"/>
        </w:rPr>
        <w:t xml:space="preserve"> solicita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a troca da equipe alocada na SMILES, ou ainda, </w:t>
      </w:r>
      <w:r>
        <w:rPr>
          <w:rFonts w:ascii="Arial" w:hAnsi="Arial" w:cs="Arial"/>
        </w:rPr>
        <w:t>aplicar</w:t>
      </w:r>
      <w:r w:rsidRPr="00CB6698">
        <w:rPr>
          <w:rFonts w:ascii="Arial" w:hAnsi="Arial" w:cs="Arial"/>
        </w:rPr>
        <w:t xml:space="preserve"> penalidades à empresa prestadora de serviço</w:t>
      </w:r>
      <w:r w:rsidR="00E73C4F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tais como</w:t>
      </w:r>
      <w:r w:rsidR="0036748C">
        <w:rPr>
          <w:rFonts w:ascii="Arial" w:hAnsi="Arial" w:cs="Arial"/>
        </w:rPr>
        <w:t>:</w:t>
      </w:r>
      <w:r w:rsidRPr="00CB6698">
        <w:rPr>
          <w:rFonts w:ascii="Arial" w:hAnsi="Arial" w:cs="Arial"/>
        </w:rPr>
        <w:t xml:space="preserve"> multas, cancelamento do contrato </w:t>
      </w:r>
      <w:r>
        <w:rPr>
          <w:rFonts w:ascii="Arial" w:hAnsi="Arial" w:cs="Arial"/>
        </w:rPr>
        <w:t>e/ou</w:t>
      </w:r>
      <w:r w:rsidRPr="00CB6698">
        <w:rPr>
          <w:rFonts w:ascii="Arial" w:hAnsi="Arial" w:cs="Arial"/>
        </w:rPr>
        <w:t xml:space="preserve"> ações judiciais.</w:t>
      </w:r>
    </w:p>
    <w:p w14:paraId="06F843A0" w14:textId="47F66CE1" w:rsidR="00CB6698" w:rsidRDefault="00CB6698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3" w:name="_Toc339270521"/>
      <w:bookmarkStart w:id="24" w:name="_Toc437008934"/>
      <w:bookmarkStart w:id="25" w:name="_Toc437013451"/>
      <w:bookmarkStart w:id="26" w:name="_Toc437013647"/>
      <w:bookmarkStart w:id="27" w:name="_Toc480909835"/>
      <w:r w:rsidRPr="003571EF">
        <w:rPr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27"/>
    </w:p>
    <w:p w14:paraId="73BDE490" w14:textId="77777777" w:rsidR="00227D6F" w:rsidRPr="003571EF" w:rsidRDefault="00227D6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0C5187">
        <w:trPr>
          <w:trHeight w:val="914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6" w14:textId="1BAF90A4" w:rsidR="00227D6F" w:rsidRPr="003571EF" w:rsidRDefault="00376E73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7" w14:textId="623C74AB" w:rsidR="00227D6F" w:rsidRPr="003571EF" w:rsidRDefault="002B3D8C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18/04/2017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8" w14:textId="07E5D010" w:rsidR="00227D6F" w:rsidRPr="003571EF" w:rsidRDefault="00F50627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9" w14:textId="26481430" w:rsidR="00227D6F" w:rsidRPr="00F50627" w:rsidRDefault="002B3D8C" w:rsidP="000C518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Lines="60" w:before="144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Definição da Política de Segregação de Funções</w:t>
            </w:r>
          </w:p>
        </w:tc>
      </w:tr>
    </w:tbl>
    <w:p w14:paraId="028F0CCA" w14:textId="67C5F524" w:rsidR="000C5187" w:rsidRDefault="000C518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28" w:name="_Toc339270522"/>
      <w:bookmarkStart w:id="29" w:name="_Toc437008935"/>
      <w:bookmarkEnd w:id="28"/>
      <w:bookmarkEnd w:id="29"/>
    </w:p>
    <w:p w14:paraId="306F8A67" w14:textId="77777777" w:rsidR="000C5187" w:rsidRPr="000C5187" w:rsidRDefault="000C5187" w:rsidP="000C5187">
      <w:pPr>
        <w:rPr>
          <w:rFonts w:ascii="Arial" w:hAnsi="Arial" w:cs="Arial"/>
        </w:rPr>
      </w:pPr>
    </w:p>
    <w:p w14:paraId="7E12EFDC" w14:textId="77777777" w:rsidR="000C5187" w:rsidRPr="000C5187" w:rsidRDefault="000C5187" w:rsidP="000C5187">
      <w:pPr>
        <w:rPr>
          <w:rFonts w:ascii="Arial" w:hAnsi="Arial" w:cs="Arial"/>
        </w:rPr>
      </w:pPr>
    </w:p>
    <w:p w14:paraId="15F97B8B" w14:textId="77777777" w:rsidR="000C5187" w:rsidRPr="000C5187" w:rsidRDefault="000C5187" w:rsidP="000C5187">
      <w:pPr>
        <w:rPr>
          <w:rFonts w:ascii="Arial" w:hAnsi="Arial" w:cs="Arial"/>
        </w:rPr>
      </w:pPr>
    </w:p>
    <w:p w14:paraId="298D386D" w14:textId="77777777" w:rsidR="000C5187" w:rsidRPr="000C5187" w:rsidRDefault="000C5187" w:rsidP="000C5187">
      <w:pPr>
        <w:rPr>
          <w:rFonts w:ascii="Arial" w:hAnsi="Arial" w:cs="Arial"/>
        </w:rPr>
      </w:pPr>
    </w:p>
    <w:p w14:paraId="73F904B6" w14:textId="77777777" w:rsidR="000C5187" w:rsidRPr="000C5187" w:rsidRDefault="000C5187" w:rsidP="000C5187">
      <w:pPr>
        <w:rPr>
          <w:rFonts w:ascii="Arial" w:hAnsi="Arial" w:cs="Arial"/>
        </w:rPr>
      </w:pPr>
    </w:p>
    <w:p w14:paraId="305A617C" w14:textId="27C2C218" w:rsidR="000C5187" w:rsidRDefault="000C5187" w:rsidP="000C5187">
      <w:pPr>
        <w:rPr>
          <w:rFonts w:ascii="Arial" w:hAnsi="Arial" w:cs="Arial"/>
        </w:rPr>
      </w:pPr>
    </w:p>
    <w:p w14:paraId="759CECA1" w14:textId="77777777" w:rsidR="00B444BC" w:rsidRPr="000C5187" w:rsidRDefault="00B444BC" w:rsidP="000C5187">
      <w:pPr>
        <w:jc w:val="center"/>
        <w:rPr>
          <w:rFonts w:ascii="Arial" w:hAnsi="Arial" w:cs="Arial"/>
        </w:rPr>
      </w:pPr>
    </w:p>
    <w:sectPr w:rsidR="00B444BC" w:rsidRPr="000C5187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98492" w14:textId="77777777" w:rsidR="00866B60" w:rsidRDefault="00866B60">
      <w:r>
        <w:separator/>
      </w:r>
    </w:p>
  </w:endnote>
  <w:endnote w:type="continuationSeparator" w:id="0">
    <w:p w14:paraId="745F5B03" w14:textId="77777777" w:rsidR="00866B60" w:rsidRDefault="00866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28D8160A" w:rsidR="004A058C" w:rsidRPr="003A54F7" w:rsidRDefault="004A058C" w:rsidP="004A058C">
          <w:pPr>
            <w:rPr>
              <w:rFonts w:ascii="Lucida Sans" w:hAnsi="Lucida Sans"/>
              <w:sz w:val="14"/>
              <w:szCs w:val="14"/>
            </w:rPr>
          </w:pP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DD4A51" w14:textId="77777777" w:rsidR="00866B60" w:rsidRDefault="00866B60">
      <w:r>
        <w:separator/>
      </w:r>
    </w:p>
  </w:footnote>
  <w:footnote w:type="continuationSeparator" w:id="0">
    <w:p w14:paraId="4245A5F7" w14:textId="77777777" w:rsidR="00866B60" w:rsidRDefault="00866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866B6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70894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388E335E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F45A4D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F45A4D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642E41D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001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– </w:t>
          </w:r>
          <w:r w:rsidR="00186545">
            <w:rPr>
              <w:rFonts w:ascii="Helvetica-Bold" w:hAnsi="Helvetica-Bold" w:cs="Helvetica-Bold"/>
              <w:b/>
              <w:bCs/>
              <w:sz w:val="20"/>
              <w:szCs w:val="22"/>
            </w:rPr>
            <w:t>Política de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Segregação de Funções</w:t>
          </w:r>
          <w:r w:rsidR="00186545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66B6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70894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4"/>
  </w:num>
  <w:num w:numId="18">
    <w:abstractNumId w:val="8"/>
  </w:num>
  <w:num w:numId="19">
    <w:abstractNumId w:val="14"/>
  </w:num>
  <w:num w:numId="20">
    <w:abstractNumId w:val="6"/>
  </w:num>
  <w:num w:numId="21">
    <w:abstractNumId w:val="7"/>
  </w:num>
  <w:num w:numId="22">
    <w:abstractNumId w:val="13"/>
  </w:num>
  <w:num w:numId="23">
    <w:abstractNumId w:val="1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5"/>
  </w:num>
  <w:num w:numId="38">
    <w:abstractNumId w:val="1"/>
  </w:num>
  <w:num w:numId="39">
    <w:abstractNumId w:val="3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31BE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212F4"/>
    <w:rsid w:val="00125B2C"/>
    <w:rsid w:val="0012753D"/>
    <w:rsid w:val="0013009F"/>
    <w:rsid w:val="001408D6"/>
    <w:rsid w:val="00170B03"/>
    <w:rsid w:val="00180A81"/>
    <w:rsid w:val="00181EF1"/>
    <w:rsid w:val="00182032"/>
    <w:rsid w:val="00186545"/>
    <w:rsid w:val="00193423"/>
    <w:rsid w:val="00194A10"/>
    <w:rsid w:val="001A3BF6"/>
    <w:rsid w:val="001B2B46"/>
    <w:rsid w:val="001B2EF8"/>
    <w:rsid w:val="001C4CE2"/>
    <w:rsid w:val="001D159F"/>
    <w:rsid w:val="001E6CD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48C"/>
    <w:rsid w:val="003709EE"/>
    <w:rsid w:val="00375D3E"/>
    <w:rsid w:val="003763E3"/>
    <w:rsid w:val="00376E73"/>
    <w:rsid w:val="00391F52"/>
    <w:rsid w:val="003A0766"/>
    <w:rsid w:val="003A54F7"/>
    <w:rsid w:val="003C533A"/>
    <w:rsid w:val="003C7C80"/>
    <w:rsid w:val="003E0605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1092"/>
    <w:rsid w:val="005345CB"/>
    <w:rsid w:val="00571413"/>
    <w:rsid w:val="005719F3"/>
    <w:rsid w:val="00571CFF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B1F14"/>
    <w:rsid w:val="006B567C"/>
    <w:rsid w:val="006D6115"/>
    <w:rsid w:val="006E0F29"/>
    <w:rsid w:val="006E34F0"/>
    <w:rsid w:val="006F17B9"/>
    <w:rsid w:val="007040DE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C766E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2241"/>
    <w:rsid w:val="0082691A"/>
    <w:rsid w:val="008357B5"/>
    <w:rsid w:val="00835F38"/>
    <w:rsid w:val="00840BB9"/>
    <w:rsid w:val="00843B2D"/>
    <w:rsid w:val="00844933"/>
    <w:rsid w:val="00845390"/>
    <w:rsid w:val="00860DA7"/>
    <w:rsid w:val="008627EB"/>
    <w:rsid w:val="00863C02"/>
    <w:rsid w:val="00866B60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6D64"/>
    <w:rsid w:val="0091717C"/>
    <w:rsid w:val="00917A6E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558B7"/>
    <w:rsid w:val="009611EA"/>
    <w:rsid w:val="0096634D"/>
    <w:rsid w:val="00975793"/>
    <w:rsid w:val="009810F7"/>
    <w:rsid w:val="009B0444"/>
    <w:rsid w:val="009B3CFA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9739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E0AB3"/>
    <w:rsid w:val="00BE458D"/>
    <w:rsid w:val="00BE7A62"/>
    <w:rsid w:val="00BF2A52"/>
    <w:rsid w:val="00BF5686"/>
    <w:rsid w:val="00BF7123"/>
    <w:rsid w:val="00C10C79"/>
    <w:rsid w:val="00C12220"/>
    <w:rsid w:val="00C130AC"/>
    <w:rsid w:val="00C20151"/>
    <w:rsid w:val="00C4140B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6698"/>
    <w:rsid w:val="00CC535D"/>
    <w:rsid w:val="00CC721E"/>
    <w:rsid w:val="00CE284C"/>
    <w:rsid w:val="00CE6078"/>
    <w:rsid w:val="00CF35BA"/>
    <w:rsid w:val="00CF569A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7665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5A4D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B6E8D"/>
    <w:rsid w:val="00FC3B04"/>
    <w:rsid w:val="00FC6007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65A0940-2AF0-4884-8E0F-0D093550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839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5363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5</cp:revision>
  <cp:lastPrinted>2015-12-15T14:05:00Z</cp:lastPrinted>
  <dcterms:created xsi:type="dcterms:W3CDTF">2017-04-26T09:15:00Z</dcterms:created>
  <dcterms:modified xsi:type="dcterms:W3CDTF">2017-04-26T13:49:00Z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