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D86B67" w14:textId="7CADC6B3" w:rsidR="004D0C8A" w:rsidRDefault="004D0C8A" w:rsidP="0053509B">
      <w:pPr>
        <w:rPr>
          <w:sz w:val="24"/>
        </w:rPr>
      </w:pPr>
      <w:r>
        <w:rPr>
          <w:noProof/>
          <w:lang w:eastAsia="pt-BR"/>
        </w:rPr>
        <w:drawing>
          <wp:anchor distT="0" distB="0" distL="114300" distR="114300" simplePos="0" relativeHeight="251719680" behindDoc="0" locked="0" layoutInCell="1" allowOverlap="1" wp14:anchorId="46CD1A46" wp14:editId="3038CFBC">
            <wp:simplePos x="0" y="0"/>
            <wp:positionH relativeFrom="column">
              <wp:posOffset>124179</wp:posOffset>
            </wp:positionH>
            <wp:positionV relativeFrom="paragraph">
              <wp:posOffset>127591</wp:posOffset>
            </wp:positionV>
            <wp:extent cx="4348717" cy="4348717"/>
            <wp:effectExtent l="0" t="0" r="0" b="0"/>
            <wp:wrapNone/>
            <wp:docPr id="4"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6"/>
                    <pic:cNvPicPr>
                      <a:picLocks noChangeAspect="1"/>
                    </pic:cNvPicPr>
                  </pic:nvPicPr>
                  <pic:blipFill>
                    <a:blip r:embed="rId12" cstate="email">
                      <a:extLst>
                        <a:ext uri="{28A0092B-C50C-407E-A947-70E740481C1C}">
                          <a14:useLocalDpi xmlns:a14="http://schemas.microsoft.com/office/drawing/2010/main" val="0"/>
                        </a:ext>
                      </a:extLst>
                    </a:blip>
                    <a:stretch>
                      <a:fillRect/>
                    </a:stretch>
                  </pic:blipFill>
                  <pic:spPr>
                    <a:xfrm>
                      <a:off x="0" y="0"/>
                      <a:ext cx="4351800" cy="4351800"/>
                    </a:xfrm>
                    <a:prstGeom prst="rect">
                      <a:avLst/>
                    </a:prstGeom>
                  </pic:spPr>
                </pic:pic>
              </a:graphicData>
            </a:graphic>
            <wp14:sizeRelH relativeFrom="page">
              <wp14:pctWidth>0</wp14:pctWidth>
            </wp14:sizeRelH>
            <wp14:sizeRelV relativeFrom="page">
              <wp14:pctHeight>0</wp14:pctHeight>
            </wp14:sizeRelV>
          </wp:anchor>
        </w:drawing>
      </w:r>
    </w:p>
    <w:p w14:paraId="639D1A18" w14:textId="77777777" w:rsidR="004D0C8A" w:rsidRDefault="004D0C8A" w:rsidP="0053509B"/>
    <w:p w14:paraId="2FF31578" w14:textId="77777777" w:rsidR="004D0C8A" w:rsidRDefault="004D0C8A" w:rsidP="0053509B"/>
    <w:p w14:paraId="1B8B7264" w14:textId="77777777" w:rsidR="004D0C8A" w:rsidRDefault="004D0C8A" w:rsidP="0053509B"/>
    <w:p w14:paraId="1CFEF618" w14:textId="77777777" w:rsidR="004D0C8A" w:rsidRDefault="004D0C8A" w:rsidP="0053509B"/>
    <w:p w14:paraId="7C33B55B" w14:textId="77777777" w:rsidR="004D0C8A" w:rsidRDefault="004D0C8A" w:rsidP="0053509B"/>
    <w:p w14:paraId="66C15E90" w14:textId="77777777" w:rsidR="004D0C8A" w:rsidRDefault="004D0C8A" w:rsidP="0053509B"/>
    <w:p w14:paraId="5B8D3543" w14:textId="77777777" w:rsidR="004D0C8A" w:rsidRDefault="004D0C8A" w:rsidP="0053509B"/>
    <w:p w14:paraId="53413C68" w14:textId="77777777" w:rsidR="004D0C8A" w:rsidRDefault="004D0C8A" w:rsidP="0053509B"/>
    <w:p w14:paraId="08B73F4C" w14:textId="77777777" w:rsidR="004D0C8A" w:rsidRDefault="004D0C8A" w:rsidP="0053509B"/>
    <w:p w14:paraId="3D3AEFCD" w14:textId="77777777" w:rsidR="00097711" w:rsidRDefault="00097711" w:rsidP="0053509B"/>
    <w:p w14:paraId="54B5BC88" w14:textId="77777777" w:rsidR="00694578" w:rsidRDefault="00694578" w:rsidP="0053509B"/>
    <w:p w14:paraId="7EC61A74" w14:textId="77777777" w:rsidR="006E5816" w:rsidRDefault="006E5816" w:rsidP="0053509B"/>
    <w:p w14:paraId="6812808C" w14:textId="77777777" w:rsidR="00694578" w:rsidRDefault="00694578" w:rsidP="0053509B"/>
    <w:p w14:paraId="41048C03" w14:textId="77777777" w:rsidR="00694578" w:rsidRDefault="00694578" w:rsidP="0053509B"/>
    <w:p w14:paraId="6388BF3F" w14:textId="77777777" w:rsidR="00A30C8E" w:rsidRDefault="00A30C8E" w:rsidP="0053509B"/>
    <w:p w14:paraId="40E0F023" w14:textId="1F7667C7" w:rsidR="004D0C8A" w:rsidRPr="004E62A0" w:rsidRDefault="009C6974" w:rsidP="004E62A0">
      <w:pPr>
        <w:jc w:val="right"/>
        <w:rPr>
          <w:b/>
          <w:sz w:val="36"/>
        </w:rPr>
      </w:pPr>
      <w:r w:rsidRPr="004E62A0">
        <w:rPr>
          <w:b/>
          <w:sz w:val="36"/>
        </w:rPr>
        <w:t xml:space="preserve">Todo negócio é um </w:t>
      </w:r>
      <w:r w:rsidRPr="004E62A0">
        <w:rPr>
          <w:b/>
          <w:sz w:val="36"/>
        </w:rPr>
        <w:br/>
        <w:t>negócio digital</w:t>
      </w:r>
    </w:p>
    <w:p w14:paraId="700DCEFE" w14:textId="77777777" w:rsidR="00BD1B0B" w:rsidRPr="00BD1B0B" w:rsidRDefault="00BD1B0B" w:rsidP="0053509B"/>
    <w:p w14:paraId="66A4CFC6" w14:textId="2852C69D" w:rsidR="002A757D" w:rsidRPr="00FB28F9" w:rsidRDefault="00DA09DA" w:rsidP="00ED1C0E">
      <w:pPr>
        <w:jc w:val="right"/>
        <w:rPr>
          <w:b/>
          <w:sz w:val="24"/>
        </w:rPr>
      </w:pPr>
      <w:r w:rsidRPr="00FB28F9">
        <w:rPr>
          <w:b/>
          <w:sz w:val="24"/>
        </w:rPr>
        <w:t>A</w:t>
      </w:r>
      <w:r w:rsidR="00E749A9" w:rsidRPr="00FB28F9">
        <w:rPr>
          <w:b/>
          <w:sz w:val="24"/>
        </w:rPr>
        <w:t xml:space="preserve"> e</w:t>
      </w:r>
      <w:r w:rsidR="00477565" w:rsidRPr="00FB28F9">
        <w:rPr>
          <w:b/>
          <w:sz w:val="24"/>
        </w:rPr>
        <w:t>volução d</w:t>
      </w:r>
      <w:r w:rsidR="00B80AFF" w:rsidRPr="00FB28F9">
        <w:rPr>
          <w:b/>
          <w:sz w:val="24"/>
        </w:rPr>
        <w:t xml:space="preserve">a </w:t>
      </w:r>
      <w:r w:rsidR="002A757D" w:rsidRPr="00FB28F9">
        <w:rPr>
          <w:b/>
          <w:sz w:val="24"/>
        </w:rPr>
        <w:t xml:space="preserve">estratégia </w:t>
      </w:r>
      <w:r w:rsidR="00EB164A" w:rsidRPr="00FB28F9">
        <w:rPr>
          <w:b/>
          <w:sz w:val="24"/>
        </w:rPr>
        <w:t xml:space="preserve">de </w:t>
      </w:r>
      <w:r w:rsidR="00A05B4D" w:rsidRPr="00FB28F9">
        <w:rPr>
          <w:b/>
          <w:sz w:val="24"/>
        </w:rPr>
        <w:t xml:space="preserve">Tecnologia </w:t>
      </w:r>
      <w:r w:rsidR="00F245EC" w:rsidRPr="00FB28F9">
        <w:rPr>
          <w:b/>
          <w:sz w:val="24"/>
        </w:rPr>
        <w:t>Digital Natura</w:t>
      </w:r>
    </w:p>
    <w:p w14:paraId="03C4CF0B" w14:textId="75656574" w:rsidR="00A05B4D" w:rsidRPr="00FB28F9" w:rsidRDefault="00A9155C" w:rsidP="00ED1C0E">
      <w:pPr>
        <w:jc w:val="right"/>
        <w:rPr>
          <w:sz w:val="22"/>
        </w:rPr>
      </w:pPr>
      <w:r w:rsidRPr="00FB28F9">
        <w:rPr>
          <w:sz w:val="22"/>
        </w:rPr>
        <w:t>VP T</w:t>
      </w:r>
      <w:r w:rsidR="00FB28F9">
        <w:rPr>
          <w:sz w:val="22"/>
        </w:rPr>
        <w:t xml:space="preserve">ecnologia </w:t>
      </w:r>
      <w:r w:rsidR="00DC5546" w:rsidRPr="00FB28F9">
        <w:rPr>
          <w:sz w:val="22"/>
        </w:rPr>
        <w:t>D</w:t>
      </w:r>
      <w:r w:rsidR="00FB28F9">
        <w:rPr>
          <w:sz w:val="22"/>
        </w:rPr>
        <w:t>igital</w:t>
      </w:r>
    </w:p>
    <w:p w14:paraId="2A052502" w14:textId="77777777" w:rsidR="00CC2ED5" w:rsidRDefault="00CC2ED5" w:rsidP="00CC2ED5">
      <w:pPr>
        <w:pStyle w:val="SemEspaamento"/>
        <w:jc w:val="left"/>
      </w:pPr>
    </w:p>
    <w:p w14:paraId="042ADB3C" w14:textId="6570A4C9" w:rsidR="008C7DC3" w:rsidRDefault="008C7DC3" w:rsidP="00694578">
      <w:pPr>
        <w:pStyle w:val="SemEspaamento"/>
        <w:jc w:val="left"/>
      </w:pPr>
    </w:p>
    <w:p w14:paraId="5A8852E1" w14:textId="2ECD3F1B" w:rsidR="005D4068" w:rsidRDefault="005D4068" w:rsidP="00694578">
      <w:pPr>
        <w:pStyle w:val="SemEspaamento"/>
        <w:sectPr w:rsidR="005D4068" w:rsidSect="008C7DC3">
          <w:headerReference w:type="even" r:id="rId13"/>
          <w:headerReference w:type="default" r:id="rId14"/>
          <w:footerReference w:type="even" r:id="rId15"/>
          <w:footerReference w:type="default" r:id="rId16"/>
          <w:footerReference w:type="first" r:id="rId17"/>
          <w:pgSz w:w="11906" w:h="16838" w:code="9"/>
          <w:pgMar w:top="1440" w:right="1440" w:bottom="1701" w:left="1797" w:header="567" w:footer="567" w:gutter="0"/>
          <w:cols w:space="708"/>
          <w:titlePg/>
          <w:docGrid w:linePitch="360"/>
        </w:sectPr>
      </w:pPr>
    </w:p>
    <w:p w14:paraId="7C06F564" w14:textId="6C139041" w:rsidR="00776BB8" w:rsidRPr="0053509B" w:rsidRDefault="00776BB8" w:rsidP="008651F8">
      <w:pPr>
        <w:pStyle w:val="Ttulo1"/>
        <w:numPr>
          <w:ilvl w:val="0"/>
          <w:numId w:val="0"/>
        </w:numPr>
      </w:pPr>
      <w:bookmarkStart w:id="0" w:name="_Toc387650408"/>
      <w:bookmarkStart w:id="1" w:name="_Toc387756874"/>
      <w:r w:rsidRPr="0053509B">
        <w:lastRenderedPageBreak/>
        <w:t>Prefácio</w:t>
      </w:r>
      <w:bookmarkEnd w:id="0"/>
      <w:bookmarkEnd w:id="1"/>
    </w:p>
    <w:p w14:paraId="08697602" w14:textId="7C57F847" w:rsidR="00776BB8" w:rsidRDefault="00776BB8" w:rsidP="0053509B">
      <w:r>
        <w:t>Apresentamos aqui, de forma discursiva e em linguagem não-técnica</w:t>
      </w:r>
      <w:r w:rsidR="00ED1C0E">
        <w:t>,</w:t>
      </w:r>
      <w:r>
        <w:t xml:space="preserve"> um </w:t>
      </w:r>
      <w:r w:rsidR="0055520B">
        <w:t xml:space="preserve">rico </w:t>
      </w:r>
      <w:r>
        <w:t>conteúdo de tendências e conceitos de mercado em tecnologia digital relevantes para uma proposta de evolução da estratégia de tecnologia Natura.</w:t>
      </w:r>
    </w:p>
    <w:p w14:paraId="4B89C319" w14:textId="0C9028F3" w:rsidR="00776BB8" w:rsidRDefault="00776BB8" w:rsidP="0053509B">
      <w:r>
        <w:t>Conforme</w:t>
      </w:r>
      <w:r w:rsidR="008142A8">
        <w:t xml:space="preserve"> avançamos</w:t>
      </w:r>
      <w:r>
        <w:t xml:space="preserve">, destacamos vários termos </w:t>
      </w:r>
      <w:r w:rsidR="008142A8">
        <w:t>ao longo do texto</w:t>
      </w:r>
      <w:r w:rsidR="00ED1C0E">
        <w:t>,</w:t>
      </w:r>
      <w:r w:rsidR="00ED1C0E" w:rsidRPr="00ED1C0E">
        <w:t xml:space="preserve"> </w:t>
      </w:r>
      <w:r w:rsidR="00583E50" w:rsidRPr="00583E50">
        <w:rPr>
          <w:rStyle w:val="nfaseIntensa"/>
        </w:rPr>
        <w:t>marcados em negrito</w:t>
      </w:r>
      <w:r w:rsidR="00781F91">
        <w:rPr>
          <w:rStyle w:val="nfaseIntensa"/>
        </w:rPr>
        <w:t xml:space="preserve"> e</w:t>
      </w:r>
      <w:r w:rsidR="00583E50">
        <w:rPr>
          <w:rStyle w:val="nfaseIntensa"/>
        </w:rPr>
        <w:t xml:space="preserve"> itálico</w:t>
      </w:r>
      <w:r w:rsidR="00781F91">
        <w:t xml:space="preserve">, com o </w:t>
      </w:r>
      <w:r w:rsidR="00ED1C0E">
        <w:t xml:space="preserve">símbolo </w:t>
      </w:r>
      <w:r w:rsidR="00ED1C0E">
        <w:sym w:font="Wingdings" w:char="F0D6"/>
      </w:r>
      <w:r w:rsidR="00D019C8">
        <w:t xml:space="preserve"> sobre</w:t>
      </w:r>
      <w:r w:rsidR="00781F91">
        <w:t xml:space="preserve">scrito. Estes termos </w:t>
      </w:r>
      <w:r>
        <w:t xml:space="preserve">são objeto de </w:t>
      </w:r>
      <w:r w:rsidR="008142A8">
        <w:t>“</w:t>
      </w:r>
      <w:r w:rsidRPr="00F03C14">
        <w:rPr>
          <w:rStyle w:val="nfaseIntensa"/>
        </w:rPr>
        <w:t>ações estratégicas</w:t>
      </w:r>
      <w:r w:rsidR="008142A8">
        <w:t xml:space="preserve">” compiladas e endereçadas </w:t>
      </w:r>
      <w:r>
        <w:t>na parte final do documento.</w:t>
      </w:r>
    </w:p>
    <w:p w14:paraId="3AF9AC90" w14:textId="013CD081" w:rsidR="00776BB8" w:rsidRDefault="008142A8" w:rsidP="0053509B">
      <w:r>
        <w:t>Como e</w:t>
      </w:r>
      <w:r w:rsidR="00776BB8">
        <w:t xml:space="preserve">ste documento apresenta </w:t>
      </w:r>
      <w:r w:rsidR="00097711">
        <w:t xml:space="preserve">um </w:t>
      </w:r>
      <w:r w:rsidR="00776BB8">
        <w:t>conteúdo confidencial</w:t>
      </w:r>
      <w:r>
        <w:t xml:space="preserve">, </w:t>
      </w:r>
      <w:r w:rsidR="00776BB8">
        <w:t>deve</w:t>
      </w:r>
      <w:r>
        <w:t xml:space="preserve">m ser tomados os cuidados adequados </w:t>
      </w:r>
      <w:r w:rsidR="00ED1C0E">
        <w:t>no</w:t>
      </w:r>
      <w:r>
        <w:t xml:space="preserve"> seu </w:t>
      </w:r>
      <w:r w:rsidR="00776BB8">
        <w:t>compartilha</w:t>
      </w:r>
      <w:r>
        <w:t xml:space="preserve">mento, </w:t>
      </w:r>
      <w:r w:rsidR="00776BB8">
        <w:t>de forma a preservar</w:t>
      </w:r>
      <w:r>
        <w:t>mos</w:t>
      </w:r>
      <w:r w:rsidR="00781F91">
        <w:t xml:space="preserve"> sua </w:t>
      </w:r>
      <w:r w:rsidR="00776BB8">
        <w:t>disseminação</w:t>
      </w:r>
      <w:r>
        <w:t xml:space="preserve"> não intencional</w:t>
      </w:r>
      <w:r w:rsidR="00776BB8">
        <w:t>.</w:t>
      </w:r>
    </w:p>
    <w:p w14:paraId="01E9F98D" w14:textId="77777777" w:rsidR="001F69EB" w:rsidRDefault="001F69EB" w:rsidP="0053509B"/>
    <w:p w14:paraId="0E43E05A" w14:textId="77777777" w:rsidR="00275097" w:rsidRDefault="00275097" w:rsidP="0053509B"/>
    <w:p w14:paraId="01ED9945" w14:textId="77777777" w:rsidR="002027BD" w:rsidRDefault="002027BD" w:rsidP="0053509B"/>
    <w:p w14:paraId="6FD247F2" w14:textId="5C4134D5" w:rsidR="002027BD" w:rsidRDefault="00781F91" w:rsidP="00E02BC5">
      <w:pPr>
        <w:pStyle w:val="Ttulo1"/>
        <w:numPr>
          <w:ilvl w:val="0"/>
          <w:numId w:val="0"/>
        </w:numPr>
        <w:ind w:left="425" w:hanging="425"/>
      </w:pPr>
      <w:bookmarkStart w:id="2" w:name="_Toc387756875"/>
      <w:r>
        <w:t>Autores</w:t>
      </w:r>
      <w:bookmarkEnd w:id="2"/>
    </w:p>
    <w:p w14:paraId="73DAC43E" w14:textId="62E5358A" w:rsidR="00781F91" w:rsidRDefault="00E02BC5" w:rsidP="00781F91">
      <w:r>
        <w:t xml:space="preserve">Este documento foi </w:t>
      </w:r>
      <w:r w:rsidR="00E82558">
        <w:t xml:space="preserve">construído, </w:t>
      </w:r>
      <w:r>
        <w:t xml:space="preserve">editado </w:t>
      </w:r>
      <w:r w:rsidR="00781F91">
        <w:t xml:space="preserve">e revisado </w:t>
      </w:r>
      <w:r w:rsidR="00275097">
        <w:t>por um time multidisciplinar</w:t>
      </w:r>
      <w:r w:rsidR="00E82558">
        <w:t xml:space="preserve"> composto por</w:t>
      </w:r>
      <w:r w:rsidR="00275097">
        <w:t>:</w:t>
      </w:r>
      <w:r w:rsidR="00E82558">
        <w:t xml:space="preserve"> </w:t>
      </w:r>
      <w:r w:rsidR="00781F91">
        <w:t xml:space="preserve">Agenor Leão, Fábio Koreeda, Fernando Brunetti, Francisco Madureira, </w:t>
      </w:r>
      <w:r w:rsidR="00E82558">
        <w:t xml:space="preserve">Gilson Manfio, </w:t>
      </w:r>
      <w:r w:rsidR="00781F91">
        <w:t xml:space="preserve">Henrique Gherardi Jr., Juliana Cantão, Lilian Elias, </w:t>
      </w:r>
      <w:r w:rsidR="00781F91" w:rsidRPr="00D04983">
        <w:t>L</w:t>
      </w:r>
      <w:r w:rsidR="00781F91">
        <w:t>uiz Malere, Mario Santiago, Roberto Garcí</w:t>
      </w:r>
      <w:r w:rsidR="00781F91" w:rsidRPr="008E1AB6">
        <w:t>a Godoy</w:t>
      </w:r>
      <w:r w:rsidR="00781F91">
        <w:t>, Rodrigo da Silva, Ronaldo Ribeiro, Roseane Ramos, Sérgio Pinto e Wagner Gebrin.</w:t>
      </w:r>
    </w:p>
    <w:p w14:paraId="71E9648F" w14:textId="2D2FA0D2" w:rsidR="001F69EB" w:rsidRDefault="001F69EB" w:rsidP="001F69EB">
      <w:r>
        <w:t xml:space="preserve">Estendemos aqui nosso agradecimento à dedicação e </w:t>
      </w:r>
      <w:r w:rsidR="00781F91">
        <w:t xml:space="preserve">aos </w:t>
      </w:r>
      <w:r>
        <w:t>conteúdo</w:t>
      </w:r>
      <w:r w:rsidR="00E02BC5">
        <w:t>s</w:t>
      </w:r>
      <w:r>
        <w:t xml:space="preserve"> aportado</w:t>
      </w:r>
      <w:r w:rsidR="00E02BC5">
        <w:t>s</w:t>
      </w:r>
      <w:r>
        <w:t>, que contribuíram para enriquecer o todo</w:t>
      </w:r>
      <w:r w:rsidR="005260A1">
        <w:t xml:space="preserve"> de nossa estratégia</w:t>
      </w:r>
      <w:r>
        <w:t>.</w:t>
      </w:r>
    </w:p>
    <w:p w14:paraId="51D81326" w14:textId="77777777" w:rsidR="00995FCE" w:rsidRDefault="00995FCE" w:rsidP="001F69EB"/>
    <w:p w14:paraId="5C8775AE" w14:textId="77777777" w:rsidR="00437A3A" w:rsidRDefault="00437A3A" w:rsidP="001F69EB"/>
    <w:p w14:paraId="207F72A6" w14:textId="77777777" w:rsidR="000A74C3" w:rsidRDefault="000A74C3" w:rsidP="001F69EB"/>
    <w:p w14:paraId="4AFC8B64" w14:textId="5B61C3D2" w:rsidR="00995FCE" w:rsidRDefault="00886726" w:rsidP="00995FCE">
      <w:pPr>
        <w:jc w:val="right"/>
      </w:pPr>
      <w:r>
        <w:t>Alphaville, 06</w:t>
      </w:r>
      <w:r w:rsidR="00995FCE">
        <w:t xml:space="preserve"> de </w:t>
      </w:r>
      <w:r>
        <w:t>junho</w:t>
      </w:r>
      <w:r w:rsidR="00E02BC5">
        <w:t xml:space="preserve"> </w:t>
      </w:r>
      <w:r w:rsidR="00995FCE">
        <w:t>de 2014.</w:t>
      </w:r>
    </w:p>
    <w:p w14:paraId="29CA0F3A" w14:textId="462B1A5F" w:rsidR="00886726" w:rsidRDefault="00886726" w:rsidP="00995FCE">
      <w:pPr>
        <w:jc w:val="right"/>
      </w:pPr>
      <w:r>
        <w:t>Versão 5.0</w:t>
      </w:r>
    </w:p>
    <w:p w14:paraId="22469945" w14:textId="77777777" w:rsidR="00776BB8" w:rsidRDefault="00776BB8" w:rsidP="0053509B">
      <w:r>
        <w:br w:type="page"/>
      </w:r>
    </w:p>
    <w:p w14:paraId="0232F58D" w14:textId="65F8019C" w:rsidR="006F2228" w:rsidRDefault="009B4D3B" w:rsidP="001F69EB">
      <w:pPr>
        <w:spacing w:line="240" w:lineRule="auto"/>
        <w:rPr>
          <w:b/>
          <w:color w:val="31479E" w:themeColor="accent1" w:themeShade="BF"/>
          <w:sz w:val="30"/>
          <w:szCs w:val="30"/>
        </w:rPr>
      </w:pPr>
      <w:bookmarkStart w:id="3" w:name="_Toc385258217"/>
      <w:r w:rsidRPr="00ED1C0E">
        <w:rPr>
          <w:b/>
          <w:color w:val="31479E" w:themeColor="accent1" w:themeShade="BF"/>
          <w:sz w:val="30"/>
          <w:szCs w:val="30"/>
        </w:rPr>
        <w:t>SUMÁRIO</w:t>
      </w:r>
      <w:bookmarkEnd w:id="3"/>
    </w:p>
    <w:tbl>
      <w:tblPr>
        <w:tblStyle w:val="Tabelacomgrade"/>
        <w:tblW w:w="9072"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ayout w:type="fixed"/>
        <w:tblLook w:val="0600" w:firstRow="0" w:lastRow="0" w:firstColumn="0" w:lastColumn="0" w:noHBand="1" w:noVBand="1"/>
      </w:tblPr>
      <w:tblGrid>
        <w:gridCol w:w="3227"/>
        <w:gridCol w:w="567"/>
        <w:gridCol w:w="567"/>
        <w:gridCol w:w="4711"/>
      </w:tblGrid>
      <w:tr w:rsidR="00510ABE" w:rsidRPr="00310EE0" w14:paraId="6522C040" w14:textId="77777777" w:rsidTr="00313A42">
        <w:trPr>
          <w:trHeight w:hRule="exact" w:val="2268"/>
        </w:trPr>
        <w:tc>
          <w:tcPr>
            <w:tcW w:w="3794" w:type="dxa"/>
            <w:gridSpan w:val="2"/>
            <w:shd w:val="clear" w:color="auto" w:fill="DEF4FC" w:themeFill="accent2" w:themeFillTint="33"/>
            <w:vAlign w:val="center"/>
          </w:tcPr>
          <w:p w14:paraId="1AE752B2" w14:textId="275D29C1" w:rsidR="00510ABE" w:rsidRPr="00A553A8" w:rsidRDefault="00C1270F" w:rsidP="00914468">
            <w:pPr>
              <w:pStyle w:val="SemEspaamento"/>
              <w:jc w:val="center"/>
            </w:pPr>
            <w:r w:rsidRPr="00A553A8">
              <w:rPr>
                <w:noProof/>
                <w:lang w:eastAsia="pt-BR"/>
              </w:rPr>
              <w:drawing>
                <wp:inline distT="0" distB="0" distL="0" distR="0" wp14:anchorId="1BBCF0B8" wp14:editId="473C9E3F">
                  <wp:extent cx="2170800" cy="1224000"/>
                  <wp:effectExtent l="0" t="0" r="127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70800" cy="1224000"/>
                          </a:xfrm>
                          <a:prstGeom prst="rect">
                            <a:avLst/>
                          </a:prstGeom>
                          <a:noFill/>
                        </pic:spPr>
                      </pic:pic>
                    </a:graphicData>
                  </a:graphic>
                </wp:inline>
              </w:drawing>
            </w:r>
          </w:p>
        </w:tc>
        <w:tc>
          <w:tcPr>
            <w:tcW w:w="5278" w:type="dxa"/>
            <w:gridSpan w:val="2"/>
            <w:vMerge w:val="restart"/>
            <w:shd w:val="clear" w:color="auto" w:fill="34AB8A" w:themeFill="accent4" w:themeFillShade="BF"/>
            <w:vAlign w:val="bottom"/>
          </w:tcPr>
          <w:p w14:paraId="3DB7BC4E" w14:textId="3E4B2439" w:rsidR="00121C71" w:rsidRPr="00535B6B" w:rsidRDefault="0004244E" w:rsidP="0036344C">
            <w:pPr>
              <w:pStyle w:val="SemEspaamento"/>
              <w:tabs>
                <w:tab w:val="right" w:pos="4995"/>
              </w:tabs>
              <w:ind w:left="175" w:right="351" w:hanging="141"/>
              <w:jc w:val="left"/>
              <w:rPr>
                <w:color w:val="FFFFFF" w:themeColor="background1"/>
              </w:rPr>
            </w:pPr>
            <w:r w:rsidRPr="00535B6B">
              <w:rPr>
                <w:noProof/>
                <w:color w:val="FFFFFF" w:themeColor="background1"/>
                <w:lang w:eastAsia="pt-BR"/>
              </w:rPr>
              <w:drawing>
                <wp:anchor distT="0" distB="0" distL="114300" distR="114300" simplePos="0" relativeHeight="251758592" behindDoc="0" locked="0" layoutInCell="1" allowOverlap="1" wp14:anchorId="05D46669" wp14:editId="0917C14A">
                  <wp:simplePos x="0" y="0"/>
                  <wp:positionH relativeFrom="column">
                    <wp:posOffset>1786890</wp:posOffset>
                  </wp:positionH>
                  <wp:positionV relativeFrom="paragraph">
                    <wp:posOffset>-1114425</wp:posOffset>
                  </wp:positionV>
                  <wp:extent cx="1372870" cy="736600"/>
                  <wp:effectExtent l="0" t="0" r="0" b="6350"/>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2870" cy="736600"/>
                          </a:xfrm>
                          <a:prstGeom prst="rect">
                            <a:avLst/>
                          </a:prstGeom>
                          <a:noFill/>
                        </pic:spPr>
                      </pic:pic>
                    </a:graphicData>
                  </a:graphic>
                  <wp14:sizeRelH relativeFrom="margin">
                    <wp14:pctWidth>0</wp14:pctWidth>
                  </wp14:sizeRelH>
                  <wp14:sizeRelV relativeFrom="margin">
                    <wp14:pctHeight>0</wp14:pctHeight>
                  </wp14:sizeRelV>
                </wp:anchor>
              </w:drawing>
            </w:r>
            <w:r w:rsidRPr="00535B6B">
              <w:rPr>
                <w:noProof/>
                <w:color w:val="FFFFFF" w:themeColor="background1"/>
                <w:lang w:eastAsia="pt-BR"/>
              </w:rPr>
              <w:drawing>
                <wp:anchor distT="0" distB="0" distL="114300" distR="114300" simplePos="0" relativeHeight="251759616" behindDoc="0" locked="0" layoutInCell="1" allowOverlap="1" wp14:anchorId="70B8A39C" wp14:editId="40056147">
                  <wp:simplePos x="0" y="0"/>
                  <wp:positionH relativeFrom="column">
                    <wp:posOffset>1243965</wp:posOffset>
                  </wp:positionH>
                  <wp:positionV relativeFrom="paragraph">
                    <wp:posOffset>-605155</wp:posOffset>
                  </wp:positionV>
                  <wp:extent cx="448945" cy="444500"/>
                  <wp:effectExtent l="0" t="0" r="8255" b="0"/>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945" cy="444500"/>
                          </a:xfrm>
                          <a:prstGeom prst="rect">
                            <a:avLst/>
                          </a:prstGeom>
                          <a:noFill/>
                        </pic:spPr>
                      </pic:pic>
                    </a:graphicData>
                  </a:graphic>
                  <wp14:sizeRelH relativeFrom="page">
                    <wp14:pctWidth>0</wp14:pctWidth>
                  </wp14:sizeRelH>
                  <wp14:sizeRelV relativeFrom="page">
                    <wp14:pctHeight>0</wp14:pctHeight>
                  </wp14:sizeRelV>
                </wp:anchor>
              </w:drawing>
            </w:r>
            <w:r w:rsidRPr="00535B6B">
              <w:rPr>
                <w:noProof/>
                <w:color w:val="FFFFFF" w:themeColor="background1"/>
                <w:lang w:eastAsia="pt-BR"/>
              </w:rPr>
              <w:drawing>
                <wp:anchor distT="0" distB="0" distL="114300" distR="114300" simplePos="0" relativeHeight="251757568" behindDoc="0" locked="0" layoutInCell="1" allowOverlap="1" wp14:anchorId="153B210B" wp14:editId="79774EA7">
                  <wp:simplePos x="0" y="0"/>
                  <wp:positionH relativeFrom="column">
                    <wp:posOffset>19685</wp:posOffset>
                  </wp:positionH>
                  <wp:positionV relativeFrom="paragraph">
                    <wp:posOffset>-1097280</wp:posOffset>
                  </wp:positionV>
                  <wp:extent cx="1141730" cy="723265"/>
                  <wp:effectExtent l="0" t="0" r="1270" b="635"/>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1730" cy="723265"/>
                          </a:xfrm>
                          <a:prstGeom prst="rect">
                            <a:avLst/>
                          </a:prstGeom>
                          <a:noFill/>
                        </pic:spPr>
                      </pic:pic>
                    </a:graphicData>
                  </a:graphic>
                  <wp14:sizeRelH relativeFrom="margin">
                    <wp14:pctWidth>0</wp14:pctWidth>
                  </wp14:sizeRelH>
                  <wp14:sizeRelV relativeFrom="margin">
                    <wp14:pctHeight>0</wp14:pctHeight>
                  </wp14:sizeRelV>
                </wp:anchor>
              </w:drawing>
            </w:r>
            <w:r w:rsidR="00121C71" w:rsidRPr="00535B6B">
              <w:rPr>
                <w:color w:val="FFFFFF" w:themeColor="background1"/>
              </w:rPr>
              <w:t>Nuvem, mobilidade, social e informação modelam nosso futuro</w:t>
            </w:r>
            <w:r w:rsidR="00121C71" w:rsidRPr="00535B6B">
              <w:rPr>
                <w:color w:val="FFFFFF" w:themeColor="background1"/>
              </w:rPr>
              <w:tab/>
              <w:t>1</w:t>
            </w:r>
            <w:r w:rsidR="00594DE4">
              <w:rPr>
                <w:color w:val="FFFFFF" w:themeColor="background1"/>
              </w:rPr>
              <w:t>1</w:t>
            </w:r>
          </w:p>
          <w:p w14:paraId="4CBFD4D3" w14:textId="354BFE8B" w:rsidR="00121C71" w:rsidRPr="00535B6B" w:rsidRDefault="00121C71" w:rsidP="0036344C">
            <w:pPr>
              <w:pStyle w:val="SemEspaamento"/>
              <w:tabs>
                <w:tab w:val="right" w:pos="4995"/>
              </w:tabs>
              <w:ind w:left="175" w:right="351" w:hanging="141"/>
              <w:jc w:val="left"/>
              <w:rPr>
                <w:color w:val="FFFFFF" w:themeColor="background1"/>
              </w:rPr>
            </w:pPr>
            <w:r w:rsidRPr="00535B6B">
              <w:rPr>
                <w:color w:val="FFFFFF" w:themeColor="background1"/>
              </w:rPr>
              <w:t xml:space="preserve">Uma explosão de </w:t>
            </w:r>
            <w:r w:rsidRPr="00CE345C">
              <w:rPr>
                <w:i/>
                <w:color w:val="FFFFFF" w:themeColor="background1"/>
              </w:rPr>
              <w:t>apps</w:t>
            </w:r>
            <w:r w:rsidRPr="00535B6B">
              <w:rPr>
                <w:color w:val="FFFFFF" w:themeColor="background1"/>
              </w:rPr>
              <w:t xml:space="preserve"> acelera a </w:t>
            </w:r>
            <w:r w:rsidR="00594DE4">
              <w:rPr>
                <w:color w:val="FFFFFF" w:themeColor="background1"/>
              </w:rPr>
              <w:t>desintermediação dos negócios</w:t>
            </w:r>
            <w:r w:rsidR="00594DE4">
              <w:rPr>
                <w:color w:val="FFFFFF" w:themeColor="background1"/>
              </w:rPr>
              <w:tab/>
              <w:t>12</w:t>
            </w:r>
          </w:p>
          <w:p w14:paraId="76549058" w14:textId="2639BC17" w:rsidR="00121C71" w:rsidRPr="00535B6B" w:rsidRDefault="00121C71" w:rsidP="0036344C">
            <w:pPr>
              <w:pStyle w:val="SemEspaamento"/>
              <w:tabs>
                <w:tab w:val="right" w:pos="4995"/>
              </w:tabs>
              <w:ind w:left="175" w:right="351" w:hanging="141"/>
              <w:jc w:val="left"/>
              <w:rPr>
                <w:color w:val="FFFFFF" w:themeColor="background1"/>
              </w:rPr>
            </w:pPr>
            <w:r w:rsidRPr="00535B6B">
              <w:rPr>
                <w:i/>
                <w:color w:val="FFFFFF" w:themeColor="background1"/>
              </w:rPr>
              <w:t>Customer experience</w:t>
            </w:r>
            <w:r w:rsidRPr="00535B6B">
              <w:rPr>
                <w:color w:val="FFFFFF" w:themeColor="background1"/>
              </w:rPr>
              <w:t>! Conte</w:t>
            </w:r>
            <w:r w:rsidR="00226B8B" w:rsidRPr="00535B6B">
              <w:rPr>
                <w:color w:val="FFFFFF" w:themeColor="background1"/>
              </w:rPr>
              <w:t>údo, experiência</w:t>
            </w:r>
            <w:r w:rsidR="001054F5" w:rsidRPr="00535B6B">
              <w:rPr>
                <w:color w:val="FFFFFF" w:themeColor="background1"/>
              </w:rPr>
              <w:t xml:space="preserve"> </w:t>
            </w:r>
            <w:r w:rsidR="00594DE4">
              <w:rPr>
                <w:color w:val="FFFFFF" w:themeColor="background1"/>
              </w:rPr>
              <w:t>e plataforma</w:t>
            </w:r>
            <w:r w:rsidR="00594DE4">
              <w:rPr>
                <w:color w:val="FFFFFF" w:themeColor="background1"/>
              </w:rPr>
              <w:tab/>
              <w:t>13</w:t>
            </w:r>
          </w:p>
          <w:p w14:paraId="25327D2D" w14:textId="3D88FFF7" w:rsidR="00121C71" w:rsidRPr="00535B6B" w:rsidRDefault="00121C71" w:rsidP="0036344C">
            <w:pPr>
              <w:pStyle w:val="SemEspaamento"/>
              <w:tabs>
                <w:tab w:val="right" w:pos="4995"/>
              </w:tabs>
              <w:ind w:left="175" w:right="351" w:hanging="141"/>
              <w:jc w:val="left"/>
              <w:rPr>
                <w:color w:val="FFFFFF" w:themeColor="background1"/>
              </w:rPr>
            </w:pPr>
            <w:r w:rsidRPr="00535B6B">
              <w:rPr>
                <w:color w:val="FFFFFF" w:themeColor="background1"/>
              </w:rPr>
              <w:t xml:space="preserve">Seguimos rumo </w:t>
            </w:r>
            <w:r w:rsidR="00226B8B" w:rsidRPr="00535B6B">
              <w:rPr>
                <w:color w:val="FFFFFF" w:themeColor="background1"/>
              </w:rPr>
              <w:t>à Economia Industrial Digital</w:t>
            </w:r>
            <w:r w:rsidR="00226B8B" w:rsidRPr="00535B6B">
              <w:rPr>
                <w:color w:val="FFFFFF" w:themeColor="background1"/>
              </w:rPr>
              <w:tab/>
              <w:t>1</w:t>
            </w:r>
            <w:r w:rsidR="00594DE4">
              <w:rPr>
                <w:color w:val="FFFFFF" w:themeColor="background1"/>
              </w:rPr>
              <w:t>4</w:t>
            </w:r>
          </w:p>
          <w:p w14:paraId="375C25CB" w14:textId="6B608F5F" w:rsidR="00510ABE" w:rsidRPr="00A553A8" w:rsidRDefault="00121C71" w:rsidP="0036344C">
            <w:pPr>
              <w:pStyle w:val="SemEspaamento"/>
              <w:tabs>
                <w:tab w:val="right" w:pos="4995"/>
              </w:tabs>
              <w:spacing w:after="240"/>
              <w:ind w:left="175" w:right="351" w:hanging="141"/>
              <w:jc w:val="left"/>
            </w:pPr>
            <w:r w:rsidRPr="00535B6B">
              <w:rPr>
                <w:color w:val="FFFFFF" w:themeColor="background1"/>
              </w:rPr>
              <w:t xml:space="preserve">Inteligência de informação </w:t>
            </w:r>
            <w:r w:rsidR="004F6E7F" w:rsidRPr="00535B6B">
              <w:rPr>
                <w:color w:val="FFFFFF" w:themeColor="background1"/>
              </w:rPr>
              <w:t xml:space="preserve">é </w:t>
            </w:r>
            <w:r w:rsidRPr="00535B6B">
              <w:rPr>
                <w:color w:val="FFFFFF" w:themeColor="background1"/>
              </w:rPr>
              <w:t xml:space="preserve">um elemento </w:t>
            </w:r>
            <w:r w:rsidR="00594DE4">
              <w:rPr>
                <w:color w:val="FFFFFF" w:themeColor="background1"/>
              </w:rPr>
              <w:t>crítico dos negócios digitais</w:t>
            </w:r>
            <w:r w:rsidR="00594DE4">
              <w:rPr>
                <w:color w:val="FFFFFF" w:themeColor="background1"/>
              </w:rPr>
              <w:tab/>
              <w:t>15</w:t>
            </w:r>
          </w:p>
        </w:tc>
      </w:tr>
      <w:tr w:rsidR="00510ABE" w:rsidRPr="00310EE0" w14:paraId="2DEE4B43" w14:textId="77777777" w:rsidTr="00313A42">
        <w:trPr>
          <w:trHeight w:hRule="exact" w:val="454"/>
        </w:trPr>
        <w:tc>
          <w:tcPr>
            <w:tcW w:w="3794" w:type="dxa"/>
            <w:gridSpan w:val="2"/>
            <w:shd w:val="clear" w:color="auto" w:fill="9EE0F7" w:themeFill="accent2" w:themeFillTint="99"/>
            <w:vAlign w:val="center"/>
          </w:tcPr>
          <w:p w14:paraId="1848028C" w14:textId="6172C293" w:rsidR="00510ABE" w:rsidRPr="00A553A8" w:rsidRDefault="00510ABE" w:rsidP="00313A42">
            <w:pPr>
              <w:pStyle w:val="SemEspaamento"/>
              <w:tabs>
                <w:tab w:val="right" w:pos="3544"/>
              </w:tabs>
              <w:rPr>
                <w:b/>
              </w:rPr>
            </w:pPr>
            <w:r w:rsidRPr="00A553A8">
              <w:rPr>
                <w:b/>
              </w:rPr>
              <w:t>Um futuro possível!</w:t>
            </w:r>
            <w:r w:rsidRPr="00A553A8">
              <w:rPr>
                <w:b/>
              </w:rPr>
              <w:tab/>
              <w:t>4</w:t>
            </w:r>
          </w:p>
        </w:tc>
        <w:tc>
          <w:tcPr>
            <w:tcW w:w="5278" w:type="dxa"/>
            <w:gridSpan w:val="2"/>
            <w:vMerge/>
            <w:shd w:val="clear" w:color="auto" w:fill="34AB8A" w:themeFill="accent4" w:themeFillShade="BF"/>
            <w:vAlign w:val="center"/>
          </w:tcPr>
          <w:p w14:paraId="1D9666B1" w14:textId="525EF6E6" w:rsidR="00510ABE" w:rsidRPr="00A553A8" w:rsidRDefault="00510ABE" w:rsidP="00A553A8">
            <w:pPr>
              <w:pStyle w:val="SemEspaamento"/>
            </w:pPr>
          </w:p>
        </w:tc>
      </w:tr>
      <w:tr w:rsidR="00510ABE" w:rsidRPr="00310EE0" w14:paraId="375517DC" w14:textId="77777777" w:rsidTr="00313A42">
        <w:trPr>
          <w:trHeight w:hRule="exact" w:val="1807"/>
        </w:trPr>
        <w:tc>
          <w:tcPr>
            <w:tcW w:w="3794" w:type="dxa"/>
            <w:gridSpan w:val="2"/>
            <w:shd w:val="clear" w:color="auto" w:fill="80D219" w:themeFill="accent3" w:themeFillShade="BF"/>
            <w:vAlign w:val="center"/>
          </w:tcPr>
          <w:p w14:paraId="492C0F09" w14:textId="0002A724" w:rsidR="00510ABE" w:rsidRPr="00A553A8" w:rsidRDefault="00135C4D" w:rsidP="00135C4D">
            <w:pPr>
              <w:pStyle w:val="SemEspaamento"/>
              <w:jc w:val="center"/>
            </w:pPr>
            <w:r>
              <w:rPr>
                <w:noProof/>
                <w:lang w:eastAsia="pt-BR"/>
              </w:rPr>
              <w:drawing>
                <wp:inline distT="0" distB="0" distL="0" distR="0" wp14:anchorId="00D2BC71" wp14:editId="102B17E1">
                  <wp:extent cx="1689331" cy="1008000"/>
                  <wp:effectExtent l="0" t="0" r="6350" b="190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14-05-13 17.13.52.png"/>
                          <pic:cNvPicPr/>
                        </pic:nvPicPr>
                        <pic:blipFill>
                          <a:blip r:embed="rId22">
                            <a:extLst>
                              <a:ext uri="{28A0092B-C50C-407E-A947-70E740481C1C}">
                                <a14:useLocalDpi xmlns:a14="http://schemas.microsoft.com/office/drawing/2010/main" val="0"/>
                              </a:ext>
                            </a:extLst>
                          </a:blip>
                          <a:stretch>
                            <a:fillRect/>
                          </a:stretch>
                        </pic:blipFill>
                        <pic:spPr>
                          <a:xfrm>
                            <a:off x="0" y="0"/>
                            <a:ext cx="1689331" cy="1008000"/>
                          </a:xfrm>
                          <a:prstGeom prst="rect">
                            <a:avLst/>
                          </a:prstGeom>
                        </pic:spPr>
                      </pic:pic>
                    </a:graphicData>
                  </a:graphic>
                </wp:inline>
              </w:drawing>
            </w:r>
          </w:p>
        </w:tc>
        <w:tc>
          <w:tcPr>
            <w:tcW w:w="5278" w:type="dxa"/>
            <w:gridSpan w:val="2"/>
            <w:vMerge/>
            <w:shd w:val="clear" w:color="auto" w:fill="34AB8A" w:themeFill="accent4" w:themeFillShade="BF"/>
            <w:vAlign w:val="center"/>
          </w:tcPr>
          <w:p w14:paraId="3A49ABEB" w14:textId="77777777" w:rsidR="00510ABE" w:rsidRPr="00A553A8" w:rsidRDefault="00510ABE" w:rsidP="00A553A8">
            <w:pPr>
              <w:pStyle w:val="SemEspaamento"/>
            </w:pPr>
          </w:p>
        </w:tc>
      </w:tr>
      <w:tr w:rsidR="00121C71" w:rsidRPr="00310EE0" w14:paraId="3E10B5D6" w14:textId="77777777" w:rsidTr="00313A42">
        <w:trPr>
          <w:trHeight w:hRule="exact" w:val="454"/>
        </w:trPr>
        <w:tc>
          <w:tcPr>
            <w:tcW w:w="3794" w:type="dxa"/>
            <w:gridSpan w:val="2"/>
            <w:shd w:val="clear" w:color="auto" w:fill="C9F296" w:themeFill="accent3" w:themeFillTint="99"/>
            <w:vAlign w:val="center"/>
          </w:tcPr>
          <w:p w14:paraId="22E72B91" w14:textId="4E4D5B25" w:rsidR="00D0725C" w:rsidRPr="00A553A8" w:rsidRDefault="00CA2169" w:rsidP="00313A42">
            <w:pPr>
              <w:pStyle w:val="SemEspaamento"/>
              <w:tabs>
                <w:tab w:val="right" w:pos="3544"/>
              </w:tabs>
              <w:rPr>
                <w:b/>
              </w:rPr>
            </w:pPr>
            <w:r>
              <w:rPr>
                <w:b/>
              </w:rPr>
              <w:t>O momento e contexto atual</w:t>
            </w:r>
            <w:r>
              <w:rPr>
                <w:b/>
              </w:rPr>
              <w:tab/>
              <w:t>5</w:t>
            </w:r>
          </w:p>
        </w:tc>
        <w:tc>
          <w:tcPr>
            <w:tcW w:w="5278" w:type="dxa"/>
            <w:gridSpan w:val="2"/>
            <w:shd w:val="clear" w:color="auto" w:fill="5DCEAF" w:themeFill="accent4"/>
            <w:vAlign w:val="center"/>
          </w:tcPr>
          <w:p w14:paraId="197F273B" w14:textId="08AE6B25" w:rsidR="00D0725C" w:rsidRPr="00A553A8" w:rsidRDefault="00F17AF2" w:rsidP="00313A42">
            <w:pPr>
              <w:pStyle w:val="SemEspaamento"/>
              <w:tabs>
                <w:tab w:val="right" w:pos="4995"/>
              </w:tabs>
              <w:rPr>
                <w:b/>
              </w:rPr>
            </w:pPr>
            <w:r w:rsidRPr="00A553A8">
              <w:rPr>
                <w:b/>
              </w:rPr>
              <w:t>O cenário externo em tecnologia</w:t>
            </w:r>
            <w:r w:rsidR="00510ABE" w:rsidRPr="00A553A8">
              <w:rPr>
                <w:b/>
              </w:rPr>
              <w:tab/>
            </w:r>
            <w:r w:rsidR="00CA2169">
              <w:rPr>
                <w:b/>
              </w:rPr>
              <w:t>9</w:t>
            </w:r>
          </w:p>
        </w:tc>
      </w:tr>
      <w:tr w:rsidR="00E941AD" w:rsidRPr="00E941AD" w14:paraId="2C909774" w14:textId="77777777" w:rsidTr="004D3DC5">
        <w:trPr>
          <w:trHeight w:hRule="exact" w:val="2638"/>
        </w:trPr>
        <w:tc>
          <w:tcPr>
            <w:tcW w:w="9072" w:type="dxa"/>
            <w:gridSpan w:val="4"/>
            <w:shd w:val="clear" w:color="auto" w:fill="31479E" w:themeFill="accent1" w:themeFillShade="BF"/>
            <w:vAlign w:val="bottom"/>
          </w:tcPr>
          <w:p w14:paraId="0372DDE2" w14:textId="68F690DC" w:rsidR="00950FA1" w:rsidRPr="00950FA1" w:rsidRDefault="00950FA1" w:rsidP="00E24541">
            <w:pPr>
              <w:pStyle w:val="SemEspaamento"/>
              <w:tabs>
                <w:tab w:val="right" w:pos="8789"/>
              </w:tabs>
              <w:rPr>
                <w:color w:val="FFFFFF" w:themeColor="background1"/>
              </w:rPr>
            </w:pPr>
            <w:r>
              <w:rPr>
                <w:color w:val="FFFFFF" w:themeColor="background1"/>
              </w:rPr>
              <w:t>Evoluindo a Estratégia Digital N</w:t>
            </w:r>
            <w:r w:rsidR="00CA2169">
              <w:rPr>
                <w:color w:val="FFFFFF" w:themeColor="background1"/>
              </w:rPr>
              <w:t>atura</w:t>
            </w:r>
            <w:r w:rsidR="00CA2169">
              <w:rPr>
                <w:color w:val="FFFFFF" w:themeColor="background1"/>
              </w:rPr>
              <w:tab/>
              <w:t>19</w:t>
            </w:r>
          </w:p>
          <w:p w14:paraId="68B6E3A4" w14:textId="3C52CF2C" w:rsidR="00950FA1" w:rsidRPr="00950FA1" w:rsidRDefault="00950FA1" w:rsidP="00E24541">
            <w:pPr>
              <w:pStyle w:val="SemEspaamento"/>
              <w:tabs>
                <w:tab w:val="right" w:pos="8789"/>
              </w:tabs>
              <w:rPr>
                <w:color w:val="FFFFFF" w:themeColor="background1"/>
              </w:rPr>
            </w:pPr>
            <w:r w:rsidRPr="00950FA1">
              <w:rPr>
                <w:color w:val="FFFFFF" w:themeColor="background1"/>
              </w:rPr>
              <w:t>Onde estamos na exec</w:t>
            </w:r>
            <w:r>
              <w:rPr>
                <w:color w:val="FFFFFF" w:themeColor="background1"/>
              </w:rPr>
              <w:t>ução do Plano E</w:t>
            </w:r>
            <w:r w:rsidR="00CA2169">
              <w:rPr>
                <w:color w:val="FFFFFF" w:themeColor="background1"/>
              </w:rPr>
              <w:t>stratégico 2017</w:t>
            </w:r>
            <w:r w:rsidR="00CA2169">
              <w:rPr>
                <w:color w:val="FFFFFF" w:themeColor="background1"/>
              </w:rPr>
              <w:tab/>
              <w:t>22</w:t>
            </w:r>
          </w:p>
          <w:p w14:paraId="4B4801CA" w14:textId="46DFC218" w:rsidR="00950FA1" w:rsidRPr="00950FA1" w:rsidRDefault="00950FA1" w:rsidP="00E24541">
            <w:pPr>
              <w:pStyle w:val="SemEspaamento"/>
              <w:tabs>
                <w:tab w:val="right" w:pos="8789"/>
              </w:tabs>
              <w:rPr>
                <w:color w:val="FFFFFF" w:themeColor="background1"/>
              </w:rPr>
            </w:pPr>
            <w:r w:rsidRPr="00950FA1">
              <w:rPr>
                <w:color w:val="FFFFFF" w:themeColor="background1"/>
              </w:rPr>
              <w:t xml:space="preserve">Um novo foco e orientação estratégica para </w:t>
            </w:r>
            <w:r>
              <w:rPr>
                <w:color w:val="FFFFFF" w:themeColor="background1"/>
              </w:rPr>
              <w:t>TD</w:t>
            </w:r>
            <w:r w:rsidR="00CA2169">
              <w:rPr>
                <w:color w:val="FFFFFF" w:themeColor="background1"/>
              </w:rPr>
              <w:tab/>
              <w:t>2</w:t>
            </w:r>
            <w:r w:rsidR="00594DE4">
              <w:rPr>
                <w:color w:val="FFFFFF" w:themeColor="background1"/>
              </w:rPr>
              <w:t>2</w:t>
            </w:r>
          </w:p>
          <w:p w14:paraId="24797BD9" w14:textId="774CF77B" w:rsidR="00950FA1" w:rsidRPr="00950FA1" w:rsidRDefault="00950FA1" w:rsidP="00E24541">
            <w:pPr>
              <w:pStyle w:val="SemEspaamento"/>
              <w:tabs>
                <w:tab w:val="right" w:pos="8789"/>
              </w:tabs>
              <w:rPr>
                <w:color w:val="FFFFFF" w:themeColor="background1"/>
              </w:rPr>
            </w:pPr>
            <w:r w:rsidRPr="00950FA1">
              <w:rPr>
                <w:color w:val="FFFFFF" w:themeColor="background1"/>
              </w:rPr>
              <w:t>Implicaç</w:t>
            </w:r>
            <w:r>
              <w:rPr>
                <w:color w:val="FFFFFF" w:themeColor="background1"/>
              </w:rPr>
              <w:t>ões do novo cenário para nossa Estratégia de T</w:t>
            </w:r>
            <w:r w:rsidR="00CA2169">
              <w:rPr>
                <w:color w:val="FFFFFF" w:themeColor="background1"/>
              </w:rPr>
              <w:t>ecnologia</w:t>
            </w:r>
            <w:r w:rsidR="00CA2169">
              <w:rPr>
                <w:color w:val="FFFFFF" w:themeColor="background1"/>
              </w:rPr>
              <w:tab/>
              <w:t>2</w:t>
            </w:r>
            <w:r w:rsidR="00594DE4">
              <w:rPr>
                <w:color w:val="FFFFFF" w:themeColor="background1"/>
              </w:rPr>
              <w:t>6</w:t>
            </w:r>
          </w:p>
          <w:p w14:paraId="63910906" w14:textId="2A71C04A" w:rsidR="00950FA1" w:rsidRPr="00950FA1" w:rsidRDefault="00950FA1" w:rsidP="00E24541">
            <w:pPr>
              <w:pStyle w:val="SemEspaamento"/>
              <w:tabs>
                <w:tab w:val="right" w:pos="8789"/>
              </w:tabs>
              <w:rPr>
                <w:color w:val="FFFFFF" w:themeColor="background1"/>
              </w:rPr>
            </w:pPr>
            <w:r w:rsidRPr="00950FA1">
              <w:rPr>
                <w:color w:val="FFFFFF" w:themeColor="background1"/>
              </w:rPr>
              <w:t xml:space="preserve">Evoluções na organização e operação de </w:t>
            </w:r>
            <w:r>
              <w:rPr>
                <w:color w:val="FFFFFF" w:themeColor="background1"/>
              </w:rPr>
              <w:t>TD</w:t>
            </w:r>
            <w:r w:rsidR="00594DE4">
              <w:rPr>
                <w:color w:val="FFFFFF" w:themeColor="background1"/>
              </w:rPr>
              <w:tab/>
              <w:t>28</w:t>
            </w:r>
          </w:p>
          <w:p w14:paraId="4E14192D" w14:textId="4AC0B2FA" w:rsidR="00950FA1" w:rsidRPr="007009A6" w:rsidRDefault="00950FA1" w:rsidP="007009A6">
            <w:pPr>
              <w:pStyle w:val="SemEspaamento"/>
              <w:tabs>
                <w:tab w:val="right" w:pos="8789"/>
              </w:tabs>
              <w:ind w:left="142"/>
              <w:rPr>
                <w:color w:val="FFFFFF" w:themeColor="background1"/>
                <w:sz w:val="18"/>
              </w:rPr>
            </w:pPr>
            <w:r w:rsidRPr="007009A6">
              <w:rPr>
                <w:color w:val="FFFFFF" w:themeColor="background1"/>
                <w:sz w:val="18"/>
              </w:rPr>
              <w:t>Endereçando nossos gaps em tecnologi</w:t>
            </w:r>
            <w:r w:rsidR="00CA2169" w:rsidRPr="007009A6">
              <w:rPr>
                <w:color w:val="FFFFFF" w:themeColor="background1"/>
                <w:sz w:val="18"/>
              </w:rPr>
              <w:t>a, aplicação e infra</w:t>
            </w:r>
            <w:r w:rsidR="00594DE4">
              <w:rPr>
                <w:color w:val="FFFFFF" w:themeColor="background1"/>
                <w:sz w:val="18"/>
              </w:rPr>
              <w:t>estrutura</w:t>
            </w:r>
            <w:r w:rsidR="00594DE4">
              <w:rPr>
                <w:color w:val="FFFFFF" w:themeColor="background1"/>
                <w:sz w:val="18"/>
              </w:rPr>
              <w:tab/>
              <w:t>28</w:t>
            </w:r>
          </w:p>
          <w:p w14:paraId="74169FB2" w14:textId="38676708" w:rsidR="00950FA1" w:rsidRPr="007009A6" w:rsidRDefault="00950FA1" w:rsidP="007009A6">
            <w:pPr>
              <w:pStyle w:val="SemEspaamento"/>
              <w:tabs>
                <w:tab w:val="right" w:pos="8789"/>
              </w:tabs>
              <w:ind w:left="142"/>
              <w:rPr>
                <w:color w:val="FFFFFF" w:themeColor="background1"/>
                <w:sz w:val="18"/>
              </w:rPr>
            </w:pPr>
            <w:r w:rsidRPr="007009A6">
              <w:rPr>
                <w:color w:val="FFFFFF" w:themeColor="background1"/>
                <w:sz w:val="18"/>
              </w:rPr>
              <w:t xml:space="preserve">Novas </w:t>
            </w:r>
            <w:r w:rsidR="00EB421C">
              <w:rPr>
                <w:color w:val="FFFFFF" w:themeColor="background1"/>
                <w:sz w:val="18"/>
              </w:rPr>
              <w:t xml:space="preserve">funções e formas de atuação </w:t>
            </w:r>
            <w:r w:rsidR="00CA2169" w:rsidRPr="007009A6">
              <w:rPr>
                <w:color w:val="FFFFFF" w:themeColor="background1"/>
                <w:sz w:val="18"/>
              </w:rPr>
              <w:t>em Tecnologia Digital</w:t>
            </w:r>
            <w:r w:rsidR="00CA2169" w:rsidRPr="007009A6">
              <w:rPr>
                <w:color w:val="FFFFFF" w:themeColor="background1"/>
                <w:sz w:val="18"/>
              </w:rPr>
              <w:tab/>
              <w:t>3</w:t>
            </w:r>
            <w:r w:rsidR="00594DE4">
              <w:rPr>
                <w:color w:val="FFFFFF" w:themeColor="background1"/>
                <w:sz w:val="18"/>
              </w:rPr>
              <w:t>1</w:t>
            </w:r>
          </w:p>
          <w:p w14:paraId="727278C8" w14:textId="18E4897A" w:rsidR="00510ABE" w:rsidRPr="00E941AD" w:rsidRDefault="00950FA1" w:rsidP="00764B77">
            <w:pPr>
              <w:pStyle w:val="SemEspaamento"/>
              <w:tabs>
                <w:tab w:val="right" w:pos="8789"/>
              </w:tabs>
              <w:spacing w:after="240"/>
              <w:ind w:left="142"/>
            </w:pPr>
            <w:r w:rsidRPr="007009A6">
              <w:rPr>
                <w:color w:val="FFFFFF" w:themeColor="background1"/>
                <w:sz w:val="18"/>
              </w:rPr>
              <w:t xml:space="preserve">A operação e gestão dos serviços de </w:t>
            </w:r>
            <w:r w:rsidR="00764B77">
              <w:rPr>
                <w:color w:val="FFFFFF" w:themeColor="background1"/>
                <w:sz w:val="18"/>
              </w:rPr>
              <w:t>tecnologia em um novo formato</w:t>
            </w:r>
            <w:r w:rsidR="00764B77">
              <w:rPr>
                <w:color w:val="FFFFFF" w:themeColor="background1"/>
                <w:sz w:val="18"/>
              </w:rPr>
              <w:tab/>
              <w:t>39</w:t>
            </w:r>
          </w:p>
        </w:tc>
      </w:tr>
      <w:tr w:rsidR="00510ABE" w:rsidRPr="00310EE0" w14:paraId="10F824D8" w14:textId="77777777" w:rsidTr="004F6E7F">
        <w:trPr>
          <w:trHeight w:hRule="exact" w:val="454"/>
        </w:trPr>
        <w:tc>
          <w:tcPr>
            <w:tcW w:w="9072" w:type="dxa"/>
            <w:gridSpan w:val="4"/>
            <w:shd w:val="clear" w:color="auto" w:fill="94A3DE" w:themeFill="accent1" w:themeFillTint="99"/>
            <w:vAlign w:val="center"/>
          </w:tcPr>
          <w:p w14:paraId="25783E3B" w14:textId="552C82C5" w:rsidR="00510ABE" w:rsidRPr="00A553A8" w:rsidRDefault="00ED0F5E" w:rsidP="00A553A8">
            <w:pPr>
              <w:pStyle w:val="SemEspaamento"/>
              <w:tabs>
                <w:tab w:val="right" w:pos="8789"/>
              </w:tabs>
              <w:rPr>
                <w:b/>
              </w:rPr>
            </w:pPr>
            <w:r>
              <w:rPr>
                <w:b/>
              </w:rPr>
              <w:t>A E</w:t>
            </w:r>
            <w:r w:rsidR="00510ABE" w:rsidRPr="00E242C4">
              <w:rPr>
                <w:b/>
              </w:rPr>
              <w:t>stratégia de Tecnologia Natura em um novo contexto</w:t>
            </w:r>
            <w:r w:rsidR="00510ABE" w:rsidRPr="00E242C4">
              <w:rPr>
                <w:b/>
              </w:rPr>
              <w:tab/>
            </w:r>
            <w:r w:rsidR="00CA2169">
              <w:rPr>
                <w:b/>
              </w:rPr>
              <w:t>17</w:t>
            </w:r>
          </w:p>
        </w:tc>
      </w:tr>
      <w:tr w:rsidR="004D3DC5" w:rsidRPr="00310EE0" w14:paraId="0F4B2511" w14:textId="77777777" w:rsidTr="004D3DC5">
        <w:trPr>
          <w:trHeight w:val="1684"/>
        </w:trPr>
        <w:tc>
          <w:tcPr>
            <w:tcW w:w="3227" w:type="dxa"/>
            <w:shd w:val="clear" w:color="auto" w:fill="0D78CA" w:themeFill="background2" w:themeFillShade="80"/>
            <w:vAlign w:val="center"/>
          </w:tcPr>
          <w:p w14:paraId="1667A414" w14:textId="416CBC7F" w:rsidR="004D3DC5" w:rsidRPr="00A553A8" w:rsidRDefault="00CE345C" w:rsidP="00535B6B">
            <w:pPr>
              <w:pStyle w:val="SemEspaamento"/>
              <w:tabs>
                <w:tab w:val="right" w:pos="2552"/>
              </w:tabs>
              <w:jc w:val="center"/>
            </w:pPr>
            <w:r>
              <w:rPr>
                <w:noProof/>
                <w:lang w:eastAsia="pt-BR"/>
              </w:rPr>
              <w:drawing>
                <wp:inline distT="0" distB="0" distL="0" distR="0" wp14:anchorId="5815130E" wp14:editId="756AA278">
                  <wp:extent cx="1265363" cy="1008000"/>
                  <wp:effectExtent l="0" t="0" r="0" b="190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65363" cy="1008000"/>
                          </a:xfrm>
                          <a:prstGeom prst="rect">
                            <a:avLst/>
                          </a:prstGeom>
                          <a:noFill/>
                        </pic:spPr>
                      </pic:pic>
                    </a:graphicData>
                  </a:graphic>
                </wp:inline>
              </w:drawing>
            </w:r>
          </w:p>
        </w:tc>
        <w:tc>
          <w:tcPr>
            <w:tcW w:w="5845" w:type="dxa"/>
            <w:gridSpan w:val="3"/>
            <w:shd w:val="clear" w:color="auto" w:fill="404040" w:themeFill="text1" w:themeFillTint="BF"/>
            <w:vAlign w:val="center"/>
          </w:tcPr>
          <w:p w14:paraId="4C61AC0D" w14:textId="3E70949D" w:rsidR="004D3DC5" w:rsidRDefault="004D3DC5" w:rsidP="00EB421C">
            <w:pPr>
              <w:pStyle w:val="SemEspaamento"/>
              <w:tabs>
                <w:tab w:val="right" w:pos="5562"/>
              </w:tabs>
              <w:rPr>
                <w:color w:val="FFFFFF" w:themeColor="background1"/>
              </w:rPr>
            </w:pPr>
            <w:r>
              <w:rPr>
                <w:color w:val="FFFFFF" w:themeColor="background1"/>
              </w:rPr>
              <w:t>Frentes de ação na Estratégia 2014-2018</w:t>
            </w:r>
            <w:r w:rsidRPr="00E242C4">
              <w:rPr>
                <w:b/>
              </w:rPr>
              <w:tab/>
            </w:r>
            <w:r w:rsidRPr="004D3DC5">
              <w:rPr>
                <w:color w:val="FFFFFF" w:themeColor="background1"/>
              </w:rPr>
              <w:t>4</w:t>
            </w:r>
            <w:r w:rsidR="00764B77">
              <w:rPr>
                <w:color w:val="FFFFFF" w:themeColor="background1"/>
              </w:rPr>
              <w:t>2</w:t>
            </w:r>
          </w:p>
          <w:p w14:paraId="6CD57335" w14:textId="039F3372" w:rsidR="00914468" w:rsidRPr="00914468" w:rsidRDefault="00914468" w:rsidP="00914468">
            <w:pPr>
              <w:pStyle w:val="SemEspaamento"/>
              <w:tabs>
                <w:tab w:val="right" w:pos="5562"/>
              </w:tabs>
              <w:ind w:left="175"/>
              <w:rPr>
                <w:color w:val="FFFFFF" w:themeColor="background1"/>
                <w:sz w:val="18"/>
                <w:szCs w:val="18"/>
              </w:rPr>
            </w:pPr>
            <w:r w:rsidRPr="00914468">
              <w:rPr>
                <w:color w:val="FFFFFF" w:themeColor="background1"/>
                <w:sz w:val="18"/>
                <w:szCs w:val="18"/>
              </w:rPr>
              <w:t>Infraestrutura Robusta</w:t>
            </w:r>
            <w:r w:rsidRPr="00914468">
              <w:rPr>
                <w:color w:val="FFFFFF" w:themeColor="background1"/>
                <w:sz w:val="18"/>
                <w:szCs w:val="18"/>
              </w:rPr>
              <w:tab/>
            </w:r>
            <w:r w:rsidR="00764B77">
              <w:rPr>
                <w:color w:val="FFFFFF" w:themeColor="background1"/>
                <w:sz w:val="18"/>
                <w:szCs w:val="18"/>
              </w:rPr>
              <w:t>42</w:t>
            </w:r>
          </w:p>
          <w:p w14:paraId="0C5BFD91" w14:textId="4F22C651" w:rsidR="00914468" w:rsidRDefault="003C5475" w:rsidP="00914468">
            <w:pPr>
              <w:pStyle w:val="SemEspaamento"/>
              <w:tabs>
                <w:tab w:val="right" w:pos="5562"/>
              </w:tabs>
              <w:ind w:left="175"/>
              <w:rPr>
                <w:color w:val="FFFFFF" w:themeColor="background1"/>
                <w:sz w:val="18"/>
                <w:szCs w:val="18"/>
              </w:rPr>
            </w:pPr>
            <w:r>
              <w:rPr>
                <w:color w:val="FFFFFF" w:themeColor="background1"/>
                <w:sz w:val="18"/>
                <w:szCs w:val="18"/>
              </w:rPr>
              <w:t>Eficiência nos Processos</w:t>
            </w:r>
            <w:r w:rsidR="00914468" w:rsidRPr="00914468">
              <w:rPr>
                <w:color w:val="FFFFFF" w:themeColor="background1"/>
                <w:sz w:val="18"/>
                <w:szCs w:val="18"/>
              </w:rPr>
              <w:tab/>
            </w:r>
            <w:r>
              <w:rPr>
                <w:color w:val="FFFFFF" w:themeColor="background1"/>
                <w:sz w:val="18"/>
                <w:szCs w:val="18"/>
              </w:rPr>
              <w:t>4</w:t>
            </w:r>
            <w:r w:rsidR="00764B77">
              <w:rPr>
                <w:color w:val="FFFFFF" w:themeColor="background1"/>
                <w:sz w:val="18"/>
                <w:szCs w:val="18"/>
              </w:rPr>
              <w:t>3</w:t>
            </w:r>
          </w:p>
          <w:p w14:paraId="3A66A816" w14:textId="33482973" w:rsidR="00914468" w:rsidRPr="004F6E7F" w:rsidRDefault="003C5475" w:rsidP="00764B77">
            <w:pPr>
              <w:pStyle w:val="SemEspaamento"/>
              <w:tabs>
                <w:tab w:val="right" w:pos="5562"/>
              </w:tabs>
              <w:ind w:left="175"/>
              <w:rPr>
                <w:color w:val="FFFFFF" w:themeColor="background1"/>
              </w:rPr>
            </w:pPr>
            <w:r w:rsidRPr="003C5475">
              <w:rPr>
                <w:color w:val="FFFFFF" w:themeColor="background1"/>
                <w:sz w:val="18"/>
                <w:szCs w:val="18"/>
              </w:rPr>
              <w:t>Relacionamento Multicanal</w:t>
            </w:r>
            <w:r w:rsidR="00914468" w:rsidRPr="00914468">
              <w:rPr>
                <w:color w:val="FFFFFF" w:themeColor="background1"/>
                <w:sz w:val="18"/>
                <w:szCs w:val="18"/>
              </w:rPr>
              <w:tab/>
            </w:r>
            <w:r>
              <w:rPr>
                <w:color w:val="FFFFFF" w:themeColor="background1"/>
                <w:sz w:val="18"/>
                <w:szCs w:val="18"/>
              </w:rPr>
              <w:t>4</w:t>
            </w:r>
            <w:r w:rsidR="00764B77">
              <w:rPr>
                <w:color w:val="FFFFFF" w:themeColor="background1"/>
                <w:sz w:val="18"/>
                <w:szCs w:val="18"/>
              </w:rPr>
              <w:t>4</w:t>
            </w:r>
          </w:p>
        </w:tc>
      </w:tr>
      <w:tr w:rsidR="00510ABE" w:rsidRPr="00310EE0" w14:paraId="4E9CB475" w14:textId="77777777" w:rsidTr="004D3DC5">
        <w:trPr>
          <w:trHeight w:hRule="exact" w:val="454"/>
        </w:trPr>
        <w:tc>
          <w:tcPr>
            <w:tcW w:w="3227" w:type="dxa"/>
            <w:shd w:val="clear" w:color="auto" w:fill="4EACF3" w:themeFill="background2" w:themeFillShade="BF"/>
            <w:vAlign w:val="center"/>
          </w:tcPr>
          <w:p w14:paraId="0A504A83" w14:textId="7BE632EE" w:rsidR="00510ABE" w:rsidRPr="00A553A8" w:rsidRDefault="004D3DC5" w:rsidP="00764B77">
            <w:pPr>
              <w:pStyle w:val="SemEspaamento"/>
              <w:tabs>
                <w:tab w:val="right" w:pos="2977"/>
              </w:tabs>
              <w:rPr>
                <w:b/>
              </w:rPr>
            </w:pPr>
            <w:r w:rsidRPr="00A553A8">
              <w:rPr>
                <w:b/>
              </w:rPr>
              <w:t>Conclusões</w:t>
            </w:r>
            <w:r w:rsidRPr="00A553A8">
              <w:rPr>
                <w:b/>
              </w:rPr>
              <w:tab/>
            </w:r>
            <w:r>
              <w:rPr>
                <w:b/>
              </w:rPr>
              <w:t>4</w:t>
            </w:r>
            <w:r w:rsidR="00764B77">
              <w:rPr>
                <w:b/>
              </w:rPr>
              <w:t>1</w:t>
            </w:r>
          </w:p>
        </w:tc>
        <w:tc>
          <w:tcPr>
            <w:tcW w:w="5845" w:type="dxa"/>
            <w:gridSpan w:val="3"/>
            <w:shd w:val="clear" w:color="auto" w:fill="262626" w:themeFill="text1" w:themeFillTint="D9"/>
            <w:vAlign w:val="center"/>
          </w:tcPr>
          <w:p w14:paraId="58E46FAA" w14:textId="4E771EB3" w:rsidR="00510ABE" w:rsidRPr="00A553A8" w:rsidRDefault="00510ABE" w:rsidP="00764B77">
            <w:pPr>
              <w:pStyle w:val="SemEspaamento"/>
              <w:tabs>
                <w:tab w:val="right" w:pos="5562"/>
              </w:tabs>
              <w:rPr>
                <w:b/>
              </w:rPr>
            </w:pPr>
            <w:r w:rsidRPr="00A553A8">
              <w:rPr>
                <w:b/>
              </w:rPr>
              <w:t>Temas de ação destacados</w:t>
            </w:r>
            <w:r w:rsidRPr="00A553A8">
              <w:rPr>
                <w:b/>
              </w:rPr>
              <w:tab/>
            </w:r>
            <w:r w:rsidR="00CA2169">
              <w:rPr>
                <w:b/>
              </w:rPr>
              <w:t>4</w:t>
            </w:r>
            <w:r w:rsidR="00764B77">
              <w:rPr>
                <w:b/>
              </w:rPr>
              <w:t>2</w:t>
            </w:r>
          </w:p>
        </w:tc>
      </w:tr>
      <w:tr w:rsidR="004D3DC5" w:rsidRPr="00310EE0" w14:paraId="1A9D0AC3" w14:textId="77777777" w:rsidTr="00906EA8">
        <w:trPr>
          <w:trHeight w:hRule="exact" w:val="2170"/>
        </w:trPr>
        <w:tc>
          <w:tcPr>
            <w:tcW w:w="4361" w:type="dxa"/>
            <w:gridSpan w:val="3"/>
            <w:shd w:val="clear" w:color="auto" w:fill="181D33" w:themeFill="text2" w:themeFillShade="BF"/>
            <w:vAlign w:val="center"/>
          </w:tcPr>
          <w:p w14:paraId="5F814089" w14:textId="02BA4E8C" w:rsidR="004D3DC5" w:rsidRPr="00A553A8" w:rsidRDefault="00906EA8" w:rsidP="00CB525C">
            <w:pPr>
              <w:pStyle w:val="SemEspaamento"/>
              <w:jc w:val="center"/>
              <w:rPr>
                <w:b/>
              </w:rPr>
            </w:pPr>
            <w:r>
              <w:rPr>
                <w:b/>
                <w:noProof/>
                <w:color w:val="000000" w:themeColor="text1"/>
                <w:lang w:eastAsia="pt-BR"/>
              </w:rPr>
              <w:drawing>
                <wp:inline distT="0" distB="0" distL="0" distR="0" wp14:anchorId="406406E2" wp14:editId="60BF641E">
                  <wp:extent cx="1736273" cy="1224000"/>
                  <wp:effectExtent l="0" t="0" r="0" b="0"/>
                  <wp:docPr id="48187" name="Imagem 4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36273" cy="1224000"/>
                          </a:xfrm>
                          <a:prstGeom prst="rect">
                            <a:avLst/>
                          </a:prstGeom>
                          <a:noFill/>
                        </pic:spPr>
                      </pic:pic>
                    </a:graphicData>
                  </a:graphic>
                </wp:inline>
              </w:drawing>
            </w:r>
          </w:p>
        </w:tc>
        <w:tc>
          <w:tcPr>
            <w:tcW w:w="4711" w:type="dxa"/>
            <w:shd w:val="clear" w:color="auto" w:fill="101322" w:themeFill="text2" w:themeFillShade="80"/>
            <w:vAlign w:val="center"/>
          </w:tcPr>
          <w:p w14:paraId="11919F68" w14:textId="674EA3E0" w:rsidR="004D3DC5" w:rsidRPr="004D3DC5" w:rsidRDefault="0023749E" w:rsidP="00A53006">
            <w:pPr>
              <w:pStyle w:val="SemEspaamento"/>
              <w:jc w:val="center"/>
              <w:rPr>
                <w:b/>
                <w:color w:val="0D0D0D" w:themeColor="text1" w:themeTint="F2"/>
              </w:rPr>
            </w:pPr>
            <w:r>
              <w:rPr>
                <w:b/>
                <w:noProof/>
                <w:color w:val="0D0D0D" w:themeColor="text1" w:themeTint="F2"/>
                <w:lang w:eastAsia="pt-BR"/>
              </w:rPr>
              <w:drawing>
                <wp:inline distT="0" distB="0" distL="0" distR="0" wp14:anchorId="4EF1C488" wp14:editId="2C0D6E6C">
                  <wp:extent cx="1729395" cy="1224000"/>
                  <wp:effectExtent l="0" t="0" r="444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estrategico_2014.png"/>
                          <pic:cNvPicPr/>
                        </pic:nvPicPr>
                        <pic:blipFill>
                          <a:blip r:embed="rId25">
                            <a:extLst>
                              <a:ext uri="{28A0092B-C50C-407E-A947-70E740481C1C}">
                                <a14:useLocalDpi xmlns:a14="http://schemas.microsoft.com/office/drawing/2010/main" val="0"/>
                              </a:ext>
                            </a:extLst>
                          </a:blip>
                          <a:stretch>
                            <a:fillRect/>
                          </a:stretch>
                        </pic:blipFill>
                        <pic:spPr>
                          <a:xfrm>
                            <a:off x="0" y="0"/>
                            <a:ext cx="1729395" cy="1224000"/>
                          </a:xfrm>
                          <a:prstGeom prst="rect">
                            <a:avLst/>
                          </a:prstGeom>
                        </pic:spPr>
                      </pic:pic>
                    </a:graphicData>
                  </a:graphic>
                </wp:inline>
              </w:drawing>
            </w:r>
            <w:bookmarkStart w:id="4" w:name="_GoBack"/>
            <w:bookmarkEnd w:id="4"/>
          </w:p>
        </w:tc>
      </w:tr>
      <w:tr w:rsidR="004D3DC5" w:rsidRPr="00310EE0" w14:paraId="449F8C0D" w14:textId="77777777" w:rsidTr="00906EA8">
        <w:trPr>
          <w:trHeight w:hRule="exact" w:val="454"/>
        </w:trPr>
        <w:tc>
          <w:tcPr>
            <w:tcW w:w="4361" w:type="dxa"/>
            <w:gridSpan w:val="3"/>
            <w:shd w:val="clear" w:color="auto" w:fill="063C64" w:themeFill="background2" w:themeFillShade="40"/>
            <w:vAlign w:val="center"/>
          </w:tcPr>
          <w:p w14:paraId="110564E5" w14:textId="72165B7A" w:rsidR="004D3DC5" w:rsidRPr="00A553A8" w:rsidRDefault="00906EA8" w:rsidP="00764B77">
            <w:pPr>
              <w:pStyle w:val="SemEspaamento"/>
              <w:tabs>
                <w:tab w:val="right" w:pos="4111"/>
              </w:tabs>
              <w:rPr>
                <w:b/>
              </w:rPr>
            </w:pPr>
            <w:r>
              <w:rPr>
                <w:b/>
                <w:color w:val="FFFFFF" w:themeColor="background1"/>
              </w:rPr>
              <w:t>Referências</w:t>
            </w:r>
            <w:r w:rsidR="004D3DC5" w:rsidRPr="004D3DC5">
              <w:rPr>
                <w:b/>
                <w:color w:val="FFFFFF" w:themeColor="background1"/>
              </w:rPr>
              <w:tab/>
            </w:r>
            <w:r w:rsidR="006276E4">
              <w:rPr>
                <w:b/>
                <w:color w:val="FFFFFF" w:themeColor="background1"/>
              </w:rPr>
              <w:t>4</w:t>
            </w:r>
            <w:r w:rsidR="00764B77">
              <w:rPr>
                <w:b/>
                <w:color w:val="FFFFFF" w:themeColor="background1"/>
              </w:rPr>
              <w:t>4</w:t>
            </w:r>
          </w:p>
        </w:tc>
        <w:tc>
          <w:tcPr>
            <w:tcW w:w="4711" w:type="dxa"/>
            <w:shd w:val="clear" w:color="auto" w:fill="181D33" w:themeFill="text2" w:themeFillShade="BF"/>
            <w:vAlign w:val="center"/>
          </w:tcPr>
          <w:p w14:paraId="5F290B33" w14:textId="5CA51F31" w:rsidR="004D3DC5" w:rsidRPr="00A553A8" w:rsidRDefault="00906EA8" w:rsidP="00A03BA2">
            <w:pPr>
              <w:pStyle w:val="SemEspaamento"/>
              <w:tabs>
                <w:tab w:val="right" w:pos="4428"/>
                <w:tab w:val="right" w:pos="5954"/>
              </w:tabs>
              <w:rPr>
                <w:b/>
              </w:rPr>
            </w:pPr>
            <w:r>
              <w:rPr>
                <w:b/>
              </w:rPr>
              <w:t>Mapa Estratégico 2014</w:t>
            </w:r>
            <w:r w:rsidR="004D3DC5" w:rsidRPr="004D3DC5">
              <w:rPr>
                <w:b/>
                <w:color w:val="FFFFFF" w:themeColor="background1"/>
              </w:rPr>
              <w:tab/>
            </w:r>
            <w:r w:rsidR="00A82D3C">
              <w:rPr>
                <w:b/>
              </w:rPr>
              <w:t>4</w:t>
            </w:r>
            <w:r w:rsidR="00A03BA2">
              <w:rPr>
                <w:b/>
              </w:rPr>
              <w:t>7</w:t>
            </w:r>
          </w:p>
        </w:tc>
      </w:tr>
    </w:tbl>
    <w:p w14:paraId="33BEFE16" w14:textId="412664A3" w:rsidR="00EC3CEE" w:rsidRDefault="00EC3CEE">
      <w:pPr>
        <w:spacing w:after="0" w:line="240" w:lineRule="auto"/>
        <w:jc w:val="left"/>
      </w:pPr>
      <w:r>
        <w:br w:type="page"/>
      </w:r>
    </w:p>
    <w:p w14:paraId="22780F3B" w14:textId="77777777" w:rsidR="00C07E10" w:rsidRDefault="00C07E10" w:rsidP="008651F8">
      <w:pPr>
        <w:pStyle w:val="Ttulo1"/>
      </w:pPr>
      <w:bookmarkStart w:id="5" w:name="_Toc387650411"/>
      <w:bookmarkStart w:id="6" w:name="_Toc387756876"/>
      <w:r w:rsidRPr="00EA6200">
        <w:t>Um</w:t>
      </w:r>
      <w:r>
        <w:t xml:space="preserve"> </w:t>
      </w:r>
      <w:r w:rsidRPr="00CF0A1A">
        <w:t>futuro</w:t>
      </w:r>
      <w:r>
        <w:t xml:space="preserve"> possível!</w:t>
      </w:r>
      <w:bookmarkEnd w:id="5"/>
      <w:bookmarkEnd w:id="6"/>
    </w:p>
    <w:p w14:paraId="72ED0194" w14:textId="6CBA50C4" w:rsidR="00C07E10" w:rsidRDefault="00C07E10" w:rsidP="0053509B">
      <w:r>
        <w:t xml:space="preserve">Em </w:t>
      </w:r>
      <w:r w:rsidR="004A2E3C">
        <w:t>2018, a Natura é uma empresa pró</w:t>
      </w:r>
      <w:r>
        <w:t>spera no mun</w:t>
      </w:r>
      <w:r w:rsidR="004A2E3C">
        <w:t xml:space="preserve">do dos negócios digitais. Somos </w:t>
      </w:r>
      <w:r>
        <w:t xml:space="preserve">gestores de um rico </w:t>
      </w:r>
      <w:r w:rsidR="00765D07" w:rsidRPr="00626ACA">
        <w:rPr>
          <w:b/>
        </w:rPr>
        <w:t>eco</w:t>
      </w:r>
      <w:r w:rsidR="00997182" w:rsidRPr="00626ACA">
        <w:rPr>
          <w:b/>
        </w:rPr>
        <w:t>s</w:t>
      </w:r>
      <w:r w:rsidRPr="00626ACA">
        <w:rPr>
          <w:b/>
        </w:rPr>
        <w:t>sistema de marcas</w:t>
      </w:r>
      <w:r w:rsidRPr="00281603">
        <w:rPr>
          <w:b/>
        </w:rPr>
        <w:t xml:space="preserve"> e negócios do bem-estar-bem</w:t>
      </w:r>
      <w:r>
        <w:t>, com tecnologias que conectam pessoas e negócios em rede</w:t>
      </w:r>
      <w:r w:rsidR="004A2E3C">
        <w:t xml:space="preserve">, </w:t>
      </w:r>
      <w:r w:rsidR="00FD1E23">
        <w:t xml:space="preserve">e também </w:t>
      </w:r>
      <w:r w:rsidR="001702B7">
        <w:t>conecta</w:t>
      </w:r>
      <w:r w:rsidR="00FD1E23">
        <w:t>m</w:t>
      </w:r>
      <w:r w:rsidR="001702B7">
        <w:t xml:space="preserve"> novas </w:t>
      </w:r>
      <w:r w:rsidR="004A2E3C">
        <w:t>geogr</w:t>
      </w:r>
      <w:r w:rsidR="001702B7">
        <w:t xml:space="preserve">afias e dimensões </w:t>
      </w:r>
      <w:r w:rsidR="004A2E3C">
        <w:t>sócio</w:t>
      </w:r>
      <w:r w:rsidR="001702B7">
        <w:t>-</w:t>
      </w:r>
      <w:r w:rsidR="004A2E3C">
        <w:t>econômicas</w:t>
      </w:r>
      <w:r>
        <w:t xml:space="preserve">. </w:t>
      </w:r>
      <w:r w:rsidR="004A2E3C">
        <w:rPr>
          <w:i/>
        </w:rPr>
        <w:t>C</w:t>
      </w:r>
      <w:r w:rsidR="0048508F">
        <w:rPr>
          <w:i/>
        </w:rPr>
        <w:t xml:space="preserve">ustomer </w:t>
      </w:r>
      <w:r w:rsidRPr="007126A5">
        <w:rPr>
          <w:i/>
        </w:rPr>
        <w:t>experience</w:t>
      </w:r>
      <w:r w:rsidRPr="00281603">
        <w:t xml:space="preserve">, </w:t>
      </w:r>
      <w:r>
        <w:t xml:space="preserve">mobilidade e qualidade de atendimento e serviços são diferenciais do </w:t>
      </w:r>
      <w:r w:rsidRPr="00281603">
        <w:rPr>
          <w:i/>
        </w:rPr>
        <w:t>marketplace</w:t>
      </w:r>
      <w:r>
        <w:t xml:space="preserve"> </w:t>
      </w:r>
      <w:r w:rsidR="004A2E3C">
        <w:t>do Bem-Estar-Bem Natura</w:t>
      </w:r>
      <w:r>
        <w:t xml:space="preserve">. </w:t>
      </w:r>
      <w:r w:rsidRPr="00C3249C">
        <w:rPr>
          <w:b/>
        </w:rPr>
        <w:t>Conhecemos cada integrante</w:t>
      </w:r>
      <w:r w:rsidR="004A2E3C" w:rsidRPr="00C3249C">
        <w:rPr>
          <w:b/>
        </w:rPr>
        <w:t xml:space="preserve"> de nossa rede, suas relações, </w:t>
      </w:r>
      <w:r w:rsidRPr="00C3249C">
        <w:rPr>
          <w:b/>
        </w:rPr>
        <w:t>seus hábitos</w:t>
      </w:r>
      <w:r w:rsidR="004A2E3C" w:rsidRPr="00C3249C">
        <w:rPr>
          <w:b/>
        </w:rPr>
        <w:t xml:space="preserve">, anseios </w:t>
      </w:r>
      <w:r w:rsidRPr="00C3249C">
        <w:rPr>
          <w:b/>
        </w:rPr>
        <w:t>e necessidades</w:t>
      </w:r>
      <w:r w:rsidR="00D86510" w:rsidRPr="00C3249C">
        <w:rPr>
          <w:b/>
        </w:rPr>
        <w:t>.</w:t>
      </w:r>
      <w:r w:rsidR="00D86510">
        <w:t xml:space="preserve"> Os fluxos de informação na rede nos possibilita</w:t>
      </w:r>
      <w:r w:rsidR="001702B7">
        <w:t>m</w:t>
      </w:r>
      <w:r w:rsidR="00D86510">
        <w:t xml:space="preserve"> p</w:t>
      </w:r>
      <w:r w:rsidR="004A2E3C">
        <w:t>romove</w:t>
      </w:r>
      <w:r w:rsidR="00D86510">
        <w:t xml:space="preserve">r </w:t>
      </w:r>
      <w:r w:rsidR="004A2E3C">
        <w:t xml:space="preserve">ricas experiências de interação </w:t>
      </w:r>
      <w:r w:rsidR="001702B7">
        <w:t>com</w:t>
      </w:r>
      <w:r w:rsidR="00D86510">
        <w:t xml:space="preserve"> cada um de nossos contatos, conectando </w:t>
      </w:r>
      <w:r w:rsidR="004D3BEE">
        <w:t xml:space="preserve">as </w:t>
      </w:r>
      <w:r w:rsidR="00D86510">
        <w:t>pessoas</w:t>
      </w:r>
      <w:r w:rsidR="00AE73CE">
        <w:t xml:space="preserve">, </w:t>
      </w:r>
      <w:r w:rsidR="00B07A9D">
        <w:t xml:space="preserve">promovendo </w:t>
      </w:r>
      <w:r w:rsidR="00AE73CE">
        <w:t>relações empáticas</w:t>
      </w:r>
      <w:r w:rsidR="00D86510">
        <w:t xml:space="preserve">, </w:t>
      </w:r>
      <w:r w:rsidR="004A2E3C">
        <w:t xml:space="preserve">gerando </w:t>
      </w:r>
      <w:r w:rsidR="00D86510">
        <w:t xml:space="preserve">negócios e contribuindo para o desenvolvimento </w:t>
      </w:r>
      <w:r w:rsidR="001702B7">
        <w:t xml:space="preserve">e prosperidade </w:t>
      </w:r>
      <w:r w:rsidR="00AE73CE">
        <w:t xml:space="preserve">de cada um </w:t>
      </w:r>
      <w:r w:rsidR="001702B7">
        <w:t xml:space="preserve">em </w:t>
      </w:r>
      <w:r w:rsidR="00AE73CE">
        <w:t xml:space="preserve">nossa </w:t>
      </w:r>
      <w:r w:rsidR="001702B7">
        <w:t>rede</w:t>
      </w:r>
      <w:r>
        <w:t>.</w:t>
      </w:r>
    </w:p>
    <w:p w14:paraId="09627EFC" w14:textId="5AB88768" w:rsidR="00C07E10" w:rsidRDefault="00C07E10" w:rsidP="0053509B">
      <w:r>
        <w:t xml:space="preserve">A tecnologia </w:t>
      </w:r>
      <w:r w:rsidR="001702B7">
        <w:t xml:space="preserve">é </w:t>
      </w:r>
      <w:r w:rsidRPr="006F6F31">
        <w:t xml:space="preserve">o veículo da transformação </w:t>
      </w:r>
      <w:r>
        <w:t xml:space="preserve">dos comportamentos empresariais, atuando como uma </w:t>
      </w:r>
      <w:r w:rsidRPr="006F6F31">
        <w:t>força determina</w:t>
      </w:r>
      <w:r>
        <w:t>nte d</w:t>
      </w:r>
      <w:r w:rsidRPr="006F6F31">
        <w:t>o poder competitivo</w:t>
      </w:r>
      <w:r>
        <w:t xml:space="preserve"> da Natura</w:t>
      </w:r>
      <w:r w:rsidR="004A2E3C">
        <w:t xml:space="preserve"> nesta nova sociedade</w:t>
      </w:r>
      <w:r w:rsidRPr="006F6F31">
        <w:t>. A pesquisa constante de tendências</w:t>
      </w:r>
      <w:r w:rsidR="004A2E3C">
        <w:t xml:space="preserve"> </w:t>
      </w:r>
      <w:r w:rsidR="004D3BEE">
        <w:t xml:space="preserve">e novas tecnologias </w:t>
      </w:r>
      <w:r w:rsidR="001702B7">
        <w:t xml:space="preserve">se desdobra em </w:t>
      </w:r>
      <w:r w:rsidR="00FD1E23">
        <w:t xml:space="preserve">uma dinâmica de </w:t>
      </w:r>
      <w:r w:rsidR="001702B7">
        <w:t xml:space="preserve">inovação </w:t>
      </w:r>
      <w:r w:rsidR="00FE414D">
        <w:t xml:space="preserve">constante </w:t>
      </w:r>
      <w:r w:rsidR="001702B7">
        <w:t>em todas as frentes d</w:t>
      </w:r>
      <w:r w:rsidR="00805B60">
        <w:t>a organização</w:t>
      </w:r>
      <w:r w:rsidR="001702B7">
        <w:t xml:space="preserve">. O </w:t>
      </w:r>
      <w:r w:rsidRPr="006F6F31">
        <w:t xml:space="preserve">conhecimento adquirido </w:t>
      </w:r>
      <w:r w:rsidR="001702B7">
        <w:t>n</w:t>
      </w:r>
      <w:r w:rsidRPr="006F6F31">
        <w:t xml:space="preserve">o monitoramento contínuo da experiência </w:t>
      </w:r>
      <w:r>
        <w:t xml:space="preserve">de nossos </w:t>
      </w:r>
      <w:r w:rsidR="001702B7">
        <w:t>contatos na rede é a nova riqueza nestes tempos de negócios digitais</w:t>
      </w:r>
      <w:r w:rsidR="00FD1E23">
        <w:t xml:space="preserve">. E isso </w:t>
      </w:r>
      <w:r w:rsidR="001702B7">
        <w:t xml:space="preserve">nos permite um </w:t>
      </w:r>
      <w:r w:rsidR="001702B7" w:rsidRPr="00805B60">
        <w:rPr>
          <w:b/>
        </w:rPr>
        <w:t xml:space="preserve">uso </w:t>
      </w:r>
      <w:r w:rsidRPr="00805B60">
        <w:rPr>
          <w:b/>
        </w:rPr>
        <w:t xml:space="preserve">abrangente e inteligente </w:t>
      </w:r>
      <w:r w:rsidR="001702B7" w:rsidRPr="00805B60">
        <w:rPr>
          <w:b/>
        </w:rPr>
        <w:t xml:space="preserve">da </w:t>
      </w:r>
      <w:r w:rsidRPr="00805B60">
        <w:rPr>
          <w:b/>
        </w:rPr>
        <w:t>informaç</w:t>
      </w:r>
      <w:r w:rsidR="001702B7" w:rsidRPr="00805B60">
        <w:rPr>
          <w:b/>
        </w:rPr>
        <w:t xml:space="preserve">ão </w:t>
      </w:r>
      <w:r w:rsidRPr="00805B60">
        <w:rPr>
          <w:b/>
        </w:rPr>
        <w:t>para</w:t>
      </w:r>
      <w:r w:rsidRPr="006F6F31">
        <w:t xml:space="preserve"> </w:t>
      </w:r>
      <w:r w:rsidR="004A2E3C" w:rsidRPr="00805B60">
        <w:rPr>
          <w:b/>
        </w:rPr>
        <w:t>entrega</w:t>
      </w:r>
      <w:r w:rsidR="001702B7" w:rsidRPr="00805B60">
        <w:rPr>
          <w:b/>
        </w:rPr>
        <w:t>s</w:t>
      </w:r>
      <w:r w:rsidR="004A2E3C" w:rsidRPr="00805B60">
        <w:rPr>
          <w:b/>
        </w:rPr>
        <w:t xml:space="preserve"> </w:t>
      </w:r>
      <w:r w:rsidR="001702B7" w:rsidRPr="00805B60">
        <w:rPr>
          <w:b/>
        </w:rPr>
        <w:t>personalizadas e cada vez mais diferenciadas da</w:t>
      </w:r>
      <w:r w:rsidR="00805B60" w:rsidRPr="00805B60">
        <w:rPr>
          <w:b/>
        </w:rPr>
        <w:t>s</w:t>
      </w:r>
      <w:r w:rsidR="001702B7" w:rsidRPr="00805B60">
        <w:rPr>
          <w:b/>
        </w:rPr>
        <w:t xml:space="preserve"> marca</w:t>
      </w:r>
      <w:r w:rsidR="00805B60" w:rsidRPr="00805B60">
        <w:rPr>
          <w:b/>
        </w:rPr>
        <w:t>s</w:t>
      </w:r>
      <w:r w:rsidR="001702B7" w:rsidRPr="00805B60">
        <w:rPr>
          <w:b/>
        </w:rPr>
        <w:t xml:space="preserve"> Natura</w:t>
      </w:r>
      <w:r w:rsidR="001702B7">
        <w:t xml:space="preserve">. </w:t>
      </w:r>
      <w:r w:rsidR="004D3BEE">
        <w:t>I</w:t>
      </w:r>
      <w:r w:rsidR="001702B7">
        <w:t xml:space="preserve">nformação </w:t>
      </w:r>
      <w:r w:rsidR="004D3BEE">
        <w:t xml:space="preserve">em </w:t>
      </w:r>
      <w:r w:rsidR="00001650">
        <w:t xml:space="preserve">grande volume, variedade e velocidade </w:t>
      </w:r>
      <w:r w:rsidR="001702B7">
        <w:t>embasa</w:t>
      </w:r>
      <w:r w:rsidR="00A361FF">
        <w:t>m</w:t>
      </w:r>
      <w:r w:rsidR="001702B7">
        <w:t xml:space="preserve"> </w:t>
      </w:r>
      <w:r w:rsidR="001702B7" w:rsidRPr="006F6F31">
        <w:t>decisões assertivas de negócio, gera</w:t>
      </w:r>
      <w:r w:rsidR="001702B7">
        <w:t>ndo valor e soluções alinhadas às reais</w:t>
      </w:r>
      <w:r w:rsidR="001702B7" w:rsidRPr="006F6F31">
        <w:t xml:space="preserve"> necessidade</w:t>
      </w:r>
      <w:r w:rsidR="001702B7">
        <w:t>s</w:t>
      </w:r>
      <w:r w:rsidR="001702B7" w:rsidRPr="006F6F31">
        <w:t xml:space="preserve"> </w:t>
      </w:r>
      <w:r w:rsidR="001702B7">
        <w:t xml:space="preserve">e expectativas </w:t>
      </w:r>
      <w:r w:rsidR="001702B7" w:rsidRPr="006F6F31">
        <w:t xml:space="preserve">de </w:t>
      </w:r>
      <w:r w:rsidR="001702B7">
        <w:t xml:space="preserve">nossos </w:t>
      </w:r>
      <w:r w:rsidR="001702B7" w:rsidRPr="006F6F31">
        <w:t>públicos.</w:t>
      </w:r>
      <w:r w:rsidR="001702B7">
        <w:t xml:space="preserve"> Nossa forma de ser</w:t>
      </w:r>
      <w:r w:rsidR="00001650">
        <w:t>,</w:t>
      </w:r>
      <w:r w:rsidR="001702B7">
        <w:t xml:space="preserve"> fazer </w:t>
      </w:r>
      <w:r w:rsidR="00001650">
        <w:t xml:space="preserve">e expressar </w:t>
      </w:r>
      <w:r w:rsidR="001702B7">
        <w:t>encanta e cativa.</w:t>
      </w:r>
    </w:p>
    <w:p w14:paraId="14E924A3" w14:textId="04C85B38" w:rsidR="00FD1E23" w:rsidRDefault="004A2E3C" w:rsidP="0053509B">
      <w:r>
        <w:t>Todas n</w:t>
      </w:r>
      <w:r w:rsidR="00C07E10">
        <w:t>ossa</w:t>
      </w:r>
      <w:r>
        <w:t>s</w:t>
      </w:r>
      <w:r w:rsidR="00001650">
        <w:t xml:space="preserve"> c</w:t>
      </w:r>
      <w:r w:rsidR="00C07E10">
        <w:t xml:space="preserve">onsultoras </w:t>
      </w:r>
      <w:r w:rsidR="00FD1E23">
        <w:t xml:space="preserve">e força de vendas </w:t>
      </w:r>
      <w:r>
        <w:t xml:space="preserve">estão </w:t>
      </w:r>
      <w:r w:rsidR="00C07E10">
        <w:t xml:space="preserve">conectadas </w:t>
      </w:r>
      <w:r>
        <w:t xml:space="preserve">à nossa rede em tempo real, apoiadas por </w:t>
      </w:r>
      <w:r w:rsidR="00C07E10">
        <w:t xml:space="preserve">uma plataforma de tecnologia </w:t>
      </w:r>
      <w:r>
        <w:t xml:space="preserve">móvel, descomplicada, </w:t>
      </w:r>
      <w:r w:rsidR="00C07E10">
        <w:t>em evolu</w:t>
      </w:r>
      <w:r>
        <w:t xml:space="preserve">ção constante. </w:t>
      </w:r>
      <w:r w:rsidR="00FD1E23">
        <w:t>Esta mesma tecnologia também permite a conexão de nossos consumidores e parceiros de negócio</w:t>
      </w:r>
      <w:r w:rsidR="00001650">
        <w:t xml:space="preserve"> em uma dinâmica de </w:t>
      </w:r>
      <w:r w:rsidR="00FD1E23">
        <w:t xml:space="preserve">interação </w:t>
      </w:r>
      <w:r w:rsidR="00805B60">
        <w:t xml:space="preserve">que gera </w:t>
      </w:r>
      <w:r w:rsidR="00AE73CE">
        <w:t xml:space="preserve">maior proximidade entre as pessoas e </w:t>
      </w:r>
      <w:r w:rsidR="00805B60">
        <w:t xml:space="preserve">grande valor. </w:t>
      </w:r>
      <w:r w:rsidR="00001650">
        <w:t xml:space="preserve">Nosso ambiente de negócios se transforma de maneira profunda e passamos a operar e integrar novos elementos de negócio, </w:t>
      </w:r>
      <w:r>
        <w:t>amplia</w:t>
      </w:r>
      <w:r w:rsidR="00001650">
        <w:t xml:space="preserve">ndo nossas </w:t>
      </w:r>
      <w:r w:rsidR="00C07E10">
        <w:t xml:space="preserve">possibilidades de </w:t>
      </w:r>
      <w:r>
        <w:t xml:space="preserve">atuação no </w:t>
      </w:r>
      <w:r w:rsidRPr="00FD1E23">
        <w:rPr>
          <w:i/>
        </w:rPr>
        <w:t>marketplace</w:t>
      </w:r>
      <w:r w:rsidR="00001650">
        <w:t xml:space="preserve">. Somos capazes de oferecer uma gama de </w:t>
      </w:r>
      <w:r>
        <w:t xml:space="preserve">novos serviços </w:t>
      </w:r>
      <w:r w:rsidR="00001650">
        <w:t xml:space="preserve">e soluções em nosso </w:t>
      </w:r>
      <w:r w:rsidR="00FD1E23">
        <w:t>modelo de negócios digitais</w:t>
      </w:r>
      <w:r w:rsidR="00001650">
        <w:t xml:space="preserve">, apoiados por um </w:t>
      </w:r>
      <w:r w:rsidR="00FD1E23">
        <w:t xml:space="preserve">desenho de tecnologia digital </w:t>
      </w:r>
      <w:r w:rsidR="00663E1B">
        <w:t>flexível e resiliente</w:t>
      </w:r>
      <w:r w:rsidR="00FD1E23">
        <w:t>.</w:t>
      </w:r>
    </w:p>
    <w:p w14:paraId="637D77A9" w14:textId="68EAED8B" w:rsidR="00C07E10" w:rsidRDefault="00C07E10" w:rsidP="0053509B">
      <w:r>
        <w:t xml:space="preserve">A Natura </w:t>
      </w:r>
      <w:r w:rsidR="00FD1E23">
        <w:t xml:space="preserve">passa a ser </w:t>
      </w:r>
      <w:r>
        <w:t xml:space="preserve">reconhecida como </w:t>
      </w:r>
      <w:r w:rsidR="004A2E3C">
        <w:t>um</w:t>
      </w:r>
      <w:r>
        <w:t xml:space="preserve">a empresa que dita tendências em inovação </w:t>
      </w:r>
      <w:r w:rsidR="00805B60">
        <w:t xml:space="preserve">de produtos e serviços embasada pelo </w:t>
      </w:r>
      <w:r w:rsidR="004A2E3C">
        <w:t>digital, experiência de interação e negócios sustentáveis para um novo milênio.</w:t>
      </w:r>
      <w:r w:rsidR="00FD1E23">
        <w:t xml:space="preserve"> Nossa atuação </w:t>
      </w:r>
      <w:r w:rsidR="00663E1B">
        <w:t xml:space="preserve">empresarial </w:t>
      </w:r>
      <w:r w:rsidR="00FD1E23">
        <w:t xml:space="preserve">é </w:t>
      </w:r>
      <w:r w:rsidR="00663E1B">
        <w:t>reconhecida internacionalmente e passamos a figurar como uma das empresas mais atuantes em promoção de prosperidade e co</w:t>
      </w:r>
      <w:r w:rsidR="00805B60">
        <w:t>nstrução de futuro sustentável em</w:t>
      </w:r>
      <w:r w:rsidR="00663E1B">
        <w:t xml:space="preserve"> rede.</w:t>
      </w:r>
    </w:p>
    <w:p w14:paraId="7E005CD1" w14:textId="122A9A49" w:rsidR="00D80299" w:rsidRPr="00A265A6" w:rsidRDefault="00C07E10" w:rsidP="008651F8">
      <w:pPr>
        <w:pStyle w:val="Ttulo1"/>
      </w:pPr>
      <w:bookmarkStart w:id="7" w:name="_Toc387650412"/>
      <w:bookmarkStart w:id="8" w:name="_Toc387756877"/>
      <w:r>
        <w:t>O m</w:t>
      </w:r>
      <w:r w:rsidR="00BC2C05">
        <w:t xml:space="preserve">omento </w:t>
      </w:r>
      <w:r w:rsidR="00F705E3">
        <w:t xml:space="preserve">e </w:t>
      </w:r>
      <w:r>
        <w:t>c</w:t>
      </w:r>
      <w:r w:rsidR="00F705E3">
        <w:t xml:space="preserve">ontexto </w:t>
      </w:r>
      <w:r w:rsidRPr="001715C0">
        <w:t>atual</w:t>
      </w:r>
      <w:bookmarkEnd w:id="7"/>
      <w:bookmarkEnd w:id="8"/>
    </w:p>
    <w:p w14:paraId="08A0D4BD" w14:textId="4412F128" w:rsidR="08A0D4BD" w:rsidRDefault="00377474" w:rsidP="0053509B">
      <w:r>
        <w:t>N</w:t>
      </w:r>
      <w:r w:rsidR="007231EE">
        <w:t>est</w:t>
      </w:r>
      <w:r>
        <w:t>a p</w:t>
      </w:r>
      <w:r w:rsidR="00EC0539">
        <w:t>rojeção</w:t>
      </w:r>
      <w:r w:rsidR="00A428D5">
        <w:t xml:space="preserve"> de futuro da Natura, </w:t>
      </w:r>
      <w:r w:rsidR="00EC0539">
        <w:t xml:space="preserve">a tecnologia digital </w:t>
      </w:r>
      <w:r w:rsidR="615DA762" w:rsidRPr="008914B9">
        <w:t xml:space="preserve">exerce </w:t>
      </w:r>
      <w:r w:rsidR="00EC0539" w:rsidRPr="008914B9">
        <w:t xml:space="preserve">um papel </w:t>
      </w:r>
      <w:r w:rsidR="00CB5D08" w:rsidRPr="008914B9">
        <w:t xml:space="preserve">fundamental como </w:t>
      </w:r>
      <w:r w:rsidR="00EA182F" w:rsidRPr="00083196">
        <w:rPr>
          <w:b/>
        </w:rPr>
        <w:t>articulador</w:t>
      </w:r>
      <w:r w:rsidR="00C8574F" w:rsidRPr="00083196">
        <w:rPr>
          <w:b/>
        </w:rPr>
        <w:t>a</w:t>
      </w:r>
      <w:r w:rsidR="00EA182F" w:rsidRPr="00083196">
        <w:rPr>
          <w:b/>
        </w:rPr>
        <w:t xml:space="preserve"> e viabilizador</w:t>
      </w:r>
      <w:r w:rsidR="00C8574F" w:rsidRPr="00083196">
        <w:rPr>
          <w:b/>
        </w:rPr>
        <w:t>a</w:t>
      </w:r>
      <w:r w:rsidR="00A05B4D" w:rsidRPr="00083196">
        <w:rPr>
          <w:b/>
        </w:rPr>
        <w:t xml:space="preserve"> do</w:t>
      </w:r>
      <w:r w:rsidR="00EA182F" w:rsidRPr="00083196">
        <w:rPr>
          <w:b/>
        </w:rPr>
        <w:t xml:space="preserve"> </w:t>
      </w:r>
      <w:r w:rsidR="00EA182F" w:rsidRPr="00083196">
        <w:rPr>
          <w:b/>
          <w:i/>
        </w:rPr>
        <w:t>m</w:t>
      </w:r>
      <w:r w:rsidR="00CB5D08" w:rsidRPr="00083196">
        <w:rPr>
          <w:b/>
          <w:i/>
        </w:rPr>
        <w:t>arketplace</w:t>
      </w:r>
      <w:r w:rsidR="0053152F">
        <w:rPr>
          <w:b/>
          <w:i/>
        </w:rPr>
        <w:t xml:space="preserve"> do Bem Estar Bem</w:t>
      </w:r>
      <w:r w:rsidR="00145F1B">
        <w:t>.</w:t>
      </w:r>
      <w:r w:rsidR="00CB5D08" w:rsidRPr="008914B9">
        <w:t xml:space="preserve"> </w:t>
      </w:r>
      <w:r w:rsidR="00145F1B">
        <w:t>Será um</w:t>
      </w:r>
      <w:r w:rsidR="08A0D4BD" w:rsidRPr="008914B9">
        <w:t xml:space="preserve">a </w:t>
      </w:r>
      <w:r w:rsidR="00A428D5">
        <w:t>“</w:t>
      </w:r>
      <w:r w:rsidR="08A0D4BD" w:rsidRPr="008914B9">
        <w:t>plataforma</w:t>
      </w:r>
      <w:r w:rsidR="00A428D5">
        <w:t>”</w:t>
      </w:r>
      <w:r w:rsidR="00B65AC7">
        <w:t xml:space="preserve"> que permeia todos os elementos da estratégia de negócios da empresa,</w:t>
      </w:r>
      <w:r w:rsidR="08A0D4BD" w:rsidRPr="008914B9">
        <w:t xml:space="preserve"> </w:t>
      </w:r>
      <w:r w:rsidR="007E774F" w:rsidRPr="008914B9">
        <w:t>capaz de promover</w:t>
      </w:r>
      <w:r w:rsidR="00CB5D08" w:rsidRPr="008914B9">
        <w:t xml:space="preserve"> aspectos transacionais </w:t>
      </w:r>
      <w:r w:rsidR="00EA182F" w:rsidRPr="008914B9">
        <w:t>e</w:t>
      </w:r>
      <w:r>
        <w:t>m escala e volumes globais, conexões de pessoas e negócios</w:t>
      </w:r>
      <w:r w:rsidR="00E14516">
        <w:t>,</w:t>
      </w:r>
      <w:r w:rsidR="008914B9">
        <w:t xml:space="preserve"> e </w:t>
      </w:r>
      <w:r w:rsidR="007E774F" w:rsidRPr="008914B9">
        <w:t>atuar</w:t>
      </w:r>
      <w:r w:rsidR="00703CB7" w:rsidRPr="008914B9">
        <w:t xml:space="preserve"> de forma </w:t>
      </w:r>
      <w:r w:rsidR="00C8574F" w:rsidRPr="008914B9">
        <w:t xml:space="preserve">proativa e </w:t>
      </w:r>
      <w:r w:rsidR="00703CB7" w:rsidRPr="008914B9">
        <w:t xml:space="preserve">dinâmica na </w:t>
      </w:r>
      <w:r w:rsidR="000A3E2C">
        <w:t>evolução constante do relacionamento com nossos consumidores</w:t>
      </w:r>
      <w:r w:rsidR="00D5228C">
        <w:t>, parceiros</w:t>
      </w:r>
      <w:r w:rsidR="000A3E2C">
        <w:t xml:space="preserve"> e na </w:t>
      </w:r>
      <w:r w:rsidR="00703CB7" w:rsidRPr="008914B9">
        <w:t xml:space="preserve">geração de </w:t>
      </w:r>
      <w:r w:rsidR="007E774F" w:rsidRPr="008914B9">
        <w:t>novas</w:t>
      </w:r>
      <w:r w:rsidR="00E14516">
        <w:t xml:space="preserve"> </w:t>
      </w:r>
      <w:r w:rsidR="00EA182F" w:rsidRPr="008914B9">
        <w:t>conexões</w:t>
      </w:r>
      <w:r w:rsidR="00703CB7" w:rsidRPr="008914B9">
        <w:t xml:space="preserve"> </w:t>
      </w:r>
      <w:r w:rsidR="007E774F" w:rsidRPr="008914B9">
        <w:t xml:space="preserve">e </w:t>
      </w:r>
      <w:r w:rsidR="0097077B">
        <w:t xml:space="preserve">novas </w:t>
      </w:r>
      <w:r w:rsidR="00E14516" w:rsidRPr="008914B9">
        <w:t>oportunidades</w:t>
      </w:r>
      <w:r w:rsidR="00EA182F" w:rsidRPr="008914B9">
        <w:t>.</w:t>
      </w:r>
    </w:p>
    <w:p w14:paraId="724282E5" w14:textId="662E6BFC" w:rsidR="009D2174" w:rsidRDefault="005F4BCC" w:rsidP="0053509B">
      <w:r>
        <w:rPr>
          <w:b/>
        </w:rPr>
        <w:t xml:space="preserve">O </w:t>
      </w:r>
      <w:r w:rsidRPr="00390353">
        <w:rPr>
          <w:b/>
        </w:rPr>
        <w:t>futuro será dos negócios digitais</w:t>
      </w:r>
      <w:r w:rsidRPr="005F4BCC">
        <w:t xml:space="preserve"> </w:t>
      </w:r>
      <w:r>
        <w:t>– um negócio que usa</w:t>
      </w:r>
      <w:r w:rsidRPr="00390353">
        <w:t xml:space="preserve"> recursos </w:t>
      </w:r>
      <w:r>
        <w:t>e</w:t>
      </w:r>
      <w:r w:rsidR="00082206">
        <w:t xml:space="preserve"> </w:t>
      </w:r>
      <w:r>
        <w:t>capacidades digitais, en</w:t>
      </w:r>
      <w:r w:rsidR="00082206">
        <w:t>volvendo produtos, serviços e</w:t>
      </w:r>
      <w:r>
        <w:t xml:space="preserve"> experiências digitais do consumidor, conduzido por meio de</w:t>
      </w:r>
      <w:r w:rsidR="00685914">
        <w:t xml:space="preserve"> canais e comunidades digitais. Isso representa uma transformação </w:t>
      </w:r>
      <w:r w:rsidR="00082206">
        <w:t xml:space="preserve">radical </w:t>
      </w:r>
      <w:r w:rsidR="00EA75E4">
        <w:t xml:space="preserve">para uma empresa tradicionalmente </w:t>
      </w:r>
      <w:r w:rsidR="003541EF">
        <w:t>foc</w:t>
      </w:r>
      <w:r w:rsidR="00EA75E4">
        <w:t>ada</w:t>
      </w:r>
      <w:r w:rsidR="003541EF">
        <w:t xml:space="preserve"> </w:t>
      </w:r>
      <w:r w:rsidR="00EA75E4">
        <w:t xml:space="preserve">em seu </w:t>
      </w:r>
      <w:r w:rsidR="003541EF">
        <w:t>“</w:t>
      </w:r>
      <w:r w:rsidR="00896772">
        <w:t xml:space="preserve">negócio </w:t>
      </w:r>
      <w:r w:rsidR="00685914">
        <w:t>físico</w:t>
      </w:r>
      <w:r w:rsidR="003541EF">
        <w:t>”</w:t>
      </w:r>
      <w:r w:rsidR="00896772">
        <w:t>,</w:t>
      </w:r>
      <w:r w:rsidR="00685914">
        <w:t xml:space="preserve"> </w:t>
      </w:r>
      <w:r w:rsidR="00EA75E4">
        <w:t xml:space="preserve">que terá que assumir um novo olhar para o </w:t>
      </w:r>
      <w:r w:rsidR="00097711">
        <w:t xml:space="preserve">seu </w:t>
      </w:r>
      <w:r w:rsidR="00896772">
        <w:t xml:space="preserve">negócio </w:t>
      </w:r>
      <w:r w:rsidR="00EA75E4">
        <w:t xml:space="preserve">como um </w:t>
      </w:r>
      <w:r w:rsidR="00896772">
        <w:t>habilitador</w:t>
      </w:r>
      <w:r w:rsidR="00625A4C">
        <w:t>/promotor</w:t>
      </w:r>
      <w:r w:rsidR="00896772">
        <w:t xml:space="preserve"> de </w:t>
      </w:r>
      <w:r w:rsidR="003541EF">
        <w:t>“</w:t>
      </w:r>
      <w:r w:rsidR="00685914">
        <w:t>espaço</w:t>
      </w:r>
      <w:r w:rsidR="00EA75E4">
        <w:t>s</w:t>
      </w:r>
      <w:r w:rsidR="00685914">
        <w:t xml:space="preserve"> </w:t>
      </w:r>
      <w:r w:rsidR="003541EF">
        <w:t>de experiência” do consumidor</w:t>
      </w:r>
      <w:r w:rsidR="00685914">
        <w:t>.</w:t>
      </w:r>
      <w:r w:rsidR="00896772">
        <w:t xml:space="preserve"> Tradicionalmente, o primeiro se organiza ao redor de um paradigma de produtos, com elementos tangíveis de comercialização, instalações físicas de operação</w:t>
      </w:r>
      <w:r w:rsidR="00EA75E4">
        <w:t>,</w:t>
      </w:r>
      <w:r w:rsidR="00896772">
        <w:t xml:space="preserve"> integradas </w:t>
      </w:r>
      <w:r w:rsidR="006B52DC">
        <w:t xml:space="preserve">em </w:t>
      </w:r>
      <w:r w:rsidR="00896772">
        <w:t xml:space="preserve">um modelo de economia tradicional e foco em transações com o consumidor. O segundo revoluciona este desenho, com um paradigma de serviços, elementos intangíveis de negócio, baseado em informação, </w:t>
      </w:r>
      <w:r w:rsidR="006B52DC">
        <w:t xml:space="preserve">em </w:t>
      </w:r>
      <w:r w:rsidR="00896772">
        <w:t>um modelo d</w:t>
      </w:r>
      <w:r w:rsidR="006B52DC">
        <w:t xml:space="preserve">a </w:t>
      </w:r>
      <w:r w:rsidR="00896772">
        <w:t xml:space="preserve">nova economia, modular e foco </w:t>
      </w:r>
      <w:r w:rsidR="006B52DC">
        <w:t xml:space="preserve">em </w:t>
      </w:r>
      <w:r w:rsidR="00896772">
        <w:t>relacionamento com o consumidor.</w:t>
      </w:r>
    </w:p>
    <w:p w14:paraId="36F9AA02" w14:textId="65DA9EF4" w:rsidR="006E4880" w:rsidRDefault="006E4880" w:rsidP="00ED4D5E">
      <w:r w:rsidRPr="00BF265E">
        <w:rPr>
          <w:b/>
        </w:rPr>
        <w:t>O consumidor tradicional já começou sua migração para o mundo digital em uma escala global</w:t>
      </w:r>
      <w:r w:rsidRPr="00583E50">
        <w:t>.</w:t>
      </w:r>
      <w:r>
        <w:t xml:space="preserve"> Pesquisas </w:t>
      </w:r>
      <w:r w:rsidR="00C91AA9">
        <w:t xml:space="preserve">em </w:t>
      </w:r>
      <w:r w:rsidR="00530118">
        <w:t xml:space="preserve">diferentes </w:t>
      </w:r>
      <w:r w:rsidR="00C91AA9">
        <w:t xml:space="preserve">países </w:t>
      </w:r>
      <w:r>
        <w:t xml:space="preserve">(30.554 entrevistados em 16 países) demonstram que </w:t>
      </w:r>
      <w:r w:rsidR="00530118">
        <w:t xml:space="preserve">a escolha de </w:t>
      </w:r>
      <w:r>
        <w:t xml:space="preserve">compra </w:t>
      </w:r>
      <w:r w:rsidRPr="006E4880">
        <w:rPr>
          <w:i/>
        </w:rPr>
        <w:t>online</w:t>
      </w:r>
      <w:r>
        <w:t xml:space="preserve"> vem rapidamente ganhando</w:t>
      </w:r>
      <w:r w:rsidR="00C91AA9">
        <w:t xml:space="preserve"> representatividade</w:t>
      </w:r>
      <w:r>
        <w:t>, passando de 14% em 2012, para 27% em 2013.</w:t>
      </w:r>
      <w:r w:rsidR="00BD225D">
        <w:t xml:space="preserve"> </w:t>
      </w:r>
      <w:r w:rsidR="00530118">
        <w:t xml:space="preserve">Estas </w:t>
      </w:r>
      <w:r w:rsidR="00BD225D">
        <w:t xml:space="preserve">escolhas de compra </w:t>
      </w:r>
      <w:r w:rsidR="00530118">
        <w:t xml:space="preserve">hoje </w:t>
      </w:r>
      <w:r w:rsidR="00BF265E">
        <w:t>são</w:t>
      </w:r>
      <w:r w:rsidR="00530118">
        <w:t xml:space="preserve"> fortemente </w:t>
      </w:r>
      <w:r w:rsidR="00BD225D">
        <w:t>influenciada</w:t>
      </w:r>
      <w:r w:rsidR="00BF265E">
        <w:t>s</w:t>
      </w:r>
      <w:r w:rsidR="00BD225D">
        <w:t xml:space="preserve"> por </w:t>
      </w:r>
      <w:r w:rsidR="00BF265E">
        <w:t>opini</w:t>
      </w:r>
      <w:r w:rsidR="00C91AA9">
        <w:t xml:space="preserve">ões de </w:t>
      </w:r>
      <w:r w:rsidR="00BD225D">
        <w:t>conexões</w:t>
      </w:r>
      <w:r w:rsidR="00BF265E">
        <w:t xml:space="preserve"> nas redes sociais</w:t>
      </w:r>
      <w:r w:rsidR="00480555">
        <w:t xml:space="preserve"> e</w:t>
      </w:r>
      <w:r w:rsidR="00C91AA9">
        <w:t xml:space="preserve"> o</w:t>
      </w:r>
      <w:r w:rsidR="00BF265E">
        <w:t xml:space="preserve"> número de consumidores neste movimento de transição </w:t>
      </w:r>
      <w:r w:rsidR="00ED4D5E">
        <w:t xml:space="preserve">para </w:t>
      </w:r>
      <w:r w:rsidR="00480555">
        <w:t xml:space="preserve">o </w:t>
      </w:r>
      <w:r w:rsidR="00ED4D5E" w:rsidRPr="00ED4D5E">
        <w:rPr>
          <w:i/>
        </w:rPr>
        <w:t>omnichannel</w:t>
      </w:r>
      <w:r w:rsidR="00ED4D5E">
        <w:t xml:space="preserve"> </w:t>
      </w:r>
      <w:r w:rsidR="00BF265E">
        <w:t>é expressivo</w:t>
      </w:r>
      <w:r w:rsidR="00C91AA9">
        <w:t xml:space="preserve"> e crescente</w:t>
      </w:r>
      <w:r w:rsidR="00ED4D5E">
        <w:t>. T</w:t>
      </w:r>
      <w:r w:rsidR="00C91AA9">
        <w:t xml:space="preserve">ecnologia </w:t>
      </w:r>
      <w:r w:rsidR="00ED4D5E">
        <w:t xml:space="preserve">é usada </w:t>
      </w:r>
      <w:r w:rsidR="00480555">
        <w:t xml:space="preserve">tanto para </w:t>
      </w:r>
      <w:r w:rsidR="00C91AA9">
        <w:t xml:space="preserve">consulta e informação antes </w:t>
      </w:r>
      <w:r w:rsidR="00E76C39">
        <w:t xml:space="preserve">do consumidor realizar </w:t>
      </w:r>
      <w:r w:rsidR="00C91AA9">
        <w:t>uma compra</w:t>
      </w:r>
      <w:r w:rsidR="00ED4D5E">
        <w:t xml:space="preserve">, </w:t>
      </w:r>
      <w:r w:rsidR="00480555">
        <w:t xml:space="preserve">como para </w:t>
      </w:r>
      <w:r w:rsidR="00530118">
        <w:t xml:space="preserve">funções </w:t>
      </w:r>
      <w:r w:rsidR="00ED4D5E">
        <w:t>de interação social sobre produtos e marcas, geolocalização e mobilidade.</w:t>
      </w:r>
      <w:r w:rsidR="00765D07">
        <w:t xml:space="preserve"> Estas perspectivas são particularmente relevantes para nosso negócio, pois as pesquisas também aponta o setor de cosméticos como </w:t>
      </w:r>
      <w:r w:rsidR="00765D07" w:rsidRPr="00765D07">
        <w:t xml:space="preserve">um dos principais segmentos de crescimento do </w:t>
      </w:r>
      <w:r w:rsidR="00765D07" w:rsidRPr="00101576">
        <w:rPr>
          <w:i/>
        </w:rPr>
        <w:t>ecommerce</w:t>
      </w:r>
      <w:r w:rsidR="00765D07" w:rsidRPr="00765D07">
        <w:t xml:space="preserve"> em B2C.</w:t>
      </w:r>
    </w:p>
    <w:p w14:paraId="489D90AA" w14:textId="5FC3A1A6" w:rsidR="00E76C39" w:rsidRDefault="00E76C39">
      <w:pPr>
        <w:spacing w:after="0" w:line="240" w:lineRule="auto"/>
        <w:jc w:val="left"/>
      </w:pPr>
      <w:r>
        <w:br w:type="page"/>
      </w:r>
    </w:p>
    <w:p w14:paraId="61B069AA" w14:textId="11D2B2E3" w:rsidR="00C11888" w:rsidRDefault="005C5098" w:rsidP="00530118">
      <w:pPr>
        <w:pStyle w:val="SemEspaamento"/>
        <w:jc w:val="center"/>
      </w:pPr>
      <w:r>
        <w:rPr>
          <w:noProof/>
          <w:lang w:eastAsia="pt-BR"/>
        </w:rPr>
        <w:drawing>
          <wp:inline distT="0" distB="0" distL="0" distR="0" wp14:anchorId="6A4D04A5" wp14:editId="60E78106">
            <wp:extent cx="4944140" cy="2202625"/>
            <wp:effectExtent l="0" t="0" r="0" b="7620"/>
            <wp:docPr id="48185" name="Imagem 48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9046" cy="2209266"/>
                    </a:xfrm>
                    <a:prstGeom prst="rect">
                      <a:avLst/>
                    </a:prstGeom>
                    <a:noFill/>
                  </pic:spPr>
                </pic:pic>
              </a:graphicData>
            </a:graphic>
          </wp:inline>
        </w:drawing>
      </w:r>
    </w:p>
    <w:p w14:paraId="592E0336" w14:textId="7D6FDF01" w:rsidR="001715C0" w:rsidRPr="00097711" w:rsidRDefault="00994B72" w:rsidP="001715C0">
      <w:pPr>
        <w:jc w:val="center"/>
        <w:rPr>
          <w:b/>
        </w:rPr>
      </w:pPr>
      <w:r>
        <w:rPr>
          <w:b/>
        </w:rPr>
        <w:t>O</w:t>
      </w:r>
      <w:r w:rsidR="005C5098">
        <w:rPr>
          <w:b/>
        </w:rPr>
        <w:t xml:space="preserve"> </w:t>
      </w:r>
      <w:r w:rsidR="00530118">
        <w:rPr>
          <w:b/>
        </w:rPr>
        <w:t xml:space="preserve">novo </w:t>
      </w:r>
      <w:r w:rsidR="00097711" w:rsidRPr="00097711">
        <w:rPr>
          <w:b/>
        </w:rPr>
        <w:t>consumidor</w:t>
      </w:r>
      <w:r w:rsidR="00097711">
        <w:rPr>
          <w:b/>
        </w:rPr>
        <w:t xml:space="preserve"> </w:t>
      </w:r>
      <w:r w:rsidR="005C5098" w:rsidRPr="005C5098">
        <w:rPr>
          <w:b/>
          <w:i/>
        </w:rPr>
        <w:t>omnichannel</w:t>
      </w:r>
      <w:r w:rsidR="005C5098">
        <w:rPr>
          <w:b/>
        </w:rPr>
        <w:t xml:space="preserve"> hiperconectado</w:t>
      </w:r>
    </w:p>
    <w:p w14:paraId="067ACC5B" w14:textId="521A1985" w:rsidR="00F705E3" w:rsidRDefault="000621A9" w:rsidP="0053509B">
      <w:r>
        <w:t xml:space="preserve">Entendemos que a </w:t>
      </w:r>
      <w:r w:rsidR="009603A1">
        <w:t>Estratégia</w:t>
      </w:r>
      <w:r w:rsidR="00121B4E">
        <w:t xml:space="preserve"> de Negócio</w:t>
      </w:r>
      <w:r w:rsidR="002D7074">
        <w:t>s</w:t>
      </w:r>
      <w:r w:rsidR="00121B4E">
        <w:t xml:space="preserve"> da Natura demanda </w:t>
      </w:r>
      <w:r w:rsidR="009603A1">
        <w:t xml:space="preserve">a transformação do nosso negócio </w:t>
      </w:r>
      <w:r w:rsidR="002D7074">
        <w:t xml:space="preserve">atual </w:t>
      </w:r>
      <w:r w:rsidR="009603A1">
        <w:t xml:space="preserve">em um negócio digital. </w:t>
      </w:r>
      <w:r w:rsidR="009603A1">
        <w:rPr>
          <w:b/>
        </w:rPr>
        <w:t>S</w:t>
      </w:r>
      <w:r w:rsidR="005F4BCC" w:rsidRPr="005F4BCC">
        <w:rPr>
          <w:b/>
        </w:rPr>
        <w:t>eremos uma empresa do mundo digital</w:t>
      </w:r>
      <w:r w:rsidR="005F4BCC">
        <w:t xml:space="preserve"> e já </w:t>
      </w:r>
      <w:r w:rsidR="00EC1ECF">
        <w:t>demos os primeiros passos</w:t>
      </w:r>
      <w:r w:rsidR="004C7B88">
        <w:t xml:space="preserve"> </w:t>
      </w:r>
      <w:r w:rsidR="00E14516">
        <w:t>n</w:t>
      </w:r>
      <w:r w:rsidR="00E53BF3">
        <w:t>esta</w:t>
      </w:r>
      <w:r w:rsidR="00E14516">
        <w:t xml:space="preserve"> </w:t>
      </w:r>
      <w:r w:rsidR="004C7B88">
        <w:t>direção</w:t>
      </w:r>
      <w:r>
        <w:t xml:space="preserve">. Trouxemos </w:t>
      </w:r>
      <w:r w:rsidR="00E14516">
        <w:t xml:space="preserve">evoluções da arquitetura </w:t>
      </w:r>
      <w:r w:rsidR="00A428D5">
        <w:t xml:space="preserve">e infraestrutura de tecnologia que viabilizam a utilização de </w:t>
      </w:r>
      <w:r w:rsidR="00464E1E">
        <w:t xml:space="preserve">novas </w:t>
      </w:r>
      <w:r w:rsidR="00E14516">
        <w:t xml:space="preserve">ferramentas e </w:t>
      </w:r>
      <w:r w:rsidR="00082206">
        <w:t xml:space="preserve">atuação em </w:t>
      </w:r>
      <w:r w:rsidR="00145F1B">
        <w:t xml:space="preserve">novos </w:t>
      </w:r>
      <w:r w:rsidR="00E53BF3">
        <w:t xml:space="preserve">canais e </w:t>
      </w:r>
      <w:r w:rsidR="00A428D5">
        <w:t>modelos</w:t>
      </w:r>
      <w:r w:rsidR="00E53BF3">
        <w:t xml:space="preserve"> de negócio</w:t>
      </w:r>
      <w:r w:rsidR="008F16AB">
        <w:t>.</w:t>
      </w:r>
    </w:p>
    <w:p w14:paraId="4A5738A8" w14:textId="3111E2F8" w:rsidR="00390353" w:rsidRDefault="00257654" w:rsidP="0053509B">
      <w:r>
        <w:t xml:space="preserve">Contudo, o </w:t>
      </w:r>
      <w:r w:rsidR="00464E1E">
        <w:t xml:space="preserve">ritmo cada vez mais acelerado </w:t>
      </w:r>
      <w:r w:rsidR="00377474">
        <w:t xml:space="preserve">de evolução </w:t>
      </w:r>
      <w:r w:rsidR="00464E1E">
        <w:t>da</w:t>
      </w:r>
      <w:r>
        <w:t xml:space="preserve"> tecnologia</w:t>
      </w:r>
      <w:r w:rsidR="0051148C">
        <w:t xml:space="preserve">, </w:t>
      </w:r>
      <w:r w:rsidR="001E576A">
        <w:t xml:space="preserve">o </w:t>
      </w:r>
      <w:r w:rsidR="0051148C">
        <w:t>aumento da complexidade</w:t>
      </w:r>
      <w:r>
        <w:t xml:space="preserve"> </w:t>
      </w:r>
      <w:r w:rsidR="00377474">
        <w:t xml:space="preserve">dos negócios </w:t>
      </w:r>
      <w:r>
        <w:t xml:space="preserve">e </w:t>
      </w:r>
      <w:r w:rsidR="00377474">
        <w:t xml:space="preserve">seus reflexos na </w:t>
      </w:r>
      <w:r w:rsidR="00EC1ECF">
        <w:t xml:space="preserve">sociedade </w:t>
      </w:r>
      <w:r>
        <w:t xml:space="preserve">nos trazem </w:t>
      </w:r>
      <w:r w:rsidR="0051148C">
        <w:t xml:space="preserve">novos aspectos a serem considerados em </w:t>
      </w:r>
      <w:r>
        <w:t>um contexto</w:t>
      </w:r>
      <w:r w:rsidR="001E576A">
        <w:t xml:space="preserve"> de maior atenção</w:t>
      </w:r>
      <w:r w:rsidR="00D12FFA">
        <w:t xml:space="preserve">. </w:t>
      </w:r>
      <w:r w:rsidR="00E53BF3">
        <w:t xml:space="preserve">Atuarmos como uma empresa em processo de transformação digital neste </w:t>
      </w:r>
      <w:r w:rsidR="00D12FFA">
        <w:t>novo contexto demanda</w:t>
      </w:r>
      <w:r w:rsidR="00377474">
        <w:t xml:space="preserve"> uma revisão </w:t>
      </w:r>
      <w:r w:rsidR="00B65AC7">
        <w:t xml:space="preserve">conceitual e </w:t>
      </w:r>
      <w:r w:rsidR="00E53BF3">
        <w:t xml:space="preserve">uma </w:t>
      </w:r>
      <w:r w:rsidR="00B65AC7" w:rsidRPr="00583E50">
        <w:rPr>
          <w:b/>
        </w:rPr>
        <w:t xml:space="preserve">atualização </w:t>
      </w:r>
      <w:r w:rsidR="0097077B" w:rsidRPr="00583E50">
        <w:rPr>
          <w:b/>
        </w:rPr>
        <w:t xml:space="preserve">constante </w:t>
      </w:r>
      <w:r w:rsidR="00377474" w:rsidRPr="00583E50">
        <w:rPr>
          <w:b/>
        </w:rPr>
        <w:t>d</w:t>
      </w:r>
      <w:r w:rsidR="00E16E26" w:rsidRPr="00583E50">
        <w:rPr>
          <w:b/>
        </w:rPr>
        <w:t xml:space="preserve">a </w:t>
      </w:r>
      <w:r w:rsidR="00145F1B" w:rsidRPr="00583E50">
        <w:rPr>
          <w:b/>
        </w:rPr>
        <w:t xml:space="preserve">nossa </w:t>
      </w:r>
      <w:r w:rsidR="00E16E26" w:rsidRPr="00583E50">
        <w:rPr>
          <w:b/>
        </w:rPr>
        <w:t>estratégia</w:t>
      </w:r>
      <w:r w:rsidR="00145F1B">
        <w:t>,</w:t>
      </w:r>
      <w:r w:rsidR="00E16E26">
        <w:t xml:space="preserve"> com o objetivo de </w:t>
      </w:r>
      <w:r w:rsidR="00E16E26" w:rsidRPr="00083196">
        <w:rPr>
          <w:b/>
        </w:rPr>
        <w:t>incorporar as oportunidades emergentes</w:t>
      </w:r>
      <w:r w:rsidR="00EC347E" w:rsidRPr="00583E50">
        <w:rPr>
          <w:b/>
        </w:rPr>
        <w:t>, motivando-nos a viver hoje a construção do amanhã</w:t>
      </w:r>
      <w:r w:rsidR="00EC347E" w:rsidRPr="00D12FFA">
        <w:t>.</w:t>
      </w:r>
    </w:p>
    <w:p w14:paraId="6D9E5683" w14:textId="19C30928" w:rsidR="005F4BCC" w:rsidRDefault="005F4BCC" w:rsidP="0053509B">
      <w:r>
        <w:t xml:space="preserve">Para </w:t>
      </w:r>
      <w:r w:rsidR="00E53BF3">
        <w:t xml:space="preserve">prosperarmos </w:t>
      </w:r>
      <w:r>
        <w:t xml:space="preserve">neste novo contexto, precisamos evoluir </w:t>
      </w:r>
      <w:r w:rsidR="009D2174">
        <w:t xml:space="preserve">na construção da </w:t>
      </w:r>
      <w:r>
        <w:t xml:space="preserve">nossa </w:t>
      </w:r>
      <w:r w:rsidRPr="00B65AC7">
        <w:rPr>
          <w:b/>
        </w:rPr>
        <w:t>Estratégia</w:t>
      </w:r>
      <w:r>
        <w:rPr>
          <w:b/>
        </w:rPr>
        <w:t xml:space="preserve"> de Negócio</w:t>
      </w:r>
      <w:r w:rsidRPr="00B65AC7">
        <w:rPr>
          <w:b/>
        </w:rPr>
        <w:t xml:space="preserve"> Digital</w:t>
      </w:r>
      <w:r>
        <w:t xml:space="preserve">, </w:t>
      </w:r>
      <w:r w:rsidR="00734EA6">
        <w:t xml:space="preserve">também </w:t>
      </w:r>
      <w:r w:rsidR="002D7074">
        <w:t xml:space="preserve">referenciada </w:t>
      </w:r>
      <w:r w:rsidR="00734EA6">
        <w:t xml:space="preserve">no mercado </w:t>
      </w:r>
      <w:r w:rsidR="002D7074">
        <w:t xml:space="preserve">simplesmente </w:t>
      </w:r>
      <w:r w:rsidR="00734EA6">
        <w:t xml:space="preserve">como </w:t>
      </w:r>
      <w:r w:rsidR="002D7074">
        <w:t>“</w:t>
      </w:r>
      <w:r w:rsidR="00734EA6" w:rsidRPr="002D7074">
        <w:t>Estratégia Digital</w:t>
      </w:r>
      <w:r w:rsidR="002D7074">
        <w:t>”</w:t>
      </w:r>
      <w:r w:rsidR="00734EA6">
        <w:t xml:space="preserve">, </w:t>
      </w:r>
      <w:r w:rsidR="00082206">
        <w:t xml:space="preserve">que </w:t>
      </w:r>
      <w:r>
        <w:t>integra</w:t>
      </w:r>
      <w:r w:rsidR="00E416D5">
        <w:t xml:space="preserve">da à </w:t>
      </w:r>
      <w:r>
        <w:t>nossa Estratégia de Negócios</w:t>
      </w:r>
      <w:r w:rsidR="00082206">
        <w:t xml:space="preserve"> nos </w:t>
      </w:r>
      <w:r>
        <w:t xml:space="preserve">ajudará a responder a questão de </w:t>
      </w:r>
      <w:r w:rsidRPr="0074579D">
        <w:rPr>
          <w:b/>
        </w:rPr>
        <w:t>“como nosso negócio irá sobreviver e prosperar em um mundo cada vez mais digital”</w:t>
      </w:r>
      <w:r>
        <w:t>.</w:t>
      </w:r>
      <w:r w:rsidR="00883B29">
        <w:t xml:space="preserve"> A Estratégia de Tecnologia passa a ser o elemento habilitador e viabilizador deste futuro planejado</w:t>
      </w:r>
      <w:r w:rsidR="001047AA">
        <w:t xml:space="preserve">, reforçando o seu valor de contribuição estratégica neste novo </w:t>
      </w:r>
      <w:r w:rsidR="00E53BF3">
        <w:t>cenário</w:t>
      </w:r>
      <w:r w:rsidR="00883B29">
        <w:t>.</w:t>
      </w:r>
      <w:r w:rsidR="00E53BF3">
        <w:t xml:space="preserve"> Um modelo clássico de desdobramento da estratégia nos elementos e processos de negócio da organização não nos garantir</w:t>
      </w:r>
      <w:r w:rsidR="00087308">
        <w:t>á alcançar</w:t>
      </w:r>
      <w:r w:rsidR="00E53BF3">
        <w:t xml:space="preserve"> este futuro se não considerar uma inserção transversal d</w:t>
      </w:r>
      <w:r w:rsidR="00087308">
        <w:t>os</w:t>
      </w:r>
      <w:r w:rsidR="00E53BF3">
        <w:t xml:space="preserve"> elementos da estratégia digital em todos os </w:t>
      </w:r>
      <w:r w:rsidR="00087308">
        <w:t xml:space="preserve">seus </w:t>
      </w:r>
      <w:r w:rsidR="00E53BF3">
        <w:t>pilares de construção.</w:t>
      </w:r>
    </w:p>
    <w:p w14:paraId="1C6434F1" w14:textId="6607B90E" w:rsidR="00883B29" w:rsidRDefault="00907F4A" w:rsidP="00907F4A">
      <w:pPr>
        <w:jc w:val="center"/>
      </w:pPr>
      <w:r>
        <w:rPr>
          <w:noProof/>
          <w:lang w:eastAsia="pt-BR"/>
        </w:rPr>
        <w:drawing>
          <wp:inline distT="0" distB="0" distL="0" distR="0" wp14:anchorId="69C5B23D" wp14:editId="3B8D48AA">
            <wp:extent cx="4465675" cy="2163823"/>
            <wp:effectExtent l="0" t="0" r="0" b="825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67277" cy="2164599"/>
                    </a:xfrm>
                    <a:prstGeom prst="rect">
                      <a:avLst/>
                    </a:prstGeom>
                    <a:noFill/>
                  </pic:spPr>
                </pic:pic>
              </a:graphicData>
            </a:graphic>
          </wp:inline>
        </w:drawing>
      </w:r>
    </w:p>
    <w:p w14:paraId="084548EB" w14:textId="625C502A" w:rsidR="00083196" w:rsidRDefault="00A377E5" w:rsidP="0053509B">
      <w:r w:rsidRPr="00D12FFA">
        <w:t>N</w:t>
      </w:r>
      <w:r w:rsidR="00C6687C">
        <w:t xml:space="preserve">este novo </w:t>
      </w:r>
      <w:r w:rsidRPr="00D12FFA">
        <w:t>mundo d</w:t>
      </w:r>
      <w:r w:rsidR="00D12FFA" w:rsidRPr="00D12FFA">
        <w:t xml:space="preserve">os negócios digitais, </w:t>
      </w:r>
      <w:r>
        <w:t>e</w:t>
      </w:r>
      <w:r w:rsidR="00EC1ECF">
        <w:t xml:space="preserve">mpresas tradicionais </w:t>
      </w:r>
      <w:r w:rsidR="0051148C">
        <w:t xml:space="preserve">e seus modelos clássicos de inovação e gestão de negócios </w:t>
      </w:r>
      <w:r w:rsidR="001E576A">
        <w:t xml:space="preserve">já </w:t>
      </w:r>
      <w:r w:rsidR="00EC1ECF">
        <w:t xml:space="preserve">não </w:t>
      </w:r>
      <w:r w:rsidR="00706DDF">
        <w:t xml:space="preserve">mais </w:t>
      </w:r>
      <w:r w:rsidR="00EC1ECF">
        <w:t>conseguem responder de maneira</w:t>
      </w:r>
      <w:r w:rsidR="006B02EC">
        <w:t xml:space="preserve"> ágil </w:t>
      </w:r>
      <w:r w:rsidR="00082206">
        <w:t>e</w:t>
      </w:r>
      <w:r w:rsidR="00C77746">
        <w:t xml:space="preserve"> suficiente ao impacto de</w:t>
      </w:r>
      <w:r w:rsidR="00EC1ECF">
        <w:t xml:space="preserve"> </w:t>
      </w:r>
      <w:r w:rsidR="007117A5">
        <w:t xml:space="preserve">novas tecnologias e </w:t>
      </w:r>
      <w:r w:rsidR="00EC1ECF">
        <w:t>nov</w:t>
      </w:r>
      <w:r w:rsidR="00C77746">
        <w:t>os entrantes. C</w:t>
      </w:r>
      <w:r w:rsidR="00731932">
        <w:t xml:space="preserve">om </w:t>
      </w:r>
      <w:r w:rsidR="0051148C" w:rsidRPr="615DA762">
        <w:t>formatos</w:t>
      </w:r>
      <w:r w:rsidR="0051148C">
        <w:t xml:space="preserve"> de negócio </w:t>
      </w:r>
      <w:r w:rsidR="00257654">
        <w:t>enxutos e de crescimento</w:t>
      </w:r>
      <w:r w:rsidR="007B3EA7">
        <w:t xml:space="preserve"> rápido</w:t>
      </w:r>
      <w:r w:rsidR="00E14516">
        <w:t>,</w:t>
      </w:r>
      <w:r w:rsidR="00E16E26">
        <w:t xml:space="preserve"> viabilizado</w:t>
      </w:r>
      <w:r w:rsidR="00731932">
        <w:t>s</w:t>
      </w:r>
      <w:r w:rsidR="00C33BE2">
        <w:t xml:space="preserve"> pelo acesso </w:t>
      </w:r>
      <w:r w:rsidR="001B4754">
        <w:t xml:space="preserve">fácil </w:t>
      </w:r>
      <w:r w:rsidR="00C33BE2">
        <w:t xml:space="preserve">e </w:t>
      </w:r>
      <w:r w:rsidR="00731932">
        <w:t>baixo custo de recursos tecnológicos</w:t>
      </w:r>
      <w:r w:rsidR="00C77746">
        <w:t>, hoje vemos um</w:t>
      </w:r>
      <w:r w:rsidR="00EF7D05">
        <w:t>a</w:t>
      </w:r>
      <w:r w:rsidR="00464E1E">
        <w:t xml:space="preserve"> proliferação de </w:t>
      </w:r>
      <w:r w:rsidR="00464E1E" w:rsidRPr="001B4754">
        <w:rPr>
          <w:i/>
        </w:rPr>
        <w:t>start</w:t>
      </w:r>
      <w:r w:rsidR="00C77746" w:rsidRPr="001B4754">
        <w:rPr>
          <w:i/>
        </w:rPr>
        <w:t>ups</w:t>
      </w:r>
      <w:r w:rsidR="00C77746">
        <w:t xml:space="preserve"> n</w:t>
      </w:r>
      <w:r w:rsidR="00405876">
        <w:t xml:space="preserve">o mercado </w:t>
      </w:r>
      <w:r w:rsidR="00C77746">
        <w:t xml:space="preserve">e </w:t>
      </w:r>
      <w:r w:rsidR="00464E1E">
        <w:t>um</w:t>
      </w:r>
      <w:r w:rsidR="00C77746">
        <w:t xml:space="preserve">a disseminação de </w:t>
      </w:r>
      <w:r w:rsidR="00257654" w:rsidRPr="001B4754">
        <w:rPr>
          <w:i/>
        </w:rPr>
        <w:t>apps</w:t>
      </w:r>
      <w:r w:rsidR="00257654">
        <w:t xml:space="preserve"> </w:t>
      </w:r>
      <w:r w:rsidR="00C77746">
        <w:t xml:space="preserve">e </w:t>
      </w:r>
      <w:r w:rsidR="001B4754">
        <w:t xml:space="preserve">de </w:t>
      </w:r>
      <w:r w:rsidR="00C77746">
        <w:t xml:space="preserve">novos formatos de negócios </w:t>
      </w:r>
      <w:r w:rsidR="006B02EC">
        <w:t xml:space="preserve">baseados em </w:t>
      </w:r>
      <w:r w:rsidR="000857DB">
        <w:t>tecnologia</w:t>
      </w:r>
      <w:r w:rsidR="006B02EC">
        <w:t xml:space="preserve"> </w:t>
      </w:r>
      <w:r w:rsidR="00C77746">
        <w:t xml:space="preserve">que </w:t>
      </w:r>
      <w:r w:rsidR="00257654">
        <w:t>oferece</w:t>
      </w:r>
      <w:r w:rsidR="00C77746">
        <w:t>m</w:t>
      </w:r>
      <w:r w:rsidR="00257654">
        <w:t xml:space="preserve"> riscos reais </w:t>
      </w:r>
      <w:r w:rsidR="001E576A">
        <w:t xml:space="preserve">às </w:t>
      </w:r>
      <w:r w:rsidR="0051148C">
        <w:t>grandes corporações.</w:t>
      </w:r>
      <w:r w:rsidR="6E814E79">
        <w:t xml:space="preserve"> </w:t>
      </w:r>
      <w:r w:rsidR="00C77746">
        <w:t>E</w:t>
      </w:r>
      <w:r w:rsidR="004C7B88">
        <w:t>xemplo</w:t>
      </w:r>
      <w:r w:rsidR="00464E1E">
        <w:t>s</w:t>
      </w:r>
      <w:r w:rsidR="004C7B88">
        <w:t xml:space="preserve"> </w:t>
      </w:r>
      <w:r w:rsidR="00C77746">
        <w:t xml:space="preserve">que ilustram este fenômeno </w:t>
      </w:r>
      <w:r w:rsidR="00464E1E">
        <w:t xml:space="preserve">incluem os </w:t>
      </w:r>
      <w:r w:rsidR="004C7B88" w:rsidRPr="001B4754">
        <w:rPr>
          <w:i/>
        </w:rPr>
        <w:t>apps</w:t>
      </w:r>
      <w:r w:rsidR="004C7B88">
        <w:t xml:space="preserve"> de navegação para </w:t>
      </w:r>
      <w:r w:rsidR="004C7B88" w:rsidRPr="00477565">
        <w:rPr>
          <w:i/>
        </w:rPr>
        <w:t>smartphones</w:t>
      </w:r>
      <w:r w:rsidR="004C7B88">
        <w:t xml:space="preserve"> (</w:t>
      </w:r>
      <w:r w:rsidR="00464E1E">
        <w:t xml:space="preserve">p.ex., </w:t>
      </w:r>
      <w:r w:rsidR="004C7B88">
        <w:t>Waze)</w:t>
      </w:r>
      <w:r w:rsidR="00C77746">
        <w:t xml:space="preserve">, que abalaram a </w:t>
      </w:r>
      <w:r w:rsidR="001B4754">
        <w:t xml:space="preserve">indústria </w:t>
      </w:r>
      <w:r w:rsidR="004C7B88">
        <w:t>de GPS</w:t>
      </w:r>
      <w:r w:rsidR="001E576A">
        <w:t xml:space="preserve"> n</w:t>
      </w:r>
      <w:r w:rsidR="001B4754">
        <w:t xml:space="preserve">uma escala </w:t>
      </w:r>
      <w:r w:rsidR="001E576A">
        <w:t>global</w:t>
      </w:r>
      <w:r w:rsidR="00464E1E">
        <w:t xml:space="preserve">, e os </w:t>
      </w:r>
      <w:r w:rsidR="001E576A" w:rsidRPr="001B4754">
        <w:rPr>
          <w:i/>
        </w:rPr>
        <w:t>apps</w:t>
      </w:r>
      <w:r w:rsidR="001E576A">
        <w:t xml:space="preserve"> </w:t>
      </w:r>
      <w:r w:rsidR="00464E1E">
        <w:t xml:space="preserve">sociais </w:t>
      </w:r>
      <w:r w:rsidR="00405876">
        <w:t>para a</w:t>
      </w:r>
      <w:r w:rsidR="001E576A">
        <w:t xml:space="preserve"> busca de taxi</w:t>
      </w:r>
      <w:r w:rsidR="00405876">
        <w:t>s</w:t>
      </w:r>
      <w:r w:rsidR="00477565">
        <w:t xml:space="preserve"> e </w:t>
      </w:r>
      <w:r w:rsidR="00477565" w:rsidRPr="00477565">
        <w:rPr>
          <w:i/>
        </w:rPr>
        <w:t xml:space="preserve">car </w:t>
      </w:r>
      <w:r w:rsidR="00464E1E" w:rsidRPr="00477565">
        <w:rPr>
          <w:i/>
        </w:rPr>
        <w:t>pooling</w:t>
      </w:r>
      <w:r w:rsidR="00464E1E">
        <w:t xml:space="preserve">, que impactam a estrutura </w:t>
      </w:r>
      <w:r w:rsidR="005331F9">
        <w:t xml:space="preserve">tradicional </w:t>
      </w:r>
      <w:r w:rsidR="00464E1E">
        <w:t xml:space="preserve">deste </w:t>
      </w:r>
      <w:r w:rsidR="00405876">
        <w:t>mercado</w:t>
      </w:r>
      <w:r w:rsidR="00464E1E" w:rsidRPr="00464E1E">
        <w:t xml:space="preserve">. </w:t>
      </w:r>
      <w:r w:rsidR="6E814E79" w:rsidRPr="00464E1E">
        <w:t xml:space="preserve">Até mesmo empresas puramente </w:t>
      </w:r>
      <w:r w:rsidR="6E814E79" w:rsidRPr="00C03630">
        <w:rPr>
          <w:i/>
        </w:rPr>
        <w:t>online</w:t>
      </w:r>
      <w:r w:rsidR="6E814E79" w:rsidRPr="00464E1E">
        <w:t>, nascidas na era dos negócios digitais, também se esforçam para acompanhar o ritmo das inovações geradas p</w:t>
      </w:r>
      <w:r w:rsidR="00464E1E">
        <w:t xml:space="preserve">or </w:t>
      </w:r>
      <w:r w:rsidR="00FD6117">
        <w:t xml:space="preserve">empresas nascentes </w:t>
      </w:r>
      <w:r w:rsidR="6E814E79" w:rsidRPr="00464E1E">
        <w:t>nos quatro cantos do globo</w:t>
      </w:r>
      <w:r w:rsidR="004D1686" w:rsidRPr="00464E1E">
        <w:t xml:space="preserve">, </w:t>
      </w:r>
      <w:r w:rsidR="00464E1E" w:rsidRPr="00464E1E">
        <w:t xml:space="preserve">atuando </w:t>
      </w:r>
      <w:r w:rsidR="004D1686" w:rsidRPr="00464E1E">
        <w:t xml:space="preserve">principalmente como grandes adquirentes de </w:t>
      </w:r>
      <w:r w:rsidR="004D1686" w:rsidRPr="00FD6117">
        <w:rPr>
          <w:i/>
        </w:rPr>
        <w:t>startup</w:t>
      </w:r>
      <w:r w:rsidR="00464E1E" w:rsidRPr="00FD6117">
        <w:rPr>
          <w:i/>
        </w:rPr>
        <w:t>s</w:t>
      </w:r>
      <w:r w:rsidR="00464E1E">
        <w:t>.</w:t>
      </w:r>
    </w:p>
    <w:p w14:paraId="169D5BA6" w14:textId="1D5FB050" w:rsidR="00CD59E1" w:rsidRDefault="00464E1E" w:rsidP="0053509B">
      <w:r>
        <w:t xml:space="preserve">O que se observa </w:t>
      </w:r>
      <w:r w:rsidR="00405876">
        <w:t xml:space="preserve">hoje </w:t>
      </w:r>
      <w:r>
        <w:t xml:space="preserve">no mercado é um processo </w:t>
      </w:r>
      <w:r w:rsidR="00405876">
        <w:t xml:space="preserve">crescente e acelerado </w:t>
      </w:r>
      <w:r>
        <w:t xml:space="preserve">de </w:t>
      </w:r>
      <w:r w:rsidR="00405876" w:rsidRPr="00B36DBA">
        <w:rPr>
          <w:rStyle w:val="nfaseIntensa"/>
        </w:rPr>
        <w:t>desintermediação dos negócios,</w:t>
      </w:r>
      <w:r w:rsidR="00405876">
        <w:t xml:space="preserve"> </w:t>
      </w:r>
      <w:r w:rsidR="00405876" w:rsidRPr="00B36DBA">
        <w:rPr>
          <w:rStyle w:val="nfaseIntensa"/>
        </w:rPr>
        <w:t>aproximando cada vez mais produtor/provedor e consumidor</w:t>
      </w:r>
      <w:r w:rsidR="0053509B" w:rsidRPr="0053509B">
        <w:rPr>
          <w:vertAlign w:val="superscript"/>
        </w:rPr>
        <w:sym w:font="Wingdings" w:char="F0D6"/>
      </w:r>
      <w:r w:rsidR="00625A4C">
        <w:fldChar w:fldCharType="begin"/>
      </w:r>
      <w:r w:rsidR="00625A4C">
        <w:instrText xml:space="preserve"> TA \l "</w:instrText>
      </w:r>
      <w:r w:rsidR="00625A4C" w:rsidRPr="00B35354">
        <w:instrText>aproximando cada vez mais produtor/provedor e consumidor</w:instrText>
      </w:r>
      <w:r w:rsidR="00625A4C">
        <w:instrText xml:space="preserve">" \s "aproximação produtor e consumidor" \c 1 </w:instrText>
      </w:r>
      <w:r w:rsidR="00625A4C">
        <w:fldChar w:fldCharType="end"/>
      </w:r>
      <w:r w:rsidR="00405876">
        <w:t>, viabilizado por tecnologias de baixo custo, simples e acessíveis, não mais uma exclusividade de grandes corporações. Um exemplo no segmento de bens-de-consumo</w:t>
      </w:r>
      <w:r w:rsidR="00A377E5">
        <w:t xml:space="preserve"> </w:t>
      </w:r>
      <w:r w:rsidR="00405876">
        <w:t xml:space="preserve">são os aplicativos de organização e gestão de </w:t>
      </w:r>
      <w:r w:rsidR="00405876" w:rsidRPr="0097077B">
        <w:rPr>
          <w:i/>
        </w:rPr>
        <w:t>marketplace</w:t>
      </w:r>
      <w:r w:rsidR="00FD6117">
        <w:rPr>
          <w:i/>
        </w:rPr>
        <w:t xml:space="preserve"> </w:t>
      </w:r>
      <w:r w:rsidR="00405876">
        <w:t xml:space="preserve">que começam a </w:t>
      </w:r>
      <w:r w:rsidR="00FD6117">
        <w:t>despontar</w:t>
      </w:r>
      <w:r w:rsidR="00A377E5">
        <w:t>, inclu</w:t>
      </w:r>
      <w:r w:rsidR="00FD6117">
        <w:t xml:space="preserve">indo </w:t>
      </w:r>
      <w:r w:rsidR="00A377E5">
        <w:t>alguns totalmente focados no mercado da venda direta</w:t>
      </w:r>
      <w:r w:rsidR="00405876">
        <w:t>.</w:t>
      </w:r>
    </w:p>
    <w:p w14:paraId="6DA60BCF" w14:textId="3BBFA225" w:rsidR="00B80AFF" w:rsidRDefault="002D7074" w:rsidP="0053509B">
      <w:r>
        <w:t xml:space="preserve">Nossa </w:t>
      </w:r>
      <w:r w:rsidR="003E1520">
        <w:t>Estratégia de T</w:t>
      </w:r>
      <w:r w:rsidR="00405876">
        <w:t xml:space="preserve">ecnologia </w:t>
      </w:r>
      <w:r w:rsidR="003E1520">
        <w:t>D</w:t>
      </w:r>
      <w:r w:rsidR="00FD6117">
        <w:t>igital</w:t>
      </w:r>
      <w:r>
        <w:t xml:space="preserve">, ou, de forma mais sucinta, nossa Estratégia de Tecnologia, </w:t>
      </w:r>
      <w:r w:rsidR="00791BB5">
        <w:t xml:space="preserve">vem sendo executada </w:t>
      </w:r>
      <w:r w:rsidR="00F705E3">
        <w:t xml:space="preserve">para </w:t>
      </w:r>
      <w:r w:rsidR="00791BB5">
        <w:t>constru</w:t>
      </w:r>
      <w:r w:rsidR="00F705E3">
        <w:t xml:space="preserve">ir </w:t>
      </w:r>
      <w:r w:rsidR="00791BB5">
        <w:t>uma arquitetura em linha com a evolução do contexto aqui descrito, de forma escalon</w:t>
      </w:r>
      <w:r w:rsidR="00B80AFF">
        <w:t>ada e gradual</w:t>
      </w:r>
      <w:r w:rsidR="00907F4A">
        <w:t>. J</w:t>
      </w:r>
      <w:r w:rsidR="00E8035C">
        <w:t xml:space="preserve">á </w:t>
      </w:r>
      <w:r w:rsidR="0030568B">
        <w:t>cria</w:t>
      </w:r>
      <w:r w:rsidR="00907F4A">
        <w:t xml:space="preserve">mos </w:t>
      </w:r>
      <w:r w:rsidR="0030568B">
        <w:t xml:space="preserve">os principais habilitadores tecnológicos </w:t>
      </w:r>
      <w:r w:rsidR="00E8035C">
        <w:t>que permitem uma rápida evolução em funções de negócios</w:t>
      </w:r>
      <w:r w:rsidR="007C7864">
        <w:t xml:space="preserve">, </w:t>
      </w:r>
      <w:r w:rsidR="00907F4A">
        <w:t xml:space="preserve">incluindo </w:t>
      </w:r>
      <w:r w:rsidR="007C7864">
        <w:t>SOA</w:t>
      </w:r>
      <w:r w:rsidR="0096018F">
        <w:t xml:space="preserve"> (arquitetura orientada a </w:t>
      </w:r>
      <w:r w:rsidR="00FD6117">
        <w:t>serviços</w:t>
      </w:r>
      <w:r w:rsidR="0096018F">
        <w:t>)</w:t>
      </w:r>
      <w:r w:rsidR="007C7864">
        <w:t>, MDM</w:t>
      </w:r>
      <w:r w:rsidR="0096018F">
        <w:t xml:space="preserve"> (</w:t>
      </w:r>
      <w:r w:rsidR="0096018F" w:rsidRPr="0096018F">
        <w:rPr>
          <w:i/>
        </w:rPr>
        <w:t>m</w:t>
      </w:r>
      <w:r w:rsidR="00FD6117">
        <w:rPr>
          <w:i/>
        </w:rPr>
        <w:t xml:space="preserve">aster data </w:t>
      </w:r>
      <w:r w:rsidR="0096018F" w:rsidRPr="0096018F">
        <w:rPr>
          <w:i/>
        </w:rPr>
        <w:t>management</w:t>
      </w:r>
      <w:r w:rsidR="0096018F">
        <w:t>)</w:t>
      </w:r>
      <w:r w:rsidR="007C7864">
        <w:t>, plataforma de BI</w:t>
      </w:r>
      <w:r w:rsidR="001A3DA4">
        <w:t xml:space="preserve"> </w:t>
      </w:r>
      <w:r w:rsidR="00FD6117">
        <w:t>(</w:t>
      </w:r>
      <w:r w:rsidR="00FD6117" w:rsidRPr="00FD6117">
        <w:rPr>
          <w:i/>
        </w:rPr>
        <w:t xml:space="preserve">business </w:t>
      </w:r>
      <w:r w:rsidR="00FD6117">
        <w:rPr>
          <w:i/>
        </w:rPr>
        <w:t>inte</w:t>
      </w:r>
      <w:r w:rsidR="000F34C5">
        <w:rPr>
          <w:i/>
        </w:rPr>
        <w:t>l</w:t>
      </w:r>
      <w:r w:rsidR="00644703">
        <w:rPr>
          <w:i/>
        </w:rPr>
        <w:t>l</w:t>
      </w:r>
      <w:r w:rsidR="00FD6117">
        <w:rPr>
          <w:i/>
        </w:rPr>
        <w:t>igen</w:t>
      </w:r>
      <w:r w:rsidR="00FD6117" w:rsidRPr="00FD6117">
        <w:rPr>
          <w:i/>
        </w:rPr>
        <w:t>ce</w:t>
      </w:r>
      <w:r w:rsidR="00FD6117">
        <w:t xml:space="preserve">) </w:t>
      </w:r>
      <w:r w:rsidR="007C7864">
        <w:t xml:space="preserve">e </w:t>
      </w:r>
      <w:r w:rsidR="001A3DA4">
        <w:rPr>
          <w:i/>
        </w:rPr>
        <w:t>a</w:t>
      </w:r>
      <w:r w:rsidR="001A3DA4" w:rsidRPr="001A3DA4">
        <w:rPr>
          <w:i/>
        </w:rPr>
        <w:t>nalytics</w:t>
      </w:r>
      <w:r w:rsidR="001A3DA4">
        <w:rPr>
          <w:i/>
        </w:rPr>
        <w:t xml:space="preserve"> </w:t>
      </w:r>
      <w:r w:rsidR="001A3DA4">
        <w:t xml:space="preserve">(incluindo ferramentas de </w:t>
      </w:r>
      <w:r w:rsidR="00D2610A">
        <w:rPr>
          <w:i/>
        </w:rPr>
        <w:t>bigd</w:t>
      </w:r>
      <w:r w:rsidR="007C7864" w:rsidRPr="00D2610A">
        <w:rPr>
          <w:i/>
        </w:rPr>
        <w:t>ata</w:t>
      </w:r>
      <w:r w:rsidR="001A3DA4">
        <w:t>)</w:t>
      </w:r>
      <w:r w:rsidR="0097077B">
        <w:t>,</w:t>
      </w:r>
      <w:r w:rsidR="007C7864">
        <w:t xml:space="preserve"> </w:t>
      </w:r>
      <w:r w:rsidR="00FD6117">
        <w:t xml:space="preserve">plataforma de </w:t>
      </w:r>
      <w:r w:rsidR="00FD6117" w:rsidRPr="00FD6117">
        <w:rPr>
          <w:i/>
        </w:rPr>
        <w:t>e-commerce</w:t>
      </w:r>
      <w:r w:rsidR="00BF1E85">
        <w:t xml:space="preserve">, </w:t>
      </w:r>
      <w:r w:rsidR="007C7864">
        <w:t xml:space="preserve">gerenciador de </w:t>
      </w:r>
      <w:r w:rsidR="00BF1E85">
        <w:t xml:space="preserve">conteúdo e gerenciador de </w:t>
      </w:r>
      <w:r w:rsidR="00907F4A">
        <w:t>campanhas</w:t>
      </w:r>
      <w:r w:rsidR="007C7864">
        <w:t>.</w:t>
      </w:r>
      <w:r w:rsidR="00DC5546">
        <w:t xml:space="preserve"> </w:t>
      </w:r>
      <w:r w:rsidR="00BF1E85">
        <w:t xml:space="preserve">Estas realizações </w:t>
      </w:r>
      <w:r w:rsidR="006B6143">
        <w:t xml:space="preserve">representam </w:t>
      </w:r>
      <w:r w:rsidR="00BF1E85">
        <w:t xml:space="preserve">os primeiros estágios de nossos esforços </w:t>
      </w:r>
      <w:r w:rsidR="006B6143">
        <w:t>para consolidação da excelência da operação atual e nos impulsionam rumo ao nosso futuro em rede conectada</w:t>
      </w:r>
      <w:r w:rsidR="00083196">
        <w:t xml:space="preserve"> em um negócio digital</w:t>
      </w:r>
      <w:r w:rsidR="006B6143">
        <w:t>.</w:t>
      </w:r>
    </w:p>
    <w:p w14:paraId="4EDE9153" w14:textId="55959F2E" w:rsidR="00F705E3" w:rsidRDefault="00F705E3" w:rsidP="0053509B">
      <w:r>
        <w:t xml:space="preserve">O novo contexto de mudança que se apresenta, aliado ao que já construímos, cria uma </w:t>
      </w:r>
      <w:r w:rsidRPr="00A112AD">
        <w:rPr>
          <w:b/>
        </w:rPr>
        <w:t xml:space="preserve">oportunidade para evoluirmos </w:t>
      </w:r>
      <w:r>
        <w:rPr>
          <w:b/>
        </w:rPr>
        <w:t>nossa E</w:t>
      </w:r>
      <w:r w:rsidRPr="00A112AD">
        <w:rPr>
          <w:b/>
        </w:rPr>
        <w:t xml:space="preserve">stratégia </w:t>
      </w:r>
      <w:r>
        <w:rPr>
          <w:b/>
        </w:rPr>
        <w:t>D</w:t>
      </w:r>
      <w:r w:rsidRPr="00A112AD">
        <w:rPr>
          <w:b/>
        </w:rPr>
        <w:t>igital</w:t>
      </w:r>
      <w:r>
        <w:rPr>
          <w:b/>
        </w:rPr>
        <w:t xml:space="preserve"> </w:t>
      </w:r>
      <w:r w:rsidRPr="003E1520">
        <w:t xml:space="preserve">e </w:t>
      </w:r>
      <w:r w:rsidRPr="00A112AD">
        <w:rPr>
          <w:b/>
        </w:rPr>
        <w:t>acelerarmos nossa</w:t>
      </w:r>
      <w:r>
        <w:rPr>
          <w:b/>
        </w:rPr>
        <w:t xml:space="preserve"> Estratégia de Tecnologia</w:t>
      </w:r>
      <w:r w:rsidRPr="00A112AD">
        <w:rPr>
          <w:b/>
        </w:rPr>
        <w:t>.</w:t>
      </w:r>
      <w:r>
        <w:t xml:space="preserve"> Este impulso nos permitirá responder ainda mais rápido e continuamente neste cenário dinâmico, com maior </w:t>
      </w:r>
      <w:r w:rsidRPr="00083196">
        <w:rPr>
          <w:b/>
        </w:rPr>
        <w:t>capacidade de</w:t>
      </w:r>
      <w:r>
        <w:t xml:space="preserve"> </w:t>
      </w:r>
      <w:r w:rsidRPr="00083196">
        <w:rPr>
          <w:b/>
        </w:rPr>
        <w:t>inovação, adaptação e resiliência</w:t>
      </w:r>
      <w:r>
        <w:t>.</w:t>
      </w:r>
    </w:p>
    <w:p w14:paraId="21873089" w14:textId="78C182F5" w:rsidR="001F79DD" w:rsidRDefault="001F79DD" w:rsidP="0053509B">
      <w:r w:rsidRPr="001F79DD">
        <w:rPr>
          <w:noProof/>
          <w:lang w:eastAsia="pt-BR"/>
        </w:rPr>
        <w:drawing>
          <wp:inline distT="0" distB="0" distL="0" distR="0" wp14:anchorId="32C9E60B" wp14:editId="068B0359">
            <wp:extent cx="5612130" cy="2863215"/>
            <wp:effectExtent l="0" t="0" r="762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12130" cy="2863215"/>
                    </a:xfrm>
                    <a:prstGeom prst="rect">
                      <a:avLst/>
                    </a:prstGeom>
                  </pic:spPr>
                </pic:pic>
              </a:graphicData>
            </a:graphic>
          </wp:inline>
        </w:drawing>
      </w:r>
    </w:p>
    <w:p w14:paraId="6479A908" w14:textId="5D40FF18" w:rsidR="00F705E3" w:rsidRPr="008651F8" w:rsidRDefault="002D7074" w:rsidP="008651F8">
      <w:pPr>
        <w:jc w:val="center"/>
        <w:rPr>
          <w:b/>
        </w:rPr>
      </w:pPr>
      <w:r w:rsidRPr="008651F8">
        <w:rPr>
          <w:b/>
        </w:rPr>
        <w:t>E</w:t>
      </w:r>
      <w:r w:rsidR="003E1520" w:rsidRPr="008651F8">
        <w:rPr>
          <w:b/>
        </w:rPr>
        <w:t xml:space="preserve">volução </w:t>
      </w:r>
      <w:r w:rsidRPr="008651F8">
        <w:rPr>
          <w:b/>
        </w:rPr>
        <w:t xml:space="preserve">de maturidade </w:t>
      </w:r>
      <w:r w:rsidR="003E1520" w:rsidRPr="008651F8">
        <w:rPr>
          <w:b/>
        </w:rPr>
        <w:t>da Estratégia de Tecnologia Natura</w:t>
      </w:r>
    </w:p>
    <w:p w14:paraId="151408A2" w14:textId="29700F1F" w:rsidR="003C2D35" w:rsidRDefault="00F212A8" w:rsidP="0053509B">
      <w:r>
        <w:t>Nest</w:t>
      </w:r>
      <w:r w:rsidR="006B6143">
        <w:t>a proposta de aceleração</w:t>
      </w:r>
      <w:r>
        <w:t>, m</w:t>
      </w:r>
      <w:r w:rsidR="00791BB5">
        <w:t>a</w:t>
      </w:r>
      <w:r>
        <w:t>n</w:t>
      </w:r>
      <w:r w:rsidR="00791BB5">
        <w:t>teremos o</w:t>
      </w:r>
      <w:r w:rsidR="00F705E3">
        <w:t xml:space="preserve"> coração </w:t>
      </w:r>
      <w:r w:rsidR="002F63FC">
        <w:t>da E</w:t>
      </w:r>
      <w:r w:rsidR="00791BB5">
        <w:t xml:space="preserve">stratégia </w:t>
      </w:r>
      <w:r w:rsidR="002F63FC">
        <w:t xml:space="preserve">de Tecnologia </w:t>
      </w:r>
      <w:r w:rsidR="0028559F">
        <w:t xml:space="preserve">já </w:t>
      </w:r>
      <w:r w:rsidR="00791BB5">
        <w:t>definida</w:t>
      </w:r>
      <w:r w:rsidR="00E72E2A">
        <w:t xml:space="preserve">, </w:t>
      </w:r>
      <w:r w:rsidR="00477565">
        <w:t xml:space="preserve">mas </w:t>
      </w:r>
      <w:r w:rsidR="00A72BF9">
        <w:t>ref</w:t>
      </w:r>
      <w:r w:rsidR="003E1520">
        <w:t xml:space="preserve">orçaremos </w:t>
      </w:r>
      <w:r w:rsidR="00A72BF9">
        <w:t xml:space="preserve">elementos </w:t>
      </w:r>
      <w:r w:rsidR="007117A5">
        <w:t xml:space="preserve">que </w:t>
      </w:r>
      <w:r w:rsidR="00E72E2A">
        <w:t>alavanca</w:t>
      </w:r>
      <w:r w:rsidR="007117A5">
        <w:t xml:space="preserve">rão </w:t>
      </w:r>
      <w:r w:rsidR="00083196">
        <w:t>experimentação e inovação</w:t>
      </w:r>
      <w:r w:rsidR="00F705E3">
        <w:t xml:space="preserve"> para novas oportunidades de negócio</w:t>
      </w:r>
      <w:r w:rsidR="00083196">
        <w:t xml:space="preserve">, </w:t>
      </w:r>
      <w:r w:rsidR="00F705E3">
        <w:t xml:space="preserve">promovendo um contexto de </w:t>
      </w:r>
      <w:r w:rsidR="00A31FFC">
        <w:t>transformação cultural</w:t>
      </w:r>
      <w:r w:rsidR="00791BB5">
        <w:t xml:space="preserve"> e </w:t>
      </w:r>
      <w:r w:rsidR="00F705E3">
        <w:t xml:space="preserve">de criação de um novo </w:t>
      </w:r>
      <w:r w:rsidR="00A31FFC" w:rsidRPr="0028559F">
        <w:rPr>
          <w:i/>
        </w:rPr>
        <w:t>mindset</w:t>
      </w:r>
      <w:r w:rsidR="00A31FFC">
        <w:t xml:space="preserve"> </w:t>
      </w:r>
      <w:r w:rsidR="00E72E2A">
        <w:t xml:space="preserve">de </w:t>
      </w:r>
      <w:r w:rsidR="00F705E3">
        <w:t xml:space="preserve">integração plena de </w:t>
      </w:r>
      <w:r w:rsidR="00E72E2A">
        <w:t>t</w:t>
      </w:r>
      <w:r w:rsidR="005A4BAC">
        <w:t>ecnologia</w:t>
      </w:r>
      <w:r w:rsidR="0096018F">
        <w:t xml:space="preserve"> </w:t>
      </w:r>
      <w:r w:rsidR="00F705E3">
        <w:t xml:space="preserve">de maneira transversal em </w:t>
      </w:r>
      <w:r w:rsidR="00E72E2A">
        <w:t>nossa empresa</w:t>
      </w:r>
      <w:r w:rsidR="0096018F">
        <w:t xml:space="preserve">. Estas mudanças nos permitirão </w:t>
      </w:r>
      <w:r w:rsidR="00A31FFC">
        <w:t>habilitar</w:t>
      </w:r>
      <w:r w:rsidR="00F705E3">
        <w:t>,</w:t>
      </w:r>
      <w:r w:rsidR="00A31FFC">
        <w:t xml:space="preserve"> </w:t>
      </w:r>
      <w:r w:rsidR="0028559F">
        <w:t>cada vez mais</w:t>
      </w:r>
      <w:r w:rsidR="00F705E3">
        <w:t>,</w:t>
      </w:r>
      <w:r w:rsidR="0028559F">
        <w:t xml:space="preserve"> </w:t>
      </w:r>
      <w:r w:rsidR="00791BB5">
        <w:t xml:space="preserve">novos </w:t>
      </w:r>
      <w:r w:rsidR="00A31FFC">
        <w:t>modelo</w:t>
      </w:r>
      <w:r w:rsidR="005A4BAC">
        <w:t>s</w:t>
      </w:r>
      <w:r w:rsidR="00791BB5">
        <w:t xml:space="preserve"> de atuação</w:t>
      </w:r>
      <w:r>
        <w:t>,</w:t>
      </w:r>
      <w:r w:rsidR="00791BB5">
        <w:t xml:space="preserve"> </w:t>
      </w:r>
      <w:r w:rsidR="00E72E2A">
        <w:t xml:space="preserve">em forma de </w:t>
      </w:r>
      <w:r w:rsidR="00A31FFC">
        <w:t>beta</w:t>
      </w:r>
      <w:r w:rsidR="00E72E2A">
        <w:t>s</w:t>
      </w:r>
      <w:r w:rsidR="00A31FFC">
        <w:t>, MVP</w:t>
      </w:r>
      <w:r w:rsidR="00791BB5">
        <w:t>s</w:t>
      </w:r>
      <w:r w:rsidR="00A31FFC">
        <w:t>, protótipos, pilotos</w:t>
      </w:r>
      <w:r>
        <w:t xml:space="preserve"> e </w:t>
      </w:r>
      <w:r w:rsidR="0096018F">
        <w:t>POCs</w:t>
      </w:r>
      <w:r w:rsidR="00E72E2A">
        <w:t xml:space="preserve"> (</w:t>
      </w:r>
      <w:r w:rsidR="00E72E2A" w:rsidRPr="00E72E2A">
        <w:rPr>
          <w:i/>
        </w:rPr>
        <w:t>proof-of-concept</w:t>
      </w:r>
      <w:r w:rsidR="00E72E2A">
        <w:t>)</w:t>
      </w:r>
      <w:r w:rsidR="0096018F">
        <w:t xml:space="preserve">, </w:t>
      </w:r>
      <w:r w:rsidR="00E72E2A">
        <w:t>em um mo</w:t>
      </w:r>
      <w:r w:rsidR="00083196">
        <w:t>delo de inovação aberta, focado</w:t>
      </w:r>
      <w:r w:rsidR="00E72E2A">
        <w:t xml:space="preserve"> em </w:t>
      </w:r>
      <w:r w:rsidR="0096018F">
        <w:t>oportunidades claras de resultado para o negócio</w:t>
      </w:r>
      <w:r w:rsidR="00A112AD">
        <w:t xml:space="preserve"> e criação de novas oportunidades</w:t>
      </w:r>
      <w:r>
        <w:t>.</w:t>
      </w:r>
    </w:p>
    <w:p w14:paraId="02892D5D" w14:textId="7ACAA4CE" w:rsidR="00CF5B06" w:rsidRDefault="00F212A8" w:rsidP="0053509B">
      <w:r>
        <w:t xml:space="preserve">Acreditamos que esta evolução </w:t>
      </w:r>
      <w:r w:rsidR="0028559F">
        <w:t xml:space="preserve">estratégica </w:t>
      </w:r>
      <w:r>
        <w:t>nos permitirá</w:t>
      </w:r>
      <w:r w:rsidR="0028559F">
        <w:t xml:space="preserve"> um p</w:t>
      </w:r>
      <w:r w:rsidR="0028559F" w:rsidRPr="0028559F">
        <w:t>osicionamento mais protagonista</w:t>
      </w:r>
      <w:r w:rsidR="0028559F">
        <w:t xml:space="preserve"> e efetivo</w:t>
      </w:r>
      <w:r w:rsidR="002D7074">
        <w:t xml:space="preserve"> como empresa neste novo</w:t>
      </w:r>
      <w:r w:rsidR="00AE200C">
        <w:t xml:space="preserve"> cenário digital</w:t>
      </w:r>
      <w:r w:rsidR="0028559F" w:rsidRPr="0028559F">
        <w:t xml:space="preserve">, capaz de gerar maior diferenciação e oportunidades para </w:t>
      </w:r>
      <w:r w:rsidR="007C7864">
        <w:t xml:space="preserve">a Natura como um todo </w:t>
      </w:r>
      <w:r w:rsidR="00AE200C">
        <w:t xml:space="preserve">e potencialmente </w:t>
      </w:r>
      <w:r w:rsidR="00AE200C" w:rsidRPr="00AE200C">
        <w:rPr>
          <w:b/>
        </w:rPr>
        <w:t xml:space="preserve">nos alavancar como um disruptor de </w:t>
      </w:r>
      <w:r w:rsidR="0028559F" w:rsidRPr="00AE200C">
        <w:rPr>
          <w:b/>
        </w:rPr>
        <w:t>no</w:t>
      </w:r>
      <w:r w:rsidR="00AE200C">
        <w:rPr>
          <w:b/>
        </w:rPr>
        <w:t>ss</w:t>
      </w:r>
      <w:r w:rsidR="00AE200C" w:rsidRPr="00AE200C">
        <w:rPr>
          <w:b/>
        </w:rPr>
        <w:t>o</w:t>
      </w:r>
      <w:r w:rsidR="0028559F" w:rsidRPr="00AE200C">
        <w:rPr>
          <w:b/>
        </w:rPr>
        <w:t xml:space="preserve"> mercado</w:t>
      </w:r>
      <w:r w:rsidR="0096018F">
        <w:t xml:space="preserve">. Isso, </w:t>
      </w:r>
      <w:r w:rsidR="0028559F">
        <w:t>em última análise</w:t>
      </w:r>
      <w:r w:rsidR="0096018F">
        <w:t>,</w:t>
      </w:r>
      <w:r w:rsidR="0028559F">
        <w:t xml:space="preserve"> </w:t>
      </w:r>
      <w:r w:rsidRPr="0028559F">
        <w:t xml:space="preserve">nos levará com maior </w:t>
      </w:r>
      <w:r w:rsidR="00E72E2A">
        <w:t xml:space="preserve">efetividade </w:t>
      </w:r>
      <w:r>
        <w:t>ao encontro de nossa visão de futuro.</w:t>
      </w:r>
    </w:p>
    <w:p w14:paraId="31003499" w14:textId="62D85BA1" w:rsidR="0053152F" w:rsidRPr="00FA17ED" w:rsidRDefault="00FA17ED" w:rsidP="0053509B">
      <w:r w:rsidRPr="00FA17ED">
        <w:t>Hoje, n</w:t>
      </w:r>
      <w:r w:rsidR="0053152F" w:rsidRPr="00FA17ED">
        <w:t xml:space="preserve">ossos principais desafios </w:t>
      </w:r>
      <w:r w:rsidRPr="00FA17ED">
        <w:t xml:space="preserve">de tecnologia </w:t>
      </w:r>
      <w:r w:rsidR="0053152F" w:rsidRPr="00FA17ED">
        <w:t xml:space="preserve">para construção deste futuro </w:t>
      </w:r>
      <w:r w:rsidR="007E2DE6">
        <w:t>podem ser resumidos em três elementos principais</w:t>
      </w:r>
      <w:r w:rsidR="0053152F" w:rsidRPr="00FA17ED">
        <w:t>:</w:t>
      </w:r>
    </w:p>
    <w:p w14:paraId="16746D38" w14:textId="0879327D" w:rsidR="0053152F" w:rsidRPr="00FA17ED" w:rsidRDefault="002D7074" w:rsidP="0053509B">
      <w:pPr>
        <w:pStyle w:val="PargrafodaLista"/>
        <w:numPr>
          <w:ilvl w:val="0"/>
          <w:numId w:val="23"/>
        </w:numPr>
      </w:pPr>
      <w:r>
        <w:t xml:space="preserve">termos </w:t>
      </w:r>
      <w:r w:rsidRPr="00583E50">
        <w:rPr>
          <w:rStyle w:val="nfaseIntensa"/>
        </w:rPr>
        <w:t>infraestrutura/</w:t>
      </w:r>
      <w:r w:rsidR="00FA17ED" w:rsidRPr="00583E50">
        <w:rPr>
          <w:rStyle w:val="nfaseIntensa"/>
        </w:rPr>
        <w:t>sistemas preparados para suportar a aceleração</w:t>
      </w:r>
      <w:r w:rsidR="00176BA9">
        <w:rPr>
          <w:rStyle w:val="nfaseIntensa"/>
        </w:rPr>
        <w:fldChar w:fldCharType="begin"/>
      </w:r>
      <w:r w:rsidR="00176BA9">
        <w:instrText xml:space="preserve"> TA \l "</w:instrText>
      </w:r>
      <w:r w:rsidR="00176BA9" w:rsidRPr="00F15BC0">
        <w:rPr>
          <w:rStyle w:val="nfaseIntensa"/>
        </w:rPr>
        <w:instrText>infraestrutura/sistemas preparados para suportar a aceleração</w:instrText>
      </w:r>
      <w:r w:rsidR="00176BA9">
        <w:instrText xml:space="preserve">" \s "evolução de infraestrutura" \c 1 </w:instrText>
      </w:r>
      <w:r w:rsidR="00176BA9">
        <w:rPr>
          <w:rStyle w:val="nfaseIntensa"/>
        </w:rPr>
        <w:fldChar w:fldCharType="end"/>
      </w:r>
      <w:r w:rsidR="00583E50" w:rsidRPr="00583E50">
        <w:rPr>
          <w:vertAlign w:val="superscript"/>
        </w:rPr>
        <w:sym w:font="Wingdings" w:char="F0D6"/>
      </w:r>
      <w:r w:rsidR="00FA17ED" w:rsidRPr="00FA17ED">
        <w:t xml:space="preserve"> de crescimento de demanda, aumento de complexidade, </w:t>
      </w:r>
      <w:r w:rsidR="007E2DE6">
        <w:t xml:space="preserve">maior </w:t>
      </w:r>
      <w:r w:rsidR="00FA17ED" w:rsidRPr="00FA17ED">
        <w:t>rapidez de resposta e disponibilidade contínua</w:t>
      </w:r>
      <w:r w:rsidR="007E2DE6">
        <w:t xml:space="preserve"> de serviços</w:t>
      </w:r>
      <w:r w:rsidR="00FA17ED" w:rsidRPr="00FA17ED">
        <w:t>;</w:t>
      </w:r>
    </w:p>
    <w:p w14:paraId="6FAB0E8E" w14:textId="13BE42B2" w:rsidR="00FA17ED" w:rsidRPr="00FA17ED" w:rsidRDefault="00FA17ED" w:rsidP="0053509B">
      <w:pPr>
        <w:pStyle w:val="PargrafodaLista"/>
        <w:numPr>
          <w:ilvl w:val="0"/>
          <w:numId w:val="23"/>
        </w:numPr>
      </w:pPr>
      <w:r w:rsidRPr="00FA17ED">
        <w:t xml:space="preserve">uma </w:t>
      </w:r>
      <w:r w:rsidRPr="00583E50">
        <w:rPr>
          <w:rStyle w:val="nfaseIntensa"/>
        </w:rPr>
        <w:t>evolução dos nossos processos</w:t>
      </w:r>
      <w:r w:rsidR="00F705E3" w:rsidRPr="00583E50">
        <w:rPr>
          <w:rStyle w:val="nfaseIntensa"/>
        </w:rPr>
        <w:t xml:space="preserve">, </w:t>
      </w:r>
      <w:r w:rsidRPr="00583E50">
        <w:rPr>
          <w:rStyle w:val="nfaseIntensa"/>
        </w:rPr>
        <w:t xml:space="preserve">operação </w:t>
      </w:r>
      <w:r w:rsidR="00F705E3" w:rsidRPr="00583E50">
        <w:rPr>
          <w:rStyle w:val="nfaseIntensa"/>
        </w:rPr>
        <w:t xml:space="preserve">e </w:t>
      </w:r>
      <w:r w:rsidR="002D7074" w:rsidRPr="00583E50">
        <w:rPr>
          <w:rStyle w:val="nfaseIntensa"/>
        </w:rPr>
        <w:t xml:space="preserve">forma de </w:t>
      </w:r>
      <w:r w:rsidR="00F705E3" w:rsidRPr="00583E50">
        <w:rPr>
          <w:rStyle w:val="nfaseIntensa"/>
        </w:rPr>
        <w:t xml:space="preserve">inserção de </w:t>
      </w:r>
      <w:r w:rsidRPr="00583E50">
        <w:rPr>
          <w:rStyle w:val="nfaseIntensa"/>
        </w:rPr>
        <w:t>TD</w:t>
      </w:r>
      <w:r w:rsidR="00F705E3" w:rsidRPr="00583E50">
        <w:rPr>
          <w:rStyle w:val="nfaseIntensa"/>
        </w:rPr>
        <w:t xml:space="preserve"> no negócio</w:t>
      </w:r>
      <w:r w:rsidR="00176BA9">
        <w:rPr>
          <w:rStyle w:val="nfaseIntensa"/>
        </w:rPr>
        <w:fldChar w:fldCharType="begin"/>
      </w:r>
      <w:r w:rsidR="00176BA9">
        <w:instrText xml:space="preserve"> TA \l "</w:instrText>
      </w:r>
      <w:r w:rsidR="00176BA9" w:rsidRPr="00D67E72">
        <w:rPr>
          <w:rStyle w:val="nfaseIntensa"/>
        </w:rPr>
        <w:instrText>evolução dos nossos processos, operação e forma de inserção de TD no negócio</w:instrText>
      </w:r>
      <w:r w:rsidR="00176BA9">
        <w:instrText xml:space="preserve">" \s "evolução da operação e custos de TD" \c 1 </w:instrText>
      </w:r>
      <w:r w:rsidR="00176BA9">
        <w:rPr>
          <w:rStyle w:val="nfaseIntensa"/>
        </w:rPr>
        <w:fldChar w:fldCharType="end"/>
      </w:r>
      <w:r w:rsidR="00583E50" w:rsidRPr="00583E50">
        <w:rPr>
          <w:vertAlign w:val="superscript"/>
        </w:rPr>
        <w:sym w:font="Wingdings" w:char="F0D6"/>
      </w:r>
      <w:r w:rsidRPr="00FA17ED">
        <w:t xml:space="preserve">, </w:t>
      </w:r>
      <w:r w:rsidR="002D7074">
        <w:t xml:space="preserve">de forma a </w:t>
      </w:r>
      <w:r w:rsidRPr="00FA17ED">
        <w:t>reduzir custos operacionais</w:t>
      </w:r>
      <w:r w:rsidR="00F705E3">
        <w:t xml:space="preserve">, </w:t>
      </w:r>
      <w:r w:rsidRPr="00FA17ED">
        <w:t>endereçar as novas demandas de forma ágil e assertiva</w:t>
      </w:r>
      <w:r w:rsidR="00F705E3">
        <w:t xml:space="preserve">, </w:t>
      </w:r>
      <w:r w:rsidR="002D7074">
        <w:t xml:space="preserve">e também capaz de </w:t>
      </w:r>
      <w:r w:rsidR="00F705E3">
        <w:t>propor novas oportunidades e novos negócios</w:t>
      </w:r>
      <w:r w:rsidRPr="00FA17ED">
        <w:t>;</w:t>
      </w:r>
    </w:p>
    <w:p w14:paraId="68B6E4C8" w14:textId="51B6DA7D" w:rsidR="0053152F" w:rsidRDefault="00176BA9" w:rsidP="0053509B">
      <w:pPr>
        <w:pStyle w:val="PargrafodaLista"/>
        <w:numPr>
          <w:ilvl w:val="0"/>
          <w:numId w:val="23"/>
        </w:numPr>
      </w:pPr>
      <w:r>
        <w:rPr>
          <w:rStyle w:val="nfaseIntensa"/>
        </w:rPr>
        <w:fldChar w:fldCharType="begin"/>
      </w:r>
      <w:r>
        <w:instrText xml:space="preserve"> TA \l "</w:instrText>
      </w:r>
      <w:r w:rsidRPr="0011048E">
        <w:instrText xml:space="preserve">definição de nossas </w:instrText>
      </w:r>
      <w:r w:rsidRPr="0011048E">
        <w:rPr>
          <w:b/>
        </w:rPr>
        <w:instrText>oportunidades digitais</w:instrText>
      </w:r>
      <w:r>
        <w:instrText xml:space="preserve">" \s "definição de nossas oportunidades digitais" \c 1 </w:instrText>
      </w:r>
      <w:r>
        <w:rPr>
          <w:rStyle w:val="nfaseIntensa"/>
        </w:rPr>
        <w:fldChar w:fldCharType="end"/>
      </w:r>
      <w:r w:rsidR="00FA17ED" w:rsidRPr="00583E50">
        <w:rPr>
          <w:rStyle w:val="nfaseIntensa"/>
        </w:rPr>
        <w:t>aumentar a nossa capacidade de inovar e desenvolver novas soluções de tecnologia para o negócio</w:t>
      </w:r>
      <w:r w:rsidR="00583E50" w:rsidRPr="00583E50">
        <w:rPr>
          <w:vertAlign w:val="superscript"/>
        </w:rPr>
        <w:sym w:font="Wingdings" w:char="F0D6"/>
      </w:r>
      <w:r w:rsidR="00583E50">
        <w:t>,</w:t>
      </w:r>
      <w:r w:rsidR="00FA17ED">
        <w:t xml:space="preserve"> mais integradas</w:t>
      </w:r>
      <w:r w:rsidR="00F55B10">
        <w:t xml:space="preserve">, </w:t>
      </w:r>
      <w:r w:rsidR="00FA17ED">
        <w:t xml:space="preserve">disruptivas, </w:t>
      </w:r>
      <w:r w:rsidR="00F705E3">
        <w:t xml:space="preserve">constituindo </w:t>
      </w:r>
      <w:r w:rsidR="00FA17ED">
        <w:t xml:space="preserve">um novo perfil de </w:t>
      </w:r>
      <w:r w:rsidR="00FA17ED" w:rsidRPr="00FA17ED">
        <w:t>pessoas</w:t>
      </w:r>
      <w:r w:rsidR="00FA17ED">
        <w:t xml:space="preserve"> alinhadas com </w:t>
      </w:r>
      <w:r w:rsidR="00F705E3">
        <w:t xml:space="preserve">os </w:t>
      </w:r>
      <w:r w:rsidR="00FA17ED">
        <w:t>direcionadores</w:t>
      </w:r>
      <w:r w:rsidR="00F705E3">
        <w:t xml:space="preserve"> de construção de futuro</w:t>
      </w:r>
      <w:r w:rsidR="00FA17ED">
        <w:t>.</w:t>
      </w:r>
    </w:p>
    <w:p w14:paraId="0A5D78AE" w14:textId="5740C94E" w:rsidR="0036599E" w:rsidRPr="00CF0A1A" w:rsidRDefault="00A464A2" w:rsidP="008651F8">
      <w:pPr>
        <w:pStyle w:val="Ttulo1"/>
      </w:pPr>
      <w:bookmarkStart w:id="9" w:name="_Toc387650413"/>
      <w:bookmarkStart w:id="10" w:name="_Toc387756878"/>
      <w:r w:rsidRPr="00CF0A1A">
        <w:t>O</w:t>
      </w:r>
      <w:r w:rsidR="00F55B10" w:rsidRPr="00CF0A1A">
        <w:t xml:space="preserve"> cenário </w:t>
      </w:r>
      <w:r w:rsidR="00F55B10" w:rsidRPr="008651F8">
        <w:t>externo</w:t>
      </w:r>
      <w:r w:rsidR="00F55B10" w:rsidRPr="00CF0A1A">
        <w:t xml:space="preserve"> em t</w:t>
      </w:r>
      <w:r w:rsidR="0036599E" w:rsidRPr="00CF0A1A">
        <w:t>ecnolog</w:t>
      </w:r>
      <w:r w:rsidR="0036599E" w:rsidRPr="00CF0A1A">
        <w:rPr>
          <w:rStyle w:val="Ttulo2Char"/>
          <w:b/>
          <w:bCs/>
          <w:color w:val="31479E" w:themeColor="accent1" w:themeShade="BF"/>
          <w:sz w:val="30"/>
          <w:szCs w:val="30"/>
        </w:rPr>
        <w:t>i</w:t>
      </w:r>
      <w:r w:rsidR="0036599E" w:rsidRPr="00CF0A1A">
        <w:t>a</w:t>
      </w:r>
      <w:bookmarkEnd w:id="9"/>
      <w:bookmarkEnd w:id="10"/>
    </w:p>
    <w:p w14:paraId="518D9E33" w14:textId="4BFC2868" w:rsidR="00B4426C" w:rsidRPr="007B68C0" w:rsidRDefault="00FD4569" w:rsidP="0053509B">
      <w:r>
        <w:rPr>
          <w:b/>
        </w:rPr>
        <w:t>As g</w:t>
      </w:r>
      <w:r w:rsidR="00B4426C" w:rsidRPr="008966AB">
        <w:rPr>
          <w:b/>
        </w:rPr>
        <w:t>randes empresas estão hoje na corrida para se tornarem negócios digitais.</w:t>
      </w:r>
      <w:r w:rsidR="00B4426C" w:rsidRPr="00FD4569">
        <w:t xml:space="preserve"> </w:t>
      </w:r>
      <w:r w:rsidR="00B4426C">
        <w:t>Aquelas que chegarem lá primeiro serão capazes de promover uma disrupção em seus mercados existentes e criar novos mercados. Estarão em controle de seus destinos digitais. Para líderes de negócios em todo o mundo, o foco dos próximos</w:t>
      </w:r>
      <w:r w:rsidR="000D2C7F">
        <w:t xml:space="preserve"> três anos será determinar o pass</w:t>
      </w:r>
      <w:r w:rsidR="00B4426C">
        <w:t>o de suas organizações nesta corrida digital e seu lugar n</w:t>
      </w:r>
      <w:r w:rsidR="003E1520">
        <w:t xml:space="preserve">este </w:t>
      </w:r>
      <w:r w:rsidR="00B4426C">
        <w:t>novo mundo.</w:t>
      </w:r>
      <w:r w:rsidR="00B72467">
        <w:t xml:space="preserve"> </w:t>
      </w:r>
      <w:r w:rsidR="00B4426C">
        <w:t>Esta mudança em estratégias marca um ponto de inflexão</w:t>
      </w:r>
      <w:r w:rsidR="007B68C0">
        <w:t xml:space="preserve"> importante</w:t>
      </w:r>
      <w:r w:rsidR="00B4426C">
        <w:t xml:space="preserve">. A década anterior foi marcada pelo surgimento de </w:t>
      </w:r>
      <w:r w:rsidR="007B68C0" w:rsidRPr="007B68C0">
        <w:rPr>
          <w:i/>
        </w:rPr>
        <w:t>startups</w:t>
      </w:r>
      <w:r w:rsidR="00B72467">
        <w:t xml:space="preserve"> digitais, com algumas se tornando </w:t>
      </w:r>
      <w:r w:rsidR="007B68C0">
        <w:t xml:space="preserve">sucessos </w:t>
      </w:r>
      <w:r w:rsidR="00B72467">
        <w:t xml:space="preserve">imediatos de mercado. </w:t>
      </w:r>
      <w:r w:rsidR="00B72467" w:rsidRPr="003E1520">
        <w:rPr>
          <w:b/>
        </w:rPr>
        <w:t>Esta nova década verá a emergência de empresas tradicionais como negócios digitais</w:t>
      </w:r>
      <w:r w:rsidR="00B72467" w:rsidRPr="00C11888">
        <w:t>.</w:t>
      </w:r>
    </w:p>
    <w:p w14:paraId="5D510AF1" w14:textId="244C00E1" w:rsidR="009E6281" w:rsidRDefault="00BF242A" w:rsidP="0053509B">
      <w:r>
        <w:t>A</w:t>
      </w:r>
      <w:r w:rsidR="005061B8">
        <w:t xml:space="preserve">lgumas características </w:t>
      </w:r>
      <w:r>
        <w:t>d</w:t>
      </w:r>
      <w:r w:rsidR="005061B8">
        <w:t xml:space="preserve">o novo cenário externo em tecnologia </w:t>
      </w:r>
      <w:r>
        <w:t>valem ser destacadas</w:t>
      </w:r>
      <w:r w:rsidR="00C13570">
        <w:t xml:space="preserve">, pois nos impactam </w:t>
      </w:r>
      <w:r w:rsidR="005441AB">
        <w:t>de forma relevante em diferentes dimensões</w:t>
      </w:r>
      <w:r w:rsidR="009E6281">
        <w:t xml:space="preserve"> do </w:t>
      </w:r>
      <w:r w:rsidR="00E70573">
        <w:t xml:space="preserve">nosso </w:t>
      </w:r>
      <w:r w:rsidR="009E6281">
        <w:t>negócio atual</w:t>
      </w:r>
      <w:r w:rsidR="007E2629">
        <w:t>,</w:t>
      </w:r>
      <w:r w:rsidR="009E6281">
        <w:t xml:space="preserve"> e influenciarão de forma decisiva a nossa visão de futuro.</w:t>
      </w:r>
    </w:p>
    <w:p w14:paraId="32DC21C4" w14:textId="4C644237" w:rsidR="009E6281" w:rsidRDefault="005441AB" w:rsidP="0053509B">
      <w:r>
        <w:t xml:space="preserve">Hoje, </w:t>
      </w:r>
      <w:r w:rsidRPr="008966AB">
        <w:rPr>
          <w:b/>
        </w:rPr>
        <w:t>os limites entre o mundo físico e o digital começam a esmaecer</w:t>
      </w:r>
      <w:r>
        <w:t xml:space="preserve"> (</w:t>
      </w:r>
      <w:r w:rsidRPr="005441AB">
        <w:rPr>
          <w:i/>
        </w:rPr>
        <w:t>digital-physical blur</w:t>
      </w:r>
      <w:r>
        <w:t>)</w:t>
      </w:r>
      <w:r w:rsidR="001606D7">
        <w:t xml:space="preserve">. À medida </w:t>
      </w:r>
      <w:r w:rsidR="009E6281">
        <w:t xml:space="preserve">que o </w:t>
      </w:r>
      <w:r>
        <w:t xml:space="preserve">mundo real se torna cada vez mais </w:t>
      </w:r>
      <w:r w:rsidRPr="005441AB">
        <w:rPr>
          <w:i/>
        </w:rPr>
        <w:t>online</w:t>
      </w:r>
      <w:r w:rsidR="009E6281">
        <w:t>,</w:t>
      </w:r>
      <w:r w:rsidRPr="005441AB">
        <w:t xml:space="preserve"> </w:t>
      </w:r>
      <w:r w:rsidR="009E6281">
        <w:t>o</w:t>
      </w:r>
      <w:r>
        <w:t xml:space="preserve">bjetos, </w:t>
      </w:r>
      <w:r w:rsidR="00E70573">
        <w:t>dispositivos (</w:t>
      </w:r>
      <w:r w:rsidRPr="005441AB">
        <w:rPr>
          <w:i/>
        </w:rPr>
        <w:t>devices</w:t>
      </w:r>
      <w:r w:rsidR="00E70573">
        <w:t>)</w:t>
      </w:r>
      <w:r>
        <w:t xml:space="preserve"> e máquinas inteligentes aumentam nossa compreensão e controle sobre o mundo </w:t>
      </w:r>
      <w:r w:rsidR="009E6281">
        <w:t>físico</w:t>
      </w:r>
      <w:r>
        <w:t>. Vemos um</w:t>
      </w:r>
      <w:r w:rsidR="009E6281">
        <w:t>a</w:t>
      </w:r>
      <w:r>
        <w:t xml:space="preserve"> </w:t>
      </w:r>
      <w:r w:rsidR="005061B8" w:rsidRPr="004572B3">
        <w:rPr>
          <w:b/>
        </w:rPr>
        <w:t xml:space="preserve">proliferação e disseminação de </w:t>
      </w:r>
      <w:r w:rsidR="005061B8" w:rsidRPr="004572B3">
        <w:rPr>
          <w:b/>
          <w:i/>
        </w:rPr>
        <w:t>apps</w:t>
      </w:r>
      <w:r w:rsidR="005061B8" w:rsidRPr="004F217F">
        <w:t xml:space="preserve"> e </w:t>
      </w:r>
      <w:r w:rsidR="00E70573">
        <w:t xml:space="preserve">dispositivos interconectados </w:t>
      </w:r>
      <w:r w:rsidR="005061B8" w:rsidRPr="004F217F">
        <w:t>com soluções para o dia-a-dia do consumidor</w:t>
      </w:r>
      <w:r w:rsidR="00E70573">
        <w:t>, viabilizado</w:t>
      </w:r>
      <w:r w:rsidR="00003F42" w:rsidRPr="004F217F">
        <w:t>s</w:t>
      </w:r>
      <w:r w:rsidR="005061B8" w:rsidRPr="004F217F">
        <w:t xml:space="preserve"> pela redução d</w:t>
      </w:r>
      <w:r w:rsidR="00E70573">
        <w:t>e</w:t>
      </w:r>
      <w:r w:rsidR="005061B8" w:rsidRPr="004F217F">
        <w:t xml:space="preserve"> custo</w:t>
      </w:r>
      <w:r w:rsidR="009A70AF" w:rsidRPr="004F217F">
        <w:t>s</w:t>
      </w:r>
      <w:r w:rsidR="005061B8" w:rsidRPr="004F217F">
        <w:t xml:space="preserve"> </w:t>
      </w:r>
      <w:r w:rsidR="009A70AF" w:rsidRPr="004F217F">
        <w:t xml:space="preserve">de desenvolvimento </w:t>
      </w:r>
      <w:r w:rsidR="005061B8" w:rsidRPr="004F217F">
        <w:t xml:space="preserve">e </w:t>
      </w:r>
      <w:r w:rsidR="00003F42" w:rsidRPr="004F217F">
        <w:t>pela maior facilidade de acesso</w:t>
      </w:r>
      <w:r w:rsidR="00E70573">
        <w:t xml:space="preserve"> dos mais variados segmentos sociais</w:t>
      </w:r>
      <w:r w:rsidR="009E6281">
        <w:t xml:space="preserve">. </w:t>
      </w:r>
      <w:r w:rsidR="004F2BB6">
        <w:t xml:space="preserve">A </w:t>
      </w:r>
      <w:r w:rsidR="009E6281">
        <w:t xml:space="preserve">tecnologia está </w:t>
      </w:r>
      <w:r w:rsidR="00E70573">
        <w:t>literalmente “</w:t>
      </w:r>
      <w:r w:rsidR="009E6281">
        <w:t>nas mãos das pessoas</w:t>
      </w:r>
      <w:r w:rsidR="00E70573">
        <w:t>”</w:t>
      </w:r>
      <w:r w:rsidR="009E6281">
        <w:t>, e disponível a todo momento</w:t>
      </w:r>
      <w:r w:rsidR="00B80F01">
        <w:t xml:space="preserve">, o que contribui para viabilizar uma experiência </w:t>
      </w:r>
      <w:r w:rsidR="00B80F01" w:rsidRPr="00B80F01">
        <w:rPr>
          <w:i/>
        </w:rPr>
        <w:t>omnichannel</w:t>
      </w:r>
      <w:r w:rsidR="00B80F01">
        <w:rPr>
          <w:i/>
        </w:rPr>
        <w:t xml:space="preserve"> </w:t>
      </w:r>
      <w:r w:rsidR="00B80F01">
        <w:t xml:space="preserve">de interação </w:t>
      </w:r>
      <w:r w:rsidR="00E70573">
        <w:t xml:space="preserve">e consumo </w:t>
      </w:r>
      <w:r w:rsidR="00B80F01">
        <w:t xml:space="preserve">com marcas e </w:t>
      </w:r>
      <w:r w:rsidR="00E70573">
        <w:t>produtos diversos</w:t>
      </w:r>
      <w:r w:rsidR="009E6281">
        <w:t>.</w:t>
      </w:r>
    </w:p>
    <w:p w14:paraId="700272A7" w14:textId="1AB0AF12" w:rsidR="001047AA" w:rsidRDefault="009E6281" w:rsidP="0053509B">
      <w:r>
        <w:t>Consumidores, neste mundo</w:t>
      </w:r>
      <w:r w:rsidR="00F15C48">
        <w:t xml:space="preserve"> digital</w:t>
      </w:r>
      <w:r>
        <w:t xml:space="preserve">, ascendem a um novo patamar de empoderamento. São altamente informados e podem interagir e influenciar a forma como experienciam tudo ao seu redor. </w:t>
      </w:r>
      <w:r w:rsidR="007C3E16">
        <w:rPr>
          <w:b/>
          <w:i/>
        </w:rPr>
        <w:t>Customer</w:t>
      </w:r>
      <w:r w:rsidR="00E70573">
        <w:rPr>
          <w:b/>
          <w:i/>
        </w:rPr>
        <w:t xml:space="preserve"> </w:t>
      </w:r>
      <w:r w:rsidR="00B91FC3" w:rsidRPr="00D93FF5">
        <w:rPr>
          <w:b/>
          <w:i/>
        </w:rPr>
        <w:t>experience</w:t>
      </w:r>
      <w:r w:rsidR="00E70573">
        <w:rPr>
          <w:b/>
        </w:rPr>
        <w:t xml:space="preserve"> </w:t>
      </w:r>
      <w:r w:rsidRPr="00D93FF5">
        <w:rPr>
          <w:b/>
        </w:rPr>
        <w:t xml:space="preserve">se torna o foco de </w:t>
      </w:r>
      <w:r w:rsidR="00F15C48" w:rsidRPr="00D93FF5">
        <w:rPr>
          <w:b/>
        </w:rPr>
        <w:t xml:space="preserve">interação </w:t>
      </w:r>
      <w:r w:rsidRPr="00D93FF5">
        <w:rPr>
          <w:b/>
        </w:rPr>
        <w:t>com este novo consumidor</w:t>
      </w:r>
      <w:r>
        <w:t>.</w:t>
      </w:r>
    </w:p>
    <w:p w14:paraId="75B8A215" w14:textId="376A2C26" w:rsidR="009E6281" w:rsidRDefault="00AE1D54" w:rsidP="0053509B">
      <w:r>
        <w:t xml:space="preserve">Isto </w:t>
      </w:r>
      <w:r w:rsidR="009E6281">
        <w:t xml:space="preserve">cria </w:t>
      </w:r>
      <w:r w:rsidR="00F15C48">
        <w:t xml:space="preserve">para as organizações </w:t>
      </w:r>
      <w:r w:rsidR="009E6281">
        <w:t xml:space="preserve">um novo </w:t>
      </w:r>
      <w:r w:rsidR="00F15C48">
        <w:t>contexto de conexão</w:t>
      </w:r>
      <w:r w:rsidR="00E70573">
        <w:t xml:space="preserve"> com seus consumidores</w:t>
      </w:r>
      <w:r w:rsidR="009E6281">
        <w:t xml:space="preserve">, em tempo real, no espaço digital. Ferramentas analíticas </w:t>
      </w:r>
      <w:r w:rsidR="00D57A74">
        <w:t xml:space="preserve">e </w:t>
      </w:r>
      <w:r w:rsidR="00D57A74" w:rsidRPr="00D57A74">
        <w:rPr>
          <w:i/>
        </w:rPr>
        <w:t>hardware</w:t>
      </w:r>
      <w:r w:rsidR="00D57A74">
        <w:t xml:space="preserve"> </w:t>
      </w:r>
      <w:r w:rsidR="009E6281">
        <w:t xml:space="preserve">capazes de </w:t>
      </w:r>
      <w:r w:rsidR="00D57A74">
        <w:t xml:space="preserve">coletar, </w:t>
      </w:r>
      <w:r w:rsidR="009E6281">
        <w:t>tratar</w:t>
      </w:r>
      <w:r w:rsidR="00E70573">
        <w:t>,</w:t>
      </w:r>
      <w:r w:rsidR="009E6281">
        <w:t xml:space="preserve"> extrair </w:t>
      </w:r>
      <w:r w:rsidR="00E70573">
        <w:t xml:space="preserve">e analisar </w:t>
      </w:r>
      <w:r w:rsidR="009E6281">
        <w:t>informação relevante para aplicaçõe</w:t>
      </w:r>
      <w:r w:rsidR="00C01E03">
        <w:t xml:space="preserve">s de negócio a partir deste </w:t>
      </w:r>
      <w:r w:rsidR="00C01E03" w:rsidRPr="00C11888">
        <w:rPr>
          <w:i/>
        </w:rPr>
        <w:t>Big</w:t>
      </w:r>
      <w:r w:rsidR="009E6281" w:rsidRPr="00C11888">
        <w:rPr>
          <w:i/>
        </w:rPr>
        <w:t>Data</w:t>
      </w:r>
      <w:r w:rsidR="009E6281">
        <w:t xml:space="preserve"> nos permitem navegar e explorar este mar de informação</w:t>
      </w:r>
      <w:r w:rsidR="00F15C48">
        <w:t>, e responder de forma mais rápida e inteligente às necessidades e demandas do consumidor</w:t>
      </w:r>
      <w:r w:rsidR="009E6281">
        <w:t>.</w:t>
      </w:r>
      <w:r w:rsidR="007E6E46">
        <w:t xml:space="preserve"> Uma nova visão de </w:t>
      </w:r>
      <w:r w:rsidR="007E6E46" w:rsidRPr="00D93FF5">
        <w:rPr>
          <w:b/>
        </w:rPr>
        <w:t>cadeia de fornecimento de dados</w:t>
      </w:r>
      <w:r w:rsidR="007E6E46">
        <w:t xml:space="preserve"> (</w:t>
      </w:r>
      <w:r w:rsidR="007E6E46" w:rsidRPr="007E6E46">
        <w:rPr>
          <w:i/>
        </w:rPr>
        <w:t>data supply chain</w:t>
      </w:r>
      <w:r w:rsidR="007E6E46">
        <w:t xml:space="preserve">) começa a emergir nas empresas. Antes tratada em silos e de difícil acesso, a facilitação do fluxo de informação </w:t>
      </w:r>
      <w:r w:rsidR="006164FD">
        <w:t xml:space="preserve">na organização é </w:t>
      </w:r>
      <w:r w:rsidR="00D57A74">
        <w:t>re</w:t>
      </w:r>
      <w:r w:rsidR="006164FD">
        <w:t xml:space="preserve">vista como </w:t>
      </w:r>
      <w:r w:rsidR="00D57A74">
        <w:t xml:space="preserve">um </w:t>
      </w:r>
      <w:r w:rsidR="006164FD">
        <w:t>elemento de alavancagem d</w:t>
      </w:r>
      <w:r w:rsidR="007E6E46">
        <w:t>o negócio</w:t>
      </w:r>
      <w:r w:rsidR="006164FD">
        <w:t>, sendo este fluxo eventualmente expandido até os parceiros do ecossistema da empresa.</w:t>
      </w:r>
    </w:p>
    <w:p w14:paraId="084FC3CC" w14:textId="30B45410" w:rsidR="007E2629" w:rsidRDefault="007E2629" w:rsidP="0053509B">
      <w:r w:rsidRPr="00D93FF5">
        <w:rPr>
          <w:b/>
        </w:rPr>
        <w:t xml:space="preserve">O elevado </w:t>
      </w:r>
      <w:r w:rsidR="000359C2" w:rsidRPr="00D93FF5">
        <w:rPr>
          <w:b/>
        </w:rPr>
        <w:t xml:space="preserve">grau de conectividade </w:t>
      </w:r>
      <w:r w:rsidRPr="00D93FF5">
        <w:rPr>
          <w:b/>
        </w:rPr>
        <w:t>também impulsiona uma ressignificação do conceito de “força de trabalho” nas empresas</w:t>
      </w:r>
      <w:r>
        <w:t xml:space="preserve">, ampliando este conceito para além das fronteiras da organização. Interação social, em nuvem e tecnologias de colaboração permitem às organizações e seus colaboradores se conectarem a outras pessoas em qualquer lugar do mundo, muitas das quais motivadas a contribuir com, ou mesmo ajudar a solucionar, os desafios da organização. </w:t>
      </w:r>
      <w:r w:rsidR="00D36DEA">
        <w:t xml:space="preserve">Este olhar de </w:t>
      </w:r>
      <w:r w:rsidR="00D36DEA" w:rsidRPr="00D36DEA">
        <w:rPr>
          <w:i/>
        </w:rPr>
        <w:t>crowdsourcing</w:t>
      </w:r>
      <w:r w:rsidR="00D36DEA">
        <w:t xml:space="preserve"> </w:t>
      </w:r>
      <w:r>
        <w:t xml:space="preserve">permite às organizações </w:t>
      </w:r>
      <w:r w:rsidR="00D36DEA">
        <w:t>explorar novos caminhos de solução para seus desafios de negócio.</w:t>
      </w:r>
    </w:p>
    <w:p w14:paraId="74767E1D" w14:textId="4E7BF771" w:rsidR="00C96ECA" w:rsidRDefault="00576A55" w:rsidP="008C7DC3">
      <w:r>
        <w:t xml:space="preserve">As particularidades do novo contexto </w:t>
      </w:r>
      <w:r w:rsidR="006F66C8">
        <w:t xml:space="preserve">de negócios – </w:t>
      </w:r>
      <w:r w:rsidR="006F66C8" w:rsidRPr="00D93FF5">
        <w:rPr>
          <w:b/>
        </w:rPr>
        <w:t>alta demanda e sempre disponível</w:t>
      </w:r>
      <w:r w:rsidR="006F66C8">
        <w:t xml:space="preserve"> - </w:t>
      </w:r>
      <w:r>
        <w:t>reforçam</w:t>
      </w:r>
      <w:r w:rsidR="00D57A74">
        <w:t xml:space="preserve"> </w:t>
      </w:r>
      <w:r>
        <w:t xml:space="preserve">cada vez mais </w:t>
      </w:r>
      <w:r w:rsidR="00D57A74">
        <w:t>a criticidade que a</w:t>
      </w:r>
      <w:r w:rsidR="00D93FF5">
        <w:t xml:space="preserve"> infraestrutura e serviços de tecnologia</w:t>
      </w:r>
      <w:r w:rsidR="00D57A74">
        <w:t xml:space="preserve"> representam para os novos negócios digitais, trazendo para o foco das estratégias corporativa</w:t>
      </w:r>
      <w:r>
        <w:t>s</w:t>
      </w:r>
      <w:r w:rsidR="00D57A74">
        <w:t xml:space="preserve"> a capacidade para lidar com </w:t>
      </w:r>
      <w:r w:rsidR="00754DE8">
        <w:t xml:space="preserve">grandes </w:t>
      </w:r>
      <w:r w:rsidR="00D57A74">
        <w:t>volume</w:t>
      </w:r>
      <w:r w:rsidR="00527651">
        <w:t>s</w:t>
      </w:r>
      <w:r w:rsidR="00C11888">
        <w:t>,</w:t>
      </w:r>
      <w:r w:rsidR="00D57A74">
        <w:t xml:space="preserve"> </w:t>
      </w:r>
      <w:r w:rsidR="00C11888">
        <w:t xml:space="preserve">variedade e velocidade </w:t>
      </w:r>
      <w:r w:rsidR="00D57A74">
        <w:t xml:space="preserve">de dados e transações </w:t>
      </w:r>
      <w:r w:rsidR="006F66C8">
        <w:t>associado</w:t>
      </w:r>
      <w:r w:rsidR="00754DE8">
        <w:t xml:space="preserve">s aos processos </w:t>
      </w:r>
      <w:r w:rsidR="00D57A74">
        <w:t>de negócios</w:t>
      </w:r>
      <w:r w:rsidR="00754DE8">
        <w:t>,</w:t>
      </w:r>
      <w:r w:rsidR="00D57A74">
        <w:t xml:space="preserve"> e </w:t>
      </w:r>
      <w:r>
        <w:t xml:space="preserve">a </w:t>
      </w:r>
      <w:r w:rsidRPr="004572B3">
        <w:rPr>
          <w:b/>
        </w:rPr>
        <w:t xml:space="preserve">necessidade de uma </w:t>
      </w:r>
      <w:r w:rsidR="00D57A74" w:rsidRPr="004572B3">
        <w:rPr>
          <w:b/>
        </w:rPr>
        <w:t>arquitet</w:t>
      </w:r>
      <w:r w:rsidRPr="004572B3">
        <w:rPr>
          <w:b/>
        </w:rPr>
        <w:t xml:space="preserve">ura </w:t>
      </w:r>
      <w:r w:rsidR="006F66C8" w:rsidRPr="004572B3">
        <w:rPr>
          <w:b/>
        </w:rPr>
        <w:t xml:space="preserve">com </w:t>
      </w:r>
      <w:r w:rsidR="00D57A74" w:rsidRPr="004572B3">
        <w:rPr>
          <w:b/>
        </w:rPr>
        <w:t>resiliência necessária para lidar com falhas dos sistemas</w:t>
      </w:r>
      <w:r>
        <w:t xml:space="preserve">. Infraestrutura, segurança e economia dos processos de </w:t>
      </w:r>
      <w:r w:rsidR="00D93FF5">
        <w:t>TD</w:t>
      </w:r>
      <w:r w:rsidR="006F66C8">
        <w:t xml:space="preserve"> para o </w:t>
      </w:r>
      <w:r>
        <w:t>negócio ganham destaque na nova estratégia, com um olhar além da entrega conforme especificação e custo</w:t>
      </w:r>
      <w:r w:rsidR="00960208">
        <w:t xml:space="preserve">, </w:t>
      </w:r>
      <w:r w:rsidR="004572B3">
        <w:t xml:space="preserve">agora também </w:t>
      </w:r>
      <w:r>
        <w:t xml:space="preserve">desenhado para </w:t>
      </w:r>
      <w:r w:rsidR="004572B3">
        <w:t xml:space="preserve">escala global e </w:t>
      </w:r>
      <w:r>
        <w:t>tolerância a falhas.</w:t>
      </w:r>
    </w:p>
    <w:p w14:paraId="5E21A214" w14:textId="77777777" w:rsidR="008C7DC3" w:rsidRDefault="008C7DC3">
      <w:pPr>
        <w:spacing w:after="0" w:line="240" w:lineRule="auto"/>
        <w:jc w:val="left"/>
        <w:rPr>
          <w:b/>
        </w:rPr>
      </w:pPr>
      <w:r>
        <w:rPr>
          <w:b/>
        </w:rPr>
        <w:br w:type="page"/>
      </w:r>
    </w:p>
    <w:p w14:paraId="4B4736E6" w14:textId="4EDF0DCF" w:rsidR="00927486" w:rsidRPr="00DE1BF0" w:rsidRDefault="00D8219B" w:rsidP="008C7DC3">
      <w:pPr>
        <w:spacing w:line="240" w:lineRule="auto"/>
        <w:jc w:val="center"/>
        <w:rPr>
          <w:b/>
        </w:rPr>
      </w:pPr>
      <w:r w:rsidRPr="00DE1BF0">
        <w:rPr>
          <w:b/>
        </w:rPr>
        <w:t>Elementos crítico</w:t>
      </w:r>
      <w:r w:rsidR="00496DDD" w:rsidRPr="00DE1BF0">
        <w:rPr>
          <w:b/>
        </w:rPr>
        <w:t xml:space="preserve">s </w:t>
      </w:r>
      <w:r w:rsidR="00927486" w:rsidRPr="00DE1BF0">
        <w:rPr>
          <w:b/>
        </w:rPr>
        <w:t>de tecnologia nos negócios digitais</w:t>
      </w:r>
    </w:p>
    <w:tbl>
      <w:tblPr>
        <w:tblStyle w:val="GradeMdia3-nfase2"/>
        <w:tblW w:w="0" w:type="auto"/>
        <w:tblLook w:val="0420" w:firstRow="1" w:lastRow="0" w:firstColumn="0" w:lastColumn="0" w:noHBand="0" w:noVBand="1"/>
      </w:tblPr>
      <w:tblGrid>
        <w:gridCol w:w="1999"/>
        <w:gridCol w:w="1676"/>
        <w:gridCol w:w="1559"/>
        <w:gridCol w:w="1632"/>
        <w:gridCol w:w="1854"/>
      </w:tblGrid>
      <w:tr w:rsidR="00D66BCD" w:rsidRPr="00927486" w14:paraId="2A7AEB58" w14:textId="77777777" w:rsidTr="00D8065D">
        <w:trPr>
          <w:cnfStyle w:val="100000000000" w:firstRow="1" w:lastRow="0" w:firstColumn="0" w:lastColumn="0" w:oddVBand="0" w:evenVBand="0" w:oddHBand="0" w:evenHBand="0" w:firstRowFirstColumn="0" w:firstRowLastColumn="0" w:lastRowFirstColumn="0" w:lastRowLastColumn="0"/>
        </w:trPr>
        <w:tc>
          <w:tcPr>
            <w:tcW w:w="1999" w:type="dxa"/>
            <w:vAlign w:val="center"/>
          </w:tcPr>
          <w:p w14:paraId="0611F10C" w14:textId="77777777" w:rsidR="00D66BCD" w:rsidRPr="00E70090" w:rsidRDefault="00D66BCD" w:rsidP="008651F8">
            <w:pPr>
              <w:pStyle w:val="SemEspaamento"/>
              <w:jc w:val="center"/>
              <w:rPr>
                <w:color w:val="063C64" w:themeColor="background2" w:themeShade="40"/>
                <w:sz w:val="18"/>
              </w:rPr>
            </w:pPr>
            <w:r w:rsidRPr="00E70090">
              <w:rPr>
                <w:color w:val="063C64" w:themeColor="background2" w:themeShade="40"/>
                <w:sz w:val="18"/>
              </w:rPr>
              <w:t>Infraestrutura</w:t>
            </w:r>
          </w:p>
        </w:tc>
        <w:tc>
          <w:tcPr>
            <w:tcW w:w="1676" w:type="dxa"/>
            <w:vAlign w:val="center"/>
          </w:tcPr>
          <w:p w14:paraId="79590484" w14:textId="77777777" w:rsidR="00D66BCD" w:rsidRPr="00E70090" w:rsidRDefault="00D66BCD" w:rsidP="008651F8">
            <w:pPr>
              <w:pStyle w:val="SemEspaamento"/>
              <w:jc w:val="center"/>
              <w:rPr>
                <w:color w:val="063C64" w:themeColor="background2" w:themeShade="40"/>
                <w:sz w:val="18"/>
              </w:rPr>
            </w:pPr>
            <w:r w:rsidRPr="00E70090">
              <w:rPr>
                <w:color w:val="063C64" w:themeColor="background2" w:themeShade="40"/>
                <w:sz w:val="18"/>
              </w:rPr>
              <w:t>Arquitetura</w:t>
            </w:r>
          </w:p>
        </w:tc>
        <w:tc>
          <w:tcPr>
            <w:tcW w:w="3191" w:type="dxa"/>
            <w:gridSpan w:val="2"/>
            <w:vAlign w:val="center"/>
          </w:tcPr>
          <w:p w14:paraId="4C5BB51C" w14:textId="575B0D71" w:rsidR="00D66BCD" w:rsidRPr="00E70090" w:rsidRDefault="00D66BCD" w:rsidP="008651F8">
            <w:pPr>
              <w:pStyle w:val="SemEspaamento"/>
              <w:jc w:val="center"/>
              <w:rPr>
                <w:color w:val="063C64" w:themeColor="background2" w:themeShade="40"/>
                <w:sz w:val="18"/>
              </w:rPr>
            </w:pPr>
            <w:r w:rsidRPr="00E70090">
              <w:rPr>
                <w:color w:val="063C64" w:themeColor="background2" w:themeShade="40"/>
                <w:sz w:val="18"/>
              </w:rPr>
              <w:t>Sistemas/Aplicativos</w:t>
            </w:r>
          </w:p>
        </w:tc>
        <w:tc>
          <w:tcPr>
            <w:tcW w:w="1854" w:type="dxa"/>
            <w:vAlign w:val="center"/>
          </w:tcPr>
          <w:p w14:paraId="753FC524" w14:textId="77777777" w:rsidR="00D66BCD" w:rsidRPr="00E70090" w:rsidRDefault="00D66BCD" w:rsidP="008651F8">
            <w:pPr>
              <w:pStyle w:val="SemEspaamento"/>
              <w:jc w:val="center"/>
              <w:rPr>
                <w:color w:val="063C64" w:themeColor="background2" w:themeShade="40"/>
                <w:sz w:val="18"/>
              </w:rPr>
            </w:pPr>
            <w:r w:rsidRPr="00E70090">
              <w:rPr>
                <w:color w:val="063C64" w:themeColor="background2" w:themeShade="40"/>
                <w:sz w:val="18"/>
              </w:rPr>
              <w:t>Governança/ Processos</w:t>
            </w:r>
          </w:p>
        </w:tc>
      </w:tr>
      <w:tr w:rsidR="00927486" w:rsidRPr="00927486" w14:paraId="23E841A2" w14:textId="77777777" w:rsidTr="005B1DE5">
        <w:trPr>
          <w:cnfStyle w:val="000000100000" w:firstRow="0" w:lastRow="0" w:firstColumn="0" w:lastColumn="0" w:oddVBand="0" w:evenVBand="0" w:oddHBand="1" w:evenHBand="0" w:firstRowFirstColumn="0" w:firstRowLastColumn="0" w:lastRowFirstColumn="0" w:lastRowLastColumn="0"/>
        </w:trPr>
        <w:tc>
          <w:tcPr>
            <w:tcW w:w="1999" w:type="dxa"/>
            <w:vAlign w:val="center"/>
          </w:tcPr>
          <w:p w14:paraId="48A34CC9" w14:textId="77777777" w:rsidR="00927486" w:rsidRPr="008651F8" w:rsidRDefault="00927486" w:rsidP="008651F8">
            <w:pPr>
              <w:pStyle w:val="SemEspaamento"/>
              <w:jc w:val="center"/>
              <w:rPr>
                <w:sz w:val="18"/>
              </w:rPr>
            </w:pPr>
            <w:r w:rsidRPr="008651F8">
              <w:rPr>
                <w:sz w:val="18"/>
              </w:rPr>
              <w:t>nuvem</w:t>
            </w:r>
          </w:p>
        </w:tc>
        <w:tc>
          <w:tcPr>
            <w:tcW w:w="1676" w:type="dxa"/>
            <w:vAlign w:val="center"/>
          </w:tcPr>
          <w:p w14:paraId="3BC58F3D" w14:textId="77777777" w:rsidR="00927486" w:rsidRPr="008651F8" w:rsidRDefault="00927486" w:rsidP="008651F8">
            <w:pPr>
              <w:pStyle w:val="SemEspaamento"/>
              <w:jc w:val="center"/>
              <w:rPr>
                <w:sz w:val="18"/>
              </w:rPr>
            </w:pPr>
            <w:r w:rsidRPr="008651F8">
              <w:rPr>
                <w:sz w:val="18"/>
              </w:rPr>
              <w:t>mobilidade</w:t>
            </w:r>
          </w:p>
        </w:tc>
        <w:tc>
          <w:tcPr>
            <w:tcW w:w="1559" w:type="dxa"/>
            <w:vAlign w:val="center"/>
          </w:tcPr>
          <w:p w14:paraId="2514F74C" w14:textId="77777777" w:rsidR="00927486" w:rsidRPr="008651F8" w:rsidRDefault="00927486" w:rsidP="008651F8">
            <w:pPr>
              <w:pStyle w:val="SemEspaamento"/>
              <w:jc w:val="center"/>
              <w:rPr>
                <w:sz w:val="18"/>
              </w:rPr>
            </w:pPr>
            <w:r w:rsidRPr="008651F8">
              <w:rPr>
                <w:sz w:val="18"/>
              </w:rPr>
              <w:t>informação</w:t>
            </w:r>
          </w:p>
        </w:tc>
        <w:tc>
          <w:tcPr>
            <w:tcW w:w="1632" w:type="dxa"/>
            <w:vAlign w:val="center"/>
          </w:tcPr>
          <w:p w14:paraId="305FD3CF" w14:textId="77777777" w:rsidR="00927486" w:rsidRPr="008651F8" w:rsidRDefault="00927486" w:rsidP="008651F8">
            <w:pPr>
              <w:pStyle w:val="SemEspaamento"/>
              <w:jc w:val="center"/>
              <w:rPr>
                <w:sz w:val="18"/>
              </w:rPr>
            </w:pPr>
            <w:r w:rsidRPr="008651F8">
              <w:rPr>
                <w:sz w:val="18"/>
              </w:rPr>
              <w:t>social</w:t>
            </w:r>
          </w:p>
        </w:tc>
        <w:tc>
          <w:tcPr>
            <w:tcW w:w="1854" w:type="dxa"/>
            <w:vAlign w:val="center"/>
          </w:tcPr>
          <w:p w14:paraId="674D84B0" w14:textId="77777777" w:rsidR="00927486" w:rsidRPr="008651F8" w:rsidRDefault="00927486" w:rsidP="008651F8">
            <w:pPr>
              <w:pStyle w:val="SemEspaamento"/>
              <w:jc w:val="center"/>
              <w:rPr>
                <w:sz w:val="18"/>
              </w:rPr>
            </w:pPr>
            <w:r w:rsidRPr="008651F8">
              <w:rPr>
                <w:sz w:val="18"/>
              </w:rPr>
              <w:t>gestão de demanda</w:t>
            </w:r>
          </w:p>
        </w:tc>
      </w:tr>
      <w:tr w:rsidR="00927486" w:rsidRPr="00927486" w14:paraId="178F19B0" w14:textId="77777777" w:rsidTr="005B1DE5">
        <w:tc>
          <w:tcPr>
            <w:tcW w:w="1999" w:type="dxa"/>
            <w:vAlign w:val="center"/>
          </w:tcPr>
          <w:p w14:paraId="202ABAB2" w14:textId="77777777" w:rsidR="00927486" w:rsidRPr="008651F8" w:rsidRDefault="00927486" w:rsidP="008651F8">
            <w:pPr>
              <w:pStyle w:val="SemEspaamento"/>
              <w:jc w:val="center"/>
              <w:rPr>
                <w:sz w:val="18"/>
              </w:rPr>
            </w:pPr>
            <w:r w:rsidRPr="008651F8">
              <w:rPr>
                <w:sz w:val="18"/>
              </w:rPr>
              <w:t>disponibilidade</w:t>
            </w:r>
          </w:p>
        </w:tc>
        <w:tc>
          <w:tcPr>
            <w:tcW w:w="1676" w:type="dxa"/>
            <w:vAlign w:val="center"/>
          </w:tcPr>
          <w:p w14:paraId="22490626" w14:textId="6782A43A" w:rsidR="00927486" w:rsidRPr="008651F8" w:rsidRDefault="00927486" w:rsidP="008651F8">
            <w:pPr>
              <w:pStyle w:val="SemEspaamento"/>
              <w:jc w:val="center"/>
              <w:rPr>
                <w:sz w:val="18"/>
              </w:rPr>
            </w:pPr>
            <w:r w:rsidRPr="008651F8">
              <w:rPr>
                <w:sz w:val="18"/>
              </w:rPr>
              <w:t>agilidade</w:t>
            </w:r>
          </w:p>
        </w:tc>
        <w:tc>
          <w:tcPr>
            <w:tcW w:w="1559" w:type="dxa"/>
            <w:vAlign w:val="center"/>
          </w:tcPr>
          <w:p w14:paraId="667D9E38" w14:textId="77777777" w:rsidR="00927486" w:rsidRPr="008651F8" w:rsidRDefault="00927486" w:rsidP="008651F8">
            <w:pPr>
              <w:pStyle w:val="SemEspaamento"/>
              <w:jc w:val="center"/>
              <w:rPr>
                <w:sz w:val="18"/>
              </w:rPr>
            </w:pPr>
            <w:r w:rsidRPr="008651F8">
              <w:rPr>
                <w:sz w:val="18"/>
              </w:rPr>
              <w:t>integração</w:t>
            </w:r>
          </w:p>
        </w:tc>
        <w:tc>
          <w:tcPr>
            <w:tcW w:w="1632" w:type="dxa"/>
            <w:vAlign w:val="center"/>
          </w:tcPr>
          <w:p w14:paraId="7C2BAFF1" w14:textId="135C7098" w:rsidR="00927486" w:rsidRPr="0048508F" w:rsidRDefault="009178E6" w:rsidP="008651F8">
            <w:pPr>
              <w:pStyle w:val="SemEspaamento"/>
              <w:jc w:val="center"/>
              <w:rPr>
                <w:i/>
                <w:sz w:val="18"/>
              </w:rPr>
            </w:pPr>
            <w:r w:rsidRPr="0048508F">
              <w:rPr>
                <w:i/>
                <w:sz w:val="18"/>
              </w:rPr>
              <w:t>customer</w:t>
            </w:r>
            <w:r w:rsidR="005B1DE5" w:rsidRPr="0048508F">
              <w:rPr>
                <w:i/>
                <w:sz w:val="18"/>
              </w:rPr>
              <w:t xml:space="preserve"> </w:t>
            </w:r>
            <w:r w:rsidR="00927486" w:rsidRPr="0048508F">
              <w:rPr>
                <w:i/>
                <w:sz w:val="18"/>
              </w:rPr>
              <w:t>experience</w:t>
            </w:r>
          </w:p>
        </w:tc>
        <w:tc>
          <w:tcPr>
            <w:tcW w:w="1854" w:type="dxa"/>
            <w:vAlign w:val="center"/>
          </w:tcPr>
          <w:p w14:paraId="3309BC71" w14:textId="77777777" w:rsidR="00927486" w:rsidRPr="008651F8" w:rsidRDefault="00927486" w:rsidP="008651F8">
            <w:pPr>
              <w:pStyle w:val="SemEspaamento"/>
              <w:jc w:val="center"/>
              <w:rPr>
                <w:sz w:val="18"/>
              </w:rPr>
            </w:pPr>
            <w:r w:rsidRPr="008651F8">
              <w:rPr>
                <w:sz w:val="18"/>
              </w:rPr>
              <w:t>gestão da disponibilidade</w:t>
            </w:r>
          </w:p>
        </w:tc>
      </w:tr>
      <w:tr w:rsidR="00F93430" w:rsidRPr="00927486" w14:paraId="351BFD80" w14:textId="77777777" w:rsidTr="005B1DE5">
        <w:trPr>
          <w:cnfStyle w:val="000000100000" w:firstRow="0" w:lastRow="0" w:firstColumn="0" w:lastColumn="0" w:oddVBand="0" w:evenVBand="0" w:oddHBand="1" w:evenHBand="0" w:firstRowFirstColumn="0" w:firstRowLastColumn="0" w:lastRowFirstColumn="0" w:lastRowLastColumn="0"/>
        </w:trPr>
        <w:tc>
          <w:tcPr>
            <w:tcW w:w="3675" w:type="dxa"/>
            <w:gridSpan w:val="2"/>
            <w:vAlign w:val="center"/>
          </w:tcPr>
          <w:p w14:paraId="6CD0F20A" w14:textId="3B6A4831" w:rsidR="00F93430" w:rsidRPr="008651F8" w:rsidRDefault="00F93430" w:rsidP="008651F8">
            <w:pPr>
              <w:pStyle w:val="SemEspaamento"/>
              <w:jc w:val="center"/>
              <w:rPr>
                <w:sz w:val="18"/>
              </w:rPr>
            </w:pPr>
            <w:r w:rsidRPr="008651F8">
              <w:rPr>
                <w:sz w:val="18"/>
              </w:rPr>
              <w:t>resiliência</w:t>
            </w:r>
          </w:p>
        </w:tc>
        <w:tc>
          <w:tcPr>
            <w:tcW w:w="1559" w:type="dxa"/>
            <w:vAlign w:val="center"/>
          </w:tcPr>
          <w:p w14:paraId="26E24C8A" w14:textId="5BDBC245" w:rsidR="00F93430" w:rsidRPr="008651F8" w:rsidRDefault="00F93430" w:rsidP="008651F8">
            <w:pPr>
              <w:pStyle w:val="SemEspaamento"/>
              <w:jc w:val="center"/>
              <w:rPr>
                <w:i/>
                <w:sz w:val="18"/>
              </w:rPr>
            </w:pPr>
            <w:r w:rsidRPr="008651F8">
              <w:rPr>
                <w:i/>
                <w:sz w:val="18"/>
              </w:rPr>
              <w:t>BI/analytics</w:t>
            </w:r>
          </w:p>
        </w:tc>
        <w:tc>
          <w:tcPr>
            <w:tcW w:w="1632" w:type="dxa"/>
            <w:vAlign w:val="center"/>
          </w:tcPr>
          <w:p w14:paraId="158182F8" w14:textId="77777777" w:rsidR="005B1DE5" w:rsidRPr="008651F8" w:rsidRDefault="005B1DE5" w:rsidP="008651F8">
            <w:pPr>
              <w:pStyle w:val="SemEspaamento"/>
              <w:jc w:val="center"/>
              <w:rPr>
                <w:sz w:val="18"/>
              </w:rPr>
            </w:pPr>
          </w:p>
          <w:p w14:paraId="529F1AFB" w14:textId="77777777" w:rsidR="000D1938" w:rsidRPr="008651F8" w:rsidRDefault="000D1938" w:rsidP="008651F8">
            <w:pPr>
              <w:pStyle w:val="SemEspaamento"/>
              <w:jc w:val="center"/>
              <w:rPr>
                <w:sz w:val="18"/>
              </w:rPr>
            </w:pPr>
          </w:p>
        </w:tc>
        <w:tc>
          <w:tcPr>
            <w:tcW w:w="1854" w:type="dxa"/>
            <w:vAlign w:val="center"/>
          </w:tcPr>
          <w:p w14:paraId="3CDAE8A6" w14:textId="4805271C" w:rsidR="00F93430" w:rsidRPr="008651F8" w:rsidRDefault="00F93430" w:rsidP="008651F8">
            <w:pPr>
              <w:pStyle w:val="SemEspaamento"/>
              <w:jc w:val="center"/>
              <w:rPr>
                <w:sz w:val="18"/>
              </w:rPr>
            </w:pPr>
            <w:r w:rsidRPr="008651F8">
              <w:rPr>
                <w:sz w:val="18"/>
              </w:rPr>
              <w:t>colaboração</w:t>
            </w:r>
          </w:p>
        </w:tc>
      </w:tr>
    </w:tbl>
    <w:p w14:paraId="44EEE816" w14:textId="3E093FEA" w:rsidR="00927486" w:rsidRDefault="00927486" w:rsidP="0053509B"/>
    <w:p w14:paraId="2896FF22" w14:textId="2BBFF258" w:rsidR="0074579D" w:rsidRDefault="00003F42" w:rsidP="0053509B">
      <w:r w:rsidRPr="004F217F">
        <w:t xml:space="preserve">Esta </w:t>
      </w:r>
      <w:r w:rsidR="004F217F">
        <w:t xml:space="preserve">conjunção de </w:t>
      </w:r>
      <w:r w:rsidR="0079775A">
        <w:t xml:space="preserve">tendências e </w:t>
      </w:r>
      <w:r w:rsidR="004F217F">
        <w:t xml:space="preserve">fatores </w:t>
      </w:r>
      <w:r w:rsidRPr="004F217F">
        <w:t>impulsiona</w:t>
      </w:r>
      <w:r w:rsidR="005061B8" w:rsidRPr="004F217F">
        <w:t xml:space="preserve"> mudanças disruptivas no mercado e na sociedade, </w:t>
      </w:r>
      <w:r w:rsidRPr="004F217F">
        <w:t>qu</w:t>
      </w:r>
      <w:r w:rsidR="005061B8" w:rsidRPr="004F217F">
        <w:t xml:space="preserve">e </w:t>
      </w:r>
      <w:r w:rsidR="00AE1D54">
        <w:t xml:space="preserve">por sua vez </w:t>
      </w:r>
      <w:r w:rsidRPr="004F217F">
        <w:t xml:space="preserve">trazem </w:t>
      </w:r>
      <w:r w:rsidR="005061B8" w:rsidRPr="004F217F">
        <w:t xml:space="preserve">a necessidade de uma </w:t>
      </w:r>
      <w:r w:rsidR="00011115">
        <w:t>aceleração da E</w:t>
      </w:r>
      <w:r w:rsidR="005441AB">
        <w:t xml:space="preserve">stratégia </w:t>
      </w:r>
      <w:r w:rsidR="00011115">
        <w:t xml:space="preserve">Digital </w:t>
      </w:r>
      <w:r w:rsidR="00754DE8">
        <w:t>Natura</w:t>
      </w:r>
      <w:r w:rsidR="00011115">
        <w:t xml:space="preserve">. </w:t>
      </w:r>
      <w:r w:rsidR="004B11D7">
        <w:t>Este momento de revisão estraté</w:t>
      </w:r>
      <w:r w:rsidR="00011115">
        <w:t xml:space="preserve">gica demanda da organização de tecnologia uma reflexão </w:t>
      </w:r>
      <w:r w:rsidR="004B11D7">
        <w:t>sobre o seu papel e atuação no novo negócio digital emergente</w:t>
      </w:r>
      <w:r w:rsidR="00313B84">
        <w:t xml:space="preserve"> na Natura</w:t>
      </w:r>
      <w:r w:rsidR="004B11D7">
        <w:t xml:space="preserve">, </w:t>
      </w:r>
      <w:r w:rsidR="00313B84">
        <w:t>com ações para reforçar</w:t>
      </w:r>
      <w:r w:rsidR="004B11D7">
        <w:t xml:space="preserve"> </w:t>
      </w:r>
      <w:r w:rsidR="003D51D6">
        <w:t xml:space="preserve">a base </w:t>
      </w:r>
      <w:r w:rsidR="004B11D7">
        <w:t xml:space="preserve">de tecnologia </w:t>
      </w:r>
      <w:r w:rsidR="002D1337">
        <w:t xml:space="preserve">da </w:t>
      </w:r>
      <w:r w:rsidR="004B11D7">
        <w:t>organização</w:t>
      </w:r>
      <w:r w:rsidR="00313B84">
        <w:t>,</w:t>
      </w:r>
      <w:r w:rsidR="004B11D7">
        <w:t xml:space="preserve"> </w:t>
      </w:r>
      <w:r w:rsidR="00313B84">
        <w:t xml:space="preserve">ao mesmo tempo em que </w:t>
      </w:r>
      <w:r w:rsidR="001047AA">
        <w:t xml:space="preserve">traz para o </w:t>
      </w:r>
      <w:r w:rsidR="002D1337">
        <w:t xml:space="preserve">negócio </w:t>
      </w:r>
      <w:r w:rsidR="00313B84">
        <w:t>novos conhecimentos, habilidades e parcerias de tecn</w:t>
      </w:r>
      <w:r w:rsidR="0074579D">
        <w:t xml:space="preserve">ologia para alavancar </w:t>
      </w:r>
      <w:r w:rsidR="00011115">
        <w:t xml:space="preserve">uma </w:t>
      </w:r>
      <w:r w:rsidR="0074579D">
        <w:t>evolução</w:t>
      </w:r>
      <w:r w:rsidR="00011115">
        <w:t xml:space="preserve"> rápida</w:t>
      </w:r>
      <w:r w:rsidR="0074579D">
        <w:t>.</w:t>
      </w:r>
    </w:p>
    <w:p w14:paraId="6080702B" w14:textId="18C40F94" w:rsidR="000D1938" w:rsidRDefault="00313B84" w:rsidP="0053509B">
      <w:r>
        <w:t xml:space="preserve">Em contraponto, no lado de negócio se torna relevante uma revisão dos modelos de interação com o consumidor, parceiros e comunidade internet como um todo. Se torna fundamental </w:t>
      </w:r>
      <w:r w:rsidR="0074579D">
        <w:t>a</w:t>
      </w:r>
      <w:r>
        <w:t xml:space="preserve"> desconstrução dos silos de informação na organização, que hoje limitam a colaboração e compartilhamento de dados. </w:t>
      </w:r>
      <w:r w:rsidR="004B11D7">
        <w:t>Este novo contexto impacta</w:t>
      </w:r>
      <w:r w:rsidR="00003F42" w:rsidRPr="004F217F">
        <w:t xml:space="preserve"> </w:t>
      </w:r>
      <w:r w:rsidR="009A70AF" w:rsidRPr="004F217F">
        <w:t>a forma como</w:t>
      </w:r>
      <w:r w:rsidR="00C96ECA">
        <w:t xml:space="preserve"> iremos</w:t>
      </w:r>
      <w:r w:rsidR="009A70AF" w:rsidRPr="004F217F">
        <w:t xml:space="preserve"> </w:t>
      </w:r>
      <w:r w:rsidR="00176BA9">
        <w:rPr>
          <w:rStyle w:val="nfaseIntensa"/>
        </w:rPr>
        <w:fldChar w:fldCharType="begin"/>
      </w:r>
      <w:r w:rsidR="00176BA9">
        <w:instrText xml:space="preserve"> TA \l "</w:instrText>
      </w:r>
      <w:r w:rsidR="00176BA9" w:rsidRPr="00710D57">
        <w:instrText>governança de informação</w:instrText>
      </w:r>
      <w:r w:rsidR="00176BA9">
        <w:instrText xml:space="preserve">" \s "governança de informação" \c 1 </w:instrText>
      </w:r>
      <w:r w:rsidR="00176BA9">
        <w:rPr>
          <w:rStyle w:val="nfaseIntensa"/>
        </w:rPr>
        <w:fldChar w:fldCharType="end"/>
      </w:r>
      <w:r w:rsidR="007A1D26" w:rsidRPr="00583E50">
        <w:rPr>
          <w:rStyle w:val="nfaseIntensa"/>
        </w:rPr>
        <w:t>desenvolve</w:t>
      </w:r>
      <w:r w:rsidR="0079775A" w:rsidRPr="00583E50">
        <w:rPr>
          <w:rStyle w:val="nfaseIntensa"/>
        </w:rPr>
        <w:t>r</w:t>
      </w:r>
      <w:r w:rsidR="007A1D26" w:rsidRPr="00583E50">
        <w:rPr>
          <w:rStyle w:val="nfaseIntensa"/>
        </w:rPr>
        <w:t xml:space="preserve"> e aplica</w:t>
      </w:r>
      <w:r w:rsidR="0079775A" w:rsidRPr="00583E50">
        <w:rPr>
          <w:rStyle w:val="nfaseIntensa"/>
        </w:rPr>
        <w:t>r</w:t>
      </w:r>
      <w:r w:rsidR="007A1D26" w:rsidRPr="00583E50">
        <w:rPr>
          <w:rStyle w:val="nfaseIntensa"/>
        </w:rPr>
        <w:t xml:space="preserve"> business inte</w:t>
      </w:r>
      <w:r w:rsidR="000F34C5" w:rsidRPr="00583E50">
        <w:rPr>
          <w:rStyle w:val="nfaseIntensa"/>
        </w:rPr>
        <w:t>l</w:t>
      </w:r>
      <w:r w:rsidR="007A1D26" w:rsidRPr="00583E50">
        <w:rPr>
          <w:rStyle w:val="nfaseIntensa"/>
        </w:rPr>
        <w:t xml:space="preserve">ligence </w:t>
      </w:r>
      <w:r w:rsidRPr="00583E50">
        <w:rPr>
          <w:rStyle w:val="nfaseIntensa"/>
        </w:rPr>
        <w:t>no negócio</w:t>
      </w:r>
      <w:r w:rsidR="00583E50" w:rsidRPr="00583E50">
        <w:rPr>
          <w:vertAlign w:val="superscript"/>
        </w:rPr>
        <w:sym w:font="Wingdings" w:char="F0D6"/>
      </w:r>
      <w:r w:rsidR="00583E50">
        <w:rPr>
          <w:vertAlign w:val="superscript"/>
        </w:rPr>
        <w:t xml:space="preserve"> </w:t>
      </w:r>
      <w:r>
        <w:t>Natura</w:t>
      </w:r>
      <w:r w:rsidR="00B91FC3">
        <w:t>, como endereça</w:t>
      </w:r>
      <w:r w:rsidR="0079775A">
        <w:t>r</w:t>
      </w:r>
      <w:r w:rsidR="00C96ECA">
        <w:t>emo</w:t>
      </w:r>
      <w:r w:rsidR="00B91FC3">
        <w:t>s a experiência do usuá</w:t>
      </w:r>
      <w:r w:rsidR="007E6E46">
        <w:t>rio nas interações com a nossa M</w:t>
      </w:r>
      <w:r w:rsidR="00B91FC3">
        <w:t xml:space="preserve">arca, </w:t>
      </w:r>
      <w:r w:rsidR="007A1D26">
        <w:t xml:space="preserve">e como </w:t>
      </w:r>
      <w:r w:rsidR="00C96ECA">
        <w:t xml:space="preserve">iremos </w:t>
      </w:r>
      <w:r w:rsidR="009A70AF">
        <w:t>monitora</w:t>
      </w:r>
      <w:r w:rsidR="00C96ECA">
        <w:t>r</w:t>
      </w:r>
      <w:r w:rsidR="009A70AF">
        <w:t>, testa</w:t>
      </w:r>
      <w:r w:rsidR="00C96ECA">
        <w:t>r</w:t>
      </w:r>
      <w:r w:rsidR="00003F42">
        <w:t xml:space="preserve"> </w:t>
      </w:r>
      <w:r w:rsidR="009A70AF">
        <w:t>e integra</w:t>
      </w:r>
      <w:r w:rsidR="00C96ECA">
        <w:t>r</w:t>
      </w:r>
      <w:r w:rsidR="009A70AF">
        <w:t xml:space="preserve"> novas tendências e tecnologias na </w:t>
      </w:r>
      <w:r w:rsidR="004F217F">
        <w:t xml:space="preserve">Natura </w:t>
      </w:r>
      <w:r w:rsidR="00A609E3">
        <w:t>como um todo</w:t>
      </w:r>
      <w:r w:rsidR="009A70AF">
        <w:t>.</w:t>
      </w:r>
    </w:p>
    <w:p w14:paraId="16FF65A8" w14:textId="3A5BFC96" w:rsidR="0039476E" w:rsidRPr="00003F42" w:rsidRDefault="00003F42" w:rsidP="0053509B">
      <w:pPr>
        <w:pStyle w:val="Ttulo2"/>
      </w:pPr>
      <w:bookmarkStart w:id="11" w:name="_Toc387650414"/>
      <w:bookmarkStart w:id="12" w:name="_Toc387756879"/>
      <w:r>
        <w:t>Nuvem</w:t>
      </w:r>
      <w:r w:rsidRPr="00003F42">
        <w:t>, mobilidade</w:t>
      </w:r>
      <w:r w:rsidR="0039476E" w:rsidRPr="00003F42">
        <w:t xml:space="preserve">, social </w:t>
      </w:r>
      <w:r w:rsidRPr="00003F42">
        <w:t xml:space="preserve">e </w:t>
      </w:r>
      <w:r w:rsidRPr="00AC1841">
        <w:t>informação</w:t>
      </w:r>
      <w:r w:rsidR="0039476E" w:rsidRPr="00003F42">
        <w:t xml:space="preserve"> </w:t>
      </w:r>
      <w:r w:rsidRPr="00AC1841">
        <w:t>modelam</w:t>
      </w:r>
      <w:r w:rsidRPr="00003F42">
        <w:t xml:space="preserve"> nosso </w:t>
      </w:r>
      <w:r w:rsidR="0039476E" w:rsidRPr="00003F42">
        <w:t>futur</w:t>
      </w:r>
      <w:r w:rsidRPr="00003F42">
        <w:t>o</w:t>
      </w:r>
      <w:bookmarkEnd w:id="11"/>
      <w:bookmarkEnd w:id="12"/>
    </w:p>
    <w:p w14:paraId="5D4217E2" w14:textId="6CB88D7B" w:rsidR="0070003C" w:rsidRPr="00ED49A8" w:rsidRDefault="00002A32" w:rsidP="0053509B">
      <w:r>
        <w:t>De uma forma global, a</w:t>
      </w:r>
      <w:r w:rsidR="002014B7" w:rsidRPr="002014B7">
        <w:t>s organizações enfrentam incertezas econômicas, mudan</w:t>
      </w:r>
      <w:r w:rsidR="002014B7">
        <w:t xml:space="preserve">ça nas </w:t>
      </w:r>
      <w:r w:rsidR="002014B7" w:rsidRPr="00733606">
        <w:t>dinâmicas d</w:t>
      </w:r>
      <w:r w:rsidR="004C1C29">
        <w:t>e</w:t>
      </w:r>
      <w:r w:rsidR="00262C20">
        <w:t xml:space="preserve"> mercado e di</w:t>
      </w:r>
      <w:r w:rsidR="002014B7" w:rsidRPr="00733606">
        <w:t>srupções culturais promovidas p</w:t>
      </w:r>
      <w:r w:rsidR="00F6148F">
        <w:t xml:space="preserve">or </w:t>
      </w:r>
      <w:r w:rsidR="002014B7" w:rsidRPr="00733606">
        <w:t>inovaç</w:t>
      </w:r>
      <w:r w:rsidR="00F6148F">
        <w:t xml:space="preserve">ões </w:t>
      </w:r>
      <w:r w:rsidR="002014B7" w:rsidRPr="00733606">
        <w:t>tecnológica</w:t>
      </w:r>
      <w:r w:rsidR="00F6148F">
        <w:t>s</w:t>
      </w:r>
      <w:r w:rsidR="002014B7" w:rsidRPr="00733606">
        <w:t xml:space="preserve">. </w:t>
      </w:r>
      <w:r w:rsidR="004572B3">
        <w:t>Neste cenário, e</w:t>
      </w:r>
      <w:r w:rsidR="005C4497">
        <w:t xml:space="preserve">xistem </w:t>
      </w:r>
      <w:r w:rsidR="005C4497" w:rsidRPr="002964EA">
        <w:rPr>
          <w:b/>
        </w:rPr>
        <w:t>quatro forças principais que impactam hoje a evolução da tecnologia</w:t>
      </w:r>
      <w:r w:rsidR="00ED49A8">
        <w:rPr>
          <w:b/>
        </w:rPr>
        <w:t>, a sociedade</w:t>
      </w:r>
      <w:r w:rsidR="005C4497" w:rsidRPr="002964EA">
        <w:rPr>
          <w:b/>
        </w:rPr>
        <w:t xml:space="preserve"> e as empresas - </w:t>
      </w:r>
      <w:r w:rsidR="00D1544E" w:rsidRPr="002964EA">
        <w:rPr>
          <w:b/>
        </w:rPr>
        <w:t>nuvem, mobilidade, social e informação</w:t>
      </w:r>
      <w:r w:rsidR="00D1544E">
        <w:t xml:space="preserve"> (</w:t>
      </w:r>
      <w:r w:rsidR="005C4497" w:rsidRPr="002014B7">
        <w:rPr>
          <w:i/>
        </w:rPr>
        <w:t>cloud, mobile, social</w:t>
      </w:r>
      <w:r w:rsidR="00D1544E">
        <w:t xml:space="preserve">, </w:t>
      </w:r>
      <w:r w:rsidR="005C4497" w:rsidRPr="002014B7">
        <w:rPr>
          <w:i/>
        </w:rPr>
        <w:t>information</w:t>
      </w:r>
      <w:r w:rsidR="00D1544E">
        <w:rPr>
          <w:i/>
        </w:rPr>
        <w:t>)</w:t>
      </w:r>
      <w:r w:rsidR="0070003C">
        <w:t>.</w:t>
      </w:r>
      <w:r w:rsidR="00DD1678">
        <w:t xml:space="preserve"> </w:t>
      </w:r>
      <w:r w:rsidR="0070003C">
        <w:t xml:space="preserve">A </w:t>
      </w:r>
      <w:r w:rsidR="0070003C" w:rsidRPr="002964EA">
        <w:t>convergência d</w:t>
      </w:r>
      <w:r w:rsidR="002964EA" w:rsidRPr="002964EA">
        <w:t>e</w:t>
      </w:r>
      <w:r w:rsidR="0070003C" w:rsidRPr="002964EA">
        <w:t xml:space="preserve"> interação de duas ou mais destas forças cria novos </w:t>
      </w:r>
      <w:r w:rsidR="002964EA" w:rsidRPr="002964EA">
        <w:t xml:space="preserve">contextos </w:t>
      </w:r>
      <w:r w:rsidR="0070003C" w:rsidRPr="002964EA">
        <w:t>para o uso de tecnologias, realidades de negócio, dinâmicas de mercado e mudanças na vida das pessoas e na sociedade como um todo</w:t>
      </w:r>
      <w:r w:rsidR="0070003C">
        <w:t xml:space="preserve">. </w:t>
      </w:r>
      <w:r w:rsidR="0070003C" w:rsidRPr="002964EA">
        <w:t>E</w:t>
      </w:r>
      <w:r w:rsidR="00003F42" w:rsidRPr="002964EA">
        <w:t>st</w:t>
      </w:r>
      <w:r w:rsidR="002964EA" w:rsidRPr="002964EA">
        <w:t xml:space="preserve">a </w:t>
      </w:r>
      <w:r w:rsidR="0070003C" w:rsidRPr="00ED49A8">
        <w:t xml:space="preserve">convergência é </w:t>
      </w:r>
      <w:r w:rsidR="002964EA" w:rsidRPr="00ED49A8">
        <w:t>conhecida</w:t>
      </w:r>
      <w:r w:rsidR="00DD1678" w:rsidRPr="00ED49A8">
        <w:t xml:space="preserve"> como</w:t>
      </w:r>
      <w:r w:rsidR="00DD1678" w:rsidRPr="002964EA">
        <w:rPr>
          <w:b/>
        </w:rPr>
        <w:t xml:space="preserve"> </w:t>
      </w:r>
      <w:r w:rsidR="00DD1678" w:rsidRPr="002964EA">
        <w:rPr>
          <w:b/>
          <w:i/>
        </w:rPr>
        <w:t>nexus das forças</w:t>
      </w:r>
      <w:r w:rsidR="00ED49A8">
        <w:t>,</w:t>
      </w:r>
      <w:r w:rsidR="00ED49A8">
        <w:rPr>
          <w:b/>
        </w:rPr>
        <w:t xml:space="preserve"> </w:t>
      </w:r>
      <w:r w:rsidR="00ED49A8" w:rsidRPr="00ED49A8">
        <w:t xml:space="preserve">ou </w:t>
      </w:r>
      <w:r w:rsidR="00ED49A8">
        <w:t xml:space="preserve">também </w:t>
      </w:r>
      <w:r w:rsidR="00ED49A8" w:rsidRPr="00ED49A8">
        <w:t>como</w:t>
      </w:r>
      <w:r w:rsidR="00ED49A8">
        <w:t xml:space="preserve"> a </w:t>
      </w:r>
      <w:r w:rsidR="00ED49A8" w:rsidRPr="00ED49A8">
        <w:rPr>
          <w:b/>
        </w:rPr>
        <w:t>terceira plataforma da TI</w:t>
      </w:r>
      <w:r w:rsidR="00ED0F5E">
        <w:t xml:space="preserve"> (a primeira plataforma foi a d</w:t>
      </w:r>
      <w:r w:rsidR="00ED49A8">
        <w:t xml:space="preserve">os </w:t>
      </w:r>
      <w:r w:rsidR="00ED49A8" w:rsidRPr="00ED49A8">
        <w:rPr>
          <w:i/>
        </w:rPr>
        <w:t>mainframes</w:t>
      </w:r>
      <w:r w:rsidR="00ED0F5E">
        <w:rPr>
          <w:i/>
        </w:rPr>
        <w:t>,</w:t>
      </w:r>
      <w:r w:rsidR="00ED49A8">
        <w:t xml:space="preserve"> e a segunda a </w:t>
      </w:r>
      <w:r w:rsidR="00ED0F5E">
        <w:t xml:space="preserve">da </w:t>
      </w:r>
      <w:r w:rsidR="00ED49A8">
        <w:t>internet e computadores pessoais).</w:t>
      </w:r>
    </w:p>
    <w:p w14:paraId="202A37C9" w14:textId="6000C512" w:rsidR="000C20A8" w:rsidRDefault="009136AA" w:rsidP="0053509B">
      <w:r>
        <w:t xml:space="preserve">A </w:t>
      </w:r>
      <w:r w:rsidRPr="009136AA">
        <w:rPr>
          <w:b/>
        </w:rPr>
        <w:t xml:space="preserve">hiperconectividade </w:t>
      </w:r>
      <w:r>
        <w:t>resultante te</w:t>
      </w:r>
      <w:r w:rsidR="005C4497">
        <w:t xml:space="preserve">m </w:t>
      </w:r>
      <w:r w:rsidR="00DD1678">
        <w:t xml:space="preserve">cada vez maior </w:t>
      </w:r>
      <w:r w:rsidR="005C4497" w:rsidRPr="002014B7">
        <w:t xml:space="preserve">relevância para a estratégia </w:t>
      </w:r>
      <w:r w:rsidR="005C4497">
        <w:t xml:space="preserve">de tecnologia </w:t>
      </w:r>
      <w:r w:rsidR="005C4497" w:rsidRPr="002014B7">
        <w:t>dos negócios</w:t>
      </w:r>
      <w:r w:rsidR="00881422">
        <w:t xml:space="preserve"> contemporâneos</w:t>
      </w:r>
      <w:r w:rsidR="005C4497">
        <w:t>.</w:t>
      </w:r>
      <w:r w:rsidR="0070003C">
        <w:t xml:space="preserve"> </w:t>
      </w:r>
      <w:r w:rsidR="005C4497">
        <w:t>A</w:t>
      </w:r>
      <w:r w:rsidR="00DC3B56" w:rsidRPr="00733606">
        <w:t xml:space="preserve">s maiores oportunidades de crescimento </w:t>
      </w:r>
      <w:r w:rsidR="00F6148F">
        <w:t xml:space="preserve">são </w:t>
      </w:r>
      <w:r w:rsidR="005C4497">
        <w:t xml:space="preserve">hoje </w:t>
      </w:r>
      <w:r w:rsidR="00F6148F">
        <w:t xml:space="preserve">percebidas em empresas que </w:t>
      </w:r>
      <w:r w:rsidR="00B1756A">
        <w:t xml:space="preserve">recorrem à </w:t>
      </w:r>
      <w:r w:rsidR="00DC3B56" w:rsidRPr="00733606">
        <w:t xml:space="preserve">tecnologia </w:t>
      </w:r>
      <w:r w:rsidR="00003F42">
        <w:t xml:space="preserve">digital </w:t>
      </w:r>
      <w:r w:rsidR="00DC3B56" w:rsidRPr="00733606">
        <w:t xml:space="preserve">para alavancar negócios atuais ou novos, pouco importando </w:t>
      </w:r>
      <w:r w:rsidR="00B1756A">
        <w:t xml:space="preserve">seu </w:t>
      </w:r>
      <w:r w:rsidR="00F6148F">
        <w:t xml:space="preserve">histórico e </w:t>
      </w:r>
      <w:r w:rsidR="00DC3B56" w:rsidRPr="00733606">
        <w:t xml:space="preserve">maturidade </w:t>
      </w:r>
      <w:r w:rsidR="00003F42">
        <w:t>no uso de</w:t>
      </w:r>
      <w:r w:rsidR="00B1756A">
        <w:t xml:space="preserve"> tecnologia. Um exemplo recente e emblemático é o da </w:t>
      </w:r>
      <w:r w:rsidR="00DC3B56" w:rsidRPr="00733606">
        <w:t xml:space="preserve">Nike, que passou a se apresentar como um </w:t>
      </w:r>
      <w:r w:rsidR="00D1544E" w:rsidRPr="00D1544E">
        <w:t xml:space="preserve">negócio digital </w:t>
      </w:r>
      <w:r w:rsidR="00B1756A" w:rsidRPr="00D1544E">
        <w:t>para</w:t>
      </w:r>
      <w:r w:rsidR="00B1756A">
        <w:t xml:space="preserve"> o mercado em 201</w:t>
      </w:r>
      <w:r w:rsidR="003E44FC" w:rsidRPr="00C03630">
        <w:t>2</w:t>
      </w:r>
      <w:r w:rsidR="005C4497">
        <w:t xml:space="preserve">, integrando </w:t>
      </w:r>
      <w:r w:rsidR="00003F42">
        <w:t xml:space="preserve">o </w:t>
      </w:r>
      <w:r w:rsidR="00003F42" w:rsidRPr="00003F42">
        <w:rPr>
          <w:i/>
        </w:rPr>
        <w:t xml:space="preserve">nexus das </w:t>
      </w:r>
      <w:r w:rsidR="005C4497" w:rsidRPr="00003F42">
        <w:rPr>
          <w:i/>
        </w:rPr>
        <w:t>forças</w:t>
      </w:r>
      <w:r w:rsidR="005C4497">
        <w:t xml:space="preserve"> expressivamente em seu modelo de negócio</w:t>
      </w:r>
      <w:r w:rsidR="005061B8">
        <w:t xml:space="preserve"> (p.ex., Nike Plus)</w:t>
      </w:r>
      <w:r w:rsidR="00DC3B56" w:rsidRPr="00733606">
        <w:t>.</w:t>
      </w:r>
    </w:p>
    <w:p w14:paraId="1356F194" w14:textId="6D5B1639" w:rsidR="005C4497" w:rsidRDefault="002014B7" w:rsidP="0053509B">
      <w:r w:rsidRPr="00733606">
        <w:t xml:space="preserve">No passado, </w:t>
      </w:r>
      <w:r w:rsidR="00AE1D94">
        <w:t xml:space="preserve">os paradigmas de </w:t>
      </w:r>
      <w:r w:rsidR="00E96D49">
        <w:t xml:space="preserve">Tecnologia </w:t>
      </w:r>
      <w:r w:rsidR="00AE1D94">
        <w:t xml:space="preserve">que se aplicavam na Natura </w:t>
      </w:r>
      <w:r w:rsidR="00AE1D94" w:rsidRPr="00C03630">
        <w:t>era</w:t>
      </w:r>
      <w:r w:rsidR="00152B50" w:rsidRPr="00C03630">
        <w:t>m</w:t>
      </w:r>
      <w:r w:rsidR="00AE1D94">
        <w:t xml:space="preserve"> </w:t>
      </w:r>
      <w:r w:rsidR="00003F42">
        <w:t xml:space="preserve">relativamente </w:t>
      </w:r>
      <w:r w:rsidR="00AE1D94">
        <w:t>simples</w:t>
      </w:r>
      <w:r w:rsidR="00E96C51">
        <w:t>: b</w:t>
      </w:r>
      <w:r w:rsidRPr="00733606">
        <w:t xml:space="preserve">astava que </w:t>
      </w:r>
      <w:r w:rsidR="00E96D49">
        <w:t xml:space="preserve">Tecnologia </w:t>
      </w:r>
      <w:r w:rsidRPr="00733606">
        <w:t>fosse uma área de apoio à automação para a eficiência dos proce</w:t>
      </w:r>
      <w:r w:rsidR="00E96C51">
        <w:t xml:space="preserve">ssos da organização. </w:t>
      </w:r>
      <w:r w:rsidR="00D93FF5">
        <w:t>Atualmente</w:t>
      </w:r>
      <w:r w:rsidR="00E96C51">
        <w:t xml:space="preserve">, </w:t>
      </w:r>
      <w:r w:rsidR="00D93FF5">
        <w:t xml:space="preserve">é </w:t>
      </w:r>
      <w:r w:rsidRPr="00733606">
        <w:t xml:space="preserve">necessário </w:t>
      </w:r>
      <w:r w:rsidRPr="00B47FB4">
        <w:rPr>
          <w:b/>
        </w:rPr>
        <w:t xml:space="preserve">garantir que a empresa como um todo atinja seu valor estratégico por meio do uso da tecnologia </w:t>
      </w:r>
      <w:r w:rsidR="00003F42" w:rsidRPr="00B47FB4">
        <w:rPr>
          <w:b/>
        </w:rPr>
        <w:t xml:space="preserve">digital </w:t>
      </w:r>
      <w:r w:rsidRPr="00B47FB4">
        <w:rPr>
          <w:b/>
        </w:rPr>
        <w:t xml:space="preserve">e </w:t>
      </w:r>
      <w:r w:rsidR="00003F42" w:rsidRPr="00B47FB4">
        <w:rPr>
          <w:b/>
        </w:rPr>
        <w:t xml:space="preserve">inteligência da </w:t>
      </w:r>
      <w:r w:rsidRPr="00B47FB4">
        <w:rPr>
          <w:b/>
        </w:rPr>
        <w:t>informação</w:t>
      </w:r>
      <w:r w:rsidR="0048508F" w:rsidRPr="00B47FB4">
        <w:rPr>
          <w:b/>
        </w:rPr>
        <w:t xml:space="preserve"> centrada no consumidor</w:t>
      </w:r>
      <w:r w:rsidRPr="00733606">
        <w:t>.</w:t>
      </w:r>
    </w:p>
    <w:p w14:paraId="1A5E1AA6" w14:textId="0A998243" w:rsidR="00D93FF5" w:rsidRDefault="00A02EDA" w:rsidP="0053509B">
      <w:r>
        <w:t xml:space="preserve">Neste novo desenho de expectativas, a capacidade da </w:t>
      </w:r>
      <w:r w:rsidR="00746505">
        <w:t xml:space="preserve">Natura </w:t>
      </w:r>
      <w:r w:rsidR="009955E8">
        <w:t>em alavancar a</w:t>
      </w:r>
      <w:r>
        <w:t xml:space="preserve"> </w:t>
      </w:r>
      <w:r w:rsidR="006A19E0">
        <w:t xml:space="preserve">conjunção de </w:t>
      </w:r>
      <w:r>
        <w:t xml:space="preserve">forças em favor de seu negócio e da criação de novos negócios </w:t>
      </w:r>
      <w:r w:rsidR="00746505">
        <w:t xml:space="preserve">será </w:t>
      </w:r>
      <w:r w:rsidR="0011122A">
        <w:t xml:space="preserve">um elemento fundamental para a </w:t>
      </w:r>
      <w:r w:rsidR="006A19E0">
        <w:t xml:space="preserve">nossa </w:t>
      </w:r>
      <w:r w:rsidR="0011122A">
        <w:t>transformação digital</w:t>
      </w:r>
      <w:r w:rsidR="009136AA">
        <w:t xml:space="preserve"> e sustentabilidade no novo cenário do mundo digital</w:t>
      </w:r>
      <w:r w:rsidR="0011122A">
        <w:t>.</w:t>
      </w:r>
    </w:p>
    <w:p w14:paraId="4139BA2B" w14:textId="2B3AD4E2" w:rsidR="00D93FF5" w:rsidRPr="00CF0A1A" w:rsidRDefault="00D93FF5" w:rsidP="0053509B">
      <w:pPr>
        <w:pStyle w:val="Ttulo2"/>
      </w:pPr>
      <w:bookmarkStart w:id="13" w:name="_Toc387650415"/>
      <w:bookmarkStart w:id="14" w:name="_Toc387756880"/>
      <w:r w:rsidRPr="00CF0A1A">
        <w:t xml:space="preserve">Uma explosão de </w:t>
      </w:r>
      <w:r w:rsidRPr="00594DE4">
        <w:rPr>
          <w:i/>
        </w:rPr>
        <w:t>apps</w:t>
      </w:r>
      <w:r w:rsidRPr="00CF0A1A">
        <w:t xml:space="preserve"> a</w:t>
      </w:r>
      <w:r w:rsidR="00193D91" w:rsidRPr="00CF0A1A">
        <w:t>celera a</w:t>
      </w:r>
      <w:r w:rsidRPr="00CF0A1A">
        <w:t xml:space="preserve"> desintermediação dos negócios</w:t>
      </w:r>
      <w:bookmarkEnd w:id="13"/>
      <w:bookmarkEnd w:id="14"/>
    </w:p>
    <w:p w14:paraId="07463D00" w14:textId="624A0712" w:rsidR="00DE7581" w:rsidRDefault="00003F42" w:rsidP="0053509B">
      <w:r>
        <w:t>O ritmo de transform</w:t>
      </w:r>
      <w:r w:rsidR="00D93FF5">
        <w:t>ação na sociedade decorrente do impacto do</w:t>
      </w:r>
      <w:r>
        <w:t xml:space="preserve"> </w:t>
      </w:r>
      <w:r w:rsidR="00D93FF5">
        <w:t>nexus das</w:t>
      </w:r>
      <w:r w:rsidR="00DE7581">
        <w:t xml:space="preserve"> forças </w:t>
      </w:r>
      <w:r w:rsidR="00D93FF5">
        <w:t>está acelerado. P</w:t>
      </w:r>
      <w:r w:rsidR="00DE7581">
        <w:t>odemos enxergar isso clarame</w:t>
      </w:r>
      <w:r w:rsidR="00E96C51">
        <w:t>nte no crescimento d</w:t>
      </w:r>
      <w:r w:rsidR="00DE7581">
        <w:t xml:space="preserve">o número e distribuição de </w:t>
      </w:r>
      <w:r w:rsidR="00DE7581" w:rsidRPr="00193D91">
        <w:rPr>
          <w:i/>
        </w:rPr>
        <w:t>apps</w:t>
      </w:r>
      <w:r w:rsidR="00C13570">
        <w:t xml:space="preserve"> para </w:t>
      </w:r>
      <w:r w:rsidR="00DE7581" w:rsidRPr="00DE7581">
        <w:rPr>
          <w:i/>
        </w:rPr>
        <w:t>smartphones</w:t>
      </w:r>
      <w:r w:rsidR="00DE7581">
        <w:t xml:space="preserve"> e </w:t>
      </w:r>
      <w:r w:rsidR="00DE7581" w:rsidRPr="00DE7581">
        <w:rPr>
          <w:i/>
        </w:rPr>
        <w:t>tablets</w:t>
      </w:r>
      <w:r w:rsidR="00DE7581">
        <w:t>, incrementados pela redução de custos de desenvolvimento/manufatura</w:t>
      </w:r>
      <w:r>
        <w:t>, maior concorrência</w:t>
      </w:r>
      <w:r w:rsidR="00DE7581">
        <w:t xml:space="preserve"> e </w:t>
      </w:r>
      <w:r w:rsidR="00E96C51">
        <w:t xml:space="preserve">também </w:t>
      </w:r>
      <w:r w:rsidR="00DE7581">
        <w:t xml:space="preserve">na velocidade de adoção de novos hábitos digitais </w:t>
      </w:r>
      <w:r>
        <w:t xml:space="preserve">na rotina </w:t>
      </w:r>
      <w:r w:rsidR="00AB5576">
        <w:t>pessoal</w:t>
      </w:r>
      <w:r>
        <w:t xml:space="preserve"> </w:t>
      </w:r>
      <w:r w:rsidR="00DE7581">
        <w:t>(Waze, Easy Taxi, Air BnB).</w:t>
      </w:r>
    </w:p>
    <w:p w14:paraId="4BD2DA65" w14:textId="5FDD7A15" w:rsidR="00152B50" w:rsidRDefault="00FA7037" w:rsidP="0053509B">
      <w:r w:rsidRPr="00FA7037">
        <w:t xml:space="preserve">Como exemplos no Brasil, podemos citar </w:t>
      </w:r>
      <w:r>
        <w:t xml:space="preserve">a empresa </w:t>
      </w:r>
      <w:r w:rsidR="00107412" w:rsidRPr="00FA7037">
        <w:t>99 Taxi</w:t>
      </w:r>
      <w:r w:rsidRPr="00FA7037">
        <w:t>, fundada</w:t>
      </w:r>
      <w:r w:rsidR="00107412" w:rsidRPr="00FA7037">
        <w:t xml:space="preserve"> em agosto </w:t>
      </w:r>
      <w:r w:rsidRPr="00FA7037">
        <w:t xml:space="preserve">de </w:t>
      </w:r>
      <w:r w:rsidR="00107412" w:rsidRPr="00FA7037">
        <w:t xml:space="preserve">2012, </w:t>
      </w:r>
      <w:r w:rsidRPr="00FA7037">
        <w:t xml:space="preserve">que já tem mais de </w:t>
      </w:r>
      <w:r w:rsidR="00107412" w:rsidRPr="00FA7037">
        <w:t xml:space="preserve">500 mil </w:t>
      </w:r>
      <w:r w:rsidR="00B177D1" w:rsidRPr="00FA7037">
        <w:t>usuários cadastrados em 45 cidades, além de 20 mil tax</w:t>
      </w:r>
      <w:r w:rsidRPr="00FA7037">
        <w:t xml:space="preserve">istas no serviço. </w:t>
      </w:r>
      <w:r w:rsidR="00B177D1" w:rsidRPr="00FA7037">
        <w:t>Easy Taxi</w:t>
      </w:r>
      <w:r w:rsidRPr="00FA7037">
        <w:t xml:space="preserve">, de </w:t>
      </w:r>
      <w:r w:rsidR="00B177D1" w:rsidRPr="00FA7037">
        <w:t xml:space="preserve">abril de 2012, </w:t>
      </w:r>
      <w:r w:rsidRPr="00FA7037">
        <w:t xml:space="preserve">já conta com </w:t>
      </w:r>
      <w:r w:rsidR="00B177D1" w:rsidRPr="00FA7037">
        <w:t>1,8</w:t>
      </w:r>
      <w:r w:rsidRPr="00FA7037">
        <w:t> </w:t>
      </w:r>
      <w:r w:rsidR="00B177D1" w:rsidRPr="00FA7037">
        <w:t>milhão de usuários em 27 cidades no Brasil e 29 no exterior, além de 70 mil taxistas cadastrados.</w:t>
      </w:r>
      <w:r>
        <w:t xml:space="preserve"> </w:t>
      </w:r>
      <w:r w:rsidR="00B177D1" w:rsidRPr="00FA7037">
        <w:t>No caso do AirBnB</w:t>
      </w:r>
      <w:r w:rsidR="00BC47FA">
        <w:t xml:space="preserve">, uma ferramenta para </w:t>
      </w:r>
      <w:r w:rsidR="00BC47FA" w:rsidRPr="00BC47FA">
        <w:rPr>
          <w:i/>
        </w:rPr>
        <w:t>marketplace</w:t>
      </w:r>
      <w:r w:rsidR="00BC47FA">
        <w:t xml:space="preserve"> de hospedagem</w:t>
      </w:r>
      <w:r w:rsidR="00B177D1" w:rsidRPr="00FA7037">
        <w:t>, o número de anúncios saltou de 2 para 15 mil em dois anos. Só no RJ, o número de anúncios passou de 80 para 5</w:t>
      </w:r>
      <w:r w:rsidR="00D8065D">
        <w:t> </w:t>
      </w:r>
      <w:r w:rsidR="00B177D1" w:rsidRPr="00FA7037">
        <w:t>mil imóveis.</w:t>
      </w:r>
    </w:p>
    <w:p w14:paraId="49755BA2" w14:textId="0641ABC5" w:rsidR="00B80F01" w:rsidRDefault="00B80F01" w:rsidP="0053509B">
      <w:r w:rsidRPr="007436C4">
        <w:rPr>
          <w:b/>
        </w:rPr>
        <w:t xml:space="preserve">A Internet </w:t>
      </w:r>
      <w:r w:rsidR="00193D91" w:rsidRPr="007436C4">
        <w:rPr>
          <w:b/>
        </w:rPr>
        <w:t xml:space="preserve">como um todo </w:t>
      </w:r>
      <w:r w:rsidRPr="007436C4">
        <w:rPr>
          <w:b/>
        </w:rPr>
        <w:t xml:space="preserve">está passando por uma grande transformação, de bilhões de páginas web para trilhões de </w:t>
      </w:r>
      <w:r w:rsidRPr="007436C4">
        <w:rPr>
          <w:b/>
          <w:i/>
        </w:rPr>
        <w:t>apps</w:t>
      </w:r>
      <w:r>
        <w:t xml:space="preserve">. No ano passado, apenas no território de previsão do tempo, existiam cerca de 10 mil </w:t>
      </w:r>
      <w:r w:rsidRPr="00B80F01">
        <w:rPr>
          <w:i/>
        </w:rPr>
        <w:t>apps</w:t>
      </w:r>
      <w:r>
        <w:t xml:space="preserve"> disponíveis para </w:t>
      </w:r>
      <w:r w:rsidRPr="0097313A">
        <w:rPr>
          <w:i/>
        </w:rPr>
        <w:t>download</w:t>
      </w:r>
      <w:r>
        <w:t xml:space="preserve">, colocando em risco negócios de empresas consagradas, como </w:t>
      </w:r>
      <w:r w:rsidRPr="008651F8">
        <w:rPr>
          <w:i/>
        </w:rPr>
        <w:t>The Wheater Channel</w:t>
      </w:r>
      <w:r>
        <w:t xml:space="preserve">. Como exemplo, a </w:t>
      </w:r>
      <w:r w:rsidRPr="00B80F01">
        <w:rPr>
          <w:i/>
        </w:rPr>
        <w:t>startup</w:t>
      </w:r>
      <w:r>
        <w:t xml:space="preserve"> Dark Sky, que começou sua operação após arrecadar USD</w:t>
      </w:r>
      <w:r w:rsidR="007F578C">
        <w:t> </w:t>
      </w:r>
      <w:r>
        <w:t>40</w:t>
      </w:r>
      <w:r w:rsidR="000D1938">
        <w:t xml:space="preserve"> </w:t>
      </w:r>
      <w:r>
        <w:t xml:space="preserve">mil no Kickstarter, desenvolveu um </w:t>
      </w:r>
      <w:r w:rsidRPr="00B80F01">
        <w:rPr>
          <w:i/>
        </w:rPr>
        <w:t>app</w:t>
      </w:r>
      <w:r>
        <w:t xml:space="preserve"> que foi baixado 400</w:t>
      </w:r>
      <w:r w:rsidR="00886726">
        <w:t> </w:t>
      </w:r>
      <w:r>
        <w:t>mil vezes a um preço de USD</w:t>
      </w:r>
      <w:r w:rsidR="000D1938">
        <w:t xml:space="preserve"> </w:t>
      </w:r>
      <w:r w:rsidR="00886726">
        <w:t>3,</w:t>
      </w:r>
      <w:r>
        <w:t>99.</w:t>
      </w:r>
    </w:p>
    <w:p w14:paraId="4B09193E" w14:textId="337BB796" w:rsidR="00B80F01" w:rsidRDefault="00B80F01" w:rsidP="0053509B">
      <w:r w:rsidRPr="00B80F01">
        <w:rPr>
          <w:i/>
        </w:rPr>
        <w:t>Apps</w:t>
      </w:r>
      <w:r>
        <w:t xml:space="preserve"> passaram a fazer parte da linha de frente de empresas de todos os portes e segmentos, representando uma </w:t>
      </w:r>
      <w:r w:rsidRPr="007436C4">
        <w:rPr>
          <w:b/>
        </w:rPr>
        <w:t>oportunidade de captura de valor a partir de novos modelos de negócios viabilizados pela tecnologia móvel</w:t>
      </w:r>
      <w:r>
        <w:t xml:space="preserve">, assim como pela elevada aderência das pessoas aos seus </w:t>
      </w:r>
      <w:r w:rsidRPr="00B80F01">
        <w:rPr>
          <w:i/>
        </w:rPr>
        <w:t>smartphones</w:t>
      </w:r>
      <w:r>
        <w:t xml:space="preserve">. Com crescimento vertiginoso, superando 1 bilhão de unidades em 2013, </w:t>
      </w:r>
      <w:r w:rsidRPr="00B80F01">
        <w:rPr>
          <w:i/>
        </w:rPr>
        <w:t>smartphones</w:t>
      </w:r>
      <w:r>
        <w:t xml:space="preserve"> tem atraído a atenção de empreendedores ávidos em testar novas possibilidades de negócios, relacionamento e entretenimento. Essa efervescência é propiciada pela baixa barreira de entrada, combinada com o preço em queda de tecnologias, tornando bem mais acessível o custo da inovação.</w:t>
      </w:r>
    </w:p>
    <w:p w14:paraId="7B69E52B" w14:textId="413374C1" w:rsidR="0039476E" w:rsidRPr="00B84ED2" w:rsidRDefault="009178E6" w:rsidP="0053509B">
      <w:pPr>
        <w:pStyle w:val="Ttulo2"/>
      </w:pPr>
      <w:bookmarkStart w:id="15" w:name="_Toc387650416"/>
      <w:bookmarkStart w:id="16" w:name="_Toc387756881"/>
      <w:r>
        <w:rPr>
          <w:i/>
        </w:rPr>
        <w:t>Customer</w:t>
      </w:r>
      <w:r w:rsidR="00072F96" w:rsidRPr="006A19E0">
        <w:rPr>
          <w:i/>
        </w:rPr>
        <w:t xml:space="preserve"> experience!</w:t>
      </w:r>
      <w:r w:rsidR="00072F96" w:rsidRPr="006A19E0">
        <w:t xml:space="preserve"> </w:t>
      </w:r>
      <w:r w:rsidR="00B84ED2" w:rsidRPr="00B84ED2">
        <w:t>Conteúdo</w:t>
      </w:r>
      <w:r w:rsidR="0039476E" w:rsidRPr="00B84ED2">
        <w:t>, experi</w:t>
      </w:r>
      <w:r w:rsidR="00B84ED2" w:rsidRPr="00B84ED2">
        <w:t xml:space="preserve">ência e </w:t>
      </w:r>
      <w:r w:rsidR="0039476E" w:rsidRPr="00B84ED2">
        <w:t>plat</w:t>
      </w:r>
      <w:r w:rsidR="009118C7">
        <w:t>a</w:t>
      </w:r>
      <w:r w:rsidR="0039476E" w:rsidRPr="00B84ED2">
        <w:t>form</w:t>
      </w:r>
      <w:r w:rsidR="00B84ED2">
        <w:t>a</w:t>
      </w:r>
      <w:bookmarkEnd w:id="15"/>
      <w:bookmarkEnd w:id="16"/>
    </w:p>
    <w:p w14:paraId="478FCD16" w14:textId="0448F90F" w:rsidR="008A722D" w:rsidRDefault="003031D4" w:rsidP="0053509B">
      <w:r>
        <w:t xml:space="preserve">A competição que era classicamente </w:t>
      </w:r>
      <w:r w:rsidR="00DE7581">
        <w:t xml:space="preserve">travada </w:t>
      </w:r>
      <w:r>
        <w:t xml:space="preserve">no dia-a-dia do mercado </w:t>
      </w:r>
      <w:r w:rsidR="00DE7581">
        <w:t xml:space="preserve">é hoje </w:t>
      </w:r>
      <w:r>
        <w:t xml:space="preserve">também disputada </w:t>
      </w:r>
      <w:r w:rsidRPr="00793CE0">
        <w:rPr>
          <w:i/>
        </w:rPr>
        <w:t>on-line</w:t>
      </w:r>
      <w:r>
        <w:t xml:space="preserve">. </w:t>
      </w:r>
      <w:r w:rsidR="008A722D">
        <w:t xml:space="preserve">Neste novo </w:t>
      </w:r>
      <w:r w:rsidR="008273FC">
        <w:t>campo dos negócios digitais</w:t>
      </w:r>
      <w:r w:rsidR="008A722D">
        <w:t xml:space="preserve">, </w:t>
      </w:r>
      <w:r w:rsidR="0039476E">
        <w:t>conteúdo, experiência do consumidor e plataforma</w:t>
      </w:r>
      <w:r w:rsidR="0057714B">
        <w:t xml:space="preserve"> de interação</w:t>
      </w:r>
      <w:r w:rsidR="008A722D">
        <w:t xml:space="preserve"> </w:t>
      </w:r>
      <w:r w:rsidR="008273FC">
        <w:t>compreendem os três elementos-</w:t>
      </w:r>
      <w:r w:rsidR="008A722D">
        <w:t>chave</w:t>
      </w:r>
      <w:r w:rsidR="008273FC">
        <w:t>, que atuam juntos na criação de uma proposta de valor convincente para o consumidor</w:t>
      </w:r>
      <w:r w:rsidR="0039476E">
        <w:t>.</w:t>
      </w:r>
    </w:p>
    <w:p w14:paraId="1EAB4B98" w14:textId="78608C9E" w:rsidR="00AD11B6" w:rsidRDefault="00AD11B6" w:rsidP="007D3C53">
      <w:pPr>
        <w:spacing w:before="240"/>
        <w:jc w:val="left"/>
      </w:pPr>
      <w:r>
        <w:rPr>
          <w:noProof/>
          <w:lang w:eastAsia="pt-BR"/>
        </w:rPr>
        <w:drawing>
          <wp:inline distT="0" distB="0" distL="0" distR="0" wp14:anchorId="35DB3ACC" wp14:editId="6793B2FB">
            <wp:extent cx="5571460" cy="3386913"/>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7550" cy="3390615"/>
                    </a:xfrm>
                    <a:prstGeom prst="rect">
                      <a:avLst/>
                    </a:prstGeom>
                    <a:noFill/>
                  </pic:spPr>
                </pic:pic>
              </a:graphicData>
            </a:graphic>
          </wp:inline>
        </w:drawing>
      </w:r>
    </w:p>
    <w:p w14:paraId="6FC4A90A" w14:textId="4E180084" w:rsidR="00343992" w:rsidRDefault="00DD1678" w:rsidP="0053509B">
      <w:r w:rsidRPr="003031D4">
        <w:t xml:space="preserve">Como uma empresa fundamentalmente de experiência, </w:t>
      </w:r>
      <w:r>
        <w:t xml:space="preserve">a Natura se posiciona hoje com grande força no campo da interação presencial Consultora-Cliente, tendo adquirido uma experiência inigualável ao longo dos seus mais de 40 anos na venda direta. A adaptação deste vasto repertório para o campo das interações digitais é um grande desafio, mas constitui-se como um elemento-chave de diferenciação da Marca e fundamental para o sucesso da </w:t>
      </w:r>
      <w:r w:rsidR="005061B8">
        <w:t xml:space="preserve">nossa </w:t>
      </w:r>
      <w:r>
        <w:t>projeção de futuro.</w:t>
      </w:r>
    </w:p>
    <w:p w14:paraId="68F175E2" w14:textId="3867B7FB" w:rsidR="00192C3D" w:rsidRDefault="00343992" w:rsidP="0053509B">
      <w:r>
        <w:t xml:space="preserve">O </w:t>
      </w:r>
      <w:r w:rsidR="00DD1678">
        <w:t xml:space="preserve">maior acesso à internet e </w:t>
      </w:r>
      <w:r w:rsidR="00FB4032">
        <w:t xml:space="preserve">dispositivos </w:t>
      </w:r>
      <w:r w:rsidR="00FB4032" w:rsidRPr="00FB4032">
        <w:t>móveis</w:t>
      </w:r>
      <w:r w:rsidR="00FB4032">
        <w:rPr>
          <w:i/>
        </w:rPr>
        <w:t xml:space="preserve"> </w:t>
      </w:r>
      <w:r>
        <w:t xml:space="preserve">cria, de imediato, </w:t>
      </w:r>
      <w:r w:rsidR="00DD1678">
        <w:t xml:space="preserve">oportunidades para </w:t>
      </w:r>
      <w:r w:rsidR="001F5ED3">
        <w:t xml:space="preserve">o </w:t>
      </w:r>
      <w:r w:rsidR="00DD1678">
        <w:t>desenvolvimento de n</w:t>
      </w:r>
      <w:r>
        <w:t xml:space="preserve">ovos canais de interação com FV, CNs </w:t>
      </w:r>
      <w:r w:rsidR="00DD1678">
        <w:t xml:space="preserve">e consumidores em diferentes formatos </w:t>
      </w:r>
      <w:r w:rsidR="00262C20">
        <w:t>(p.ex., vídeo</w:t>
      </w:r>
      <w:r w:rsidR="00262C20" w:rsidRPr="00B80F01">
        <w:t>, social)</w:t>
      </w:r>
      <w:r w:rsidR="00262C20">
        <w:t xml:space="preserve"> </w:t>
      </w:r>
      <w:r w:rsidR="00DD1678">
        <w:t>e plataformas</w:t>
      </w:r>
      <w:r w:rsidR="00262C20">
        <w:t xml:space="preserve"> (p.ex., </w:t>
      </w:r>
      <w:r w:rsidR="00262C20" w:rsidRPr="00262C20">
        <w:rPr>
          <w:i/>
        </w:rPr>
        <w:t>mobile</w:t>
      </w:r>
      <w:r w:rsidR="00262C20">
        <w:rPr>
          <w:i/>
        </w:rPr>
        <w:t xml:space="preserve"> devices</w:t>
      </w:r>
      <w:r w:rsidR="00262C20">
        <w:t>)</w:t>
      </w:r>
      <w:r w:rsidR="00B80F01">
        <w:t xml:space="preserve">, e uma presença de marca que viabilize uma experiência </w:t>
      </w:r>
      <w:r w:rsidR="00B80F01" w:rsidRPr="00B80F01">
        <w:rPr>
          <w:i/>
        </w:rPr>
        <w:t>onmichannel</w:t>
      </w:r>
      <w:r w:rsidR="00192C3D">
        <w:t>.</w:t>
      </w:r>
      <w:r>
        <w:t xml:space="preserve"> </w:t>
      </w:r>
      <w:r w:rsidR="00192C3D">
        <w:t>Contudo, para atingir economia de esca</w:t>
      </w:r>
      <w:r w:rsidR="007F421A">
        <w:t xml:space="preserve">la </w:t>
      </w:r>
      <w:r w:rsidR="00192C3D">
        <w:t xml:space="preserve">é necessário </w:t>
      </w:r>
      <w:r>
        <w:t xml:space="preserve">atentarmos </w:t>
      </w:r>
      <w:r w:rsidR="00DD45F6">
        <w:t>a</w:t>
      </w:r>
      <w:r w:rsidR="00192C3D">
        <w:t xml:space="preserve">o desenvolvimento e reuso de plataformas digitais em toda a empresa. </w:t>
      </w:r>
      <w:r w:rsidR="00DD45F6">
        <w:t>A</w:t>
      </w:r>
      <w:r w:rsidR="00192C3D">
        <w:t xml:space="preserve"> ausência de </w:t>
      </w:r>
      <w:r w:rsidR="00192C3D" w:rsidRPr="00192C3D">
        <w:t>plataformas compartilhadas</w:t>
      </w:r>
      <w:r w:rsidR="00DD45F6">
        <w:t xml:space="preserve"> e de uma arquitetura robusta pode levar à criação de um </w:t>
      </w:r>
      <w:r w:rsidR="00192C3D">
        <w:t xml:space="preserve">conjunto diverso de diferentes sistemas que endereçam as necessidades de interação com o consumidor, mas </w:t>
      </w:r>
      <w:r w:rsidR="00680E0D">
        <w:t xml:space="preserve">que </w:t>
      </w:r>
      <w:r w:rsidR="00192C3D">
        <w:t>são caros</w:t>
      </w:r>
      <w:r w:rsidR="00680E0D">
        <w:t xml:space="preserve">, </w:t>
      </w:r>
      <w:r w:rsidR="00192C3D">
        <w:t>frágeis</w:t>
      </w:r>
      <w:r w:rsidR="00680E0D">
        <w:t xml:space="preserve"> e não integrados</w:t>
      </w:r>
      <w:r w:rsidR="00192C3D">
        <w:t>, não sendo escaláveis para toda a organização. Ainda, a experiência do consumidor fica comprometida, pois recebe experiências de produto fragmentadas</w:t>
      </w:r>
      <w:r w:rsidR="007F421A">
        <w:t>,</w:t>
      </w:r>
      <w:r w:rsidR="00192C3D">
        <w:t xml:space="preserve"> ao</w:t>
      </w:r>
      <w:r w:rsidR="00B80F01">
        <w:t xml:space="preserve"> invés de uma experiência multi</w:t>
      </w:r>
      <w:r w:rsidR="00192C3D">
        <w:t>produto unificada</w:t>
      </w:r>
      <w:r w:rsidR="004455CF">
        <w:t>, que explore todo o potencial da plataforma que o consumidor opera no momento da interação</w:t>
      </w:r>
      <w:r w:rsidR="00192C3D">
        <w:t>.</w:t>
      </w:r>
    </w:p>
    <w:p w14:paraId="54AFF258" w14:textId="0CF661B6" w:rsidR="00927100" w:rsidRDefault="00927100" w:rsidP="0053509B">
      <w:r>
        <w:t xml:space="preserve">Ao longo de 2013, observamos um incremento das forças </w:t>
      </w:r>
      <w:r w:rsidRPr="0057714B">
        <w:rPr>
          <w:i/>
        </w:rPr>
        <w:t>mobile</w:t>
      </w:r>
      <w:r>
        <w:t xml:space="preserve"> e </w:t>
      </w:r>
      <w:r w:rsidRPr="0057714B">
        <w:rPr>
          <w:i/>
        </w:rPr>
        <w:t>social</w:t>
      </w:r>
      <w:r>
        <w:t xml:space="preserve"> no contexto dos negócios digitais. Empresas que aplicavam tecnologia na forma de acessórios para seus produtos passaram a promover experiências </w:t>
      </w:r>
      <w:r w:rsidR="004F625B">
        <w:t>mediadas por</w:t>
      </w:r>
      <w:r>
        <w:t xml:space="preserve"> tecnologia como destaque em suas marcas. Entendemos, neste contexto, que precisamos </w:t>
      </w:r>
      <w:r w:rsidRPr="007436C4">
        <w:rPr>
          <w:b/>
        </w:rPr>
        <w:t>incrementar o desenvolvimento das plataformas de interação digital na Natura</w:t>
      </w:r>
      <w:r>
        <w:t xml:space="preserve">, respeitando os princípios </w:t>
      </w:r>
      <w:r w:rsidR="000D2C7F">
        <w:t>de arquitetura</w:t>
      </w:r>
      <w:r>
        <w:t xml:space="preserve"> definidos, mas com grande abertura para incorporar e integrar novas </w:t>
      </w:r>
      <w:r w:rsidR="005D436D">
        <w:t xml:space="preserve">possibilidades </w:t>
      </w:r>
      <w:r>
        <w:t xml:space="preserve">que surgem no mercado neste desenho, </w:t>
      </w:r>
      <w:r w:rsidR="004F625B">
        <w:t xml:space="preserve">nos permitindo aproveitar </w:t>
      </w:r>
      <w:r>
        <w:t>oportunidades de mercado e de diferenciação de nossa Marca no espaço de interação digital.</w:t>
      </w:r>
    </w:p>
    <w:p w14:paraId="14CBC284" w14:textId="7BCF3708" w:rsidR="0039476E" w:rsidRDefault="001277F4" w:rsidP="0053509B">
      <w:pPr>
        <w:pStyle w:val="Ttulo2"/>
      </w:pPr>
      <w:bookmarkStart w:id="17" w:name="_Toc387650417"/>
      <w:bookmarkStart w:id="18" w:name="_Toc387756882"/>
      <w:r w:rsidRPr="00250CC5">
        <w:t>Seguimos rumo</w:t>
      </w:r>
      <w:r w:rsidR="00DD1678">
        <w:t xml:space="preserve"> à</w:t>
      </w:r>
      <w:r w:rsidR="00E6684C">
        <w:t xml:space="preserve"> Economia Industrial Digital</w:t>
      </w:r>
      <w:bookmarkEnd w:id="17"/>
      <w:bookmarkEnd w:id="18"/>
    </w:p>
    <w:p w14:paraId="283FB267" w14:textId="77777777" w:rsidR="00E2139F" w:rsidRDefault="00E2139F" w:rsidP="0053509B">
      <w:r>
        <w:t xml:space="preserve">A </w:t>
      </w:r>
      <w:r w:rsidR="00C24200">
        <w:t xml:space="preserve">última década do século 20 </w:t>
      </w:r>
      <w:r>
        <w:t xml:space="preserve">foi </w:t>
      </w:r>
      <w:r w:rsidR="00C24200">
        <w:t xml:space="preserve">um divisor de águas </w:t>
      </w:r>
      <w:r>
        <w:t xml:space="preserve">entre a </w:t>
      </w:r>
      <w:r w:rsidR="00C24200">
        <w:t>Economia Industrial, com foco no processamento de materiais, e a Economia Digital, que processa bits. Um diferencial desta última é sua grande velocidade de expansão e configuração global.</w:t>
      </w:r>
    </w:p>
    <w:p w14:paraId="41FA070E" w14:textId="2EABF475" w:rsidR="00927100" w:rsidRDefault="00C24200" w:rsidP="0053509B">
      <w:r>
        <w:t>Na nova economia digital, as redes de relacionamento digitais e infraestrutura de comunicações fornecem uma plataforma sobre a qual pessoas e organizações desenvolvem estratégias, interagem, comunicam-se, colaboram e buscam informações. O impacto da nova economia afeta amplamente diversos setores da economia tradicional, podendo ampliar sua relevância</w:t>
      </w:r>
      <w:r w:rsidR="00127135">
        <w:t xml:space="preserve">, </w:t>
      </w:r>
      <w:r>
        <w:t>como ocorre para as telecomunicações</w:t>
      </w:r>
      <w:r w:rsidR="00127135">
        <w:t xml:space="preserve">, </w:t>
      </w:r>
      <w:r>
        <w:t>ou reduzir sua competitividade</w:t>
      </w:r>
      <w:r w:rsidR="00127135">
        <w:t xml:space="preserve">, </w:t>
      </w:r>
      <w:r>
        <w:t>com</w:t>
      </w:r>
      <w:r w:rsidR="00127135">
        <w:t>o n</w:t>
      </w:r>
      <w:r>
        <w:t xml:space="preserve">o modelo tradicional de vendas e </w:t>
      </w:r>
      <w:r w:rsidR="009118C7" w:rsidRPr="009118C7">
        <w:t>fornecimento</w:t>
      </w:r>
      <w:r w:rsidR="00321C42">
        <w:t>.</w:t>
      </w:r>
    </w:p>
    <w:p w14:paraId="15CDFA95" w14:textId="04CFC7B4" w:rsidR="00E2139F" w:rsidRDefault="00E2139F" w:rsidP="0053509B">
      <w:r>
        <w:t xml:space="preserve">Já vemos o impacto de tecnologia digital em novas formas de estruturação de indústrias no mundo. Sistemas de produção </w:t>
      </w:r>
      <w:r w:rsidR="00E96BFE">
        <w:t xml:space="preserve">centralizados e de larga escala já são economicamente viáveis em formatos totalmente </w:t>
      </w:r>
      <w:r>
        <w:t>automatizados</w:t>
      </w:r>
      <w:r w:rsidR="00E96BFE">
        <w:t>,</w:t>
      </w:r>
      <w:r>
        <w:t xml:space="preserve"> em menor escala</w:t>
      </w:r>
      <w:r w:rsidR="00E96BFE">
        <w:t>, com unidades fabris controladas remotamente. Isso permite</w:t>
      </w:r>
      <w:r>
        <w:t xml:space="preserve"> trazer a produç</w:t>
      </w:r>
      <w:r w:rsidR="00E96BFE">
        <w:t>ão para</w:t>
      </w:r>
      <w:r>
        <w:t xml:space="preserve"> </w:t>
      </w:r>
      <w:r w:rsidR="00E96BFE">
        <w:t xml:space="preserve">geografias que foram </w:t>
      </w:r>
      <w:r w:rsidR="00026618">
        <w:t xml:space="preserve">descartadas </w:t>
      </w:r>
      <w:r w:rsidR="00E96BFE">
        <w:t xml:space="preserve">no passado, numa escala de produção e </w:t>
      </w:r>
      <w:r>
        <w:t>distribuição regional de produtos</w:t>
      </w:r>
      <w:r w:rsidR="002C7D8E">
        <w:t xml:space="preserve"> que os torna novamente competitivos</w:t>
      </w:r>
      <w:r>
        <w:t xml:space="preserve">. Em muitos casos, </w:t>
      </w:r>
      <w:r w:rsidR="004F625B">
        <w:t>estas novas tecnologias de automação já permitem</w:t>
      </w:r>
      <w:r>
        <w:t xml:space="preserve"> a produção personalizada </w:t>
      </w:r>
      <w:r w:rsidR="00E96BFE">
        <w:t>de produtos, trazendo a experiência do consumidor para um novo patamar de interação com as marcas.</w:t>
      </w:r>
      <w:r w:rsidR="00C973F6">
        <w:t xml:space="preserve"> </w:t>
      </w:r>
      <w:r w:rsidR="00680E0D">
        <w:t>Um exemplo disso é a</w:t>
      </w:r>
      <w:r w:rsidR="002E101B">
        <w:t xml:space="preserve"> e</w:t>
      </w:r>
      <w:r w:rsidR="002C7D8E">
        <w:t xml:space="preserve">volução </w:t>
      </w:r>
      <w:r w:rsidR="00C973F6">
        <w:t>da impressão 3D</w:t>
      </w:r>
      <w:r w:rsidR="00680E0D">
        <w:t xml:space="preserve">, que </w:t>
      </w:r>
      <w:r w:rsidR="00C973F6">
        <w:t>poderá trazer, num futuro próximo, uma disrupção em vários segmentos de bens de consumo tradicionais, forçando a empresas destes mercados a migrarem d</w:t>
      </w:r>
      <w:r w:rsidR="002C7D8E">
        <w:t xml:space="preserve">o contexto de </w:t>
      </w:r>
      <w:r w:rsidR="00C973F6">
        <w:t>produção para um novo contexto de empresas de serviços digitais</w:t>
      </w:r>
      <w:r w:rsidR="002C7D8E">
        <w:t>, que oferecem aos seus consumidores novas experiências baseadas em conceito, design e interação</w:t>
      </w:r>
      <w:r w:rsidR="00C973F6">
        <w:t>.</w:t>
      </w:r>
    </w:p>
    <w:p w14:paraId="0016E3B3" w14:textId="7750C043" w:rsidR="00E2139F" w:rsidRPr="00C24200" w:rsidRDefault="00C24200" w:rsidP="0053509B">
      <w:r>
        <w:t>Neste novo contexto de economia digital, algumas rupturas como modelos de pensamento tradicional são necessárias: t</w:t>
      </w:r>
      <w:r w:rsidR="001277F4" w:rsidRPr="00E6684C">
        <w:t>odo orçamento se torna</w:t>
      </w:r>
      <w:r w:rsidR="00E2139F">
        <w:t>,</w:t>
      </w:r>
      <w:r w:rsidR="001277F4" w:rsidRPr="00E6684C">
        <w:t xml:space="preserve"> </w:t>
      </w:r>
      <w:r w:rsidR="00E2139F">
        <w:t xml:space="preserve">também, </w:t>
      </w:r>
      <w:r w:rsidR="001277F4" w:rsidRPr="00E6684C">
        <w:t xml:space="preserve">um orçamento de </w:t>
      </w:r>
      <w:r w:rsidR="00E2139F">
        <w:t>tecnologia</w:t>
      </w:r>
      <w:r w:rsidR="001277F4" w:rsidRPr="00E6684C">
        <w:t>, toda empresa se transforma numa empres</w:t>
      </w:r>
      <w:r w:rsidR="00AF224F">
        <w:t>a de tecnologia e</w:t>
      </w:r>
      <w:r w:rsidR="001277F4" w:rsidRPr="00E6684C">
        <w:t xml:space="preserve"> todo líder deve ser considerado um líder digital.</w:t>
      </w:r>
      <w:r w:rsidR="002D3770">
        <w:t xml:space="preserve"> </w:t>
      </w:r>
      <w:r w:rsidR="00E2139F" w:rsidRPr="00C24200">
        <w:t xml:space="preserve">O diferencial competitivo </w:t>
      </w:r>
      <w:r w:rsidR="00E2139F">
        <w:t xml:space="preserve">para a Natura neste novo contexto </w:t>
      </w:r>
      <w:r w:rsidR="00E2139F" w:rsidRPr="00C24200">
        <w:t xml:space="preserve">está em conseguir manter seu radar ativo sobre as tendências </w:t>
      </w:r>
      <w:r w:rsidR="00E2139F">
        <w:t>às quais está sujeita</w:t>
      </w:r>
      <w:r w:rsidR="00301A80">
        <w:t xml:space="preserve"> e incorporar novas competências para endereçar estas evoluções nos negócios atuais. R</w:t>
      </w:r>
      <w:r w:rsidR="00E2139F" w:rsidRPr="00C24200">
        <w:t>eagir a tempo</w:t>
      </w:r>
      <w:r w:rsidR="00E2139F">
        <w:t>,</w:t>
      </w:r>
      <w:r w:rsidR="00E2139F" w:rsidRPr="00C24200">
        <w:t xml:space="preserve"> em velocidade </w:t>
      </w:r>
      <w:r w:rsidR="00E2139F">
        <w:t xml:space="preserve">e, se possível, construir o próprio caminho de disrupção com a incorporação de novas oportunidades, </w:t>
      </w:r>
      <w:r w:rsidR="00301A80">
        <w:t>será</w:t>
      </w:r>
      <w:r w:rsidR="00E2139F" w:rsidRPr="00C24200">
        <w:t xml:space="preserve"> </w:t>
      </w:r>
      <w:r w:rsidR="00E2139F">
        <w:t xml:space="preserve">fundamental </w:t>
      </w:r>
      <w:r w:rsidR="00E2139F" w:rsidRPr="00C24200">
        <w:t xml:space="preserve">para </w:t>
      </w:r>
      <w:r w:rsidR="00E2139F">
        <w:t>nossa sobrevivência e prosperidade</w:t>
      </w:r>
      <w:r w:rsidR="00301A80">
        <w:t xml:space="preserve"> neste novo mundo digital</w:t>
      </w:r>
      <w:r w:rsidR="00E2139F" w:rsidRPr="00C24200">
        <w:t>.</w:t>
      </w:r>
    </w:p>
    <w:p w14:paraId="2AC59C0F" w14:textId="42F247A9" w:rsidR="00663B27" w:rsidRPr="008E7972" w:rsidRDefault="00663B27" w:rsidP="0053509B">
      <w:pPr>
        <w:pStyle w:val="Ttulo2"/>
      </w:pPr>
      <w:bookmarkStart w:id="19" w:name="_Toc387650418"/>
      <w:bookmarkStart w:id="20" w:name="_Toc387756883"/>
      <w:r w:rsidRPr="008E7972">
        <w:t xml:space="preserve">Inteligência de informação </w:t>
      </w:r>
      <w:r w:rsidR="003E5E60">
        <w:t xml:space="preserve">é </w:t>
      </w:r>
      <w:r w:rsidR="00705F6A">
        <w:t xml:space="preserve">um </w:t>
      </w:r>
      <w:r w:rsidRPr="008E7972">
        <w:t>elemento crític</w:t>
      </w:r>
      <w:r>
        <w:t>o</w:t>
      </w:r>
      <w:r w:rsidR="00BD1B0B">
        <w:t xml:space="preserve"> dos negócios digitais</w:t>
      </w:r>
      <w:bookmarkEnd w:id="19"/>
      <w:bookmarkEnd w:id="20"/>
    </w:p>
    <w:p w14:paraId="7A00A2F8" w14:textId="34DED046" w:rsidR="00663B27" w:rsidRDefault="00663B27" w:rsidP="0053509B">
      <w:r w:rsidRPr="00933131">
        <w:t xml:space="preserve">Informação é um dos </w:t>
      </w:r>
      <w:r>
        <w:t xml:space="preserve">componentes do </w:t>
      </w:r>
      <w:r w:rsidRPr="008F201C">
        <w:rPr>
          <w:i/>
        </w:rPr>
        <w:t>nexus</w:t>
      </w:r>
      <w:r>
        <w:t xml:space="preserve"> </w:t>
      </w:r>
      <w:r w:rsidRPr="0074579D">
        <w:rPr>
          <w:i/>
        </w:rPr>
        <w:t>das forças</w:t>
      </w:r>
      <w:r w:rsidRPr="00933131">
        <w:t xml:space="preserve"> e seu uso e disseminação em todos os processos das organizações é um dos fatores de diferenciação e inovação no novo cenário de negócios</w:t>
      </w:r>
      <w:r>
        <w:t xml:space="preserve"> digitais. </w:t>
      </w:r>
      <w:r w:rsidRPr="000427CE">
        <w:rPr>
          <w:b/>
        </w:rPr>
        <w:t>Informação e capacidade analítica devem ser conside</w:t>
      </w:r>
      <w:r w:rsidR="0042462F" w:rsidRPr="000427CE">
        <w:rPr>
          <w:b/>
        </w:rPr>
        <w:t>rada</w:t>
      </w:r>
      <w:r w:rsidRPr="000427CE">
        <w:rPr>
          <w:b/>
        </w:rPr>
        <w:t xml:space="preserve">s </w:t>
      </w:r>
      <w:r w:rsidR="00705F6A" w:rsidRPr="000427CE">
        <w:rPr>
          <w:b/>
        </w:rPr>
        <w:t xml:space="preserve">como elementos de disrupção </w:t>
      </w:r>
      <w:r w:rsidR="0074579D" w:rsidRPr="000427CE">
        <w:rPr>
          <w:b/>
        </w:rPr>
        <w:t>n</w:t>
      </w:r>
      <w:r w:rsidRPr="000427CE">
        <w:rPr>
          <w:b/>
        </w:rPr>
        <w:t>o novo foco estratégico do negócio</w:t>
      </w:r>
      <w:r w:rsidRPr="008F201C">
        <w:t>,</w:t>
      </w:r>
      <w:r>
        <w:rPr>
          <w:i/>
        </w:rPr>
        <w:t xml:space="preserve"> </w:t>
      </w:r>
      <w:r>
        <w:t xml:space="preserve">e a capacidade de acessar dados e analisá-los </w:t>
      </w:r>
      <w:r w:rsidR="001A5307">
        <w:t>precisam</w:t>
      </w:r>
      <w:r w:rsidR="001A5307" w:rsidRPr="00933131">
        <w:t xml:space="preserve"> ser</w:t>
      </w:r>
      <w:r w:rsidRPr="00933131">
        <w:t xml:space="preserve"> ampliada</w:t>
      </w:r>
      <w:r w:rsidR="001A5307">
        <w:t>s</w:t>
      </w:r>
      <w:r w:rsidRPr="00933131">
        <w:t xml:space="preserve"> e </w:t>
      </w:r>
      <w:r w:rsidRPr="00BF6012">
        <w:t>disseminada</w:t>
      </w:r>
      <w:r w:rsidR="001A5307">
        <w:t>s</w:t>
      </w:r>
      <w:r w:rsidRPr="00BF6012">
        <w:t xml:space="preserve"> em toda organização.</w:t>
      </w:r>
    </w:p>
    <w:p w14:paraId="588D260E" w14:textId="77777777" w:rsidR="009A7F16" w:rsidRDefault="00663B27" w:rsidP="0053509B">
      <w:r>
        <w:t>Para uma apropriação efetiva da inteligência de informação no negócio é</w:t>
      </w:r>
      <w:r w:rsidRPr="00933131">
        <w:t xml:space="preserve"> necessário </w:t>
      </w:r>
      <w:r>
        <w:t xml:space="preserve">uma mudança na forma como entendemos e desenhamos os processos e estruturas de negócio atuais. Tradicionalmente, processos são estruturados no sentido de viabilizar sua aplicação na execução de funções de negócio, e isso gera informação, numa organização focada em </w:t>
      </w:r>
      <w:r w:rsidR="0042462F">
        <w:t xml:space="preserve">sua </w:t>
      </w:r>
      <w:r>
        <w:t>aplicação. Na nova organização, a informação é o elemento inicial, cuja análise gera uma inteligência para a organização de processos que perm</w:t>
      </w:r>
      <w:r w:rsidR="009A7F16">
        <w:t>item as aplicações de negócios.</w:t>
      </w:r>
    </w:p>
    <w:p w14:paraId="6DE74CFC" w14:textId="77777777" w:rsidR="009A7F16" w:rsidRDefault="00663B27" w:rsidP="0053509B">
      <w:r>
        <w:t xml:space="preserve">Neste segundo modelo, o </w:t>
      </w:r>
      <w:r w:rsidRPr="00933131">
        <w:t xml:space="preserve">foco </w:t>
      </w:r>
      <w:r>
        <w:t xml:space="preserve">passa a ser na </w:t>
      </w:r>
      <w:r w:rsidRPr="00933131">
        <w:t xml:space="preserve">identificação de oportunidades para alavancar o negócio </w:t>
      </w:r>
      <w:r>
        <w:t xml:space="preserve">por meio </w:t>
      </w:r>
      <w:r w:rsidRPr="00933131">
        <w:t xml:space="preserve">do uso e </w:t>
      </w:r>
      <w:r>
        <w:t>análise de informação</w:t>
      </w:r>
      <w:r w:rsidRPr="00933131">
        <w:t>.</w:t>
      </w:r>
      <w:r>
        <w:t xml:space="preserve"> </w:t>
      </w:r>
      <w:r w:rsidRPr="00933131">
        <w:t xml:space="preserve">A informação assume um papel tão importante que pode se transformar </w:t>
      </w:r>
      <w:r>
        <w:t>n</w:t>
      </w:r>
      <w:r w:rsidRPr="00933131">
        <w:t xml:space="preserve">o </w:t>
      </w:r>
      <w:r>
        <w:t xml:space="preserve">próprio </w:t>
      </w:r>
      <w:r w:rsidRPr="00933131">
        <w:t>negócio e/ou ser um produto ou serviço do negócio da organização.</w:t>
      </w:r>
      <w:r w:rsidR="0042462F">
        <w:t xml:space="preserve"> Esta nova proposta </w:t>
      </w:r>
      <w:r w:rsidR="00290A0F">
        <w:t xml:space="preserve">demanda </w:t>
      </w:r>
      <w:r w:rsidR="0042462F">
        <w:t>o tratamento de dados como elementos de uma “cadeia de fornecimento”</w:t>
      </w:r>
      <w:r w:rsidR="00C01E03">
        <w:t xml:space="preserve"> (</w:t>
      </w:r>
      <w:r w:rsidR="00C01E03" w:rsidRPr="007E6E46">
        <w:rPr>
          <w:i/>
        </w:rPr>
        <w:t>data supply chain</w:t>
      </w:r>
      <w:r w:rsidR="00C01E03">
        <w:t>)</w:t>
      </w:r>
      <w:r w:rsidR="0042462F">
        <w:t>, que permite e facilita a circulação de informação ao longo de toda a estrutura do negócio.</w:t>
      </w:r>
    </w:p>
    <w:p w14:paraId="051A7470" w14:textId="4ACB7F36" w:rsidR="009A7F16" w:rsidRDefault="009A7F16" w:rsidP="0053509B">
      <w:r>
        <w:t xml:space="preserve">A amplitude de aplicações pode ir desde um olhar descritivo (o que aconteceu) ou diagnóstico (porque aconteceu), até uma perspectiva de análise preditiva (o que vai acontecer) ou prescritiva (o que deve ser feito), agregando diferentes contribuições à dinâmica de negócios. Isso cria um </w:t>
      </w:r>
      <w:r w:rsidRPr="009A7F16">
        <w:rPr>
          <w:b/>
        </w:rPr>
        <w:t xml:space="preserve">contínuo de aplicação de </w:t>
      </w:r>
      <w:r w:rsidRPr="009A7F16">
        <w:rPr>
          <w:b/>
          <w:i/>
        </w:rPr>
        <w:t>BI/analytics</w:t>
      </w:r>
      <w:r w:rsidRPr="009A7F16">
        <w:rPr>
          <w:b/>
        </w:rPr>
        <w:t xml:space="preserve"> que estrutura a tomada de decisões e ações de negócios</w:t>
      </w:r>
      <w:r>
        <w:t xml:space="preserve">. Nas aplicações mais evoluídas, existe a possibilidade de automação de decisões de operação do negócio, que podem contribuir de forma disruptiva para o engajamento do consumidor e promoção de negócios. Modelos semelhantes são hoje praticados pelos grandes empresas de ecommerce, como Amazon, ou de serviços, como Netflix, cujos sistemas “aprendem” os gostos de seus clientes pelo perfil de interação e compra e recomendam assertivamente novas </w:t>
      </w:r>
      <w:r w:rsidR="000427CE">
        <w:t>propostas de experiência</w:t>
      </w:r>
      <w:r>
        <w:t>.</w:t>
      </w:r>
    </w:p>
    <w:p w14:paraId="4F7A4B3C" w14:textId="4C07131D" w:rsidR="008D2AB3" w:rsidRDefault="00B8642D" w:rsidP="008D2AB3">
      <w:pPr>
        <w:jc w:val="center"/>
      </w:pPr>
      <w:r>
        <w:rPr>
          <w:noProof/>
          <w:lang w:eastAsia="pt-BR"/>
        </w:rPr>
        <w:drawing>
          <wp:inline distT="0" distB="0" distL="0" distR="0" wp14:anchorId="6704F36A" wp14:editId="5E90351C">
            <wp:extent cx="5040000" cy="2773968"/>
            <wp:effectExtent l="0" t="0" r="8255" b="0"/>
            <wp:docPr id="48170" name="Imagem 4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40000" cy="2773968"/>
                    </a:xfrm>
                    <a:prstGeom prst="rect">
                      <a:avLst/>
                    </a:prstGeom>
                    <a:noFill/>
                  </pic:spPr>
                </pic:pic>
              </a:graphicData>
            </a:graphic>
          </wp:inline>
        </w:drawing>
      </w:r>
    </w:p>
    <w:p w14:paraId="5BD74100" w14:textId="22EF2F58" w:rsidR="003A2C80" w:rsidRPr="008651F8" w:rsidRDefault="00CF0A1A" w:rsidP="008651F8">
      <w:pPr>
        <w:jc w:val="center"/>
        <w:rPr>
          <w:b/>
        </w:rPr>
      </w:pPr>
      <w:r w:rsidRPr="008651F8">
        <w:rPr>
          <w:b/>
        </w:rPr>
        <w:t>Modelo c</w:t>
      </w:r>
      <w:r w:rsidR="006617A8" w:rsidRPr="008651F8">
        <w:rPr>
          <w:b/>
        </w:rPr>
        <w:t xml:space="preserve">ontínuo de aplicação de </w:t>
      </w:r>
      <w:r w:rsidR="006617A8" w:rsidRPr="008651F8">
        <w:rPr>
          <w:b/>
          <w:i/>
        </w:rPr>
        <w:t>BI/analytics</w:t>
      </w:r>
      <w:r w:rsidR="006617A8" w:rsidRPr="008651F8">
        <w:rPr>
          <w:b/>
        </w:rPr>
        <w:t xml:space="preserve"> na organização</w:t>
      </w:r>
    </w:p>
    <w:p w14:paraId="0E3F20FD" w14:textId="201830CF" w:rsidR="00290A0F" w:rsidRDefault="00663B27" w:rsidP="0053509B">
      <w:r w:rsidRPr="00933131">
        <w:t xml:space="preserve">A adoção de soluções de </w:t>
      </w:r>
      <w:r>
        <w:t>inteligência de negócio (</w:t>
      </w:r>
      <w:r w:rsidR="000F34C5" w:rsidRPr="000F34C5">
        <w:rPr>
          <w:i/>
        </w:rPr>
        <w:t>business intelligence,</w:t>
      </w:r>
      <w:r w:rsidR="000F34C5">
        <w:t xml:space="preserve"> </w:t>
      </w:r>
      <w:r w:rsidRPr="00DA0FCF">
        <w:rPr>
          <w:i/>
        </w:rPr>
        <w:t>BI</w:t>
      </w:r>
      <w:r>
        <w:rPr>
          <w:i/>
        </w:rPr>
        <w:t>)</w:t>
      </w:r>
      <w:r w:rsidRPr="00933131">
        <w:t xml:space="preserve"> e </w:t>
      </w:r>
      <w:r>
        <w:t xml:space="preserve">ferramentas </w:t>
      </w:r>
      <w:r w:rsidRPr="00036501">
        <w:t>analíticas</w:t>
      </w:r>
      <w:r>
        <w:t xml:space="preserve"> (</w:t>
      </w:r>
      <w:r w:rsidRPr="00CB56FD">
        <w:rPr>
          <w:i/>
        </w:rPr>
        <w:t>analytics</w:t>
      </w:r>
      <w:r>
        <w:t>)</w:t>
      </w:r>
      <w:r w:rsidRPr="00036501">
        <w:rPr>
          <w:i/>
        </w:rPr>
        <w:t>,</w:t>
      </w:r>
      <w:r>
        <w:t xml:space="preserve"> </w:t>
      </w:r>
      <w:r w:rsidRPr="00933131">
        <w:t xml:space="preserve">onde </w:t>
      </w:r>
      <w:r>
        <w:rPr>
          <w:i/>
        </w:rPr>
        <w:t xml:space="preserve">big data </w:t>
      </w:r>
      <w:r w:rsidRPr="00933131">
        <w:t>é uma das últimas tendências</w:t>
      </w:r>
      <w:r>
        <w:t xml:space="preserve">, </w:t>
      </w:r>
      <w:r w:rsidRPr="00933131">
        <w:t xml:space="preserve">tem sido cada vez mais uma prioridade nas organizações. O sucesso dessas iniciativas não depende somente de questões de tecnologia e pode ser facilitado se </w:t>
      </w:r>
      <w:r w:rsidR="00290A0F">
        <w:t xml:space="preserve">existir um </w:t>
      </w:r>
      <w:r>
        <w:t>s</w:t>
      </w:r>
      <w:r w:rsidRPr="00933131">
        <w:t>uporte executivo</w:t>
      </w:r>
      <w:r>
        <w:t xml:space="preserve"> e direcionamento estratégico</w:t>
      </w:r>
      <w:r w:rsidR="00290A0F">
        <w:t xml:space="preserve"> </w:t>
      </w:r>
      <w:r>
        <w:t>p</w:t>
      </w:r>
      <w:r w:rsidRPr="00933131">
        <w:t xml:space="preserve">ara que </w:t>
      </w:r>
      <w:r w:rsidRPr="00DA0FCF">
        <w:rPr>
          <w:i/>
        </w:rPr>
        <w:t xml:space="preserve">BI </w:t>
      </w:r>
      <w:r w:rsidRPr="00DA0FCF">
        <w:t>e</w:t>
      </w:r>
      <w:r w:rsidRPr="00933131">
        <w:t xml:space="preserve"> </w:t>
      </w:r>
      <w:r>
        <w:rPr>
          <w:i/>
        </w:rPr>
        <w:t>a</w:t>
      </w:r>
      <w:r w:rsidRPr="001661FE">
        <w:rPr>
          <w:i/>
        </w:rPr>
        <w:t>nalytics</w:t>
      </w:r>
      <w:r>
        <w:t xml:space="preserve"> seja</w:t>
      </w:r>
      <w:r w:rsidR="00FC6F82">
        <w:t xml:space="preserve">m úteis </w:t>
      </w:r>
      <w:r>
        <w:t>para a organização</w:t>
      </w:r>
      <w:r w:rsidR="00290A0F">
        <w:t>. É</w:t>
      </w:r>
      <w:r w:rsidRPr="00933131">
        <w:t xml:space="preserve"> necessário que a alta </w:t>
      </w:r>
      <w:r>
        <w:t xml:space="preserve">gestão </w:t>
      </w:r>
      <w:r w:rsidRPr="00933131">
        <w:t>tenha uma visão estratégica sobre o tema, forneça os recursos necessários e incentive que o processo de tomada de decisões na organização seja orientado a informações (orientação analítica)</w:t>
      </w:r>
      <w:r w:rsidR="00290A0F">
        <w:t xml:space="preserve">, </w:t>
      </w:r>
      <w:r>
        <w:t>a</w:t>
      </w:r>
      <w:r w:rsidRPr="00933131">
        <w:t xml:space="preserve">o contrário da tomada de decisões baseada </w:t>
      </w:r>
      <w:r w:rsidRPr="005E554D">
        <w:t>em “</w:t>
      </w:r>
      <w:r w:rsidRPr="005E554D">
        <w:rPr>
          <w:i/>
        </w:rPr>
        <w:t>feeling</w:t>
      </w:r>
      <w:r w:rsidRPr="00933131">
        <w:t>” ou intuição. Essa condição é bastante difícil de ser atingida e necessita de um processo bem conduzido de gestão de mudança</w:t>
      </w:r>
      <w:r>
        <w:t xml:space="preserve">, além </w:t>
      </w:r>
      <w:r w:rsidRPr="00933131">
        <w:t xml:space="preserve">de </w:t>
      </w:r>
      <w:r w:rsidRPr="00BF6012">
        <w:t xml:space="preserve">um suporte contínuo </w:t>
      </w:r>
      <w:r w:rsidRPr="00933131">
        <w:t>às pessoas para que tenham acesso às informações necessárias para tomada de decisões</w:t>
      </w:r>
      <w:r w:rsidR="00290A0F">
        <w:t>.</w:t>
      </w:r>
    </w:p>
    <w:p w14:paraId="3B82BDA4" w14:textId="7DE6B331" w:rsidR="00290A0F" w:rsidRDefault="00663B27" w:rsidP="0053509B">
      <w:r w:rsidRPr="002C37B9">
        <w:rPr>
          <w:b/>
          <w:i/>
        </w:rPr>
        <w:t xml:space="preserve">BI </w:t>
      </w:r>
      <w:r w:rsidRPr="002C37B9">
        <w:rPr>
          <w:b/>
        </w:rPr>
        <w:t>e</w:t>
      </w:r>
      <w:r w:rsidRPr="002C37B9">
        <w:rPr>
          <w:b/>
          <w:i/>
        </w:rPr>
        <w:t xml:space="preserve"> analytics</w:t>
      </w:r>
      <w:r w:rsidRPr="002C37B9">
        <w:rPr>
          <w:b/>
        </w:rPr>
        <w:t xml:space="preserve"> se tornam componentes viabilizadores da estratégia de negócio da organização</w:t>
      </w:r>
      <w:r w:rsidR="002C37B9">
        <w:t xml:space="preserve"> </w:t>
      </w:r>
      <w:r w:rsidR="002C37B9" w:rsidRPr="002C37B9">
        <w:rPr>
          <w:b/>
        </w:rPr>
        <w:t>digital</w:t>
      </w:r>
      <w:r w:rsidRPr="00933131">
        <w:t xml:space="preserve">, suportando a execução de processos e </w:t>
      </w:r>
      <w:r w:rsidR="00163B07">
        <w:t>de</w:t>
      </w:r>
      <w:r w:rsidR="00240358">
        <w:t xml:space="preserve"> </w:t>
      </w:r>
      <w:r w:rsidRPr="00933131">
        <w:t>transformação do negócio.</w:t>
      </w:r>
      <w:r w:rsidR="00290A0F">
        <w:t xml:space="preserve"> Neste contexto, uma </w:t>
      </w:r>
      <w:r w:rsidR="00690141" w:rsidRPr="00690141">
        <w:rPr>
          <w:rStyle w:val="nfaseIntensa"/>
        </w:rPr>
        <w:t>governança de informação</w:t>
      </w:r>
      <w:r w:rsidR="0055520B" w:rsidRPr="0055520B">
        <w:rPr>
          <w:vertAlign w:val="superscript"/>
        </w:rPr>
        <w:sym w:font="Wingdings" w:char="F0D6"/>
      </w:r>
      <w:r w:rsidR="00176BA9">
        <w:rPr>
          <w:vertAlign w:val="superscript"/>
        </w:rPr>
        <w:fldChar w:fldCharType="begin"/>
      </w:r>
      <w:r w:rsidR="00176BA9">
        <w:instrText xml:space="preserve"> TA \s "governança de informação" </w:instrText>
      </w:r>
      <w:r w:rsidR="00176BA9">
        <w:rPr>
          <w:vertAlign w:val="superscript"/>
        </w:rPr>
        <w:fldChar w:fldCharType="end"/>
      </w:r>
      <w:r w:rsidR="00290A0F" w:rsidRPr="00690141">
        <w:t xml:space="preserve"> </w:t>
      </w:r>
      <w:r w:rsidRPr="00690141">
        <w:t>é</w:t>
      </w:r>
      <w:r w:rsidRPr="00933131">
        <w:t xml:space="preserve"> </w:t>
      </w:r>
      <w:r w:rsidR="00290A0F">
        <w:t xml:space="preserve">crítica para </w:t>
      </w:r>
      <w:r w:rsidRPr="00933131">
        <w:t>estabelecer processos e estruturas</w:t>
      </w:r>
      <w:r>
        <w:t>,</w:t>
      </w:r>
      <w:r w:rsidRPr="00933131">
        <w:t xml:space="preserve"> e preparar pessoas para suportar o uso </w:t>
      </w:r>
      <w:r w:rsidR="00163B07">
        <w:t>de informação</w:t>
      </w:r>
      <w:r>
        <w:t xml:space="preserve"> na organização</w:t>
      </w:r>
      <w:r w:rsidR="00290A0F">
        <w:t xml:space="preserve">, incluindo um </w:t>
      </w:r>
      <w:r w:rsidRPr="00933131">
        <w:t>alinhamento conceitual, propriedade (</w:t>
      </w:r>
      <w:r w:rsidRPr="00BF6012">
        <w:rPr>
          <w:i/>
        </w:rPr>
        <w:t>ownership</w:t>
      </w:r>
      <w:r>
        <w:t xml:space="preserve">), </w:t>
      </w:r>
      <w:r w:rsidR="00163B07">
        <w:t>validação de dados</w:t>
      </w:r>
      <w:r w:rsidRPr="00933131">
        <w:t xml:space="preserve">, priorização </w:t>
      </w:r>
      <w:r w:rsidR="00163B07">
        <w:t xml:space="preserve">e gestão </w:t>
      </w:r>
      <w:r w:rsidRPr="00933131">
        <w:t>de projetos e qualidade das informações</w:t>
      </w:r>
      <w:r w:rsidR="00290A0F">
        <w:t>.</w:t>
      </w:r>
    </w:p>
    <w:p w14:paraId="0401EFA5" w14:textId="7C41F74E" w:rsidR="00663B27" w:rsidRDefault="00663B27" w:rsidP="0053509B">
      <w:r>
        <w:t xml:space="preserve">De forma geral, a Natura </w:t>
      </w:r>
      <w:r w:rsidR="0042462F">
        <w:t xml:space="preserve">hoje </w:t>
      </w:r>
      <w:r>
        <w:t xml:space="preserve">tem um desafio de </w:t>
      </w:r>
      <w:r w:rsidRPr="00933131">
        <w:t xml:space="preserve">sobrecarga </w:t>
      </w:r>
      <w:r>
        <w:t xml:space="preserve">e </w:t>
      </w:r>
      <w:r w:rsidRPr="00933131">
        <w:t>dispersão de informações</w:t>
      </w:r>
      <w:r>
        <w:t xml:space="preserve"> em silos ao longo de diferentes áreas da organização</w:t>
      </w:r>
      <w:r w:rsidRPr="00933131">
        <w:t>. Para um process</w:t>
      </w:r>
      <w:r>
        <w:t>o efetivo de tomada de decisões</w:t>
      </w:r>
      <w:r w:rsidRPr="00933131">
        <w:t xml:space="preserve"> é necessário gerenciar a aquisição de informações </w:t>
      </w:r>
      <w:r w:rsidR="0063232C">
        <w:t>nas</w:t>
      </w:r>
      <w:r w:rsidRPr="00933131">
        <w:t xml:space="preserve"> diversas fontes</w:t>
      </w:r>
      <w:r>
        <w:t xml:space="preserve"> e a integração e organização </w:t>
      </w:r>
      <w:r w:rsidR="00284D5A">
        <w:t>para torná</w:t>
      </w:r>
      <w:r w:rsidRPr="00933131">
        <w:t>-las inteligíveis e de fácil consulta para os públicos interessados.</w:t>
      </w:r>
    </w:p>
    <w:p w14:paraId="2D145E2A" w14:textId="4D079EE4" w:rsidR="00556879" w:rsidRPr="00EB3CE9" w:rsidRDefault="00ED0F5E" w:rsidP="008651F8">
      <w:pPr>
        <w:pStyle w:val="Ttulo1"/>
      </w:pPr>
      <w:bookmarkStart w:id="21" w:name="_Toc387650419"/>
      <w:bookmarkStart w:id="22" w:name="_Toc387756884"/>
      <w:r>
        <w:t>A E</w:t>
      </w:r>
      <w:r w:rsidR="00556879" w:rsidRPr="00EB3CE9">
        <w:t>stratégia de Tecnologia Natura em um novo contexto</w:t>
      </w:r>
      <w:bookmarkEnd w:id="21"/>
      <w:bookmarkEnd w:id="22"/>
    </w:p>
    <w:p w14:paraId="1B5DADC5" w14:textId="6DE808CF" w:rsidR="00315C7B" w:rsidRDefault="00315C7B" w:rsidP="0053509B">
      <w:r>
        <w:t xml:space="preserve">Hoje, </w:t>
      </w:r>
      <w:r w:rsidR="00294454">
        <w:t xml:space="preserve">enxergamos </w:t>
      </w:r>
      <w:r>
        <w:t xml:space="preserve">claramente na Natura um grande número de </w:t>
      </w:r>
      <w:r w:rsidR="00D8065D">
        <w:t xml:space="preserve">oportunidades </w:t>
      </w:r>
      <w:r>
        <w:t>digitais</w:t>
      </w:r>
      <w:r w:rsidR="00294454">
        <w:t>, em diferentes frentes</w:t>
      </w:r>
      <w:r>
        <w:t xml:space="preserve">. </w:t>
      </w:r>
      <w:r w:rsidR="00556879">
        <w:t xml:space="preserve">O conjunto das tendências </w:t>
      </w:r>
      <w:r w:rsidR="006666FB">
        <w:t xml:space="preserve">de tecnologia e mercado </w:t>
      </w:r>
      <w:r w:rsidR="00556879">
        <w:t xml:space="preserve">aqui apresentados ilustram a necessidade de evoluirmos </w:t>
      </w:r>
      <w:r w:rsidR="00D8065D">
        <w:t xml:space="preserve">nosso contexto para </w:t>
      </w:r>
      <w:r w:rsidR="006666FB">
        <w:t>aproveita</w:t>
      </w:r>
      <w:r w:rsidR="00D8065D">
        <w:t xml:space="preserve">rmos </w:t>
      </w:r>
      <w:r w:rsidR="006666FB">
        <w:t xml:space="preserve">todas as oportunidades que </w:t>
      </w:r>
      <w:r w:rsidR="00E11670">
        <w:t>este novo</w:t>
      </w:r>
      <w:r w:rsidR="006666FB">
        <w:t xml:space="preserve"> mundo digital oferece.</w:t>
      </w:r>
    </w:p>
    <w:p w14:paraId="5F2ADE29" w14:textId="46D5D753" w:rsidR="009118C7" w:rsidRDefault="00315C7B" w:rsidP="0053509B">
      <w:r>
        <w:t>Precisamos</w:t>
      </w:r>
      <w:r w:rsidR="00D8065D">
        <w:t>,</w:t>
      </w:r>
      <w:r>
        <w:t xml:space="preserve"> </w:t>
      </w:r>
      <w:r w:rsidR="00D8065D">
        <w:t xml:space="preserve">então, </w:t>
      </w:r>
      <w:r>
        <w:t xml:space="preserve">explicitar </w:t>
      </w:r>
      <w:r w:rsidR="00556879">
        <w:t>nossa</w:t>
      </w:r>
      <w:r w:rsidR="002C450D">
        <w:t xml:space="preserve"> </w:t>
      </w:r>
      <w:r w:rsidR="009118C7" w:rsidRPr="00164640">
        <w:rPr>
          <w:b/>
        </w:rPr>
        <w:t>Estratégia Digital</w:t>
      </w:r>
      <w:r w:rsidR="002C450D" w:rsidRPr="00113C21">
        <w:t xml:space="preserve"> </w:t>
      </w:r>
      <w:r w:rsidR="009D0848">
        <w:t xml:space="preserve">- </w:t>
      </w:r>
      <w:r w:rsidR="009118C7">
        <w:t>“como iremos sobreviver e prosperar em</w:t>
      </w:r>
      <w:r w:rsidR="002C450D">
        <w:t xml:space="preserve"> um mundo cada vez mais digital</w:t>
      </w:r>
      <w:r w:rsidR="00177B41">
        <w:t>”</w:t>
      </w:r>
      <w:r w:rsidR="009D0848">
        <w:t xml:space="preserve"> -</w:t>
      </w:r>
      <w:r w:rsidR="002C450D">
        <w:t xml:space="preserve">, </w:t>
      </w:r>
      <w:r>
        <w:t xml:space="preserve">e conectá-la à </w:t>
      </w:r>
      <w:r w:rsidR="002C450D">
        <w:t xml:space="preserve">nossa </w:t>
      </w:r>
      <w:r w:rsidR="00164640" w:rsidRPr="00164640">
        <w:rPr>
          <w:b/>
        </w:rPr>
        <w:t>E</w:t>
      </w:r>
      <w:r w:rsidR="009118C7" w:rsidRPr="00164640">
        <w:rPr>
          <w:b/>
        </w:rPr>
        <w:t xml:space="preserve">stratégia </w:t>
      </w:r>
      <w:r w:rsidR="00164640" w:rsidRPr="00164640">
        <w:rPr>
          <w:b/>
        </w:rPr>
        <w:t>de Tecnologia</w:t>
      </w:r>
      <w:r w:rsidR="00164640" w:rsidRPr="00113C21">
        <w:t xml:space="preserve"> </w:t>
      </w:r>
      <w:r w:rsidR="009D0848">
        <w:t xml:space="preserve">- </w:t>
      </w:r>
      <w:r w:rsidR="00177B41">
        <w:t xml:space="preserve">“como </w:t>
      </w:r>
      <w:r w:rsidR="00164640">
        <w:t xml:space="preserve">a </w:t>
      </w:r>
      <w:r w:rsidR="00177B41">
        <w:t>tecnologia irá nos ajudar a alcançar os objetivos da estratégia de negócios”.</w:t>
      </w:r>
    </w:p>
    <w:p w14:paraId="0BC755EF" w14:textId="299EE716" w:rsidR="009118C7" w:rsidRDefault="004F1940" w:rsidP="00B8642D">
      <w:pPr>
        <w:spacing w:line="480" w:lineRule="auto"/>
        <w:jc w:val="center"/>
      </w:pPr>
      <w:r>
        <w:rPr>
          <w:noProof/>
          <w:lang w:eastAsia="pt-BR"/>
        </w:rPr>
        <w:drawing>
          <wp:inline distT="0" distB="0" distL="0" distR="0" wp14:anchorId="1EF1DAE5" wp14:editId="4BEA83B0">
            <wp:extent cx="5400000" cy="2945160"/>
            <wp:effectExtent l="0" t="0" r="0" b="762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00" cy="2945160"/>
                    </a:xfrm>
                    <a:prstGeom prst="rect">
                      <a:avLst/>
                    </a:prstGeom>
                    <a:noFill/>
                  </pic:spPr>
                </pic:pic>
              </a:graphicData>
            </a:graphic>
          </wp:inline>
        </w:drawing>
      </w:r>
    </w:p>
    <w:p w14:paraId="3A6A4839" w14:textId="0F1F5681" w:rsidR="00663BB5" w:rsidRDefault="00DB141C" w:rsidP="0053509B">
      <w:r>
        <w:t xml:space="preserve">A caracterização do nosso </w:t>
      </w:r>
      <w:r w:rsidRPr="00DB141C">
        <w:rPr>
          <w:b/>
        </w:rPr>
        <w:t>contexto digital</w:t>
      </w:r>
      <w:r>
        <w:t xml:space="preserve"> passa pela </w:t>
      </w:r>
      <w:r w:rsidR="001D1A86">
        <w:t xml:space="preserve">prospecção e </w:t>
      </w:r>
      <w:r>
        <w:t>identificação</w:t>
      </w:r>
      <w:r w:rsidR="001D1A86">
        <w:t xml:space="preserve"> </w:t>
      </w:r>
      <w:r>
        <w:t>das tendências digitais chave que irão orientar mudanças nas pessoas, na sociedad</w:t>
      </w:r>
      <w:r w:rsidR="000A54CE">
        <w:t xml:space="preserve">e, nas empresas, mercados e </w:t>
      </w:r>
      <w:r>
        <w:t>sistemas de negócios, já explicitadas anteriormente, e na avaliação de “quando” passarão a ser relevantes para o nós.</w:t>
      </w:r>
    </w:p>
    <w:p w14:paraId="79CF5266" w14:textId="14B26A9D" w:rsidR="00DB141C" w:rsidRDefault="00E11670" w:rsidP="0053509B">
      <w:r>
        <w:t>A</w:t>
      </w:r>
      <w:r w:rsidR="00DB141C" w:rsidRPr="00DB141C">
        <w:t xml:space="preserve"> </w:t>
      </w:r>
      <w:r w:rsidR="00DB141C" w:rsidRPr="00690141">
        <w:rPr>
          <w:rStyle w:val="nfaseIntensa"/>
        </w:rPr>
        <w:t>definição de nossas oportunidades digitais</w:t>
      </w:r>
      <w:r w:rsidR="009D0848" w:rsidRPr="009D0848">
        <w:rPr>
          <w:vertAlign w:val="superscript"/>
        </w:rPr>
        <w:sym w:font="Wingdings" w:char="F0D6"/>
      </w:r>
      <w:r w:rsidR="00176BA9">
        <w:rPr>
          <w:rStyle w:val="nfaseIntensa"/>
        </w:rPr>
        <w:fldChar w:fldCharType="begin"/>
      </w:r>
      <w:r w:rsidR="00176BA9">
        <w:instrText xml:space="preserve"> TA \s "definição de nossas oportunidades digitais" </w:instrText>
      </w:r>
      <w:r w:rsidR="00176BA9">
        <w:rPr>
          <w:rStyle w:val="nfaseIntensa"/>
        </w:rPr>
        <w:fldChar w:fldCharType="end"/>
      </w:r>
      <w:r w:rsidR="00DB141C" w:rsidRPr="00DB141C">
        <w:t xml:space="preserve"> </w:t>
      </w:r>
      <w:r w:rsidR="00DB141C">
        <w:t>passa pela revisão e adaptação de nossa postura estratégica</w:t>
      </w:r>
      <w:r w:rsidR="006A5AA7">
        <w:t>, identificando quais novos negócios devemos entrar, e de quais sairemos, e como vamos transformar e ajustar nosso modelo de negócios para abarcar as oportunidades deste futuro digital.</w:t>
      </w:r>
    </w:p>
    <w:p w14:paraId="19A6C564" w14:textId="152BB7F8" w:rsidR="00663BB5" w:rsidRPr="00DB141C" w:rsidRDefault="006A5AA7" w:rsidP="0053509B">
      <w:r>
        <w:t xml:space="preserve">As </w:t>
      </w:r>
      <w:r w:rsidRPr="006A5AA7">
        <w:rPr>
          <w:b/>
        </w:rPr>
        <w:t>ameaças digitais</w:t>
      </w:r>
      <w:r>
        <w:t xml:space="preserve"> são diversificadas e novas para nós. Precisaremos continuamente exercitar o olhar para identificar empresas e negócios </w:t>
      </w:r>
      <w:r w:rsidR="00E11670">
        <w:t xml:space="preserve">que </w:t>
      </w:r>
      <w:r>
        <w:t>poderiam entrar em nosso ambiente de atuação e prosperar nele</w:t>
      </w:r>
      <w:r w:rsidR="00E11670">
        <w:t xml:space="preserve"> usando os recursos do mundo digital</w:t>
      </w:r>
      <w:r>
        <w:t>. Precisaremos, também, identificar nossos novos riscos, ameaças à segurança e desafios regulatórios neste novo ambiente de negócios.</w:t>
      </w:r>
    </w:p>
    <w:p w14:paraId="2DB6F385" w14:textId="3AAC185E" w:rsidR="00663BB5" w:rsidRPr="00DB141C" w:rsidRDefault="00B47503" w:rsidP="0053509B">
      <w:r>
        <w:t>Clareza de quais são n</w:t>
      </w:r>
      <w:r w:rsidR="006A5AA7">
        <w:t xml:space="preserve">ossos </w:t>
      </w:r>
      <w:r w:rsidR="006A5AA7" w:rsidRPr="006A5AA7">
        <w:rPr>
          <w:b/>
        </w:rPr>
        <w:t>gaps digitais</w:t>
      </w:r>
      <w:r w:rsidR="006A5AA7">
        <w:t xml:space="preserve"> s</w:t>
      </w:r>
      <w:r>
        <w:t>e torna</w:t>
      </w:r>
      <w:r w:rsidR="006A5AA7">
        <w:t xml:space="preserve"> um </w:t>
      </w:r>
      <w:r w:rsidR="00E11670">
        <w:t xml:space="preserve">aspecto </w:t>
      </w:r>
      <w:r w:rsidR="006A5AA7">
        <w:t xml:space="preserve">de </w:t>
      </w:r>
      <w:r>
        <w:t xml:space="preserve">grande </w:t>
      </w:r>
      <w:r w:rsidR="006A5AA7">
        <w:t xml:space="preserve">foco, onde precisaremos identificar continuamente nossas </w:t>
      </w:r>
      <w:r w:rsidR="001D1A86">
        <w:t xml:space="preserve">próprias </w:t>
      </w:r>
      <w:r w:rsidR="006A5AA7">
        <w:t xml:space="preserve">limitações </w:t>
      </w:r>
      <w:r w:rsidR="001D1A86">
        <w:t xml:space="preserve">(perfis, </w:t>
      </w:r>
      <w:r w:rsidR="006A5AA7">
        <w:t>capacidades digitais</w:t>
      </w:r>
      <w:r w:rsidR="001D1A86">
        <w:t xml:space="preserve">, </w:t>
      </w:r>
      <w:r w:rsidR="001D1A86" w:rsidRPr="001D1A86">
        <w:rPr>
          <w:i/>
        </w:rPr>
        <w:t>etc</w:t>
      </w:r>
      <w:r w:rsidR="001D1A86">
        <w:t>...)</w:t>
      </w:r>
      <w:r w:rsidR="006A5AA7">
        <w:t xml:space="preserve"> para operar e prosperar em nosso negócio atual e na construção das novas oportunidades.</w:t>
      </w:r>
    </w:p>
    <w:p w14:paraId="35716499" w14:textId="67FF5FE7" w:rsidR="00663BB5" w:rsidRPr="006A5AA7" w:rsidRDefault="006A5AA7" w:rsidP="0053509B">
      <w:r>
        <w:t xml:space="preserve">Nossas </w:t>
      </w:r>
      <w:r w:rsidR="00663BB5" w:rsidRPr="006A5AA7">
        <w:rPr>
          <w:b/>
        </w:rPr>
        <w:t>capa</w:t>
      </w:r>
      <w:r w:rsidRPr="006A5AA7">
        <w:rPr>
          <w:b/>
        </w:rPr>
        <w:t>cidades digitais</w:t>
      </w:r>
      <w:r>
        <w:t xml:space="preserve"> serão</w:t>
      </w:r>
      <w:r w:rsidR="00B47503">
        <w:t>, por fim,</w:t>
      </w:r>
      <w:r>
        <w:t xml:space="preserve"> construídas </w:t>
      </w:r>
      <w:r w:rsidR="00B47503">
        <w:t xml:space="preserve">pela nossa habilidade </w:t>
      </w:r>
      <w:r>
        <w:t>e</w:t>
      </w:r>
      <w:r w:rsidR="00B47503">
        <w:t>m</w:t>
      </w:r>
      <w:r>
        <w:t xml:space="preserve"> coletar e gerir informação</w:t>
      </w:r>
      <w:r w:rsidR="00B47503">
        <w:t xml:space="preserve"> em favor do negócio</w:t>
      </w:r>
      <w:r>
        <w:t xml:space="preserve">, </w:t>
      </w:r>
      <w:r w:rsidR="00B47503">
        <w:t>desenvolvendo</w:t>
      </w:r>
      <w:r>
        <w:t xml:space="preserve"> </w:t>
      </w:r>
      <w:r w:rsidR="00663BB5" w:rsidRPr="006A5AA7">
        <w:rPr>
          <w:i/>
        </w:rPr>
        <w:t>know-how</w:t>
      </w:r>
      <w:r w:rsidR="00663BB5" w:rsidRPr="006A5AA7">
        <w:t>, infra</w:t>
      </w:r>
      <w:r>
        <w:t>estru</w:t>
      </w:r>
      <w:r w:rsidR="00663BB5" w:rsidRPr="006A5AA7">
        <w:t>tur</w:t>
      </w:r>
      <w:r>
        <w:t>a</w:t>
      </w:r>
      <w:r w:rsidR="00663BB5" w:rsidRPr="006A5AA7">
        <w:t>, talent</w:t>
      </w:r>
      <w:r>
        <w:t>os</w:t>
      </w:r>
      <w:r w:rsidR="00663BB5" w:rsidRPr="006A5AA7">
        <w:t xml:space="preserve"> </w:t>
      </w:r>
      <w:r w:rsidR="00B47503">
        <w:t>e relacion</w:t>
      </w:r>
      <w:r>
        <w:t>a</w:t>
      </w:r>
      <w:r w:rsidR="00B47503">
        <w:t>m</w:t>
      </w:r>
      <w:r>
        <w:t>e</w:t>
      </w:r>
      <w:r w:rsidR="00B47503">
        <w:t>n</w:t>
      </w:r>
      <w:r>
        <w:t xml:space="preserve">tos </w:t>
      </w:r>
      <w:r w:rsidR="00B47503">
        <w:t>que nos permitam</w:t>
      </w:r>
      <w:r w:rsidR="00663BB5" w:rsidRPr="006A5AA7">
        <w:t xml:space="preserve"> </w:t>
      </w:r>
      <w:r w:rsidR="00B47503">
        <w:t>atuar de forma efetiva no negócio atual e evoluir na construção das novas oportunidades.</w:t>
      </w:r>
    </w:p>
    <w:p w14:paraId="5F9AC97C" w14:textId="78F5E319" w:rsidR="00663BB5" w:rsidRDefault="00B47503" w:rsidP="0053509B">
      <w:r>
        <w:t xml:space="preserve">Este </w:t>
      </w:r>
      <w:r w:rsidR="00956A53">
        <w:t xml:space="preserve">conjunto de </w:t>
      </w:r>
      <w:r w:rsidR="00E11670">
        <w:t xml:space="preserve">componentes </w:t>
      </w:r>
      <w:r w:rsidR="00956A53">
        <w:t xml:space="preserve">da estratégia digital constrói um contexto de </w:t>
      </w:r>
      <w:r w:rsidR="00956A53" w:rsidRPr="00956A53">
        <w:rPr>
          <w:b/>
        </w:rPr>
        <w:t>sinergias digitais</w:t>
      </w:r>
      <w:r w:rsidR="00956A53">
        <w:t>, onde é possível identificar o impacto das tendências digitais sobre novas oportunidades de compartilhar e alavancar o valor de informação e tecnologias que são, ou podem ser, compartilhadas em nosso negócio, com outros elementos do nosso portifólio de negócios e com outros parceiros em nosso sistema e em outras geografias de atuação.</w:t>
      </w:r>
    </w:p>
    <w:p w14:paraId="7DE6EA3A" w14:textId="052DB14E" w:rsidR="00D41651" w:rsidRPr="00685914" w:rsidRDefault="00D41651" w:rsidP="0053509B">
      <w:r>
        <w:t xml:space="preserve">Na sequência, a Estratégia de Tecnologia deriva do </w:t>
      </w:r>
      <w:r w:rsidR="00FB129E">
        <w:t>contexto criado pela Estratégia Digital, e irá endereçar de forma estruturada as demandas, ações, ofertas e caminhos de evolução para realização das oportunidades priorizadas pelo negócio.</w:t>
      </w:r>
    </w:p>
    <w:p w14:paraId="016D3572" w14:textId="580D97BB" w:rsidR="00556879" w:rsidRDefault="00164640" w:rsidP="0053509B">
      <w:r>
        <w:t>N</w:t>
      </w:r>
      <w:r w:rsidR="009118C7">
        <w:t xml:space="preserve">este novo </w:t>
      </w:r>
      <w:r w:rsidR="00FB129E">
        <w:t xml:space="preserve">modelo </w:t>
      </w:r>
      <w:r w:rsidR="00956A53">
        <w:t>de evolução constante da</w:t>
      </w:r>
      <w:r w:rsidR="00FB129E">
        <w:t>s</w:t>
      </w:r>
      <w:r w:rsidR="00956A53">
        <w:t xml:space="preserve"> </w:t>
      </w:r>
      <w:r w:rsidR="00FB129E">
        <w:t>nossas E</w:t>
      </w:r>
      <w:r w:rsidR="00956A53">
        <w:t>stratégia</w:t>
      </w:r>
      <w:r w:rsidR="00FB129E">
        <w:t>s</w:t>
      </w:r>
      <w:r w:rsidR="00956A53">
        <w:t xml:space="preserve"> </w:t>
      </w:r>
      <w:r w:rsidR="00FB129E">
        <w:t>Digitais de Negócio e de Tecnologia</w:t>
      </w:r>
      <w:r w:rsidR="00956A53">
        <w:t xml:space="preserve"> </w:t>
      </w:r>
      <w:r w:rsidR="00814777" w:rsidRPr="00814777">
        <w:t xml:space="preserve">torna-se </w:t>
      </w:r>
      <w:r w:rsidR="002C450D">
        <w:t xml:space="preserve">também </w:t>
      </w:r>
      <w:r w:rsidR="00814777" w:rsidRPr="00814777">
        <w:t xml:space="preserve">relevante </w:t>
      </w:r>
      <w:r w:rsidR="00556879" w:rsidRPr="00814777">
        <w:t xml:space="preserve">intensificarmos </w:t>
      </w:r>
      <w:r w:rsidR="00956A53">
        <w:t>e dinamizarmos noss</w:t>
      </w:r>
      <w:r w:rsidR="00556879" w:rsidRPr="00814777">
        <w:t>o monitoramento d</w:t>
      </w:r>
      <w:r w:rsidR="00956A53">
        <w:t>e</w:t>
      </w:r>
      <w:r w:rsidR="00814777" w:rsidRPr="00814777">
        <w:t xml:space="preserve"> oportunidades e ameaças </w:t>
      </w:r>
      <w:r w:rsidR="00956A53">
        <w:t xml:space="preserve">em </w:t>
      </w:r>
      <w:r w:rsidR="00556879" w:rsidRPr="00814777">
        <w:t xml:space="preserve">temas transformacionais </w:t>
      </w:r>
      <w:r w:rsidR="009118C7" w:rsidRPr="00814777">
        <w:t>que vão além da</w:t>
      </w:r>
      <w:r w:rsidR="00556879" w:rsidRPr="00814777">
        <w:t xml:space="preserve"> tecnologia em si</w:t>
      </w:r>
      <w:r w:rsidR="00956A53">
        <w:t xml:space="preserve">, criando a </w:t>
      </w:r>
      <w:r w:rsidR="00556879" w:rsidRPr="00814777">
        <w:t>demanda para ampliarmos o escopo de nossa inteligência de mercado como um todo, identificando continuamente oportunidades de aplicação de novas tecnologias digitais no negócio atual e explorando temas emergentes</w:t>
      </w:r>
      <w:r w:rsidR="00556879">
        <w:t xml:space="preserve"> na criação de novas oportunidades</w:t>
      </w:r>
      <w:r w:rsidR="00556879" w:rsidRPr="00DE7581">
        <w:t>.</w:t>
      </w:r>
    </w:p>
    <w:p w14:paraId="2F3A1B90" w14:textId="6BAA2A87" w:rsidR="00556879" w:rsidRDefault="00556879" w:rsidP="0053509B">
      <w:r w:rsidRPr="00D93FF5">
        <w:rPr>
          <w:b/>
        </w:rPr>
        <w:t>A grande oportunidade que emerge neste novo contexto é para a Natura se tornar o disruptor digital do mercado</w:t>
      </w:r>
      <w:r w:rsidRPr="00D93FF5">
        <w:t>, recriando e redefinindo o negócio de forma a criar vantagem competitiva duradoura neste novo mundo digital.</w:t>
      </w:r>
    </w:p>
    <w:p w14:paraId="7F6F7217" w14:textId="0A07AA51" w:rsidR="006779DC" w:rsidRDefault="003E5E60" w:rsidP="0053509B">
      <w:pPr>
        <w:pStyle w:val="Ttulo2"/>
      </w:pPr>
      <w:bookmarkStart w:id="23" w:name="_Toc387650420"/>
      <w:bookmarkStart w:id="24" w:name="_Toc387756885"/>
      <w:r>
        <w:t>Evoluindo a</w:t>
      </w:r>
      <w:r w:rsidR="0057053D">
        <w:t xml:space="preserve"> </w:t>
      </w:r>
      <w:r w:rsidR="006779DC">
        <w:t>Estratégia Digital Natura</w:t>
      </w:r>
      <w:bookmarkEnd w:id="23"/>
      <w:bookmarkEnd w:id="24"/>
    </w:p>
    <w:p w14:paraId="4E8E9C21" w14:textId="646BA9DA" w:rsidR="00574B38" w:rsidRDefault="00EC56A5" w:rsidP="0053509B">
      <w:r>
        <w:t xml:space="preserve">O exercício de trazer o contexto, oportunidades, ameaças, capacidades, gaps e sinergias digitais nos permite desenhar </w:t>
      </w:r>
      <w:r w:rsidR="00786B12">
        <w:t xml:space="preserve">uma proposta para </w:t>
      </w:r>
      <w:r w:rsidR="00AE5C2C">
        <w:t>nossa Estratégia Digital.</w:t>
      </w:r>
      <w:r w:rsidR="00786B12">
        <w:t xml:space="preserve"> </w:t>
      </w:r>
      <w:r w:rsidR="00AE5C2C">
        <w:t xml:space="preserve">Neste novo contexto digital, emerge a </w:t>
      </w:r>
      <w:r w:rsidR="00AE5C2C" w:rsidRPr="0052100F">
        <w:t xml:space="preserve">necessidade </w:t>
      </w:r>
      <w:r w:rsidR="00AE5C2C">
        <w:t>de acelerarmos a transformação da empresa para uma entrada disruptiva no novo contexto de negócios digitais. Nossa atuação presente</w:t>
      </w:r>
      <w:r w:rsidR="00E23CC8">
        <w:t xml:space="preserve"> </w:t>
      </w:r>
      <w:r w:rsidR="00786B12">
        <w:t xml:space="preserve">será impulsionada </w:t>
      </w:r>
      <w:r w:rsidR="00E23CC8">
        <w:t xml:space="preserve">com maior aceleração </w:t>
      </w:r>
      <w:r w:rsidR="00786B12">
        <w:t xml:space="preserve">para a </w:t>
      </w:r>
      <w:r w:rsidR="0041482B">
        <w:t>constru</w:t>
      </w:r>
      <w:r w:rsidR="00786B12">
        <w:t xml:space="preserve">ção do </w:t>
      </w:r>
      <w:r w:rsidR="00AE5C2C">
        <w:t>nosso desejo de futuro em um marketplace de marcas e negócios do Bem Estar Bem</w:t>
      </w:r>
      <w:r w:rsidR="0041482B">
        <w:t>.</w:t>
      </w:r>
      <w:r w:rsidR="00AE5C2C">
        <w:t xml:space="preserve"> </w:t>
      </w:r>
      <w:r w:rsidR="0041482B">
        <w:t xml:space="preserve">Em suma, </w:t>
      </w:r>
      <w:r w:rsidR="002A723B">
        <w:t xml:space="preserve">nossa </w:t>
      </w:r>
      <w:r w:rsidR="00AE5C2C">
        <w:t>estratégia atual de negócios</w:t>
      </w:r>
      <w:r w:rsidR="00786B12">
        <w:t xml:space="preserve"> irá incluir</w:t>
      </w:r>
      <w:r w:rsidR="002A723B">
        <w:t xml:space="preserve"> </w:t>
      </w:r>
      <w:r w:rsidR="0041482B">
        <w:t>definições claras de uma estratégia digital</w:t>
      </w:r>
      <w:r w:rsidR="00786B12">
        <w:t xml:space="preserve"> para orientar nossa transformação</w:t>
      </w:r>
      <w:r w:rsidR="00AE5C2C">
        <w:t>.</w:t>
      </w:r>
    </w:p>
    <w:p w14:paraId="12AC09D2" w14:textId="77777777" w:rsidR="00786B12" w:rsidRDefault="00786B12">
      <w:pPr>
        <w:spacing w:after="0" w:line="240" w:lineRule="auto"/>
        <w:jc w:val="left"/>
        <w:rPr>
          <w:rStyle w:val="Forte"/>
        </w:rPr>
      </w:pPr>
      <w:r>
        <w:rPr>
          <w:rStyle w:val="Forte"/>
        </w:rPr>
        <w:br w:type="page"/>
      </w:r>
    </w:p>
    <w:p w14:paraId="36C089CA" w14:textId="1234E7C4" w:rsidR="00F83D15" w:rsidRPr="00FA2977" w:rsidRDefault="003034B3" w:rsidP="009D0848">
      <w:pPr>
        <w:keepNext/>
        <w:spacing w:line="240" w:lineRule="auto"/>
        <w:jc w:val="center"/>
        <w:rPr>
          <w:rStyle w:val="Forte"/>
        </w:rPr>
      </w:pPr>
      <w:r>
        <w:rPr>
          <w:rStyle w:val="Forte"/>
        </w:rPr>
        <w:t>Construção de oportunidades n</w:t>
      </w:r>
      <w:r w:rsidR="00F83D15" w:rsidRPr="00FA2977">
        <w:rPr>
          <w:rStyle w:val="Forte"/>
        </w:rPr>
        <w:t>a Estratégia Digital Natura</w:t>
      </w:r>
    </w:p>
    <w:tbl>
      <w:tblPr>
        <w:tblW w:w="9358" w:type="dxa"/>
        <w:tblCellMar>
          <w:left w:w="0" w:type="dxa"/>
          <w:right w:w="0" w:type="dxa"/>
        </w:tblCellMar>
        <w:tblLook w:val="0420" w:firstRow="1" w:lastRow="0" w:firstColumn="0" w:lastColumn="0" w:noHBand="0" w:noVBand="1"/>
      </w:tblPr>
      <w:tblGrid>
        <w:gridCol w:w="4680"/>
        <w:gridCol w:w="4678"/>
      </w:tblGrid>
      <w:tr w:rsidR="00056124" w:rsidRPr="00056124" w14:paraId="0F21CBFF" w14:textId="77777777" w:rsidTr="00690141">
        <w:trPr>
          <w:trHeight w:val="1369"/>
        </w:trPr>
        <w:tc>
          <w:tcPr>
            <w:tcW w:w="9358" w:type="dxa"/>
            <w:gridSpan w:val="2"/>
            <w:tcBorders>
              <w:top w:val="single" w:sz="6" w:space="0" w:color="46AAC5"/>
              <w:left w:val="single" w:sz="6" w:space="0" w:color="46AAC5"/>
              <w:bottom w:val="single" w:sz="18" w:space="0" w:color="FFFFFF"/>
              <w:right w:val="single" w:sz="6" w:space="0" w:color="46AAC5"/>
            </w:tcBorders>
            <w:shd w:val="clear" w:color="auto" w:fill="5ECCF3" w:themeFill="accent2"/>
            <w:tcMar>
              <w:top w:w="72" w:type="dxa"/>
              <w:left w:w="144" w:type="dxa"/>
              <w:bottom w:w="72" w:type="dxa"/>
              <w:right w:w="144" w:type="dxa"/>
            </w:tcMar>
            <w:vAlign w:val="center"/>
            <w:hideMark/>
          </w:tcPr>
          <w:p w14:paraId="262FB43A" w14:textId="5028555C" w:rsidR="00D348A0" w:rsidRPr="008651F8" w:rsidRDefault="003319C3" w:rsidP="0053509B">
            <w:pPr>
              <w:rPr>
                <w:b/>
              </w:rPr>
            </w:pPr>
            <w:r w:rsidRPr="008651F8">
              <w:rPr>
                <w:b/>
                <w:noProof/>
                <w:lang w:eastAsia="pt-BR"/>
              </w:rPr>
              <mc:AlternateContent>
                <mc:Choice Requires="wps">
                  <w:drawing>
                    <wp:anchor distT="0" distB="0" distL="114300" distR="114300" simplePos="0" relativeHeight="251751424" behindDoc="0" locked="0" layoutInCell="1" allowOverlap="1" wp14:anchorId="08053C0A" wp14:editId="449E19A8">
                      <wp:simplePos x="0" y="0"/>
                      <wp:positionH relativeFrom="column">
                        <wp:posOffset>789940</wp:posOffset>
                      </wp:positionH>
                      <wp:positionV relativeFrom="paragraph">
                        <wp:posOffset>-103505</wp:posOffset>
                      </wp:positionV>
                      <wp:extent cx="4932045" cy="1403985"/>
                      <wp:effectExtent l="0" t="0" r="0" b="0"/>
                      <wp:wrapNone/>
                      <wp:docPr id="4816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2045" cy="1403985"/>
                              </a:xfrm>
                              <a:prstGeom prst="rect">
                                <a:avLst/>
                              </a:prstGeom>
                              <a:noFill/>
                              <a:ln w="9525">
                                <a:noFill/>
                                <a:miter lim="800000"/>
                                <a:headEnd/>
                                <a:tailEnd/>
                              </a:ln>
                            </wps:spPr>
                            <wps:txbx>
                              <w:txbxContent>
                                <w:p w14:paraId="4E65B20D" w14:textId="66F1CC65" w:rsidR="00233ADE" w:rsidRPr="008651F8" w:rsidRDefault="00233ADE" w:rsidP="008651F8">
                                  <w:pPr>
                                    <w:pStyle w:val="SemEspaamento"/>
                                    <w:numPr>
                                      <w:ilvl w:val="0"/>
                                      <w:numId w:val="25"/>
                                    </w:numPr>
                                    <w:jc w:val="left"/>
                                    <w:rPr>
                                      <w:sz w:val="18"/>
                                    </w:rPr>
                                  </w:pPr>
                                  <w:r>
                                    <w:rPr>
                                      <w:sz w:val="18"/>
                                    </w:rPr>
                                    <w:t xml:space="preserve">mobilidade, nuvem, social e informação, </w:t>
                                  </w:r>
                                  <w:r w:rsidRPr="008651F8">
                                    <w:rPr>
                                      <w:sz w:val="18"/>
                                    </w:rPr>
                                    <w:t>cada vez mais presente e expressivo</w:t>
                                  </w:r>
                                </w:p>
                                <w:p w14:paraId="2CC3254E" w14:textId="6A647A9F" w:rsidR="00233ADE" w:rsidRPr="008651F8" w:rsidRDefault="00233ADE" w:rsidP="008651F8">
                                  <w:pPr>
                                    <w:pStyle w:val="SemEspaamento"/>
                                    <w:numPr>
                                      <w:ilvl w:val="0"/>
                                      <w:numId w:val="25"/>
                                    </w:numPr>
                                    <w:jc w:val="left"/>
                                    <w:rPr>
                                      <w:sz w:val="18"/>
                                    </w:rPr>
                                  </w:pPr>
                                  <w:r w:rsidRPr="008651F8">
                                    <w:rPr>
                                      <w:sz w:val="18"/>
                                    </w:rPr>
                                    <w:t>explosão na proliferação de apps, ecommerces, marketplaces</w:t>
                                  </w:r>
                                </w:p>
                                <w:p w14:paraId="6D35D67A" w14:textId="327670A5" w:rsidR="00233ADE" w:rsidRPr="008651F8" w:rsidRDefault="00233ADE" w:rsidP="008651F8">
                                  <w:pPr>
                                    <w:pStyle w:val="SemEspaamento"/>
                                    <w:numPr>
                                      <w:ilvl w:val="0"/>
                                      <w:numId w:val="25"/>
                                    </w:numPr>
                                    <w:jc w:val="left"/>
                                    <w:rPr>
                                      <w:sz w:val="18"/>
                                    </w:rPr>
                                  </w:pPr>
                                  <w:r w:rsidRPr="008651F8">
                                    <w:rPr>
                                      <w:i/>
                                      <w:sz w:val="18"/>
                                    </w:rPr>
                                    <w:t>blur</w:t>
                                  </w:r>
                                  <w:r w:rsidRPr="008651F8">
                                    <w:rPr>
                                      <w:sz w:val="18"/>
                                    </w:rPr>
                                    <w:t xml:space="preserve"> físico-digital - foco na experiência</w:t>
                                  </w:r>
                                </w:p>
                                <w:p w14:paraId="5B112BC4" w14:textId="77777777" w:rsidR="00233ADE" w:rsidRPr="008651F8" w:rsidRDefault="00233ADE" w:rsidP="008651F8">
                                  <w:pPr>
                                    <w:pStyle w:val="SemEspaamento"/>
                                    <w:numPr>
                                      <w:ilvl w:val="0"/>
                                      <w:numId w:val="25"/>
                                    </w:numPr>
                                    <w:jc w:val="left"/>
                                    <w:rPr>
                                      <w:sz w:val="18"/>
                                    </w:rPr>
                                  </w:pPr>
                                  <w:r w:rsidRPr="008651F8">
                                    <w:rPr>
                                      <w:sz w:val="18"/>
                                    </w:rPr>
                                    <w:t>expansão da economia industrial digital</w:t>
                                  </w:r>
                                </w:p>
                                <w:p w14:paraId="2E35A53F" w14:textId="3B41007D" w:rsidR="00233ADE" w:rsidRDefault="00233ADE" w:rsidP="008651F8">
                                  <w:pPr>
                                    <w:pStyle w:val="SemEspaamento"/>
                                    <w:numPr>
                                      <w:ilvl w:val="0"/>
                                      <w:numId w:val="25"/>
                                    </w:numPr>
                                    <w:jc w:val="left"/>
                                    <w:rPr>
                                      <w:sz w:val="18"/>
                                    </w:rPr>
                                  </w:pPr>
                                  <w:r w:rsidRPr="008651F8">
                                    <w:rPr>
                                      <w:sz w:val="18"/>
                                    </w:rPr>
                                    <w:t>evolução da inteligência como elemento-chave dos negócios digitais</w:t>
                                  </w:r>
                                </w:p>
                                <w:p w14:paraId="60311CF9" w14:textId="7DB74021" w:rsidR="00233ADE" w:rsidRPr="008651F8" w:rsidRDefault="00233ADE" w:rsidP="008651F8">
                                  <w:pPr>
                                    <w:pStyle w:val="SemEspaamento"/>
                                    <w:numPr>
                                      <w:ilvl w:val="0"/>
                                      <w:numId w:val="25"/>
                                    </w:numPr>
                                    <w:jc w:val="left"/>
                                    <w:rPr>
                                      <w:sz w:val="18"/>
                                    </w:rPr>
                                  </w:pPr>
                                  <w:r>
                                    <w:rPr>
                                      <w:sz w:val="18"/>
                                    </w:rPr>
                                    <w:t>infraestrutura volta como um fator relevante para os negócios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2" o:spid="_x0000_s1026" type="#_x0000_t202" style="position:absolute;left:0;text-align:left;margin-left:62.2pt;margin-top:-8.15pt;width:388.35pt;height:110.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" filled="f" stroked="f">
                      <v:textbox style="mso-fit-shape-to-text:t">
                        <w:txbxContent>
                          <w:p w14:paraId="4E65B20D" w14:textId="66F1CC65" w:rsidR="007C1C93" w:rsidRPr="008651F8" w:rsidRDefault="007C1C93" w:rsidP="008651F8">
                            <w:pPr>
                              <w:pStyle w:val="SemEspaamento"/>
                              <w:numPr>
                                <w:ilvl w:val="0"/>
                                <w:numId w:val="25"/>
                              </w:numPr>
                              <w:jc w:val="left"/>
                              <w:rPr>
                                <w:sz w:val="18"/>
                              </w:rPr>
                            </w:pPr>
                            <w:r>
                              <w:rPr>
                                <w:sz w:val="18"/>
                              </w:rPr>
                              <w:t xml:space="preserve">mobilidade, nuvem, social e informação, </w:t>
                            </w:r>
                            <w:r w:rsidRPr="008651F8">
                              <w:rPr>
                                <w:sz w:val="18"/>
                              </w:rPr>
                              <w:t>cada vez mais presente e expressivo</w:t>
                            </w:r>
                          </w:p>
                          <w:p w14:paraId="2CC3254E" w14:textId="6A647A9F" w:rsidR="007C1C93" w:rsidRPr="008651F8" w:rsidRDefault="007C1C93" w:rsidP="008651F8">
                            <w:pPr>
                              <w:pStyle w:val="SemEspaamento"/>
                              <w:numPr>
                                <w:ilvl w:val="0"/>
                                <w:numId w:val="25"/>
                              </w:numPr>
                              <w:jc w:val="left"/>
                              <w:rPr>
                                <w:sz w:val="18"/>
                              </w:rPr>
                            </w:pPr>
                            <w:r w:rsidRPr="008651F8">
                              <w:rPr>
                                <w:sz w:val="18"/>
                              </w:rPr>
                              <w:t>explosão na proliferação de apps, ecommerces, marketplaces</w:t>
                            </w:r>
                          </w:p>
                          <w:p w14:paraId="6D35D67A" w14:textId="327670A5" w:rsidR="007C1C93" w:rsidRPr="008651F8" w:rsidRDefault="007C1C93" w:rsidP="008651F8">
                            <w:pPr>
                              <w:pStyle w:val="SemEspaamento"/>
                              <w:numPr>
                                <w:ilvl w:val="0"/>
                                <w:numId w:val="25"/>
                              </w:numPr>
                              <w:jc w:val="left"/>
                              <w:rPr>
                                <w:sz w:val="18"/>
                              </w:rPr>
                            </w:pPr>
                            <w:r w:rsidRPr="008651F8">
                              <w:rPr>
                                <w:i/>
                                <w:sz w:val="18"/>
                              </w:rPr>
                              <w:t>blur</w:t>
                            </w:r>
                            <w:r w:rsidRPr="008651F8">
                              <w:rPr>
                                <w:sz w:val="18"/>
                              </w:rPr>
                              <w:t xml:space="preserve"> físico-digital - foco na experiência</w:t>
                            </w:r>
                          </w:p>
                          <w:p w14:paraId="5B112BC4" w14:textId="77777777" w:rsidR="007C1C93" w:rsidRPr="008651F8" w:rsidRDefault="007C1C93" w:rsidP="008651F8">
                            <w:pPr>
                              <w:pStyle w:val="SemEspaamento"/>
                              <w:numPr>
                                <w:ilvl w:val="0"/>
                                <w:numId w:val="25"/>
                              </w:numPr>
                              <w:jc w:val="left"/>
                              <w:rPr>
                                <w:sz w:val="18"/>
                              </w:rPr>
                            </w:pPr>
                            <w:r w:rsidRPr="008651F8">
                              <w:rPr>
                                <w:sz w:val="18"/>
                              </w:rPr>
                              <w:t>expansão da economia industrial digital</w:t>
                            </w:r>
                          </w:p>
                          <w:p w14:paraId="2E35A53F" w14:textId="3B41007D" w:rsidR="007C1C93" w:rsidRDefault="007C1C93" w:rsidP="008651F8">
                            <w:pPr>
                              <w:pStyle w:val="SemEspaamento"/>
                              <w:numPr>
                                <w:ilvl w:val="0"/>
                                <w:numId w:val="25"/>
                              </w:numPr>
                              <w:jc w:val="left"/>
                              <w:rPr>
                                <w:sz w:val="18"/>
                              </w:rPr>
                            </w:pPr>
                            <w:r w:rsidRPr="008651F8">
                              <w:rPr>
                                <w:sz w:val="18"/>
                              </w:rPr>
                              <w:t>evolução da inteligência como elemento-chave dos negócios digitais</w:t>
                            </w:r>
                          </w:p>
                          <w:p w14:paraId="60311CF9" w14:textId="7DB74021" w:rsidR="007C1C93" w:rsidRPr="008651F8" w:rsidRDefault="007C1C93" w:rsidP="008651F8">
                            <w:pPr>
                              <w:pStyle w:val="SemEspaamento"/>
                              <w:numPr>
                                <w:ilvl w:val="0"/>
                                <w:numId w:val="25"/>
                              </w:numPr>
                              <w:jc w:val="left"/>
                              <w:rPr>
                                <w:sz w:val="18"/>
                              </w:rPr>
                            </w:pPr>
                            <w:r>
                              <w:rPr>
                                <w:sz w:val="18"/>
                              </w:rPr>
                              <w:t>infraestrutura volta como um fator relevante para os negócios</w:t>
                            </w:r>
                          </w:p>
                        </w:txbxContent>
                      </v:textbox>
                    </v:shape>
                  </w:pict>
                </mc:Fallback>
              </mc:AlternateContent>
            </w:r>
            <w:r w:rsidR="001F789B" w:rsidRPr="008651F8">
              <w:rPr>
                <w:b/>
              </w:rPr>
              <w:t>Contexto</w:t>
            </w:r>
            <w:r w:rsidR="001F789B" w:rsidRPr="008651F8">
              <w:rPr>
                <w:b/>
              </w:rPr>
              <w:br/>
            </w:r>
            <w:r w:rsidR="00056124" w:rsidRPr="008651F8">
              <w:rPr>
                <w:b/>
              </w:rPr>
              <w:t>digital</w:t>
            </w:r>
          </w:p>
        </w:tc>
      </w:tr>
      <w:tr w:rsidR="00056124" w:rsidRPr="00056124" w14:paraId="799DEFA9" w14:textId="77777777" w:rsidTr="008651F8">
        <w:trPr>
          <w:trHeight w:val="3910"/>
        </w:trPr>
        <w:tc>
          <w:tcPr>
            <w:tcW w:w="4680" w:type="dxa"/>
            <w:tcBorders>
              <w:top w:val="single" w:sz="18" w:space="0" w:color="FFFFFF"/>
              <w:left w:val="single" w:sz="6" w:space="0" w:color="46AAC5"/>
              <w:bottom w:val="single" w:sz="6" w:space="0" w:color="46AAC5"/>
              <w:right w:val="single" w:sz="6" w:space="0" w:color="46AAC5"/>
            </w:tcBorders>
            <w:shd w:val="clear" w:color="auto" w:fill="CCCED2"/>
            <w:tcMar>
              <w:top w:w="72" w:type="dxa"/>
              <w:left w:w="144" w:type="dxa"/>
              <w:bottom w:w="72" w:type="dxa"/>
              <w:right w:w="144" w:type="dxa"/>
            </w:tcMar>
            <w:hideMark/>
          </w:tcPr>
          <w:p w14:paraId="1E9BAE96" w14:textId="47303DBF" w:rsidR="00D348A0" w:rsidRPr="008651F8" w:rsidRDefault="003319C3" w:rsidP="0053509B">
            <w:pPr>
              <w:rPr>
                <w:b/>
              </w:rPr>
            </w:pPr>
            <w:r w:rsidRPr="008651F8">
              <w:rPr>
                <w:b/>
                <w:noProof/>
                <w:lang w:eastAsia="pt-BR"/>
              </w:rPr>
              <mc:AlternateContent>
                <mc:Choice Requires="wps">
                  <w:drawing>
                    <wp:anchor distT="0" distB="0" distL="114300" distR="114300" simplePos="0" relativeHeight="251723776" behindDoc="0" locked="0" layoutInCell="1" allowOverlap="1" wp14:anchorId="7ABB8B21" wp14:editId="5DDDE680">
                      <wp:simplePos x="0" y="0"/>
                      <wp:positionH relativeFrom="column">
                        <wp:posOffset>1155700</wp:posOffset>
                      </wp:positionH>
                      <wp:positionV relativeFrom="paragraph">
                        <wp:posOffset>1923786</wp:posOffset>
                      </wp:positionV>
                      <wp:extent cx="3410585" cy="1233577"/>
                      <wp:effectExtent l="0" t="0" r="18415" b="24130"/>
                      <wp:wrapNone/>
                      <wp:docPr id="30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0585" cy="1233577"/>
                              </a:xfrm>
                              <a:prstGeom prst="rect">
                                <a:avLst/>
                              </a:prstGeom>
                              <a:solidFill>
                                <a:srgbClr val="FFFFFF"/>
                              </a:solidFill>
                              <a:ln w="9525">
                                <a:solidFill>
                                  <a:srgbClr val="000000"/>
                                </a:solidFill>
                                <a:miter lim="800000"/>
                                <a:headEnd/>
                                <a:tailEnd/>
                              </a:ln>
                            </wps:spPr>
                            <wps:txbx>
                              <w:txbxContent>
                                <w:p w14:paraId="22FC6198" w14:textId="2DDA5913" w:rsidR="00233ADE" w:rsidRPr="008651F8" w:rsidRDefault="00233ADE" w:rsidP="0053509B">
                                  <w:pPr>
                                    <w:rPr>
                                      <w:b/>
                                      <w:sz w:val="18"/>
                                      <w:szCs w:val="18"/>
                                    </w:rPr>
                                  </w:pPr>
                                  <w:r w:rsidRPr="008651F8">
                                    <w:rPr>
                                      <w:b/>
                                      <w:sz w:val="18"/>
                                      <w:szCs w:val="18"/>
                                    </w:rPr>
                                    <w:t>Sinergias digitais</w:t>
                                  </w:r>
                                </w:p>
                                <w:p w14:paraId="7FC96878" w14:textId="58E208EE" w:rsidR="00233ADE" w:rsidRPr="008651F8" w:rsidRDefault="00233ADE" w:rsidP="008651F8">
                                  <w:pPr>
                                    <w:pStyle w:val="SemEspaamento"/>
                                    <w:numPr>
                                      <w:ilvl w:val="0"/>
                                      <w:numId w:val="32"/>
                                    </w:numPr>
                                    <w:ind w:left="426"/>
                                    <w:jc w:val="left"/>
                                    <w:rPr>
                                      <w:sz w:val="18"/>
                                    </w:rPr>
                                  </w:pPr>
                                  <w:r w:rsidRPr="008651F8">
                                    <w:rPr>
                                      <w:sz w:val="18"/>
                                    </w:rPr>
                                    <w:t>explorar multicanalidade e mobilidade</w:t>
                                  </w:r>
                                </w:p>
                                <w:p w14:paraId="34059127" w14:textId="5B063C5E" w:rsidR="00233ADE" w:rsidRPr="008651F8" w:rsidRDefault="00233ADE" w:rsidP="008651F8">
                                  <w:pPr>
                                    <w:pStyle w:val="SemEspaamento"/>
                                    <w:numPr>
                                      <w:ilvl w:val="0"/>
                                      <w:numId w:val="32"/>
                                    </w:numPr>
                                    <w:ind w:left="426"/>
                                    <w:jc w:val="left"/>
                                    <w:rPr>
                                      <w:sz w:val="18"/>
                                    </w:rPr>
                                  </w:pPr>
                                  <w:r w:rsidRPr="008651F8">
                                    <w:rPr>
                                      <w:sz w:val="18"/>
                                    </w:rPr>
                                    <w:t>explorar canais de grande potencial</w:t>
                                  </w:r>
                                </w:p>
                                <w:p w14:paraId="5CF0B415" w14:textId="7C690539" w:rsidR="00233ADE" w:rsidRPr="008651F8" w:rsidRDefault="00233ADE" w:rsidP="008651F8">
                                  <w:pPr>
                                    <w:pStyle w:val="SemEspaamento"/>
                                    <w:numPr>
                                      <w:ilvl w:val="0"/>
                                      <w:numId w:val="32"/>
                                    </w:numPr>
                                    <w:ind w:left="426"/>
                                    <w:jc w:val="left"/>
                                    <w:rPr>
                                      <w:sz w:val="18"/>
                                    </w:rPr>
                                  </w:pPr>
                                  <w:r w:rsidRPr="008651F8">
                                    <w:rPr>
                                      <w:sz w:val="18"/>
                                    </w:rPr>
                                    <w:t>personalizar relação com CNs e consumidores</w:t>
                                  </w:r>
                                </w:p>
                                <w:p w14:paraId="727D7164" w14:textId="4EFE8EA2" w:rsidR="00233ADE" w:rsidRDefault="00233ADE" w:rsidP="008651F8">
                                  <w:pPr>
                                    <w:pStyle w:val="SemEspaamento"/>
                                    <w:numPr>
                                      <w:ilvl w:val="0"/>
                                      <w:numId w:val="32"/>
                                    </w:numPr>
                                    <w:ind w:left="426"/>
                                    <w:jc w:val="left"/>
                                    <w:rPr>
                                      <w:sz w:val="18"/>
                                    </w:rPr>
                                  </w:pPr>
                                  <w:r w:rsidRPr="008651F8">
                                    <w:rPr>
                                      <w:sz w:val="18"/>
                                    </w:rPr>
                                    <w:t>explorar experiência do consumidor como elemento de diferenciação da marca</w:t>
                                  </w:r>
                                </w:p>
                                <w:p w14:paraId="0641888B" w14:textId="2067624F" w:rsidR="00233ADE" w:rsidRPr="008651F8" w:rsidRDefault="00233ADE" w:rsidP="008651F8">
                                  <w:pPr>
                                    <w:pStyle w:val="SemEspaamento"/>
                                    <w:numPr>
                                      <w:ilvl w:val="0"/>
                                      <w:numId w:val="32"/>
                                    </w:numPr>
                                    <w:ind w:left="426"/>
                                    <w:jc w:val="left"/>
                                    <w:rPr>
                                      <w:sz w:val="18"/>
                                    </w:rPr>
                                  </w:pPr>
                                  <w:proofErr w:type="gramStart"/>
                                  <w:r w:rsidRPr="003319C3">
                                    <w:rPr>
                                      <w:sz w:val="18"/>
                                    </w:rPr>
                                    <w:t>criar</w:t>
                                  </w:r>
                                  <w:proofErr w:type="gramEnd"/>
                                  <w:r w:rsidRPr="003319C3">
                                    <w:rPr>
                                      <w:sz w:val="18"/>
                                    </w:rPr>
                                    <w:t xml:space="preserve"> uma plataforma de interação digital com CN</w:t>
                                  </w:r>
                                  <w:r>
                                    <w:rPr>
                                      <w:sz w:val="18"/>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91pt;margin-top:151.5pt;width:268.55pt;height:97.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">
                      <v:textbox>
                        <w:txbxContent>
                          <w:p w14:paraId="22FC6198" w14:textId="2DDA5913" w:rsidR="00233ADE" w:rsidRPr="008651F8" w:rsidRDefault="00233ADE" w:rsidP="0053509B">
                            <w:pPr>
                              <w:rPr>
                                <w:b/>
                                <w:sz w:val="18"/>
                                <w:szCs w:val="18"/>
                              </w:rPr>
                            </w:pPr>
                            <w:r w:rsidRPr="008651F8">
                              <w:rPr>
                                <w:b/>
                                <w:sz w:val="18"/>
                                <w:szCs w:val="18"/>
                              </w:rPr>
                              <w:t>Sinergias digitais</w:t>
                            </w:r>
                          </w:p>
                          <w:p w14:paraId="7FC96878" w14:textId="58E208EE" w:rsidR="00233ADE" w:rsidRPr="008651F8" w:rsidRDefault="00233ADE" w:rsidP="008651F8">
                            <w:pPr>
                              <w:pStyle w:val="SemEspaamento"/>
                              <w:numPr>
                                <w:ilvl w:val="0"/>
                                <w:numId w:val="32"/>
                              </w:numPr>
                              <w:ind w:left="426"/>
                              <w:jc w:val="left"/>
                              <w:rPr>
                                <w:sz w:val="18"/>
                              </w:rPr>
                            </w:pPr>
                            <w:r w:rsidRPr="008651F8">
                              <w:rPr>
                                <w:sz w:val="18"/>
                              </w:rPr>
                              <w:t>explorar multicanalidade e mobilidade</w:t>
                            </w:r>
                          </w:p>
                          <w:p w14:paraId="34059127" w14:textId="5B063C5E" w:rsidR="00233ADE" w:rsidRPr="008651F8" w:rsidRDefault="00233ADE" w:rsidP="008651F8">
                            <w:pPr>
                              <w:pStyle w:val="SemEspaamento"/>
                              <w:numPr>
                                <w:ilvl w:val="0"/>
                                <w:numId w:val="32"/>
                              </w:numPr>
                              <w:ind w:left="426"/>
                              <w:jc w:val="left"/>
                              <w:rPr>
                                <w:sz w:val="18"/>
                              </w:rPr>
                            </w:pPr>
                            <w:r w:rsidRPr="008651F8">
                              <w:rPr>
                                <w:sz w:val="18"/>
                              </w:rPr>
                              <w:t>explorar canais de grande potencial</w:t>
                            </w:r>
                          </w:p>
                          <w:p w14:paraId="5CF0B415" w14:textId="7C690539" w:rsidR="00233ADE" w:rsidRPr="008651F8" w:rsidRDefault="00233ADE" w:rsidP="008651F8">
                            <w:pPr>
                              <w:pStyle w:val="SemEspaamento"/>
                              <w:numPr>
                                <w:ilvl w:val="0"/>
                                <w:numId w:val="32"/>
                              </w:numPr>
                              <w:ind w:left="426"/>
                              <w:jc w:val="left"/>
                              <w:rPr>
                                <w:sz w:val="18"/>
                              </w:rPr>
                            </w:pPr>
                            <w:r w:rsidRPr="008651F8">
                              <w:rPr>
                                <w:sz w:val="18"/>
                              </w:rPr>
                              <w:t>personalizar relação com CNs e consumidores</w:t>
                            </w:r>
                          </w:p>
                          <w:p w14:paraId="727D7164" w14:textId="4EFE8EA2" w:rsidR="00233ADE" w:rsidRDefault="00233ADE" w:rsidP="008651F8">
                            <w:pPr>
                              <w:pStyle w:val="SemEspaamento"/>
                              <w:numPr>
                                <w:ilvl w:val="0"/>
                                <w:numId w:val="32"/>
                              </w:numPr>
                              <w:ind w:left="426"/>
                              <w:jc w:val="left"/>
                              <w:rPr>
                                <w:sz w:val="18"/>
                              </w:rPr>
                            </w:pPr>
                            <w:r w:rsidRPr="008651F8">
                              <w:rPr>
                                <w:sz w:val="18"/>
                              </w:rPr>
                              <w:t>explorar experiência do consumidor como elemento de diferenciação da marca</w:t>
                            </w:r>
                          </w:p>
                          <w:p w14:paraId="0641888B" w14:textId="2067624F" w:rsidR="00233ADE" w:rsidRPr="008651F8" w:rsidRDefault="00233ADE" w:rsidP="008651F8">
                            <w:pPr>
                              <w:pStyle w:val="SemEspaamento"/>
                              <w:numPr>
                                <w:ilvl w:val="0"/>
                                <w:numId w:val="32"/>
                              </w:numPr>
                              <w:ind w:left="426"/>
                              <w:jc w:val="left"/>
                              <w:rPr>
                                <w:sz w:val="18"/>
                              </w:rPr>
                            </w:pPr>
                            <w:proofErr w:type="gramStart"/>
                            <w:r w:rsidRPr="003319C3">
                              <w:rPr>
                                <w:sz w:val="18"/>
                              </w:rPr>
                              <w:t>criar</w:t>
                            </w:r>
                            <w:proofErr w:type="gramEnd"/>
                            <w:r w:rsidRPr="003319C3">
                              <w:rPr>
                                <w:sz w:val="18"/>
                              </w:rPr>
                              <w:t xml:space="preserve"> uma plataforma de interação digital com CN</w:t>
                            </w:r>
                            <w:r>
                              <w:rPr>
                                <w:sz w:val="18"/>
                              </w:rPr>
                              <w:t>s</w:t>
                            </w:r>
                          </w:p>
                        </w:txbxContent>
                      </v:textbox>
                    </v:shape>
                  </w:pict>
                </mc:Fallback>
              </mc:AlternateContent>
            </w:r>
            <w:r w:rsidR="00DE1BF0" w:rsidRPr="008651F8">
              <w:rPr>
                <w:b/>
                <w:noProof/>
                <w:color w:val="FFFFFF" w:themeColor="background1"/>
                <w:lang w:eastAsia="pt-BR"/>
              </w:rPr>
              <mc:AlternateContent>
                <mc:Choice Requires="wps">
                  <w:drawing>
                    <wp:anchor distT="0" distB="0" distL="114300" distR="114300" simplePos="0" relativeHeight="251732992" behindDoc="0" locked="0" layoutInCell="1" allowOverlap="1" wp14:anchorId="57A98847" wp14:editId="20BD96D7">
                      <wp:simplePos x="0" y="0"/>
                      <wp:positionH relativeFrom="column">
                        <wp:posOffset>-92973</wp:posOffset>
                      </wp:positionH>
                      <wp:positionV relativeFrom="paragraph">
                        <wp:posOffset>442906</wp:posOffset>
                      </wp:positionV>
                      <wp:extent cx="2981325" cy="1403985"/>
                      <wp:effectExtent l="0" t="0" r="0" b="0"/>
                      <wp:wrapNone/>
                      <wp:docPr id="2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403985"/>
                              </a:xfrm>
                              <a:prstGeom prst="rect">
                                <a:avLst/>
                              </a:prstGeom>
                              <a:noFill/>
                              <a:ln w="9525">
                                <a:noFill/>
                                <a:miter lim="800000"/>
                                <a:headEnd/>
                                <a:tailEnd/>
                              </a:ln>
                            </wps:spPr>
                            <wps:txbx>
                              <w:txbxContent>
                                <w:p w14:paraId="529A8A13" w14:textId="2849E957" w:rsidR="00233ADE" w:rsidRPr="008651F8" w:rsidRDefault="00233ADE" w:rsidP="008651F8">
                                  <w:pPr>
                                    <w:pStyle w:val="SemEspaamento"/>
                                    <w:numPr>
                                      <w:ilvl w:val="0"/>
                                      <w:numId w:val="25"/>
                                    </w:numPr>
                                    <w:jc w:val="left"/>
                                    <w:rPr>
                                      <w:sz w:val="18"/>
                                    </w:rPr>
                                  </w:pPr>
                                  <w:r w:rsidRPr="008651F8">
                                    <w:rPr>
                                      <w:sz w:val="18"/>
                                    </w:rPr>
                                    <w:t>espaço para criação de experiê</w:t>
                                  </w:r>
                                  <w:r>
                                    <w:rPr>
                                      <w:sz w:val="18"/>
                                    </w:rPr>
                                    <w:t xml:space="preserve">ncias digitais de interação com a marca </w:t>
                                  </w:r>
                                </w:p>
                                <w:p w14:paraId="68320599" w14:textId="527FA749" w:rsidR="00233ADE" w:rsidRPr="008651F8" w:rsidRDefault="00233ADE" w:rsidP="008651F8">
                                  <w:pPr>
                                    <w:pStyle w:val="SemEspaamento"/>
                                    <w:numPr>
                                      <w:ilvl w:val="0"/>
                                      <w:numId w:val="25"/>
                                    </w:numPr>
                                    <w:jc w:val="left"/>
                                    <w:rPr>
                                      <w:sz w:val="18"/>
                                    </w:rPr>
                                  </w:pPr>
                                  <w:r w:rsidRPr="008651F8">
                                    <w:rPr>
                                      <w:sz w:val="18"/>
                                    </w:rPr>
                                    <w:t>CN digitais puras</w:t>
                                  </w:r>
                                  <w:r>
                                    <w:rPr>
                                      <w:sz w:val="18"/>
                                    </w:rPr>
                                    <w:t xml:space="preserve"> como novo público/canal</w:t>
                                  </w:r>
                                </w:p>
                                <w:p w14:paraId="62E1B0E3" w14:textId="77777777" w:rsidR="00233ADE" w:rsidRDefault="00233ADE" w:rsidP="00F971A8">
                                  <w:pPr>
                                    <w:pStyle w:val="SemEspaamento"/>
                                    <w:numPr>
                                      <w:ilvl w:val="0"/>
                                      <w:numId w:val="25"/>
                                    </w:numPr>
                                    <w:jc w:val="left"/>
                                    <w:rPr>
                                      <w:sz w:val="18"/>
                                    </w:rPr>
                                  </w:pPr>
                                  <w:r w:rsidRPr="00F971A8">
                                    <w:rPr>
                                      <w:sz w:val="18"/>
                                    </w:rPr>
                                    <w:t>incubadora/aceleradora de negócios digitais</w:t>
                                  </w:r>
                                </w:p>
                                <w:p w14:paraId="3CF37C50" w14:textId="6E6039F2" w:rsidR="00233ADE" w:rsidRDefault="00233ADE" w:rsidP="00F971A8">
                                  <w:pPr>
                                    <w:pStyle w:val="SemEspaamento"/>
                                    <w:numPr>
                                      <w:ilvl w:val="0"/>
                                      <w:numId w:val="25"/>
                                    </w:numPr>
                                    <w:jc w:val="left"/>
                                    <w:rPr>
                                      <w:sz w:val="18"/>
                                    </w:rPr>
                                  </w:pPr>
                                  <w:r>
                                    <w:rPr>
                                      <w:sz w:val="18"/>
                                    </w:rPr>
                                    <w:t>p</w:t>
                                  </w:r>
                                  <w:r w:rsidRPr="00F971A8">
                                    <w:rPr>
                                      <w:sz w:val="18"/>
                                    </w:rPr>
                                    <w:t xml:space="preserve">resença relevante na principal ferramenta de relacionamento e comunicação da CN, o </w:t>
                                  </w:r>
                                  <w:r>
                                    <w:rPr>
                                      <w:sz w:val="18"/>
                                    </w:rPr>
                                    <w:t>telefone celular</w:t>
                                  </w:r>
                                </w:p>
                                <w:p w14:paraId="1C7D5FA0" w14:textId="3F904D25" w:rsidR="00233ADE" w:rsidRDefault="00233ADE" w:rsidP="00F971A8">
                                  <w:pPr>
                                    <w:pStyle w:val="SemEspaamento"/>
                                    <w:numPr>
                                      <w:ilvl w:val="0"/>
                                      <w:numId w:val="25"/>
                                    </w:numPr>
                                    <w:jc w:val="left"/>
                                    <w:rPr>
                                      <w:sz w:val="18"/>
                                    </w:rPr>
                                  </w:pPr>
                                  <w:r>
                                    <w:rPr>
                                      <w:sz w:val="18"/>
                                    </w:rPr>
                                    <w:t>meios de pagamento</w:t>
                                  </w:r>
                                </w:p>
                                <w:p w14:paraId="10CA49EE" w14:textId="3138000C" w:rsidR="00233ADE" w:rsidRDefault="00233ADE" w:rsidP="00F971A8">
                                  <w:pPr>
                                    <w:pStyle w:val="SemEspaamento"/>
                                    <w:numPr>
                                      <w:ilvl w:val="0"/>
                                      <w:numId w:val="25"/>
                                    </w:numPr>
                                    <w:jc w:val="left"/>
                                    <w:rPr>
                                      <w:sz w:val="18"/>
                                    </w:rPr>
                                  </w:pPr>
                                  <w:r w:rsidRPr="003319C3">
                                    <w:rPr>
                                      <w:i/>
                                      <w:sz w:val="18"/>
                                    </w:rPr>
                                    <w:t>apps</w:t>
                                  </w:r>
                                  <w:r>
                                    <w:rPr>
                                      <w:sz w:val="18"/>
                                    </w:rPr>
                                    <w:t xml:space="preserve"> para gestão do negócio</w:t>
                                  </w:r>
                                </w:p>
                                <w:p w14:paraId="0E3AD4D4" w14:textId="5AC31FD5" w:rsidR="00233ADE" w:rsidRPr="00F971A8" w:rsidRDefault="00233ADE" w:rsidP="00F971A8">
                                  <w:pPr>
                                    <w:pStyle w:val="SemEspaamento"/>
                                    <w:numPr>
                                      <w:ilvl w:val="0"/>
                                      <w:numId w:val="25"/>
                                    </w:numPr>
                                    <w:jc w:val="left"/>
                                    <w:rPr>
                                      <w:sz w:val="18"/>
                                    </w:rPr>
                                  </w:pPr>
                                  <w:r>
                                    <w:rPr>
                                      <w:sz w:val="18"/>
                                    </w:rPr>
                                    <w:t>personalização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7.3pt;margin-top:34.85pt;width:234.75pt;height:110.5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" filled="f" stroked="f">
                      <v:textbox style="mso-fit-shape-to-text:t">
                        <w:txbxContent>
                          <w:p w14:paraId="529A8A13" w14:textId="2849E957" w:rsidR="007C1C93" w:rsidRPr="008651F8" w:rsidRDefault="007C1C93" w:rsidP="008651F8">
                            <w:pPr>
                              <w:pStyle w:val="SemEspaamento"/>
                              <w:numPr>
                                <w:ilvl w:val="0"/>
                                <w:numId w:val="25"/>
                              </w:numPr>
                              <w:jc w:val="left"/>
                              <w:rPr>
                                <w:sz w:val="18"/>
                              </w:rPr>
                            </w:pPr>
                            <w:r w:rsidRPr="008651F8">
                              <w:rPr>
                                <w:sz w:val="18"/>
                              </w:rPr>
                              <w:t>espaço para criação de experiê</w:t>
                            </w:r>
                            <w:r>
                              <w:rPr>
                                <w:sz w:val="18"/>
                              </w:rPr>
                              <w:t xml:space="preserve">ncias digitais de interação com a marca </w:t>
                            </w:r>
                          </w:p>
                          <w:p w14:paraId="68320599" w14:textId="527FA749" w:rsidR="007C1C93" w:rsidRPr="008651F8" w:rsidRDefault="007C1C93" w:rsidP="008651F8">
                            <w:pPr>
                              <w:pStyle w:val="SemEspaamento"/>
                              <w:numPr>
                                <w:ilvl w:val="0"/>
                                <w:numId w:val="25"/>
                              </w:numPr>
                              <w:jc w:val="left"/>
                              <w:rPr>
                                <w:sz w:val="18"/>
                              </w:rPr>
                            </w:pPr>
                            <w:r w:rsidRPr="008651F8">
                              <w:rPr>
                                <w:sz w:val="18"/>
                              </w:rPr>
                              <w:t>CN digitais puras</w:t>
                            </w:r>
                            <w:r>
                              <w:rPr>
                                <w:sz w:val="18"/>
                              </w:rPr>
                              <w:t xml:space="preserve"> como novo público/canal</w:t>
                            </w:r>
                          </w:p>
                          <w:p w14:paraId="62E1B0E3" w14:textId="77777777" w:rsidR="007C1C93" w:rsidRDefault="007C1C93" w:rsidP="00F971A8">
                            <w:pPr>
                              <w:pStyle w:val="SemEspaamento"/>
                              <w:numPr>
                                <w:ilvl w:val="0"/>
                                <w:numId w:val="25"/>
                              </w:numPr>
                              <w:jc w:val="left"/>
                              <w:rPr>
                                <w:sz w:val="18"/>
                              </w:rPr>
                            </w:pPr>
                            <w:r w:rsidRPr="00F971A8">
                              <w:rPr>
                                <w:sz w:val="18"/>
                              </w:rPr>
                              <w:t>incubadora/aceleradora de negócios digitais</w:t>
                            </w:r>
                          </w:p>
                          <w:p w14:paraId="3CF37C50" w14:textId="6E6039F2" w:rsidR="007C1C93" w:rsidRDefault="007C1C93" w:rsidP="00F971A8">
                            <w:pPr>
                              <w:pStyle w:val="SemEspaamento"/>
                              <w:numPr>
                                <w:ilvl w:val="0"/>
                                <w:numId w:val="25"/>
                              </w:numPr>
                              <w:jc w:val="left"/>
                              <w:rPr>
                                <w:sz w:val="18"/>
                              </w:rPr>
                            </w:pPr>
                            <w:r>
                              <w:rPr>
                                <w:sz w:val="18"/>
                              </w:rPr>
                              <w:t>p</w:t>
                            </w:r>
                            <w:r w:rsidRPr="00F971A8">
                              <w:rPr>
                                <w:sz w:val="18"/>
                              </w:rPr>
                              <w:t xml:space="preserve">resença relevante na principal ferramenta de relacionamento e comunicação da CN, o </w:t>
                            </w:r>
                            <w:r>
                              <w:rPr>
                                <w:sz w:val="18"/>
                              </w:rPr>
                              <w:t>telefone celular</w:t>
                            </w:r>
                          </w:p>
                          <w:p w14:paraId="1C7D5FA0" w14:textId="3F904D25" w:rsidR="007C1C93" w:rsidRDefault="007C1C93" w:rsidP="00F971A8">
                            <w:pPr>
                              <w:pStyle w:val="SemEspaamento"/>
                              <w:numPr>
                                <w:ilvl w:val="0"/>
                                <w:numId w:val="25"/>
                              </w:numPr>
                              <w:jc w:val="left"/>
                              <w:rPr>
                                <w:sz w:val="18"/>
                              </w:rPr>
                            </w:pPr>
                            <w:r>
                              <w:rPr>
                                <w:sz w:val="18"/>
                              </w:rPr>
                              <w:t>meios de pagamento</w:t>
                            </w:r>
                          </w:p>
                          <w:p w14:paraId="10CA49EE" w14:textId="3138000C" w:rsidR="007C1C93" w:rsidRDefault="007C1C93" w:rsidP="00F971A8">
                            <w:pPr>
                              <w:pStyle w:val="SemEspaamento"/>
                              <w:numPr>
                                <w:ilvl w:val="0"/>
                                <w:numId w:val="25"/>
                              </w:numPr>
                              <w:jc w:val="left"/>
                              <w:rPr>
                                <w:sz w:val="18"/>
                              </w:rPr>
                            </w:pPr>
                            <w:r w:rsidRPr="003319C3">
                              <w:rPr>
                                <w:i/>
                                <w:sz w:val="18"/>
                              </w:rPr>
                              <w:t>apps</w:t>
                            </w:r>
                            <w:r>
                              <w:rPr>
                                <w:sz w:val="18"/>
                              </w:rPr>
                              <w:t xml:space="preserve"> para gestão do negócio</w:t>
                            </w:r>
                          </w:p>
                          <w:p w14:paraId="0E3AD4D4" w14:textId="5AC31FD5" w:rsidR="007C1C93" w:rsidRPr="00F971A8" w:rsidRDefault="007C1C93" w:rsidP="00F971A8">
                            <w:pPr>
                              <w:pStyle w:val="SemEspaamento"/>
                              <w:numPr>
                                <w:ilvl w:val="0"/>
                                <w:numId w:val="25"/>
                              </w:numPr>
                              <w:jc w:val="left"/>
                              <w:rPr>
                                <w:sz w:val="18"/>
                              </w:rPr>
                            </w:pPr>
                            <w:r>
                              <w:rPr>
                                <w:sz w:val="18"/>
                              </w:rPr>
                              <w:t>personalização</w:t>
                            </w:r>
                          </w:p>
                        </w:txbxContent>
                      </v:textbox>
                    </v:shape>
                  </w:pict>
                </mc:Fallback>
              </mc:AlternateContent>
            </w:r>
            <w:r w:rsidR="00056124" w:rsidRPr="008651F8">
              <w:rPr>
                <w:b/>
              </w:rPr>
              <w:t>Oportunidades</w:t>
            </w:r>
            <w:r w:rsidR="00833F9F" w:rsidRPr="008651F8">
              <w:rPr>
                <w:b/>
              </w:rPr>
              <w:br/>
            </w:r>
            <w:r w:rsidR="00056124" w:rsidRPr="008651F8">
              <w:rPr>
                <w:b/>
              </w:rPr>
              <w:t>digitais</w:t>
            </w:r>
          </w:p>
        </w:tc>
        <w:tc>
          <w:tcPr>
            <w:tcW w:w="4678" w:type="dxa"/>
            <w:tcBorders>
              <w:top w:val="single" w:sz="18" w:space="0" w:color="FFFFFF"/>
              <w:left w:val="single" w:sz="6" w:space="0" w:color="46AAC5"/>
              <w:bottom w:val="single" w:sz="6" w:space="0" w:color="46AAC5"/>
              <w:right w:val="single" w:sz="6" w:space="0" w:color="46AAC5"/>
            </w:tcBorders>
            <w:shd w:val="clear" w:color="auto" w:fill="D0D8E8"/>
            <w:tcMar>
              <w:top w:w="72" w:type="dxa"/>
              <w:left w:w="144" w:type="dxa"/>
              <w:bottom w:w="72" w:type="dxa"/>
              <w:right w:w="144" w:type="dxa"/>
            </w:tcMar>
            <w:hideMark/>
          </w:tcPr>
          <w:p w14:paraId="558565C4" w14:textId="5401CEF5" w:rsidR="00D348A0" w:rsidRPr="008651F8" w:rsidRDefault="00690141" w:rsidP="0053509B">
            <w:pPr>
              <w:rPr>
                <w:b/>
              </w:rPr>
            </w:pPr>
            <w:r w:rsidRPr="008651F8">
              <w:rPr>
                <w:b/>
                <w:noProof/>
                <w:color w:val="FFFFFF" w:themeColor="background1"/>
                <w:lang w:eastAsia="pt-BR"/>
              </w:rPr>
              <mc:AlternateContent>
                <mc:Choice Requires="wps">
                  <w:drawing>
                    <wp:anchor distT="0" distB="0" distL="114300" distR="114300" simplePos="0" relativeHeight="251735040" behindDoc="0" locked="0" layoutInCell="1" allowOverlap="1" wp14:anchorId="265BF3AD" wp14:editId="441133FE">
                      <wp:simplePos x="0" y="0"/>
                      <wp:positionH relativeFrom="column">
                        <wp:posOffset>-92490</wp:posOffset>
                      </wp:positionH>
                      <wp:positionV relativeFrom="paragraph">
                        <wp:posOffset>448144</wp:posOffset>
                      </wp:positionV>
                      <wp:extent cx="2973787" cy="1403985"/>
                      <wp:effectExtent l="0" t="0" r="0" b="0"/>
                      <wp:wrapNone/>
                      <wp:docPr id="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3787" cy="1403985"/>
                              </a:xfrm>
                              <a:prstGeom prst="rect">
                                <a:avLst/>
                              </a:prstGeom>
                              <a:noFill/>
                              <a:ln w="9525">
                                <a:noFill/>
                                <a:miter lim="800000"/>
                                <a:headEnd/>
                                <a:tailEnd/>
                              </a:ln>
                            </wps:spPr>
                            <wps:txbx>
                              <w:txbxContent>
                                <w:p w14:paraId="41F04F69" w14:textId="004B1235" w:rsidR="00233ADE" w:rsidRPr="008651F8" w:rsidRDefault="00233ADE" w:rsidP="008651F8">
                                  <w:pPr>
                                    <w:pStyle w:val="SemEspaamento"/>
                                    <w:numPr>
                                      <w:ilvl w:val="0"/>
                                      <w:numId w:val="25"/>
                                    </w:numPr>
                                    <w:jc w:val="left"/>
                                    <w:rPr>
                                      <w:sz w:val="18"/>
                                    </w:rPr>
                                  </w:pPr>
                                  <w:r w:rsidRPr="008651F8">
                                    <w:rPr>
                                      <w:sz w:val="18"/>
                                    </w:rPr>
                                    <w:t xml:space="preserve">marketplaces </w:t>
                                  </w:r>
                                  <w:r>
                                    <w:rPr>
                                      <w:sz w:val="18"/>
                                    </w:rPr>
                                    <w:t>outras empresas</w:t>
                                  </w:r>
                                </w:p>
                                <w:p w14:paraId="3B235400" w14:textId="0DE27799" w:rsidR="00233ADE" w:rsidRPr="008651F8" w:rsidRDefault="00233ADE" w:rsidP="008651F8">
                                  <w:pPr>
                                    <w:pStyle w:val="SemEspaamento"/>
                                    <w:numPr>
                                      <w:ilvl w:val="0"/>
                                      <w:numId w:val="25"/>
                                    </w:numPr>
                                    <w:jc w:val="left"/>
                                    <w:rPr>
                                      <w:sz w:val="18"/>
                                    </w:rPr>
                                  </w:pPr>
                                  <w:proofErr w:type="gramStart"/>
                                  <w:r w:rsidRPr="008651F8">
                                    <w:rPr>
                                      <w:sz w:val="18"/>
                                    </w:rPr>
                                    <w:t>proliferação</w:t>
                                  </w:r>
                                  <w:proofErr w:type="gramEnd"/>
                                  <w:r w:rsidRPr="008651F8">
                                    <w:rPr>
                                      <w:sz w:val="18"/>
                                    </w:rPr>
                                    <w:t xml:space="preserve"> de apps de marketplace para CNs</w:t>
                                  </w:r>
                                  <w:r>
                                    <w:rPr>
                                      <w:sz w:val="18"/>
                                    </w:rPr>
                                    <w:t xml:space="preserve"> e consumidores</w:t>
                                  </w:r>
                                </w:p>
                                <w:p w14:paraId="555A4A35" w14:textId="7FE940D9" w:rsidR="00233ADE" w:rsidRPr="008651F8" w:rsidRDefault="00233ADE" w:rsidP="008651F8">
                                  <w:pPr>
                                    <w:pStyle w:val="SemEspaamento"/>
                                    <w:numPr>
                                      <w:ilvl w:val="0"/>
                                      <w:numId w:val="25"/>
                                    </w:numPr>
                                    <w:jc w:val="left"/>
                                    <w:rPr>
                                      <w:sz w:val="18"/>
                                    </w:rPr>
                                  </w:pPr>
                                  <w:proofErr w:type="gramStart"/>
                                  <w:r w:rsidRPr="008651F8">
                                    <w:rPr>
                                      <w:sz w:val="18"/>
                                    </w:rPr>
                                    <w:t>entrada</w:t>
                                  </w:r>
                                  <w:proofErr w:type="gramEnd"/>
                                  <w:r w:rsidRPr="008651F8">
                                    <w:rPr>
                                      <w:sz w:val="18"/>
                                    </w:rPr>
                                    <w:t xml:space="preserve"> de novos concorrentes digitais no mercado cosmético</w:t>
                                  </w:r>
                                </w:p>
                                <w:p w14:paraId="03DDB4AA" w14:textId="77777777" w:rsidR="00233ADE" w:rsidRPr="008651F8" w:rsidRDefault="00233ADE" w:rsidP="008651F8">
                                  <w:pPr>
                                    <w:pStyle w:val="SemEspaamento"/>
                                    <w:numPr>
                                      <w:ilvl w:val="0"/>
                                      <w:numId w:val="25"/>
                                    </w:numPr>
                                    <w:jc w:val="left"/>
                                    <w:rPr>
                                      <w:sz w:val="18"/>
                                    </w:rPr>
                                  </w:pPr>
                                  <w:r w:rsidRPr="008651F8">
                                    <w:rPr>
                                      <w:sz w:val="18"/>
                                    </w:rPr>
                                    <w:t xml:space="preserve">concorrência no espaço virtual – fácil acesso a </w:t>
                                  </w:r>
                                  <w:r w:rsidRPr="008651F8">
                                    <w:rPr>
                                      <w:i/>
                                      <w:sz w:val="18"/>
                                    </w:rPr>
                                    <w:t xml:space="preserve">leads </w:t>
                                  </w:r>
                                  <w:r w:rsidRPr="008651F8">
                                    <w:rPr>
                                      <w:sz w:val="18"/>
                                    </w:rPr>
                                    <w:t>de compra da concorrência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7.3pt;margin-top:35.3pt;width:234.15pt;height:110.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" filled="f" stroked="f">
                      <v:textbox style="mso-fit-shape-to-text:t">
                        <w:txbxContent>
                          <w:p w14:paraId="41F04F69" w14:textId="004B1235" w:rsidR="00233ADE" w:rsidRPr="008651F8" w:rsidRDefault="00233ADE" w:rsidP="008651F8">
                            <w:pPr>
                              <w:pStyle w:val="SemEspaamento"/>
                              <w:numPr>
                                <w:ilvl w:val="0"/>
                                <w:numId w:val="25"/>
                              </w:numPr>
                              <w:jc w:val="left"/>
                              <w:rPr>
                                <w:sz w:val="18"/>
                              </w:rPr>
                            </w:pPr>
                            <w:r w:rsidRPr="008651F8">
                              <w:rPr>
                                <w:sz w:val="18"/>
                              </w:rPr>
                              <w:t xml:space="preserve">marketplaces </w:t>
                            </w:r>
                            <w:r>
                              <w:rPr>
                                <w:sz w:val="18"/>
                              </w:rPr>
                              <w:t>outras empresas</w:t>
                            </w:r>
                          </w:p>
                          <w:p w14:paraId="3B235400" w14:textId="0DE27799" w:rsidR="00233ADE" w:rsidRPr="008651F8" w:rsidRDefault="00233ADE" w:rsidP="008651F8">
                            <w:pPr>
                              <w:pStyle w:val="SemEspaamento"/>
                              <w:numPr>
                                <w:ilvl w:val="0"/>
                                <w:numId w:val="25"/>
                              </w:numPr>
                              <w:jc w:val="left"/>
                              <w:rPr>
                                <w:sz w:val="18"/>
                              </w:rPr>
                            </w:pPr>
                            <w:proofErr w:type="gramStart"/>
                            <w:r w:rsidRPr="008651F8">
                              <w:rPr>
                                <w:sz w:val="18"/>
                              </w:rPr>
                              <w:t>proliferação</w:t>
                            </w:r>
                            <w:proofErr w:type="gramEnd"/>
                            <w:r w:rsidRPr="008651F8">
                              <w:rPr>
                                <w:sz w:val="18"/>
                              </w:rPr>
                              <w:t xml:space="preserve"> de apps de marketplace para CNs</w:t>
                            </w:r>
                            <w:r>
                              <w:rPr>
                                <w:sz w:val="18"/>
                              </w:rPr>
                              <w:t xml:space="preserve"> e consumidores</w:t>
                            </w:r>
                          </w:p>
                          <w:p w14:paraId="555A4A35" w14:textId="7FE940D9" w:rsidR="00233ADE" w:rsidRPr="008651F8" w:rsidRDefault="00233ADE" w:rsidP="008651F8">
                            <w:pPr>
                              <w:pStyle w:val="SemEspaamento"/>
                              <w:numPr>
                                <w:ilvl w:val="0"/>
                                <w:numId w:val="25"/>
                              </w:numPr>
                              <w:jc w:val="left"/>
                              <w:rPr>
                                <w:sz w:val="18"/>
                              </w:rPr>
                            </w:pPr>
                            <w:proofErr w:type="gramStart"/>
                            <w:r w:rsidRPr="008651F8">
                              <w:rPr>
                                <w:sz w:val="18"/>
                              </w:rPr>
                              <w:t>entrada</w:t>
                            </w:r>
                            <w:proofErr w:type="gramEnd"/>
                            <w:r w:rsidRPr="008651F8">
                              <w:rPr>
                                <w:sz w:val="18"/>
                              </w:rPr>
                              <w:t xml:space="preserve"> de novos concorrentes digitais no mercado cosmético</w:t>
                            </w:r>
                          </w:p>
                          <w:p w14:paraId="03DDB4AA" w14:textId="77777777" w:rsidR="00233ADE" w:rsidRPr="008651F8" w:rsidRDefault="00233ADE" w:rsidP="008651F8">
                            <w:pPr>
                              <w:pStyle w:val="SemEspaamento"/>
                              <w:numPr>
                                <w:ilvl w:val="0"/>
                                <w:numId w:val="25"/>
                              </w:numPr>
                              <w:jc w:val="left"/>
                              <w:rPr>
                                <w:sz w:val="18"/>
                              </w:rPr>
                            </w:pPr>
                            <w:r w:rsidRPr="008651F8">
                              <w:rPr>
                                <w:sz w:val="18"/>
                              </w:rPr>
                              <w:t xml:space="preserve">concorrência no espaço virtual – fácil acesso a </w:t>
                            </w:r>
                            <w:r w:rsidRPr="008651F8">
                              <w:rPr>
                                <w:i/>
                                <w:sz w:val="18"/>
                              </w:rPr>
                              <w:t xml:space="preserve">leads </w:t>
                            </w:r>
                            <w:r w:rsidRPr="008651F8">
                              <w:rPr>
                                <w:sz w:val="18"/>
                              </w:rPr>
                              <w:t>de compra da concorrência</w:t>
                            </w:r>
                          </w:p>
                        </w:txbxContent>
                      </v:textbox>
                    </v:shape>
                  </w:pict>
                </mc:Fallback>
              </mc:AlternateContent>
            </w:r>
            <w:r w:rsidR="00056124" w:rsidRPr="008651F8">
              <w:rPr>
                <w:b/>
              </w:rPr>
              <w:t>Ameaças</w:t>
            </w:r>
            <w:r w:rsidR="00833F9F" w:rsidRPr="008651F8">
              <w:rPr>
                <w:b/>
              </w:rPr>
              <w:br/>
            </w:r>
            <w:r w:rsidR="00056124" w:rsidRPr="008651F8">
              <w:rPr>
                <w:b/>
              </w:rPr>
              <w:t>digitais</w:t>
            </w:r>
          </w:p>
        </w:tc>
      </w:tr>
      <w:tr w:rsidR="00056124" w:rsidRPr="00056124" w14:paraId="778AC4E4" w14:textId="77777777" w:rsidTr="00962100">
        <w:trPr>
          <w:trHeight w:val="3658"/>
        </w:trPr>
        <w:tc>
          <w:tcPr>
            <w:tcW w:w="4680" w:type="dxa"/>
            <w:tcBorders>
              <w:top w:val="single" w:sz="6" w:space="0" w:color="46AAC5"/>
              <w:left w:val="single" w:sz="6" w:space="0" w:color="46AAC5"/>
              <w:bottom w:val="single" w:sz="6" w:space="0" w:color="46AAC5"/>
              <w:right w:val="single" w:sz="6" w:space="0" w:color="46AAC5"/>
            </w:tcBorders>
            <w:shd w:val="clear" w:color="auto" w:fill="F2F2F2" w:themeFill="background1" w:themeFillShade="F2"/>
            <w:tcMar>
              <w:top w:w="72" w:type="dxa"/>
              <w:left w:w="144" w:type="dxa"/>
              <w:bottom w:w="72" w:type="dxa"/>
              <w:right w:w="144" w:type="dxa"/>
            </w:tcMar>
            <w:vAlign w:val="center"/>
            <w:hideMark/>
          </w:tcPr>
          <w:p w14:paraId="76F37B4A" w14:textId="77777777" w:rsidR="00833F9F" w:rsidRDefault="00833F9F" w:rsidP="0053509B"/>
          <w:p w14:paraId="1B52BD01" w14:textId="77777777" w:rsidR="008651F8" w:rsidRDefault="008651F8" w:rsidP="0053509B"/>
          <w:p w14:paraId="3B000FF8" w14:textId="3E1A2B55" w:rsidR="00D348A0" w:rsidRPr="008651F8" w:rsidRDefault="00F46728" w:rsidP="0053509B">
            <w:pPr>
              <w:rPr>
                <w:b/>
              </w:rPr>
            </w:pPr>
            <w:r w:rsidRPr="008651F8">
              <w:rPr>
                <w:b/>
                <w:noProof/>
                <w:color w:val="FFFFFF" w:themeColor="background1"/>
                <w:lang w:eastAsia="pt-BR"/>
              </w:rPr>
              <mc:AlternateContent>
                <mc:Choice Requires="wps">
                  <w:drawing>
                    <wp:anchor distT="0" distB="0" distL="114300" distR="114300" simplePos="0" relativeHeight="251737088" behindDoc="0" locked="0" layoutInCell="1" allowOverlap="1" wp14:anchorId="46EE708D" wp14:editId="00B5BB00">
                      <wp:simplePos x="0" y="0"/>
                      <wp:positionH relativeFrom="column">
                        <wp:posOffset>-85725</wp:posOffset>
                      </wp:positionH>
                      <wp:positionV relativeFrom="paragraph">
                        <wp:posOffset>626110</wp:posOffset>
                      </wp:positionV>
                      <wp:extent cx="2973070" cy="1192530"/>
                      <wp:effectExtent l="0" t="0" r="0" b="0"/>
                      <wp:wrapNone/>
                      <wp:docPr id="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3070" cy="1192530"/>
                              </a:xfrm>
                              <a:prstGeom prst="rect">
                                <a:avLst/>
                              </a:prstGeom>
                              <a:noFill/>
                              <a:ln w="9525">
                                <a:noFill/>
                                <a:miter lim="800000"/>
                                <a:headEnd/>
                                <a:tailEnd/>
                              </a:ln>
                            </wps:spPr>
                            <wps:txbx>
                              <w:txbxContent>
                                <w:p w14:paraId="1C381C4E" w14:textId="33E4F22B" w:rsidR="00233ADE" w:rsidRDefault="00233ADE" w:rsidP="008651F8">
                                  <w:pPr>
                                    <w:pStyle w:val="SemEspaamento"/>
                                    <w:numPr>
                                      <w:ilvl w:val="0"/>
                                      <w:numId w:val="25"/>
                                    </w:numPr>
                                    <w:jc w:val="left"/>
                                    <w:rPr>
                                      <w:sz w:val="18"/>
                                    </w:rPr>
                                  </w:pPr>
                                  <w:r>
                                    <w:rPr>
                                      <w:sz w:val="18"/>
                                    </w:rPr>
                                    <w:t>arquitetura flexível</w:t>
                                  </w:r>
                                </w:p>
                                <w:p w14:paraId="28C5C10A" w14:textId="2FA2A671" w:rsidR="00233ADE" w:rsidRPr="008651F8" w:rsidRDefault="00233ADE" w:rsidP="008651F8">
                                  <w:pPr>
                                    <w:pStyle w:val="SemEspaamento"/>
                                    <w:numPr>
                                      <w:ilvl w:val="0"/>
                                      <w:numId w:val="25"/>
                                    </w:numPr>
                                    <w:jc w:val="left"/>
                                    <w:rPr>
                                      <w:sz w:val="18"/>
                                    </w:rPr>
                                  </w:pPr>
                                  <w:r w:rsidRPr="008651F8">
                                    <w:rPr>
                                      <w:sz w:val="18"/>
                                    </w:rPr>
                                    <w:t>multicanalidade</w:t>
                                  </w:r>
                                </w:p>
                                <w:p w14:paraId="06A5BBD5" w14:textId="5A673DDC" w:rsidR="00233ADE" w:rsidRPr="008651F8" w:rsidRDefault="00233ADE" w:rsidP="008651F8">
                                  <w:pPr>
                                    <w:pStyle w:val="SemEspaamento"/>
                                    <w:numPr>
                                      <w:ilvl w:val="0"/>
                                      <w:numId w:val="25"/>
                                    </w:numPr>
                                    <w:jc w:val="left"/>
                                    <w:rPr>
                                      <w:sz w:val="18"/>
                                    </w:rPr>
                                  </w:pPr>
                                  <w:r w:rsidRPr="008651F8">
                                    <w:rPr>
                                      <w:sz w:val="18"/>
                                    </w:rPr>
                                    <w:t>evolução ecommerce Rede Natura</w:t>
                                  </w:r>
                                </w:p>
                                <w:p w14:paraId="00E8AD9D" w14:textId="52F149DB" w:rsidR="00233ADE" w:rsidRPr="008651F8" w:rsidRDefault="00233ADE" w:rsidP="008651F8">
                                  <w:pPr>
                                    <w:pStyle w:val="SemEspaamento"/>
                                    <w:numPr>
                                      <w:ilvl w:val="0"/>
                                      <w:numId w:val="25"/>
                                    </w:numPr>
                                    <w:jc w:val="left"/>
                                    <w:rPr>
                                      <w:sz w:val="18"/>
                                    </w:rPr>
                                  </w:pPr>
                                  <w:r>
                                    <w:rPr>
                                      <w:sz w:val="18"/>
                                    </w:rPr>
                                    <w:t xml:space="preserve">plataformas MDM, </w:t>
                                  </w:r>
                                  <w:r w:rsidRPr="0048508F">
                                    <w:rPr>
                                      <w:i/>
                                      <w:sz w:val="18"/>
                                    </w:rPr>
                                    <w:t>Customer 360</w:t>
                                  </w:r>
                                </w:p>
                                <w:p w14:paraId="24D7599B" w14:textId="390426C9" w:rsidR="00233ADE" w:rsidRPr="008651F8" w:rsidRDefault="00233ADE" w:rsidP="008651F8">
                                  <w:pPr>
                                    <w:pStyle w:val="SemEspaamento"/>
                                    <w:numPr>
                                      <w:ilvl w:val="0"/>
                                      <w:numId w:val="25"/>
                                    </w:numPr>
                                    <w:jc w:val="left"/>
                                    <w:rPr>
                                      <w:sz w:val="18"/>
                                    </w:rPr>
                                  </w:pPr>
                                  <w:r w:rsidRPr="008651F8">
                                    <w:rPr>
                                      <w:sz w:val="18"/>
                                    </w:rPr>
                                    <w:t>integração meios de pagamento e nova logística de entrega CF</w:t>
                                  </w:r>
                                </w:p>
                                <w:p w14:paraId="35185CF9" w14:textId="6EDC0848" w:rsidR="00233ADE" w:rsidRPr="008651F8" w:rsidRDefault="00233ADE" w:rsidP="008651F8">
                                  <w:pPr>
                                    <w:pStyle w:val="SemEspaamento"/>
                                    <w:numPr>
                                      <w:ilvl w:val="0"/>
                                      <w:numId w:val="25"/>
                                    </w:numPr>
                                    <w:jc w:val="left"/>
                                    <w:rPr>
                                      <w:sz w:val="18"/>
                                    </w:rPr>
                                  </w:pPr>
                                  <w:r w:rsidRPr="003319C3">
                                    <w:rPr>
                                      <w:sz w:val="18"/>
                                    </w:rPr>
                                    <w:t xml:space="preserve">riqueza de dados </w:t>
                                  </w:r>
                                  <w:r>
                                    <w:rPr>
                                      <w:sz w:val="18"/>
                                    </w:rPr>
                                    <w:t>e plataforma BI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6.75pt;margin-top:49.3pt;width:234.1pt;height:93.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" filled="f" stroked="f">
                      <v:textbox>
                        <w:txbxContent>
                          <w:p w14:paraId="1C381C4E" w14:textId="33E4F22B" w:rsidR="007C1C93" w:rsidRDefault="007C1C93" w:rsidP="008651F8">
                            <w:pPr>
                              <w:pStyle w:val="SemEspaamento"/>
                              <w:numPr>
                                <w:ilvl w:val="0"/>
                                <w:numId w:val="25"/>
                              </w:numPr>
                              <w:jc w:val="left"/>
                              <w:rPr>
                                <w:sz w:val="18"/>
                              </w:rPr>
                            </w:pPr>
                            <w:r>
                              <w:rPr>
                                <w:sz w:val="18"/>
                              </w:rPr>
                              <w:t>arquitetura flexível</w:t>
                            </w:r>
                          </w:p>
                          <w:p w14:paraId="28C5C10A" w14:textId="2FA2A671" w:rsidR="007C1C93" w:rsidRPr="008651F8" w:rsidRDefault="007C1C93" w:rsidP="008651F8">
                            <w:pPr>
                              <w:pStyle w:val="SemEspaamento"/>
                              <w:numPr>
                                <w:ilvl w:val="0"/>
                                <w:numId w:val="25"/>
                              </w:numPr>
                              <w:jc w:val="left"/>
                              <w:rPr>
                                <w:sz w:val="18"/>
                              </w:rPr>
                            </w:pPr>
                            <w:r w:rsidRPr="008651F8">
                              <w:rPr>
                                <w:sz w:val="18"/>
                              </w:rPr>
                              <w:t>multicanalidade</w:t>
                            </w:r>
                          </w:p>
                          <w:p w14:paraId="06A5BBD5" w14:textId="5A673DDC" w:rsidR="007C1C93" w:rsidRPr="008651F8" w:rsidRDefault="007C1C93" w:rsidP="008651F8">
                            <w:pPr>
                              <w:pStyle w:val="SemEspaamento"/>
                              <w:numPr>
                                <w:ilvl w:val="0"/>
                                <w:numId w:val="25"/>
                              </w:numPr>
                              <w:jc w:val="left"/>
                              <w:rPr>
                                <w:sz w:val="18"/>
                              </w:rPr>
                            </w:pPr>
                            <w:r w:rsidRPr="008651F8">
                              <w:rPr>
                                <w:sz w:val="18"/>
                              </w:rPr>
                              <w:t>evolução ecommerce Rede Natura</w:t>
                            </w:r>
                          </w:p>
                          <w:p w14:paraId="00E8AD9D" w14:textId="52F149DB" w:rsidR="007C1C93" w:rsidRPr="008651F8" w:rsidRDefault="007C1C93" w:rsidP="008651F8">
                            <w:pPr>
                              <w:pStyle w:val="SemEspaamento"/>
                              <w:numPr>
                                <w:ilvl w:val="0"/>
                                <w:numId w:val="25"/>
                              </w:numPr>
                              <w:jc w:val="left"/>
                              <w:rPr>
                                <w:sz w:val="18"/>
                              </w:rPr>
                            </w:pPr>
                            <w:r>
                              <w:rPr>
                                <w:sz w:val="18"/>
                              </w:rPr>
                              <w:t xml:space="preserve">plataformas MDM, </w:t>
                            </w:r>
                            <w:r w:rsidRPr="0048508F">
                              <w:rPr>
                                <w:i/>
                                <w:sz w:val="18"/>
                              </w:rPr>
                              <w:t>Customer 360</w:t>
                            </w:r>
                          </w:p>
                          <w:p w14:paraId="24D7599B" w14:textId="390426C9" w:rsidR="007C1C93" w:rsidRPr="008651F8" w:rsidRDefault="007C1C93" w:rsidP="008651F8">
                            <w:pPr>
                              <w:pStyle w:val="SemEspaamento"/>
                              <w:numPr>
                                <w:ilvl w:val="0"/>
                                <w:numId w:val="25"/>
                              </w:numPr>
                              <w:jc w:val="left"/>
                              <w:rPr>
                                <w:sz w:val="18"/>
                              </w:rPr>
                            </w:pPr>
                            <w:r w:rsidRPr="008651F8">
                              <w:rPr>
                                <w:sz w:val="18"/>
                              </w:rPr>
                              <w:t>integração meios de pagamento e nova logística de entrega CF</w:t>
                            </w:r>
                          </w:p>
                          <w:p w14:paraId="35185CF9" w14:textId="6EDC0848" w:rsidR="007C1C93" w:rsidRPr="008651F8" w:rsidRDefault="007C1C93" w:rsidP="008651F8">
                            <w:pPr>
                              <w:pStyle w:val="SemEspaamento"/>
                              <w:numPr>
                                <w:ilvl w:val="0"/>
                                <w:numId w:val="25"/>
                              </w:numPr>
                              <w:jc w:val="left"/>
                              <w:rPr>
                                <w:sz w:val="18"/>
                              </w:rPr>
                            </w:pPr>
                            <w:r w:rsidRPr="003319C3">
                              <w:rPr>
                                <w:sz w:val="18"/>
                              </w:rPr>
                              <w:t xml:space="preserve">riqueza de dados </w:t>
                            </w:r>
                            <w:r>
                              <w:rPr>
                                <w:sz w:val="18"/>
                              </w:rPr>
                              <w:t>e plataforma BI</w:t>
                            </w:r>
                          </w:p>
                        </w:txbxContent>
                      </v:textbox>
                    </v:shape>
                  </w:pict>
                </mc:Fallback>
              </mc:AlternateContent>
            </w:r>
            <w:r w:rsidR="00056124" w:rsidRPr="008651F8">
              <w:rPr>
                <w:b/>
              </w:rPr>
              <w:t>Capacidades</w:t>
            </w:r>
            <w:r w:rsidR="00056124" w:rsidRPr="008651F8">
              <w:rPr>
                <w:b/>
              </w:rPr>
              <w:br/>
              <w:t>digitais</w:t>
            </w:r>
          </w:p>
        </w:tc>
        <w:tc>
          <w:tcPr>
            <w:tcW w:w="4678" w:type="dxa"/>
            <w:tcBorders>
              <w:top w:val="single" w:sz="6" w:space="0" w:color="46AAC5"/>
              <w:left w:val="single" w:sz="6" w:space="0" w:color="46AAC5"/>
              <w:bottom w:val="single" w:sz="6" w:space="0" w:color="46AAC5"/>
              <w:right w:val="single" w:sz="6" w:space="0" w:color="46AAC5"/>
            </w:tcBorders>
            <w:shd w:val="clear" w:color="auto" w:fill="1F497D"/>
            <w:tcMar>
              <w:top w:w="72" w:type="dxa"/>
              <w:left w:w="144" w:type="dxa"/>
              <w:bottom w:w="72" w:type="dxa"/>
              <w:right w:w="144" w:type="dxa"/>
            </w:tcMar>
            <w:vAlign w:val="center"/>
            <w:hideMark/>
          </w:tcPr>
          <w:p w14:paraId="424CC925" w14:textId="77777777" w:rsidR="00884E86" w:rsidRDefault="00884E86" w:rsidP="0053509B"/>
          <w:p w14:paraId="0AFFB29E" w14:textId="77777777" w:rsidR="008651F8" w:rsidRDefault="008651F8" w:rsidP="0053509B">
            <w:pPr>
              <w:rPr>
                <w:b/>
                <w:color w:val="FFFFFF" w:themeColor="background1"/>
              </w:rPr>
            </w:pPr>
          </w:p>
          <w:p w14:paraId="0C717464" w14:textId="24A525E9" w:rsidR="00D348A0" w:rsidRPr="008651F8" w:rsidRDefault="00833F9F" w:rsidP="0053509B">
            <w:pPr>
              <w:rPr>
                <w:b/>
              </w:rPr>
            </w:pPr>
            <w:r w:rsidRPr="008651F8">
              <w:rPr>
                <w:b/>
                <w:noProof/>
                <w:color w:val="FFFFFF" w:themeColor="background1"/>
                <w:lang w:eastAsia="pt-BR"/>
              </w:rPr>
              <mc:AlternateContent>
                <mc:Choice Requires="wps">
                  <w:drawing>
                    <wp:anchor distT="0" distB="0" distL="114300" distR="114300" simplePos="0" relativeHeight="251730944" behindDoc="0" locked="0" layoutInCell="1" allowOverlap="1" wp14:anchorId="47EB66C4" wp14:editId="73EEB5DB">
                      <wp:simplePos x="0" y="0"/>
                      <wp:positionH relativeFrom="column">
                        <wp:posOffset>-86360</wp:posOffset>
                      </wp:positionH>
                      <wp:positionV relativeFrom="paragraph">
                        <wp:posOffset>618490</wp:posOffset>
                      </wp:positionV>
                      <wp:extent cx="2957195" cy="1403985"/>
                      <wp:effectExtent l="0" t="0" r="0" b="0"/>
                      <wp:wrapNone/>
                      <wp:docPr id="2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195" cy="1403985"/>
                              </a:xfrm>
                              <a:prstGeom prst="rect">
                                <a:avLst/>
                              </a:prstGeom>
                              <a:noFill/>
                              <a:ln w="9525">
                                <a:noFill/>
                                <a:miter lim="800000"/>
                                <a:headEnd/>
                                <a:tailEnd/>
                              </a:ln>
                            </wps:spPr>
                            <wps:txbx>
                              <w:txbxContent>
                                <w:p w14:paraId="004C7E7C" w14:textId="74B0A175" w:rsidR="00233ADE" w:rsidRPr="008651F8" w:rsidRDefault="00233ADE" w:rsidP="008651F8">
                                  <w:pPr>
                                    <w:pStyle w:val="SemEspaamento"/>
                                    <w:numPr>
                                      <w:ilvl w:val="0"/>
                                      <w:numId w:val="25"/>
                                    </w:numPr>
                                    <w:jc w:val="left"/>
                                    <w:rPr>
                                      <w:color w:val="FFFFFF" w:themeColor="background1"/>
                                      <w:sz w:val="18"/>
                                    </w:rPr>
                                  </w:pPr>
                                  <w:r w:rsidRPr="008651F8">
                                    <w:rPr>
                                      <w:color w:val="FFFFFF" w:themeColor="background1"/>
                                      <w:sz w:val="18"/>
                                    </w:rPr>
                                    <w:t>obsolescência de sistemas</w:t>
                                  </w:r>
                                </w:p>
                                <w:p w14:paraId="119CFB45" w14:textId="41B90AD3" w:rsidR="00233ADE" w:rsidRPr="008651F8" w:rsidRDefault="00233ADE" w:rsidP="008651F8">
                                  <w:pPr>
                                    <w:pStyle w:val="SemEspaamento"/>
                                    <w:numPr>
                                      <w:ilvl w:val="0"/>
                                      <w:numId w:val="25"/>
                                    </w:numPr>
                                    <w:jc w:val="left"/>
                                    <w:rPr>
                                      <w:color w:val="FFFFFF" w:themeColor="background1"/>
                                      <w:sz w:val="18"/>
                                    </w:rPr>
                                  </w:pPr>
                                  <w:r w:rsidRPr="008651F8">
                                    <w:rPr>
                                      <w:color w:val="FFFFFF" w:themeColor="background1"/>
                                      <w:sz w:val="18"/>
                                    </w:rPr>
                                    <w:t>presença digital inconsistente</w:t>
                                  </w:r>
                                </w:p>
                                <w:p w14:paraId="4E603D97" w14:textId="3DD3E733" w:rsidR="00233ADE" w:rsidRPr="008651F8" w:rsidRDefault="00233ADE" w:rsidP="008651F8">
                                  <w:pPr>
                                    <w:pStyle w:val="SemEspaamento"/>
                                    <w:numPr>
                                      <w:ilvl w:val="0"/>
                                      <w:numId w:val="25"/>
                                    </w:numPr>
                                    <w:jc w:val="left"/>
                                    <w:rPr>
                                      <w:color w:val="FFFFFF" w:themeColor="background1"/>
                                      <w:sz w:val="18"/>
                                    </w:rPr>
                                  </w:pPr>
                                  <w:r w:rsidRPr="008651F8">
                                    <w:rPr>
                                      <w:color w:val="FFFFFF" w:themeColor="background1"/>
                                      <w:sz w:val="18"/>
                                    </w:rPr>
                                    <w:t>pouca agilidade de atualização de conteúdos e apps</w:t>
                                  </w:r>
                                </w:p>
                                <w:p w14:paraId="60F1477D" w14:textId="6B65F335" w:rsidR="00233ADE" w:rsidRPr="008651F8" w:rsidRDefault="00233ADE" w:rsidP="008651F8">
                                  <w:pPr>
                                    <w:pStyle w:val="SemEspaamento"/>
                                    <w:numPr>
                                      <w:ilvl w:val="0"/>
                                      <w:numId w:val="25"/>
                                    </w:numPr>
                                    <w:jc w:val="left"/>
                                    <w:rPr>
                                      <w:color w:val="FFFFFF" w:themeColor="background1"/>
                                      <w:sz w:val="18"/>
                                    </w:rPr>
                                  </w:pPr>
                                  <w:r w:rsidRPr="008651F8">
                                    <w:rPr>
                                      <w:color w:val="FFFFFF" w:themeColor="background1"/>
                                      <w:sz w:val="18"/>
                                    </w:rPr>
                                    <w:t>apps e sites sem integração</w:t>
                                  </w:r>
                                </w:p>
                                <w:p w14:paraId="56C84F21" w14:textId="20F4FBE0" w:rsidR="00233ADE" w:rsidRPr="008651F8" w:rsidRDefault="00233ADE" w:rsidP="008651F8">
                                  <w:pPr>
                                    <w:pStyle w:val="SemEspaamento"/>
                                    <w:numPr>
                                      <w:ilvl w:val="0"/>
                                      <w:numId w:val="25"/>
                                    </w:numPr>
                                    <w:jc w:val="left"/>
                                    <w:rPr>
                                      <w:color w:val="FFFFFF" w:themeColor="background1"/>
                                      <w:sz w:val="18"/>
                                    </w:rPr>
                                  </w:pPr>
                                  <w:r w:rsidRPr="008651F8">
                                    <w:rPr>
                                      <w:color w:val="FFFFFF" w:themeColor="background1"/>
                                      <w:sz w:val="18"/>
                                    </w:rPr>
                                    <w:t>dependência de expertise externa para operação e desenvolvimento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6.8pt;margin-top:48.7pt;width:232.85pt;height:110.5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" filled="f" stroked="f">
                      <v:textbox style="mso-fit-shape-to-text:t">
                        <w:txbxContent>
                          <w:p w14:paraId="004C7E7C" w14:textId="74B0A175" w:rsidR="007C1C93" w:rsidRPr="008651F8" w:rsidRDefault="007C1C93" w:rsidP="008651F8">
                            <w:pPr>
                              <w:pStyle w:val="SemEspaamento"/>
                              <w:numPr>
                                <w:ilvl w:val="0"/>
                                <w:numId w:val="25"/>
                              </w:numPr>
                              <w:jc w:val="left"/>
                              <w:rPr>
                                <w:color w:val="FFFFFF" w:themeColor="background1"/>
                                <w:sz w:val="18"/>
                              </w:rPr>
                            </w:pPr>
                            <w:r w:rsidRPr="008651F8">
                              <w:rPr>
                                <w:color w:val="FFFFFF" w:themeColor="background1"/>
                                <w:sz w:val="18"/>
                              </w:rPr>
                              <w:t>obsolescência de sistemas</w:t>
                            </w:r>
                          </w:p>
                          <w:p w14:paraId="119CFB45" w14:textId="41B90AD3" w:rsidR="007C1C93" w:rsidRPr="008651F8" w:rsidRDefault="007C1C93" w:rsidP="008651F8">
                            <w:pPr>
                              <w:pStyle w:val="SemEspaamento"/>
                              <w:numPr>
                                <w:ilvl w:val="0"/>
                                <w:numId w:val="25"/>
                              </w:numPr>
                              <w:jc w:val="left"/>
                              <w:rPr>
                                <w:color w:val="FFFFFF" w:themeColor="background1"/>
                                <w:sz w:val="18"/>
                              </w:rPr>
                            </w:pPr>
                            <w:r w:rsidRPr="008651F8">
                              <w:rPr>
                                <w:color w:val="FFFFFF" w:themeColor="background1"/>
                                <w:sz w:val="18"/>
                              </w:rPr>
                              <w:t>presença digital inconsistente</w:t>
                            </w:r>
                          </w:p>
                          <w:p w14:paraId="4E603D97" w14:textId="3DD3E733" w:rsidR="007C1C93" w:rsidRPr="008651F8" w:rsidRDefault="007C1C93" w:rsidP="008651F8">
                            <w:pPr>
                              <w:pStyle w:val="SemEspaamento"/>
                              <w:numPr>
                                <w:ilvl w:val="0"/>
                                <w:numId w:val="25"/>
                              </w:numPr>
                              <w:jc w:val="left"/>
                              <w:rPr>
                                <w:color w:val="FFFFFF" w:themeColor="background1"/>
                                <w:sz w:val="18"/>
                              </w:rPr>
                            </w:pPr>
                            <w:r w:rsidRPr="008651F8">
                              <w:rPr>
                                <w:color w:val="FFFFFF" w:themeColor="background1"/>
                                <w:sz w:val="18"/>
                              </w:rPr>
                              <w:t>pouca agilidade de atualização de conteúdos e apps</w:t>
                            </w:r>
                          </w:p>
                          <w:p w14:paraId="60F1477D" w14:textId="6B65F335" w:rsidR="007C1C93" w:rsidRPr="008651F8" w:rsidRDefault="007C1C93" w:rsidP="008651F8">
                            <w:pPr>
                              <w:pStyle w:val="SemEspaamento"/>
                              <w:numPr>
                                <w:ilvl w:val="0"/>
                                <w:numId w:val="25"/>
                              </w:numPr>
                              <w:jc w:val="left"/>
                              <w:rPr>
                                <w:color w:val="FFFFFF" w:themeColor="background1"/>
                                <w:sz w:val="18"/>
                              </w:rPr>
                            </w:pPr>
                            <w:r w:rsidRPr="008651F8">
                              <w:rPr>
                                <w:color w:val="FFFFFF" w:themeColor="background1"/>
                                <w:sz w:val="18"/>
                              </w:rPr>
                              <w:t>apps e sites sem integração</w:t>
                            </w:r>
                          </w:p>
                          <w:p w14:paraId="56C84F21" w14:textId="20F4FBE0" w:rsidR="007C1C93" w:rsidRPr="008651F8" w:rsidRDefault="007C1C93" w:rsidP="008651F8">
                            <w:pPr>
                              <w:pStyle w:val="SemEspaamento"/>
                              <w:numPr>
                                <w:ilvl w:val="0"/>
                                <w:numId w:val="25"/>
                              </w:numPr>
                              <w:jc w:val="left"/>
                              <w:rPr>
                                <w:color w:val="FFFFFF" w:themeColor="background1"/>
                                <w:sz w:val="18"/>
                              </w:rPr>
                            </w:pPr>
                            <w:proofErr w:type="gramStart"/>
                            <w:r w:rsidRPr="008651F8">
                              <w:rPr>
                                <w:color w:val="FFFFFF" w:themeColor="background1"/>
                                <w:sz w:val="18"/>
                              </w:rPr>
                              <w:t>dependência</w:t>
                            </w:r>
                            <w:proofErr w:type="gramEnd"/>
                            <w:r w:rsidRPr="008651F8">
                              <w:rPr>
                                <w:color w:val="FFFFFF" w:themeColor="background1"/>
                                <w:sz w:val="18"/>
                              </w:rPr>
                              <w:t xml:space="preserve"> de expertise externa para operação e desenvolvimento</w:t>
                            </w:r>
                          </w:p>
                        </w:txbxContent>
                      </v:textbox>
                    </v:shape>
                  </w:pict>
                </mc:Fallback>
              </mc:AlternateContent>
            </w:r>
            <w:r w:rsidR="00056124" w:rsidRPr="008651F8">
              <w:rPr>
                <w:b/>
                <w:color w:val="FFFFFF" w:themeColor="background1"/>
              </w:rPr>
              <w:t>Gaps</w:t>
            </w:r>
            <w:r w:rsidR="00056124" w:rsidRPr="008651F8">
              <w:rPr>
                <w:b/>
                <w:color w:val="FFFFFF" w:themeColor="background1"/>
              </w:rPr>
              <w:br/>
              <w:t>digitais</w:t>
            </w:r>
          </w:p>
        </w:tc>
      </w:tr>
    </w:tbl>
    <w:p w14:paraId="30068EF0" w14:textId="77777777" w:rsidR="00FA2977" w:rsidRDefault="00FA2977" w:rsidP="0053509B"/>
    <w:p w14:paraId="1BFC0496" w14:textId="58DFFC8B" w:rsidR="0052100F" w:rsidRDefault="0052100F" w:rsidP="0053509B">
      <w:r>
        <w:t xml:space="preserve">Uma </w:t>
      </w:r>
      <w:r w:rsidR="007C0DD6">
        <w:t xml:space="preserve">evolução </w:t>
      </w:r>
      <w:r>
        <w:t>estratégi</w:t>
      </w:r>
      <w:r w:rsidR="007C0DD6">
        <w:t>c</w:t>
      </w:r>
      <w:r>
        <w:t xml:space="preserve">a </w:t>
      </w:r>
      <w:r w:rsidR="007C0DD6">
        <w:t xml:space="preserve">capaz de </w:t>
      </w:r>
      <w:r>
        <w:t xml:space="preserve">potencializar </w:t>
      </w:r>
      <w:r w:rsidR="0041482B">
        <w:t xml:space="preserve">nossa </w:t>
      </w:r>
      <w:r>
        <w:t xml:space="preserve">transformação </w:t>
      </w:r>
      <w:r w:rsidR="0041482B">
        <w:t xml:space="preserve">de negócio </w:t>
      </w:r>
      <w:r>
        <w:t xml:space="preserve">é baseada em dois </w:t>
      </w:r>
      <w:r w:rsidR="008D3EDA">
        <w:t xml:space="preserve">alavancadores </w:t>
      </w:r>
      <w:r>
        <w:t>principais:</w:t>
      </w:r>
    </w:p>
    <w:p w14:paraId="7EB48440" w14:textId="6AE1A3FD" w:rsidR="0052100F" w:rsidRDefault="0052100F" w:rsidP="0053509B">
      <w:pPr>
        <w:pStyle w:val="PargrafodaLista"/>
        <w:numPr>
          <w:ilvl w:val="0"/>
          <w:numId w:val="29"/>
        </w:numPr>
      </w:pPr>
      <w:r>
        <w:t xml:space="preserve">um </w:t>
      </w:r>
      <w:r w:rsidRPr="00583E50">
        <w:rPr>
          <w:rStyle w:val="nfaseIntensa"/>
        </w:rPr>
        <w:t>movimento estruturado de capacitação e conexão digital de nossas Consultoras</w:t>
      </w:r>
      <w:r w:rsidR="00176BA9">
        <w:rPr>
          <w:rStyle w:val="nfaseIntensa"/>
        </w:rPr>
        <w:fldChar w:fldCharType="begin"/>
      </w:r>
      <w:r w:rsidR="00176BA9">
        <w:instrText xml:space="preserve"> TA \l "</w:instrText>
      </w:r>
      <w:r w:rsidR="00176BA9" w:rsidRPr="00506CFA">
        <w:rPr>
          <w:rStyle w:val="nfaseIntensa"/>
        </w:rPr>
        <w:instrText>movimento estruturado de capacitação e conexão digital de nossas Consultoras</w:instrText>
      </w:r>
      <w:r w:rsidR="00176BA9">
        <w:instrText xml:space="preserve">" \s "conexão digital das Consultoras" \c 1 </w:instrText>
      </w:r>
      <w:r w:rsidR="00176BA9">
        <w:rPr>
          <w:rStyle w:val="nfaseIntensa"/>
        </w:rPr>
        <w:fldChar w:fldCharType="end"/>
      </w:r>
      <w:r w:rsidR="00583E50" w:rsidRPr="00583E50">
        <w:rPr>
          <w:vertAlign w:val="superscript"/>
        </w:rPr>
        <w:sym w:font="Wingdings" w:char="F0D6"/>
      </w:r>
      <w:r w:rsidR="0041482B">
        <w:t xml:space="preserve">, que as traz em conexão direta e contínua com a </w:t>
      </w:r>
      <w:r w:rsidR="00574B38">
        <w:t>Natura</w:t>
      </w:r>
      <w:r w:rsidR="0041482B">
        <w:t>, permitindo novas oportunidades de interação com clientes, agilidade na captação</w:t>
      </w:r>
      <w:r w:rsidR="00574B38">
        <w:t xml:space="preserve">, personalização do relacionamento e de experiências </w:t>
      </w:r>
      <w:r w:rsidR="0041482B">
        <w:t>em tempo real;</w:t>
      </w:r>
    </w:p>
    <w:p w14:paraId="16CD9835" w14:textId="5A26A3BB" w:rsidR="0052100F" w:rsidRDefault="0052100F" w:rsidP="0053509B">
      <w:pPr>
        <w:pStyle w:val="PargrafodaLista"/>
        <w:numPr>
          <w:ilvl w:val="0"/>
          <w:numId w:val="29"/>
        </w:numPr>
      </w:pPr>
      <w:r>
        <w:t xml:space="preserve">uma evolução do nosso modo de fazer e expressar </w:t>
      </w:r>
      <w:r w:rsidR="009510EA">
        <w:t xml:space="preserve">os elementos da nossa marca com </w:t>
      </w:r>
      <w:r>
        <w:t xml:space="preserve">uma forte orientação à </w:t>
      </w:r>
      <w:r w:rsidRPr="00577847">
        <w:rPr>
          <w:rStyle w:val="nfaseIntensa"/>
        </w:rPr>
        <w:t>construção d</w:t>
      </w:r>
      <w:r w:rsidR="009510EA" w:rsidRPr="00577847">
        <w:rPr>
          <w:rStyle w:val="nfaseIntensa"/>
        </w:rPr>
        <w:t>a</w:t>
      </w:r>
      <w:r w:rsidRPr="00577847">
        <w:rPr>
          <w:rStyle w:val="nfaseIntensa"/>
        </w:rPr>
        <w:t xml:space="preserve"> experi</w:t>
      </w:r>
      <w:r w:rsidR="009510EA" w:rsidRPr="00577847">
        <w:rPr>
          <w:rStyle w:val="nfaseIntensa"/>
        </w:rPr>
        <w:t>ência do</w:t>
      </w:r>
      <w:r w:rsidRPr="00577847">
        <w:rPr>
          <w:rStyle w:val="nfaseIntensa"/>
        </w:rPr>
        <w:t xml:space="preserve"> consumidor</w:t>
      </w:r>
      <w:r w:rsidR="009510EA" w:rsidRPr="00577847">
        <w:rPr>
          <w:rStyle w:val="nfaseIntensa"/>
        </w:rPr>
        <w:t>,</w:t>
      </w:r>
      <w:r w:rsidRPr="00577847">
        <w:rPr>
          <w:rStyle w:val="nfaseIntensa"/>
        </w:rPr>
        <w:t xml:space="preserve"> suportada por tecnologia</w:t>
      </w:r>
      <w:r w:rsidR="00D6240A">
        <w:rPr>
          <w:rStyle w:val="nfaseIntensa"/>
        </w:rPr>
        <w:fldChar w:fldCharType="begin"/>
      </w:r>
      <w:r w:rsidR="00D6240A">
        <w:instrText xml:space="preserve"> TA \l "</w:instrText>
      </w:r>
      <w:r w:rsidR="00D6240A" w:rsidRPr="00203610">
        <w:rPr>
          <w:rStyle w:val="nfaseIntensa"/>
        </w:rPr>
        <w:instrText>construção da experiência do consumidor, suportada por tecnologia</w:instrText>
      </w:r>
      <w:r w:rsidR="00D6240A">
        <w:instrText xml:space="preserve">" \s "construção da experiência do consumidor suportada por tecnologia" \c 1 </w:instrText>
      </w:r>
      <w:r w:rsidR="00D6240A">
        <w:rPr>
          <w:rStyle w:val="nfaseIntensa"/>
        </w:rPr>
        <w:fldChar w:fldCharType="end"/>
      </w:r>
      <w:r w:rsidR="00577847" w:rsidRPr="00583E50">
        <w:rPr>
          <w:vertAlign w:val="superscript"/>
        </w:rPr>
        <w:sym w:font="Wingdings" w:char="F0D6"/>
      </w:r>
      <w:r w:rsidR="0041482B">
        <w:t>, que traz o consumidor para um novo contexto de interação, onde a Natura cria uma experiência única e personalizada, que não é facilmente replicável pela concorrência.</w:t>
      </w:r>
    </w:p>
    <w:p w14:paraId="5D84A414" w14:textId="69694FBA" w:rsidR="007C0DD6" w:rsidRDefault="009510EA" w:rsidP="0053509B">
      <w:r>
        <w:t xml:space="preserve">Os componentes-chave desta nova Estratégia Digital Natura se interconectam e se complementam para a construção da Natura Digital do futuro, habilitando um sistema capaz de incorporar </w:t>
      </w:r>
      <w:r w:rsidR="00A45FCE">
        <w:t xml:space="preserve">as </w:t>
      </w:r>
      <w:r>
        <w:t>novas marca</w:t>
      </w:r>
      <w:r w:rsidR="00F971A8">
        <w:t>s, produtos CFT e não-C</w:t>
      </w:r>
      <w:r>
        <w:t>F</w:t>
      </w:r>
      <w:r w:rsidR="00F971A8">
        <w:t>T</w:t>
      </w:r>
      <w:r>
        <w:t xml:space="preserve">, e novos negócios em um marketplace integrado, onde vários novos atores poderão </w:t>
      </w:r>
      <w:r w:rsidR="00A45FCE">
        <w:t xml:space="preserve">ser reconhecidos individualmente e </w:t>
      </w:r>
      <w:r>
        <w:t xml:space="preserve">interagir </w:t>
      </w:r>
      <w:r w:rsidR="00906022">
        <w:t xml:space="preserve">de forma personalizada ao longo de diferentes canais, integrando as expectativas de cada um, sejam eles </w:t>
      </w:r>
      <w:r>
        <w:t xml:space="preserve">consumidores, parceiros, conectores </w:t>
      </w:r>
      <w:r w:rsidR="00906022">
        <w:t xml:space="preserve">ou </w:t>
      </w:r>
      <w:r>
        <w:t>formadores de</w:t>
      </w:r>
      <w:r w:rsidR="007C0DD6">
        <w:t xml:space="preserve"> opinião, dentre muitos outros.</w:t>
      </w:r>
    </w:p>
    <w:p w14:paraId="3B432BE5" w14:textId="77777777" w:rsidR="00E70090" w:rsidRDefault="00E70090" w:rsidP="00E70090">
      <w:pPr>
        <w:pStyle w:val="SemEspaamento"/>
      </w:pPr>
    </w:p>
    <w:p w14:paraId="566E07A8" w14:textId="4BCE5442" w:rsidR="00F83D15" w:rsidRDefault="00476D43" w:rsidP="00B8642D">
      <w:pPr>
        <w:pStyle w:val="SemEspaamento"/>
        <w:jc w:val="center"/>
      </w:pPr>
      <w:r>
        <w:rPr>
          <w:noProof/>
          <w:lang w:eastAsia="pt-BR"/>
        </w:rPr>
        <w:drawing>
          <wp:inline distT="0" distB="0" distL="0" distR="0" wp14:anchorId="5225D047" wp14:editId="2B6F0027">
            <wp:extent cx="5436000" cy="2992406"/>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36000" cy="2992406"/>
                    </a:xfrm>
                    <a:prstGeom prst="rect">
                      <a:avLst/>
                    </a:prstGeom>
                    <a:noFill/>
                  </pic:spPr>
                </pic:pic>
              </a:graphicData>
            </a:graphic>
          </wp:inline>
        </w:drawing>
      </w:r>
    </w:p>
    <w:p w14:paraId="637781AD" w14:textId="41C75EB0" w:rsidR="006065BD" w:rsidRDefault="00FA2977" w:rsidP="00FA2977">
      <w:pPr>
        <w:jc w:val="center"/>
        <w:rPr>
          <w:b/>
        </w:rPr>
      </w:pPr>
      <w:r w:rsidRPr="00FA2977">
        <w:rPr>
          <w:b/>
        </w:rPr>
        <w:t>Integração de elementos na E</w:t>
      </w:r>
      <w:r w:rsidR="006065BD" w:rsidRPr="00FA2977">
        <w:rPr>
          <w:b/>
        </w:rPr>
        <w:t xml:space="preserve">stratégia </w:t>
      </w:r>
      <w:r w:rsidRPr="00FA2977">
        <w:rPr>
          <w:b/>
        </w:rPr>
        <w:t>D</w:t>
      </w:r>
      <w:r w:rsidR="006065BD" w:rsidRPr="00FA2977">
        <w:rPr>
          <w:b/>
        </w:rPr>
        <w:t>igital Natura</w:t>
      </w:r>
    </w:p>
    <w:p w14:paraId="01ABEA2B" w14:textId="77777777" w:rsidR="00E70090" w:rsidRDefault="00E70090" w:rsidP="00E70090">
      <w:pPr>
        <w:pStyle w:val="SemEspaamento"/>
      </w:pPr>
    </w:p>
    <w:p w14:paraId="482C1CD1" w14:textId="77777777" w:rsidR="00DE1BF0" w:rsidRDefault="00DE1BF0" w:rsidP="00DE1BF0">
      <w:r>
        <w:t>A tecnologia será um elemento de articulação desta rede e permitirá sua evolução em ritmo acelerado e disruptivo, trazendo em seu modelo de atuação um foco em sistemas de diferenciação e inovação de nossos negócios, com um monitoramento constante de tendências e novas iniciativas no mercado, capaz de orientar nossos esforços de inovação, antecipando demandas e a necessidade de novas competências.</w:t>
      </w:r>
    </w:p>
    <w:p w14:paraId="0C9D17EF" w14:textId="77777777" w:rsidR="00E70090" w:rsidRDefault="00E70090">
      <w:pPr>
        <w:spacing w:after="0" w:line="240" w:lineRule="auto"/>
        <w:jc w:val="left"/>
        <w:rPr>
          <w:rFonts w:eastAsiaTheme="majorEastAsia" w:cstheme="majorBidi"/>
          <w:b/>
          <w:bCs/>
          <w:color w:val="4E67C8" w:themeColor="accent1"/>
          <w:sz w:val="24"/>
          <w:szCs w:val="26"/>
        </w:rPr>
      </w:pPr>
      <w:bookmarkStart w:id="25" w:name="_Toc387650422"/>
      <w:r>
        <w:br w:type="page"/>
      </w:r>
    </w:p>
    <w:p w14:paraId="067A5326" w14:textId="1F795420" w:rsidR="00663B27" w:rsidRPr="00270B80" w:rsidRDefault="00663B27" w:rsidP="0053509B">
      <w:pPr>
        <w:pStyle w:val="Ttulo2"/>
      </w:pPr>
      <w:bookmarkStart w:id="26" w:name="_Toc387756886"/>
      <w:r>
        <w:t>Onde estamos na execução do P</w:t>
      </w:r>
      <w:r w:rsidRPr="00270B80">
        <w:t xml:space="preserve">lano </w:t>
      </w:r>
      <w:r>
        <w:t>E</w:t>
      </w:r>
      <w:r w:rsidRPr="00270B80">
        <w:t>stratégico 2017</w:t>
      </w:r>
      <w:bookmarkEnd w:id="25"/>
      <w:bookmarkEnd w:id="26"/>
    </w:p>
    <w:p w14:paraId="1DD4902E" w14:textId="08921755" w:rsidR="00113C21" w:rsidRDefault="00663B27" w:rsidP="0053509B">
      <w:r>
        <w:t xml:space="preserve">Com objetivo de expandir a conexão da rede e aprofundar relações, definimos </w:t>
      </w:r>
      <w:r w:rsidRPr="0028559F">
        <w:t>t</w:t>
      </w:r>
      <w:r w:rsidRPr="0028559F">
        <w:rPr>
          <w:bCs/>
        </w:rPr>
        <w:t>ecnologia</w:t>
      </w:r>
      <w:r>
        <w:t xml:space="preserve"> </w:t>
      </w:r>
      <w:r w:rsidRPr="00312370">
        <w:t xml:space="preserve">como </w:t>
      </w:r>
      <w:r>
        <w:t xml:space="preserve">um de nossos </w:t>
      </w:r>
      <w:r w:rsidRPr="0096018F">
        <w:rPr>
          <w:b/>
        </w:rPr>
        <w:t>direcionadores de negócio</w:t>
      </w:r>
      <w:r w:rsidR="003D353E" w:rsidRPr="003D353E">
        <w:t xml:space="preserve"> em 2012</w:t>
      </w:r>
      <w:r>
        <w:t xml:space="preserve">. </w:t>
      </w:r>
      <w:r w:rsidRPr="00270B80">
        <w:t>Para atingir e</w:t>
      </w:r>
      <w:r w:rsidR="00E96D49">
        <w:t>sse objetivo, a estratégia da Tecnologia Digital</w:t>
      </w:r>
      <w:r w:rsidRPr="00270B80">
        <w:t xml:space="preserve"> </w:t>
      </w:r>
      <w:r>
        <w:t xml:space="preserve">se desdobra em cinco pilares, que entregam diferentes contribuições para a estratégia </w:t>
      </w:r>
      <w:r w:rsidR="003D353E">
        <w:t xml:space="preserve">de Negócio </w:t>
      </w:r>
      <w:r>
        <w:t>Natura de maneira integrada.</w:t>
      </w:r>
    </w:p>
    <w:p w14:paraId="70FA7B32" w14:textId="37CBCDD5" w:rsidR="004B13C9" w:rsidRDefault="00233ADE" w:rsidP="00233ADE">
      <w:pPr>
        <w:jc w:val="center"/>
      </w:pPr>
      <w:r>
        <w:rPr>
          <w:noProof/>
          <w:lang w:eastAsia="pt-BR"/>
        </w:rPr>
        <w:drawing>
          <wp:inline distT="0" distB="0" distL="0" distR="0" wp14:anchorId="610511BE" wp14:editId="2FC499F4">
            <wp:extent cx="5256000" cy="1498219"/>
            <wp:effectExtent l="0" t="0" r="0" b="698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6000" cy="1498219"/>
                    </a:xfrm>
                    <a:prstGeom prst="rect">
                      <a:avLst/>
                    </a:prstGeom>
                    <a:noFill/>
                  </pic:spPr>
                </pic:pic>
              </a:graphicData>
            </a:graphic>
          </wp:inline>
        </w:drawing>
      </w:r>
    </w:p>
    <w:p w14:paraId="21FBEDB7" w14:textId="61887517" w:rsidR="00506B51" w:rsidRDefault="00663B27" w:rsidP="0053509B">
      <w:r>
        <w:t xml:space="preserve">Existem </w:t>
      </w:r>
      <w:r w:rsidR="003D353E">
        <w:t xml:space="preserve">várias </w:t>
      </w:r>
      <w:r>
        <w:t>iniciativas em andamento em todas as frentes da estratégia T</w:t>
      </w:r>
      <w:r w:rsidR="00E96D49">
        <w:t>ecnologia Digital</w:t>
      </w:r>
      <w:r>
        <w:t xml:space="preserve"> no horizonte 2013-2017, </w:t>
      </w:r>
      <w:r w:rsidR="003D353E">
        <w:t xml:space="preserve">sendo executadas </w:t>
      </w:r>
      <w:r w:rsidR="00741533">
        <w:t xml:space="preserve">em linha com o planejado. Estas ações </w:t>
      </w:r>
      <w:r>
        <w:t xml:space="preserve">já nos levam para um primeiro estágio de </w:t>
      </w:r>
      <w:r w:rsidR="00E0061D">
        <w:t xml:space="preserve">negócio </w:t>
      </w:r>
      <w:r w:rsidRPr="00E0061D">
        <w:t>di</w:t>
      </w:r>
      <w:r w:rsidRPr="00741533">
        <w:t>gital, com destaque para a renovação da infraestrutura e sistemas de suporte ao negócio</w:t>
      </w:r>
      <w:r w:rsidR="00741533">
        <w:t xml:space="preserve"> e </w:t>
      </w:r>
      <w:r w:rsidR="00506B51">
        <w:t xml:space="preserve">construção dos principais viabilizadores para o </w:t>
      </w:r>
      <w:r w:rsidR="00506B51" w:rsidRPr="001F6429">
        <w:rPr>
          <w:i/>
        </w:rPr>
        <w:t>omnichannel</w:t>
      </w:r>
      <w:r w:rsidR="00506B51">
        <w:t>.</w:t>
      </w:r>
    </w:p>
    <w:p w14:paraId="059635E3" w14:textId="4057E318" w:rsidR="004B13C9" w:rsidRDefault="004B13C9" w:rsidP="0053509B">
      <w:r>
        <w:t>Nossa análise reforça uma percepção de que a estruturação da nossa Estratégia de Tecnologia é robusta e capaz de endereçar nossa evolução para o negócio digital, mas os novos elementos do cenário externo 2014 indicam que precisamos acelerar em algumas destas frentes</w:t>
      </w:r>
      <w:r w:rsidR="00E23CC8">
        <w:t>, evoluindo nosso novo olhar sobre a relevância de TD para o negócio</w:t>
      </w:r>
      <w:r>
        <w:t>.</w:t>
      </w:r>
    </w:p>
    <w:p w14:paraId="7872D052" w14:textId="1D6D68E3" w:rsidR="00B04D3A" w:rsidRDefault="0060119C" w:rsidP="0053509B">
      <w:pPr>
        <w:pStyle w:val="Ttulo2"/>
      </w:pPr>
      <w:bookmarkStart w:id="27" w:name="_Toc387650423"/>
      <w:bookmarkStart w:id="28" w:name="_Toc387756887"/>
      <w:r>
        <w:t>Um n</w:t>
      </w:r>
      <w:r w:rsidR="00B04D3A">
        <w:t xml:space="preserve">ovo foco e orientação estratégica </w:t>
      </w:r>
      <w:r w:rsidR="00B04D3A" w:rsidRPr="004405B4">
        <w:t>para</w:t>
      </w:r>
      <w:r w:rsidR="00B04D3A">
        <w:t xml:space="preserve"> TD</w:t>
      </w:r>
      <w:bookmarkEnd w:id="27"/>
      <w:bookmarkEnd w:id="28"/>
    </w:p>
    <w:p w14:paraId="762FF72C" w14:textId="1159F0DA" w:rsidR="00FB7EC5" w:rsidRDefault="00FB7EC5" w:rsidP="0053509B">
      <w:r>
        <w:t>Buscando orientar os cami</w:t>
      </w:r>
      <w:r w:rsidR="003E5E60">
        <w:t>nhos de construção do nosso</w:t>
      </w:r>
      <w:r w:rsidR="00CA0228">
        <w:t xml:space="preserve"> futuro</w:t>
      </w:r>
      <w:r w:rsidR="003E5E60">
        <w:t xml:space="preserve"> digital</w:t>
      </w:r>
      <w:r w:rsidR="00CA0228">
        <w:t xml:space="preserve">, </w:t>
      </w:r>
      <w:r w:rsidR="0015563D">
        <w:t xml:space="preserve">realizamos um extenso levantamento de </w:t>
      </w:r>
      <w:r w:rsidR="004979CE">
        <w:t>tendências e perspectivas no mercado</w:t>
      </w:r>
      <w:r w:rsidR="007612BE">
        <w:t xml:space="preserve"> para nos embasar nesta jornada</w:t>
      </w:r>
      <w:r w:rsidR="004979CE">
        <w:t>.</w:t>
      </w:r>
      <w:r w:rsidR="005E6BB6">
        <w:t xml:space="preserve"> </w:t>
      </w:r>
      <w:r w:rsidR="007C2A01">
        <w:t>Em nosso estudo, aprendemos que e</w:t>
      </w:r>
      <w:r w:rsidR="004979CE">
        <w:t xml:space="preserve">xistem </w:t>
      </w:r>
      <w:r w:rsidR="00D65A1A">
        <w:t xml:space="preserve">basicamente </w:t>
      </w:r>
      <w:r w:rsidR="004979CE">
        <w:t>quatro cenários</w:t>
      </w:r>
      <w:r w:rsidR="0083350F">
        <w:t xml:space="preserve"> </w:t>
      </w:r>
      <w:r w:rsidR="00D65A1A">
        <w:t>para o posicionamento de</w:t>
      </w:r>
      <w:r w:rsidR="004979CE">
        <w:t xml:space="preserve"> tecnologia nas </w:t>
      </w:r>
      <w:r w:rsidR="005E6BB6">
        <w:t>organizações</w:t>
      </w:r>
      <w:r w:rsidR="00D77963">
        <w:t>, que direcionam a estratégia das empresas e</w:t>
      </w:r>
      <w:r w:rsidR="007C2A01">
        <w:t xml:space="preserve"> seus caminhos de implementação.</w:t>
      </w:r>
    </w:p>
    <w:p w14:paraId="310795D9" w14:textId="2C0F2B89" w:rsidR="00A66143" w:rsidRDefault="00CA0228" w:rsidP="0053509B">
      <w:pPr>
        <w:pStyle w:val="PargrafodaLista"/>
        <w:numPr>
          <w:ilvl w:val="0"/>
          <w:numId w:val="2"/>
        </w:numPr>
      </w:pPr>
      <w:r>
        <w:t>A</w:t>
      </w:r>
      <w:r w:rsidR="00D65A1A">
        <w:t xml:space="preserve"> </w:t>
      </w:r>
      <w:r w:rsidR="00D65A1A" w:rsidRPr="00CA0228">
        <w:rPr>
          <w:b/>
        </w:rPr>
        <w:t>t</w:t>
      </w:r>
      <w:r w:rsidR="004979CE" w:rsidRPr="00CA0228">
        <w:rPr>
          <w:b/>
        </w:rPr>
        <w:t xml:space="preserve">ecnologia é uma </w:t>
      </w:r>
      <w:r w:rsidR="00D65A1A" w:rsidRPr="00CA0228">
        <w:rPr>
          <w:b/>
        </w:rPr>
        <w:t>c</w:t>
      </w:r>
      <w:r w:rsidR="004979CE" w:rsidRPr="00CA0228">
        <w:rPr>
          <w:b/>
        </w:rPr>
        <w:t xml:space="preserve">asa de </w:t>
      </w:r>
      <w:r w:rsidR="00D65A1A" w:rsidRPr="00CA0228">
        <w:rPr>
          <w:b/>
        </w:rPr>
        <w:t>m</w:t>
      </w:r>
      <w:r w:rsidR="004979CE" w:rsidRPr="00CA0228">
        <w:rPr>
          <w:b/>
        </w:rPr>
        <w:t>áquinas</w:t>
      </w:r>
      <w:r w:rsidR="00D65A1A">
        <w:t xml:space="preserve">, que entrega tecnologia para o ambiente interno da organização com eficiência, confiança e excelência operacional, com um </w:t>
      </w:r>
      <w:r w:rsidR="00281603" w:rsidRPr="00281603">
        <w:rPr>
          <w:u w:val="single"/>
        </w:rPr>
        <w:t xml:space="preserve">direcionador </w:t>
      </w:r>
      <w:r w:rsidR="00D65A1A" w:rsidRPr="00281603">
        <w:rPr>
          <w:u w:val="single"/>
        </w:rPr>
        <w:t>claro de c</w:t>
      </w:r>
      <w:r w:rsidR="004979CE" w:rsidRPr="00281603">
        <w:rPr>
          <w:u w:val="single"/>
        </w:rPr>
        <w:t xml:space="preserve">usto e </w:t>
      </w:r>
      <w:r w:rsidR="00D65A1A" w:rsidRPr="00281603">
        <w:rPr>
          <w:u w:val="single"/>
        </w:rPr>
        <w:t>q</w:t>
      </w:r>
      <w:r w:rsidR="004979CE" w:rsidRPr="00281603">
        <w:rPr>
          <w:u w:val="single"/>
        </w:rPr>
        <w:t>ualidade</w:t>
      </w:r>
      <w:r w:rsidR="004979CE" w:rsidRPr="00281603">
        <w:t xml:space="preserve"> na operação</w:t>
      </w:r>
      <w:r w:rsidR="00D65A1A">
        <w:t>. Neste contexto, existe a necessidade de uma i</w:t>
      </w:r>
      <w:r w:rsidR="004979CE">
        <w:t xml:space="preserve">nterface </w:t>
      </w:r>
      <w:r w:rsidR="00D65A1A">
        <w:t xml:space="preserve">forte </w:t>
      </w:r>
      <w:r w:rsidR="004979CE">
        <w:t xml:space="preserve">com o mercado de fornecedores e </w:t>
      </w:r>
      <w:r w:rsidR="00D65A1A">
        <w:t xml:space="preserve">novas </w:t>
      </w:r>
      <w:r w:rsidR="004979CE">
        <w:t>fontes de evolução tecnológica</w:t>
      </w:r>
      <w:r w:rsidR="00D65A1A">
        <w:t xml:space="preserve">, e também </w:t>
      </w:r>
      <w:r w:rsidR="0083350F">
        <w:t xml:space="preserve">habilidade para </w:t>
      </w:r>
      <w:r w:rsidR="00D65A1A">
        <w:t>c</w:t>
      </w:r>
      <w:r w:rsidR="004979CE">
        <w:t xml:space="preserve">ontrole </w:t>
      </w:r>
      <w:r w:rsidR="00D77963">
        <w:t xml:space="preserve">dos sistemas </w:t>
      </w:r>
      <w:r w:rsidR="004979CE">
        <w:t>e gestão de riscos</w:t>
      </w:r>
      <w:r>
        <w:t>.</w:t>
      </w:r>
    </w:p>
    <w:p w14:paraId="0691097D" w14:textId="4707F83C" w:rsidR="00CA0228" w:rsidRDefault="00CA0228" w:rsidP="0053509B">
      <w:pPr>
        <w:pStyle w:val="PargrafodaLista"/>
        <w:numPr>
          <w:ilvl w:val="0"/>
          <w:numId w:val="2"/>
        </w:numPr>
      </w:pPr>
      <w:r>
        <w:t>A</w:t>
      </w:r>
      <w:r w:rsidR="00A66143">
        <w:t xml:space="preserve"> </w:t>
      </w:r>
      <w:r w:rsidR="00A66143" w:rsidRPr="00BF6012">
        <w:rPr>
          <w:b/>
        </w:rPr>
        <w:t>t</w:t>
      </w:r>
      <w:r w:rsidR="004979CE" w:rsidRPr="00BF6012">
        <w:rPr>
          <w:b/>
        </w:rPr>
        <w:t xml:space="preserve">ecnologia </w:t>
      </w:r>
      <w:r w:rsidR="00A66143" w:rsidRPr="00BF6012">
        <w:rPr>
          <w:b/>
        </w:rPr>
        <w:t>f</w:t>
      </w:r>
      <w:r w:rsidR="004979CE" w:rsidRPr="00BF6012">
        <w:rPr>
          <w:b/>
        </w:rPr>
        <w:t xml:space="preserve">ornece </w:t>
      </w:r>
      <w:r w:rsidR="00A66143" w:rsidRPr="00BF6012">
        <w:rPr>
          <w:b/>
        </w:rPr>
        <w:t>s</w:t>
      </w:r>
      <w:r w:rsidR="004979CE" w:rsidRPr="00BF6012">
        <w:rPr>
          <w:b/>
        </w:rPr>
        <w:t xml:space="preserve">erviços </w:t>
      </w:r>
      <w:r w:rsidR="00A66143" w:rsidRPr="00BF6012">
        <w:rPr>
          <w:b/>
        </w:rPr>
        <w:t>g</w:t>
      </w:r>
      <w:r w:rsidR="004979CE" w:rsidRPr="00BF6012">
        <w:rPr>
          <w:b/>
        </w:rPr>
        <w:t xml:space="preserve">lobais para o </w:t>
      </w:r>
      <w:r w:rsidR="00A66143" w:rsidRPr="00BF6012">
        <w:rPr>
          <w:b/>
        </w:rPr>
        <w:t>n</w:t>
      </w:r>
      <w:r w:rsidR="004979CE" w:rsidRPr="00BF6012">
        <w:rPr>
          <w:b/>
        </w:rPr>
        <w:t>egócio</w:t>
      </w:r>
      <w:r w:rsidR="0083350F">
        <w:t>, c</w:t>
      </w:r>
      <w:r w:rsidR="00D77963">
        <w:t>ria condições que maximiza</w:t>
      </w:r>
      <w:r w:rsidR="004979CE">
        <w:t>m o crescimento rentável e sustentável da empresa</w:t>
      </w:r>
      <w:r w:rsidR="00D77963">
        <w:t>, com uma l</w:t>
      </w:r>
      <w:r w:rsidR="004979CE">
        <w:t>iderança consultiva e integradora.</w:t>
      </w:r>
      <w:r w:rsidR="00A66143">
        <w:t xml:space="preserve"> </w:t>
      </w:r>
      <w:r>
        <w:t>E</w:t>
      </w:r>
      <w:r w:rsidR="0083350F">
        <w:t xml:space="preserve">xiste </w:t>
      </w:r>
      <w:r>
        <w:t xml:space="preserve">aqui </w:t>
      </w:r>
      <w:r w:rsidR="0083350F">
        <w:t xml:space="preserve">um </w:t>
      </w:r>
      <w:r w:rsidR="00281603" w:rsidRPr="00281603">
        <w:rPr>
          <w:u w:val="single"/>
        </w:rPr>
        <w:t xml:space="preserve">direcionador </w:t>
      </w:r>
      <w:r w:rsidR="0083350F" w:rsidRPr="00281603">
        <w:rPr>
          <w:u w:val="single"/>
        </w:rPr>
        <w:t xml:space="preserve">de serviço e </w:t>
      </w:r>
      <w:r w:rsidR="0083350F" w:rsidRPr="000B54E3">
        <w:rPr>
          <w:u w:val="single"/>
        </w:rPr>
        <w:t>crescimento da operação</w:t>
      </w:r>
      <w:r w:rsidR="00D77963">
        <w:t>, onde a capacidade de a</w:t>
      </w:r>
      <w:r w:rsidR="00A81D10">
        <w:t>nálise da operação e gestão de mudanças, parcerias, negociação e marketing</w:t>
      </w:r>
      <w:r w:rsidR="00D77963">
        <w:t xml:space="preserve"> são críticos</w:t>
      </w:r>
      <w:r w:rsidR="00A81D10">
        <w:t>.</w:t>
      </w:r>
    </w:p>
    <w:p w14:paraId="3E8174DB" w14:textId="373DC3C5" w:rsidR="00CA0228" w:rsidRDefault="00CA0228" w:rsidP="0053509B">
      <w:pPr>
        <w:pStyle w:val="PargrafodaLista"/>
        <w:numPr>
          <w:ilvl w:val="0"/>
          <w:numId w:val="2"/>
        </w:numPr>
      </w:pPr>
      <w:r>
        <w:t>A</w:t>
      </w:r>
      <w:r w:rsidR="00A81D10">
        <w:t xml:space="preserve"> </w:t>
      </w:r>
      <w:r w:rsidR="00A81D10" w:rsidRPr="00CA0228">
        <w:rPr>
          <w:b/>
        </w:rPr>
        <w:t>tecnologia é de todos</w:t>
      </w:r>
      <w:r w:rsidR="00A81D10">
        <w:t>, e promove relacionamento e conexão entre as p</w:t>
      </w:r>
      <w:r w:rsidR="004979CE">
        <w:t>essoas</w:t>
      </w:r>
      <w:r w:rsidR="00A81D10">
        <w:t>, facilita</w:t>
      </w:r>
      <w:r w:rsidR="000067E2">
        <w:t xml:space="preserve"> e orquestra</w:t>
      </w:r>
      <w:r w:rsidR="004979CE">
        <w:t xml:space="preserve"> o uso amplo e cr</w:t>
      </w:r>
      <w:r w:rsidR="00A81D10">
        <w:t xml:space="preserve">iativo da tecnologia por todos, com um </w:t>
      </w:r>
      <w:r w:rsidR="000067E2" w:rsidRPr="000067E2">
        <w:rPr>
          <w:u w:val="single"/>
        </w:rPr>
        <w:t xml:space="preserve">direcionador </w:t>
      </w:r>
      <w:r w:rsidR="00A81D10" w:rsidRPr="000067E2">
        <w:rPr>
          <w:u w:val="single"/>
        </w:rPr>
        <w:t>de p</w:t>
      </w:r>
      <w:r w:rsidR="004979CE" w:rsidRPr="000067E2">
        <w:rPr>
          <w:u w:val="single"/>
        </w:rPr>
        <w:t>ropósito, confiança, agilidade e engajamento multidisciplinar</w:t>
      </w:r>
      <w:r w:rsidR="004979CE">
        <w:t>.</w:t>
      </w:r>
      <w:r w:rsidR="00A81D10">
        <w:t xml:space="preserve"> </w:t>
      </w:r>
      <w:r w:rsidR="00D77963">
        <w:t>Aqui, a capacidade de gerar i</w:t>
      </w:r>
      <w:r w:rsidR="004979CE">
        <w:t>novação, colaboração e influência</w:t>
      </w:r>
      <w:r w:rsidR="00D77963">
        <w:t xml:space="preserve"> é determinante</w:t>
      </w:r>
      <w:r w:rsidR="004979CE">
        <w:t>.</w:t>
      </w:r>
    </w:p>
    <w:p w14:paraId="3E6471ED" w14:textId="5B13E71A" w:rsidR="004979CE" w:rsidRDefault="00CA0228" w:rsidP="0053509B">
      <w:pPr>
        <w:pStyle w:val="PargrafodaLista"/>
        <w:numPr>
          <w:ilvl w:val="0"/>
          <w:numId w:val="2"/>
        </w:numPr>
      </w:pPr>
      <w:r>
        <w:t>A</w:t>
      </w:r>
      <w:r w:rsidR="00A81D10">
        <w:t xml:space="preserve"> </w:t>
      </w:r>
      <w:r w:rsidR="00A81D10" w:rsidRPr="00CA0228">
        <w:rPr>
          <w:b/>
        </w:rPr>
        <w:t>tecnologia é o negócio</w:t>
      </w:r>
      <w:r w:rsidR="00A81D10">
        <w:t xml:space="preserve">, </w:t>
      </w:r>
      <w:r w:rsidR="00D77963">
        <w:t xml:space="preserve">e </w:t>
      </w:r>
      <w:r w:rsidR="005E6BB6">
        <w:t>tem como objetivo</w:t>
      </w:r>
      <w:r w:rsidR="00A81D10">
        <w:t xml:space="preserve"> b</w:t>
      </w:r>
      <w:r w:rsidR="004979CE">
        <w:t>usca</w:t>
      </w:r>
      <w:r w:rsidR="005E6BB6">
        <w:t>r</w:t>
      </w:r>
      <w:r w:rsidR="004979CE">
        <w:t xml:space="preserve"> continuamente novas fo</w:t>
      </w:r>
      <w:r w:rsidR="00A81D10">
        <w:t>rmas de entregar a proposta de v</w:t>
      </w:r>
      <w:r w:rsidR="004979CE">
        <w:t>alor da empresa</w:t>
      </w:r>
      <w:r w:rsidR="005E6BB6">
        <w:t>, sendo também capaz de i</w:t>
      </w:r>
      <w:r w:rsidR="00A81D10">
        <w:t>dentificar e criar novas propostas de valor que ampliem a estratégia do negócio.</w:t>
      </w:r>
      <w:r w:rsidR="005E6BB6">
        <w:t xml:space="preserve"> O </w:t>
      </w:r>
      <w:r w:rsidR="000067E2">
        <w:t xml:space="preserve">direcionador </w:t>
      </w:r>
      <w:r w:rsidR="005E6BB6">
        <w:t xml:space="preserve">neste cenário é trazer </w:t>
      </w:r>
      <w:r w:rsidR="005E6BB6" w:rsidRPr="000B54E3">
        <w:rPr>
          <w:u w:val="single"/>
        </w:rPr>
        <w:t>vantagem estratégica de valor para o consumidor</w:t>
      </w:r>
      <w:r>
        <w:t>.</w:t>
      </w:r>
      <w:r w:rsidR="005E6BB6">
        <w:t xml:space="preserve"> Neste contexto, são críticos a capacidade de </w:t>
      </w:r>
      <w:r w:rsidR="000067E2">
        <w:t xml:space="preserve">polinização </w:t>
      </w:r>
      <w:r w:rsidR="00A81D10">
        <w:t>de ideias visionárias, pensamento estratégico e conceituação</w:t>
      </w:r>
      <w:r w:rsidR="005E6BB6">
        <w:t xml:space="preserve"> na organização, com um</w:t>
      </w:r>
      <w:r>
        <w:t>a</w:t>
      </w:r>
      <w:r w:rsidR="005E6BB6">
        <w:t xml:space="preserve"> atuação de empreendedorismo, </w:t>
      </w:r>
      <w:r w:rsidR="00A81D10">
        <w:t>exploraç</w:t>
      </w:r>
      <w:r w:rsidR="005E6BB6">
        <w:t>ão do risco, e também a</w:t>
      </w:r>
      <w:r w:rsidR="00A81D10">
        <w:t>tualização contínua em tendências, r</w:t>
      </w:r>
      <w:r>
        <w:t>iscos e oportunidades externas.</w:t>
      </w:r>
    </w:p>
    <w:p w14:paraId="25F06100" w14:textId="26891272" w:rsidR="00E23CC8" w:rsidRDefault="00E23CC8" w:rsidP="00E23CC8">
      <w:r>
        <w:rPr>
          <w:noProof/>
          <w:lang w:eastAsia="pt-BR"/>
        </w:rPr>
        <mc:AlternateContent>
          <mc:Choice Requires="wpg">
            <w:drawing>
              <wp:anchor distT="0" distB="0" distL="114300" distR="114300" simplePos="0" relativeHeight="251754496" behindDoc="0" locked="0" layoutInCell="1" allowOverlap="1" wp14:anchorId="3E707F5E" wp14:editId="08F9F0E3">
                <wp:simplePos x="0" y="0"/>
                <wp:positionH relativeFrom="column">
                  <wp:posOffset>66603</wp:posOffset>
                </wp:positionH>
                <wp:positionV relativeFrom="paragraph">
                  <wp:posOffset>158679</wp:posOffset>
                </wp:positionV>
                <wp:extent cx="5546868" cy="3460222"/>
                <wp:effectExtent l="0" t="38100" r="0" b="6985"/>
                <wp:wrapNone/>
                <wp:docPr id="20" name="Grupo 20"/>
                <wp:cNvGraphicFramePr/>
                <a:graphic xmlns:a="http://schemas.openxmlformats.org/drawingml/2006/main">
                  <a:graphicData uri="http://schemas.microsoft.com/office/word/2010/wordprocessingGroup">
                    <wpg:wgp>
                      <wpg:cNvGrpSpPr/>
                      <wpg:grpSpPr>
                        <a:xfrm>
                          <a:off x="0" y="0"/>
                          <a:ext cx="5546868" cy="3460222"/>
                          <a:chOff x="0" y="-17254"/>
                          <a:chExt cx="5547126" cy="3460617"/>
                        </a:xfrm>
                      </wpg:grpSpPr>
                      <wps:wsp>
                        <wps:cNvPr id="290" name="Caixa de Texto 2"/>
                        <wps:cNvSpPr txBox="1">
                          <a:spLocks noChangeArrowheads="1"/>
                        </wps:cNvSpPr>
                        <wps:spPr bwMode="auto">
                          <a:xfrm>
                            <a:off x="3766587" y="902133"/>
                            <a:ext cx="1780539" cy="656589"/>
                          </a:xfrm>
                          <a:prstGeom prst="rect">
                            <a:avLst/>
                          </a:prstGeom>
                          <a:solidFill>
                            <a:srgbClr val="FFFFFF"/>
                          </a:solidFill>
                          <a:ln w="9525">
                            <a:noFill/>
                            <a:miter lim="800000"/>
                            <a:headEnd/>
                            <a:tailEnd/>
                          </a:ln>
                        </wps:spPr>
                        <wps:txbx>
                          <w:txbxContent>
                            <w:p w14:paraId="1635EA14" w14:textId="6BE77E14" w:rsidR="00233ADE" w:rsidRPr="00B8642D" w:rsidRDefault="00233ADE" w:rsidP="0092638C">
                              <w:pPr>
                                <w:pStyle w:val="SemEspaamento"/>
                                <w:jc w:val="center"/>
                                <w:rPr>
                                  <w:b/>
                                  <w:sz w:val="24"/>
                                </w:rPr>
                              </w:pPr>
                              <w:r w:rsidRPr="00B8642D">
                                <w:rPr>
                                  <w:b/>
                                  <w:sz w:val="24"/>
                                </w:rPr>
                                <w:t xml:space="preserve">posicionamento estratégico </w:t>
                              </w:r>
                              <w:r w:rsidRPr="00B8642D">
                                <w:rPr>
                                  <w:b/>
                                  <w:sz w:val="24"/>
                                </w:rPr>
                                <w:br/>
                                <w:t>TD Natura</w:t>
                              </w:r>
                            </w:p>
                          </w:txbxContent>
                        </wps:txbx>
                        <wps:bodyPr rot="0" vert="horz" wrap="square" lIns="91440" tIns="45720" rIns="91440" bIns="45720" anchor="t" anchorCtr="0">
                          <a:spAutoFit/>
                        </wps:bodyPr>
                      </wps:wsp>
                      <wps:wsp>
                        <wps:cNvPr id="293" name="Conector de seta reta 293"/>
                        <wps:cNvCnPr/>
                        <wps:spPr>
                          <a:xfrm>
                            <a:off x="3419061" y="1264257"/>
                            <a:ext cx="485775" cy="0"/>
                          </a:xfrm>
                          <a:prstGeom prst="straightConnector1">
                            <a:avLst/>
                          </a:prstGeom>
                          <a:ln w="19050">
                            <a:solidFill>
                              <a:srgbClr val="C00000"/>
                            </a:solidFill>
                            <a:prstDash val="sysDash"/>
                            <a:tailEnd type="arrow"/>
                          </a:ln>
                        </wps:spPr>
                        <wps:style>
                          <a:lnRef idx="1">
                            <a:schemeClr val="accent1"/>
                          </a:lnRef>
                          <a:fillRef idx="0">
                            <a:schemeClr val="accent1"/>
                          </a:fillRef>
                          <a:effectRef idx="0">
                            <a:schemeClr val="accent1"/>
                          </a:effectRef>
                          <a:fontRef idx="minor">
                            <a:schemeClr val="tx1"/>
                          </a:fontRef>
                        </wps:style>
                        <wps:bodyPr/>
                      </wps:wsp>
                      <wpg:grpSp>
                        <wpg:cNvPr id="48161" name="Grupo 48161"/>
                        <wpg:cNvGrpSpPr/>
                        <wpg:grpSpPr>
                          <a:xfrm>
                            <a:off x="0" y="0"/>
                            <a:ext cx="3474000" cy="3443363"/>
                            <a:chOff x="206734" y="294198"/>
                            <a:chExt cx="3475079" cy="3445890"/>
                          </a:xfrm>
                        </wpg:grpSpPr>
                        <wpg:grpSp>
                          <wpg:cNvPr id="48162" name="Grupo 48162"/>
                          <wpg:cNvGrpSpPr/>
                          <wpg:grpSpPr>
                            <a:xfrm>
                              <a:off x="763325" y="302150"/>
                              <a:ext cx="2918488" cy="2910536"/>
                              <a:chOff x="763325" y="302150"/>
                              <a:chExt cx="2918488" cy="2910536"/>
                            </a:xfrm>
                          </wpg:grpSpPr>
                          <wps:wsp>
                            <wps:cNvPr id="48163" name="Retângulo 48163"/>
                            <wps:cNvSpPr/>
                            <wps:spPr>
                              <a:xfrm>
                                <a:off x="763325" y="302150"/>
                                <a:ext cx="1439545" cy="1439545"/>
                              </a:xfrm>
                              <a:prstGeom prst="rect">
                                <a:avLst/>
                              </a:prstGeom>
                              <a:solidFill>
                                <a:srgbClr val="FFFF99"/>
                              </a:solidFill>
                              <a:ln/>
                            </wps:spPr>
                            <wps:style>
                              <a:lnRef idx="0">
                                <a:schemeClr val="accent5"/>
                              </a:lnRef>
                              <a:fillRef idx="3">
                                <a:schemeClr val="accent5"/>
                              </a:fillRef>
                              <a:effectRef idx="3">
                                <a:schemeClr val="accent5"/>
                              </a:effectRef>
                              <a:fontRef idx="minor">
                                <a:schemeClr val="lt1"/>
                              </a:fontRef>
                            </wps:style>
                            <wps:txbx>
                              <w:txbxContent>
                                <w:p w14:paraId="70AE95A4" w14:textId="77777777" w:rsidR="00233ADE" w:rsidRDefault="00233ADE" w:rsidP="00413D8A">
                                  <w:pPr>
                                    <w:spacing w:after="0" w:line="240" w:lineRule="auto"/>
                                    <w:jc w:val="center"/>
                                    <w:rPr>
                                      <w:b/>
                                      <w:color w:val="000000" w:themeColor="text1"/>
                                      <w:szCs w:val="20"/>
                                    </w:rPr>
                                  </w:pPr>
                                </w:p>
                                <w:p w14:paraId="74AF98AE" w14:textId="77777777" w:rsidR="00233ADE" w:rsidRDefault="00233ADE" w:rsidP="00413D8A">
                                  <w:pPr>
                                    <w:spacing w:after="0" w:line="240" w:lineRule="auto"/>
                                    <w:jc w:val="center"/>
                                    <w:rPr>
                                      <w:b/>
                                      <w:color w:val="000000" w:themeColor="text1"/>
                                      <w:szCs w:val="20"/>
                                    </w:rPr>
                                  </w:pPr>
                                  <w:r>
                                    <w:rPr>
                                      <w:b/>
                                      <w:color w:val="000000" w:themeColor="text1"/>
                                      <w:szCs w:val="20"/>
                                    </w:rPr>
                                    <w:t>Tecnologia Fornece Serviços Globais para o Negócio</w:t>
                                  </w:r>
                                </w:p>
                                <w:p w14:paraId="0F813ED4" w14:textId="77777777" w:rsidR="00233ADE" w:rsidRDefault="00233ADE" w:rsidP="00413D8A">
                                  <w:pPr>
                                    <w:spacing w:after="0" w:line="240" w:lineRule="auto"/>
                                    <w:jc w:val="center"/>
                                    <w:rPr>
                                      <w:color w:val="000000" w:themeColor="text1"/>
                                      <w:sz w:val="14"/>
                                      <w:szCs w:val="14"/>
                                    </w:rPr>
                                  </w:pPr>
                                </w:p>
                                <w:p w14:paraId="6C5408FB" w14:textId="77777777" w:rsidR="00233ADE" w:rsidRDefault="00233ADE" w:rsidP="00413D8A">
                                  <w:pPr>
                                    <w:spacing w:after="0" w:line="240" w:lineRule="auto"/>
                                    <w:jc w:val="center"/>
                                    <w:rPr>
                                      <w:color w:val="000000" w:themeColor="text1"/>
                                      <w:sz w:val="14"/>
                                      <w:szCs w:val="14"/>
                                    </w:rPr>
                                  </w:pPr>
                                </w:p>
                                <w:p w14:paraId="6EE96756" w14:textId="77777777" w:rsidR="00233ADE" w:rsidRPr="002F052F" w:rsidRDefault="00233ADE" w:rsidP="00413D8A">
                                  <w:pPr>
                                    <w:spacing w:after="0" w:line="240" w:lineRule="auto"/>
                                    <w:jc w:val="center"/>
                                    <w:rPr>
                                      <w:color w:val="000000" w:themeColor="text1"/>
                                      <w:sz w:val="16"/>
                                      <w:szCs w:val="14"/>
                                    </w:rPr>
                                  </w:pPr>
                                  <w:r w:rsidRPr="002F052F">
                                    <w:rPr>
                                      <w:color w:val="000000" w:themeColor="text1"/>
                                      <w:sz w:val="16"/>
                                      <w:szCs w:val="14"/>
                                    </w:rPr>
                                    <w:t xml:space="preserve">TD como integrador e </w:t>
                                  </w:r>
                                  <w:proofErr w:type="spellStart"/>
                                  <w:r w:rsidRPr="002F052F">
                                    <w:rPr>
                                      <w:color w:val="000000" w:themeColor="text1"/>
                                      <w:sz w:val="16"/>
                                      <w:szCs w:val="14"/>
                                    </w:rPr>
                                    <w:t>otimizador</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64" name="Retângulo 48164"/>
                            <wps:cNvSpPr/>
                            <wps:spPr>
                              <a:xfrm>
                                <a:off x="2242268" y="302150"/>
                                <a:ext cx="1439545" cy="1439545"/>
                              </a:xfrm>
                              <a:prstGeom prst="rect">
                                <a:avLst/>
                              </a:prstGeom>
                              <a:solidFill>
                                <a:schemeClr val="accent5"/>
                              </a:solidFill>
                              <a:ln/>
                            </wps:spPr>
                            <wps:style>
                              <a:lnRef idx="0">
                                <a:schemeClr val="accent5"/>
                              </a:lnRef>
                              <a:fillRef idx="3">
                                <a:schemeClr val="accent5"/>
                              </a:fillRef>
                              <a:effectRef idx="3">
                                <a:schemeClr val="accent5"/>
                              </a:effectRef>
                              <a:fontRef idx="minor">
                                <a:schemeClr val="lt1"/>
                              </a:fontRef>
                            </wps:style>
                            <wps:txbx>
                              <w:txbxContent>
                                <w:p w14:paraId="0B2E4CA6" w14:textId="77777777" w:rsidR="00233ADE" w:rsidRDefault="00233ADE" w:rsidP="00413D8A">
                                  <w:pPr>
                                    <w:spacing w:after="0" w:line="240" w:lineRule="auto"/>
                                    <w:jc w:val="center"/>
                                    <w:rPr>
                                      <w:b/>
                                      <w:color w:val="000000" w:themeColor="text1"/>
                                      <w:szCs w:val="20"/>
                                    </w:rPr>
                                  </w:pPr>
                                </w:p>
                                <w:p w14:paraId="0A3F4045" w14:textId="77777777" w:rsidR="00233ADE" w:rsidRDefault="00233ADE" w:rsidP="00413D8A">
                                  <w:pPr>
                                    <w:spacing w:after="0" w:line="240" w:lineRule="auto"/>
                                    <w:jc w:val="center"/>
                                    <w:rPr>
                                      <w:b/>
                                      <w:color w:val="000000" w:themeColor="text1"/>
                                      <w:szCs w:val="20"/>
                                    </w:rPr>
                                  </w:pPr>
                                </w:p>
                                <w:p w14:paraId="379140E1" w14:textId="77777777" w:rsidR="00233ADE" w:rsidRDefault="00233ADE" w:rsidP="00413D8A">
                                  <w:pPr>
                                    <w:spacing w:after="0" w:line="240" w:lineRule="auto"/>
                                    <w:jc w:val="center"/>
                                    <w:rPr>
                                      <w:b/>
                                      <w:color w:val="000000" w:themeColor="text1"/>
                                      <w:szCs w:val="20"/>
                                    </w:rPr>
                                  </w:pPr>
                                  <w:r>
                                    <w:rPr>
                                      <w:b/>
                                      <w:color w:val="000000" w:themeColor="text1"/>
                                      <w:szCs w:val="20"/>
                                    </w:rPr>
                                    <w:t>Tecnologia é o Negócio</w:t>
                                  </w:r>
                                </w:p>
                                <w:p w14:paraId="5A72B8DA" w14:textId="77777777" w:rsidR="00233ADE" w:rsidRDefault="00233ADE" w:rsidP="00413D8A">
                                  <w:pPr>
                                    <w:spacing w:after="0" w:line="240" w:lineRule="auto"/>
                                    <w:jc w:val="center"/>
                                    <w:rPr>
                                      <w:color w:val="000000" w:themeColor="text1"/>
                                      <w:sz w:val="14"/>
                                      <w:szCs w:val="14"/>
                                    </w:rPr>
                                  </w:pPr>
                                </w:p>
                                <w:p w14:paraId="3078DCDA" w14:textId="77777777" w:rsidR="00233ADE" w:rsidRDefault="00233ADE" w:rsidP="00413D8A">
                                  <w:pPr>
                                    <w:spacing w:after="0" w:line="240" w:lineRule="auto"/>
                                    <w:jc w:val="center"/>
                                    <w:rPr>
                                      <w:color w:val="000000" w:themeColor="text1"/>
                                      <w:sz w:val="14"/>
                                      <w:szCs w:val="14"/>
                                    </w:rPr>
                                  </w:pPr>
                                </w:p>
                                <w:p w14:paraId="7B9134A0" w14:textId="77777777" w:rsidR="00233ADE" w:rsidRPr="002F052F" w:rsidRDefault="00233ADE" w:rsidP="002F052F">
                                  <w:pPr>
                                    <w:spacing w:before="240" w:after="0" w:line="240" w:lineRule="auto"/>
                                    <w:jc w:val="center"/>
                                    <w:rPr>
                                      <w:color w:val="000000" w:themeColor="text1"/>
                                      <w:sz w:val="16"/>
                                      <w:szCs w:val="14"/>
                                    </w:rPr>
                                  </w:pPr>
                                  <w:r w:rsidRPr="002F052F">
                                    <w:rPr>
                                      <w:color w:val="000000" w:themeColor="text1"/>
                                      <w:sz w:val="16"/>
                                      <w:szCs w:val="14"/>
                                    </w:rPr>
                                    <w:t>TD como explorador e pioneiro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67" name="Retângulo 48167"/>
                            <wps:cNvSpPr/>
                            <wps:spPr>
                              <a:xfrm>
                                <a:off x="763325" y="1773141"/>
                                <a:ext cx="1439545" cy="1439545"/>
                              </a:xfrm>
                              <a:prstGeom prst="rect">
                                <a:avLst/>
                              </a:prstGeom>
                              <a:solidFill>
                                <a:schemeClr val="tx2">
                                  <a:lumMod val="20000"/>
                                  <a:lumOff val="80000"/>
                                </a:schemeClr>
                              </a:solidFill>
                              <a:ln/>
                            </wps:spPr>
                            <wps:style>
                              <a:lnRef idx="0">
                                <a:schemeClr val="accent5"/>
                              </a:lnRef>
                              <a:fillRef idx="3">
                                <a:schemeClr val="accent5"/>
                              </a:fillRef>
                              <a:effectRef idx="3">
                                <a:schemeClr val="accent5"/>
                              </a:effectRef>
                              <a:fontRef idx="minor">
                                <a:schemeClr val="lt1"/>
                              </a:fontRef>
                            </wps:style>
                            <wps:txbx>
                              <w:txbxContent>
                                <w:p w14:paraId="0C9CD5CA" w14:textId="77777777" w:rsidR="00233ADE" w:rsidRDefault="00233ADE" w:rsidP="00413D8A">
                                  <w:pPr>
                                    <w:spacing w:after="0" w:line="240" w:lineRule="auto"/>
                                    <w:jc w:val="center"/>
                                    <w:rPr>
                                      <w:b/>
                                      <w:color w:val="000000" w:themeColor="text1"/>
                                      <w:szCs w:val="20"/>
                                    </w:rPr>
                                  </w:pPr>
                                </w:p>
                                <w:p w14:paraId="65187911" w14:textId="77777777" w:rsidR="00233ADE" w:rsidRDefault="00233ADE" w:rsidP="00413D8A">
                                  <w:pPr>
                                    <w:spacing w:after="0" w:line="240" w:lineRule="auto"/>
                                    <w:jc w:val="center"/>
                                    <w:rPr>
                                      <w:b/>
                                      <w:color w:val="000000" w:themeColor="text1"/>
                                      <w:szCs w:val="20"/>
                                    </w:rPr>
                                  </w:pPr>
                                </w:p>
                                <w:p w14:paraId="77C25D01" w14:textId="68A034DA" w:rsidR="00233ADE" w:rsidRDefault="00233ADE" w:rsidP="00413D8A">
                                  <w:pPr>
                                    <w:spacing w:after="0" w:line="240" w:lineRule="auto"/>
                                    <w:jc w:val="center"/>
                                    <w:rPr>
                                      <w:b/>
                                      <w:color w:val="000000" w:themeColor="text1"/>
                                      <w:szCs w:val="20"/>
                                    </w:rPr>
                                  </w:pPr>
                                  <w:r>
                                    <w:rPr>
                                      <w:b/>
                                      <w:color w:val="000000" w:themeColor="text1"/>
                                      <w:szCs w:val="20"/>
                                    </w:rPr>
                                    <w:t>Tecnologia é uma Casa de Máquinas</w:t>
                                  </w:r>
                                </w:p>
                                <w:p w14:paraId="4875E604" w14:textId="77777777" w:rsidR="00233ADE" w:rsidRDefault="00233ADE" w:rsidP="00413D8A">
                                  <w:pPr>
                                    <w:spacing w:after="0" w:line="240" w:lineRule="auto"/>
                                    <w:jc w:val="center"/>
                                    <w:rPr>
                                      <w:color w:val="000000" w:themeColor="text1"/>
                                      <w:sz w:val="14"/>
                                      <w:szCs w:val="14"/>
                                    </w:rPr>
                                  </w:pPr>
                                </w:p>
                                <w:p w14:paraId="6E06057C" w14:textId="77777777" w:rsidR="00233ADE" w:rsidRDefault="00233ADE" w:rsidP="00413D8A">
                                  <w:pPr>
                                    <w:spacing w:after="0" w:line="240" w:lineRule="auto"/>
                                    <w:jc w:val="center"/>
                                    <w:rPr>
                                      <w:color w:val="000000" w:themeColor="text1"/>
                                      <w:sz w:val="14"/>
                                      <w:szCs w:val="14"/>
                                    </w:rPr>
                                  </w:pPr>
                                </w:p>
                                <w:p w14:paraId="780D64AC" w14:textId="77777777" w:rsidR="00233ADE" w:rsidRPr="002F052F" w:rsidRDefault="00233ADE" w:rsidP="00413D8A">
                                  <w:pPr>
                                    <w:spacing w:after="0" w:line="240" w:lineRule="auto"/>
                                    <w:jc w:val="center"/>
                                    <w:rPr>
                                      <w:color w:val="000000" w:themeColor="text1"/>
                                      <w:sz w:val="16"/>
                                      <w:szCs w:val="14"/>
                                    </w:rPr>
                                  </w:pPr>
                                  <w:r w:rsidRPr="002F052F">
                                    <w:rPr>
                                      <w:color w:val="000000" w:themeColor="text1"/>
                                      <w:sz w:val="16"/>
                                      <w:szCs w:val="14"/>
                                    </w:rPr>
                                    <w:t>TD como mediador e engenheiro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68" name="Retângulo 48168"/>
                            <wps:cNvSpPr/>
                            <wps:spPr>
                              <a:xfrm>
                                <a:off x="2242268" y="1773141"/>
                                <a:ext cx="1439545" cy="1439545"/>
                              </a:xfrm>
                              <a:prstGeom prst="rect">
                                <a:avLst/>
                              </a:prstGeom>
                              <a:solidFill>
                                <a:srgbClr val="92D050"/>
                              </a:solidFill>
                              <a:ln/>
                            </wps:spPr>
                            <wps:style>
                              <a:lnRef idx="0">
                                <a:schemeClr val="accent5"/>
                              </a:lnRef>
                              <a:fillRef idx="3">
                                <a:schemeClr val="accent5"/>
                              </a:fillRef>
                              <a:effectRef idx="3">
                                <a:schemeClr val="accent5"/>
                              </a:effectRef>
                              <a:fontRef idx="minor">
                                <a:schemeClr val="lt1"/>
                              </a:fontRef>
                            </wps:style>
                            <wps:txbx>
                              <w:txbxContent>
                                <w:p w14:paraId="34DC19CA" w14:textId="77777777" w:rsidR="00233ADE" w:rsidRDefault="00233ADE" w:rsidP="00413D8A">
                                  <w:pPr>
                                    <w:spacing w:after="0" w:line="240" w:lineRule="auto"/>
                                    <w:jc w:val="center"/>
                                    <w:rPr>
                                      <w:b/>
                                      <w:color w:val="000000" w:themeColor="text1"/>
                                      <w:szCs w:val="20"/>
                                    </w:rPr>
                                  </w:pPr>
                                </w:p>
                                <w:p w14:paraId="7AD6253C" w14:textId="77777777" w:rsidR="00233ADE" w:rsidRDefault="00233ADE" w:rsidP="00413D8A">
                                  <w:pPr>
                                    <w:spacing w:after="0" w:line="240" w:lineRule="auto"/>
                                    <w:jc w:val="center"/>
                                    <w:rPr>
                                      <w:b/>
                                      <w:color w:val="000000" w:themeColor="text1"/>
                                      <w:szCs w:val="20"/>
                                    </w:rPr>
                                  </w:pPr>
                                </w:p>
                                <w:p w14:paraId="045F5A3F" w14:textId="77777777" w:rsidR="00233ADE" w:rsidRDefault="00233ADE" w:rsidP="00413D8A">
                                  <w:pPr>
                                    <w:spacing w:after="0" w:line="240" w:lineRule="auto"/>
                                    <w:jc w:val="center"/>
                                    <w:rPr>
                                      <w:b/>
                                      <w:color w:val="000000" w:themeColor="text1"/>
                                      <w:szCs w:val="20"/>
                                    </w:rPr>
                                  </w:pPr>
                                  <w:r>
                                    <w:rPr>
                                      <w:b/>
                                      <w:color w:val="000000" w:themeColor="text1"/>
                                      <w:szCs w:val="20"/>
                                    </w:rPr>
                                    <w:t>Tecnologia é de Todos</w:t>
                                  </w:r>
                                </w:p>
                                <w:p w14:paraId="5915E8A5" w14:textId="77777777" w:rsidR="00233ADE" w:rsidRDefault="00233ADE" w:rsidP="00413D8A">
                                  <w:pPr>
                                    <w:spacing w:after="0" w:line="240" w:lineRule="auto"/>
                                    <w:jc w:val="center"/>
                                    <w:rPr>
                                      <w:color w:val="000000" w:themeColor="text1"/>
                                      <w:sz w:val="14"/>
                                      <w:szCs w:val="14"/>
                                    </w:rPr>
                                  </w:pPr>
                                </w:p>
                                <w:p w14:paraId="388ADFE7" w14:textId="77777777" w:rsidR="00233ADE" w:rsidRDefault="00233ADE" w:rsidP="00413D8A">
                                  <w:pPr>
                                    <w:spacing w:after="0" w:line="240" w:lineRule="auto"/>
                                    <w:jc w:val="center"/>
                                    <w:rPr>
                                      <w:color w:val="000000" w:themeColor="text1"/>
                                      <w:sz w:val="14"/>
                                      <w:szCs w:val="14"/>
                                    </w:rPr>
                                  </w:pPr>
                                </w:p>
                                <w:p w14:paraId="42BC7237" w14:textId="77777777" w:rsidR="00233ADE" w:rsidRDefault="00233ADE" w:rsidP="00413D8A">
                                  <w:pPr>
                                    <w:spacing w:after="0" w:line="240" w:lineRule="auto"/>
                                    <w:jc w:val="center"/>
                                    <w:rPr>
                                      <w:color w:val="000000" w:themeColor="text1"/>
                                      <w:sz w:val="14"/>
                                      <w:szCs w:val="14"/>
                                    </w:rPr>
                                  </w:pPr>
                                </w:p>
                                <w:p w14:paraId="527684E4" w14:textId="77777777" w:rsidR="00233ADE" w:rsidRPr="002F052F" w:rsidRDefault="00233ADE" w:rsidP="00413D8A">
                                  <w:pPr>
                                    <w:spacing w:after="0" w:line="240" w:lineRule="auto"/>
                                    <w:jc w:val="center"/>
                                    <w:rPr>
                                      <w:color w:val="000000" w:themeColor="text1"/>
                                      <w:sz w:val="16"/>
                                      <w:szCs w:val="14"/>
                                    </w:rPr>
                                  </w:pPr>
                                  <w:r w:rsidRPr="002F052F">
                                    <w:rPr>
                                      <w:color w:val="000000" w:themeColor="text1"/>
                                      <w:sz w:val="16"/>
                                      <w:szCs w:val="14"/>
                                    </w:rPr>
                                    <w:t>TD como habilitador e condutor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48171" name="Grupo 48171"/>
                          <wpg:cNvGrpSpPr/>
                          <wpg:grpSpPr>
                            <a:xfrm>
                              <a:off x="206734" y="294198"/>
                              <a:ext cx="3465250" cy="3445890"/>
                              <a:chOff x="206734" y="294198"/>
                              <a:chExt cx="3465250" cy="3445890"/>
                            </a:xfrm>
                          </wpg:grpSpPr>
                          <wps:wsp>
                            <wps:cNvPr id="48174" name="Caixa de texto 8"/>
                            <wps:cNvSpPr txBox="1"/>
                            <wps:spPr>
                              <a:xfrm>
                                <a:off x="763318" y="3205589"/>
                                <a:ext cx="1437624" cy="306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D501A9" w14:textId="77777777" w:rsidR="00233ADE" w:rsidRDefault="00233ADE" w:rsidP="00413D8A">
                                  <w:pPr>
                                    <w:spacing w:after="0" w:line="240" w:lineRule="auto"/>
                                    <w:jc w:val="center"/>
                                    <w:rPr>
                                      <w:color w:val="000000" w:themeColor="text1"/>
                                      <w:szCs w:val="20"/>
                                    </w:rPr>
                                  </w:pPr>
                                  <w:r>
                                    <w:rPr>
                                      <w:color w:val="000000" w:themeColor="text1"/>
                                      <w:szCs w:val="20"/>
                                    </w:rPr>
                                    <w:t>Operacional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76" name="Caixa de texto 9"/>
                            <wps:cNvSpPr txBox="1"/>
                            <wps:spPr>
                              <a:xfrm>
                                <a:off x="2232439" y="3214205"/>
                                <a:ext cx="1439545" cy="306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AD7A46" w14:textId="1CEC7DB8" w:rsidR="00233ADE" w:rsidRDefault="00233ADE" w:rsidP="00413D8A">
                                  <w:pPr>
                                    <w:spacing w:after="0" w:line="240" w:lineRule="auto"/>
                                    <w:jc w:val="center"/>
                                    <w:rPr>
                                      <w:color w:val="000000" w:themeColor="text1"/>
                                      <w:szCs w:val="20"/>
                                    </w:rPr>
                                  </w:pPr>
                                  <w:r>
                                    <w:rPr>
                                      <w:color w:val="000000" w:themeColor="text1"/>
                                      <w:szCs w:val="20"/>
                                    </w:rPr>
                                    <w:t>Transformacional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77" name="Caixa de texto 12"/>
                            <wps:cNvSpPr txBox="1"/>
                            <wps:spPr>
                              <a:xfrm>
                                <a:off x="1508887" y="3433383"/>
                                <a:ext cx="1439545" cy="306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8AD03" w14:textId="77777777" w:rsidR="00233ADE" w:rsidRDefault="00233ADE" w:rsidP="00413D8A">
                                  <w:pPr>
                                    <w:spacing w:after="0" w:line="240" w:lineRule="auto"/>
                                    <w:jc w:val="center"/>
                                    <w:rPr>
                                      <w:b/>
                                      <w:color w:val="000000" w:themeColor="text1"/>
                                      <w:szCs w:val="20"/>
                                    </w:rPr>
                                  </w:pPr>
                                  <w:r>
                                    <w:rPr>
                                      <w:b/>
                                      <w:color w:val="000000" w:themeColor="text1"/>
                                      <w:szCs w:val="20"/>
                                    </w:rPr>
                                    <w:t>Orientação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78" name="Caixa de texto 13"/>
                            <wps:cNvSpPr txBox="1"/>
                            <wps:spPr>
                              <a:xfrm rot="16200000">
                                <a:off x="-105244" y="2339561"/>
                                <a:ext cx="1439545" cy="306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524747" w14:textId="77777777" w:rsidR="00233ADE" w:rsidRDefault="00233ADE" w:rsidP="00413D8A">
                                  <w:pPr>
                                    <w:spacing w:after="0" w:line="240" w:lineRule="auto"/>
                                    <w:jc w:val="center"/>
                                    <w:rPr>
                                      <w:color w:val="000000" w:themeColor="text1"/>
                                      <w:szCs w:val="20"/>
                                    </w:rPr>
                                  </w:pPr>
                                  <w:r>
                                    <w:rPr>
                                      <w:color w:val="000000" w:themeColor="text1"/>
                                      <w:szCs w:val="20"/>
                                    </w:rPr>
                                    <w:t>Interno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79" name="Caixa de texto 14"/>
                            <wps:cNvSpPr txBox="1"/>
                            <wps:spPr>
                              <a:xfrm rot="16200000">
                                <a:off x="-105244" y="860618"/>
                                <a:ext cx="1439545" cy="306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851395" w14:textId="77777777" w:rsidR="00233ADE" w:rsidRDefault="00233ADE" w:rsidP="00413D8A">
                                  <w:pPr>
                                    <w:spacing w:after="0" w:line="240" w:lineRule="auto"/>
                                    <w:jc w:val="center"/>
                                    <w:rPr>
                                      <w:color w:val="000000" w:themeColor="text1"/>
                                      <w:szCs w:val="20"/>
                                    </w:rPr>
                                  </w:pPr>
                                  <w:r>
                                    <w:rPr>
                                      <w:color w:val="000000" w:themeColor="text1"/>
                                      <w:szCs w:val="20"/>
                                    </w:rPr>
                                    <w:t>Externo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80" name="Caixa de texto 15"/>
                            <wps:cNvSpPr txBox="1"/>
                            <wps:spPr>
                              <a:xfrm rot="16200000">
                                <a:off x="-359686" y="1584187"/>
                                <a:ext cx="1439545" cy="306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4D1C17" w14:textId="77777777" w:rsidR="00233ADE" w:rsidRDefault="00233ADE" w:rsidP="00413D8A">
                                  <w:pPr>
                                    <w:spacing w:after="0" w:line="240" w:lineRule="auto"/>
                                    <w:jc w:val="center"/>
                                    <w:rPr>
                                      <w:b/>
                                      <w:color w:val="000000" w:themeColor="text1"/>
                                      <w:szCs w:val="20"/>
                                    </w:rPr>
                                  </w:pPr>
                                  <w:r>
                                    <w:rPr>
                                      <w:b/>
                                      <w:color w:val="000000" w:themeColor="text1"/>
                                      <w:szCs w:val="20"/>
                                    </w:rPr>
                                    <w:t>Foco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s:wsp>
                        <wps:cNvPr id="16" name="Retângulo de cantos arredondados 16"/>
                        <wps:cNvSpPr/>
                        <wps:spPr>
                          <a:xfrm>
                            <a:off x="1537303" y="-17254"/>
                            <a:ext cx="1975485" cy="2232660"/>
                          </a:xfrm>
                          <a:prstGeom prst="roundRect">
                            <a:avLst/>
                          </a:prstGeom>
                          <a:solidFill>
                            <a:schemeClr val="accent6">
                              <a:alpha val="17000"/>
                            </a:schemeClr>
                          </a:solidFill>
                          <a:ln>
                            <a:solidFill>
                              <a:srgbClr val="C00000"/>
                            </a:solidFill>
                            <a:prstDash val="lg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20" o:spid="_x0000_s1032" style="position:absolute;left:0;text-align:left;margin-left:5.25pt;margin-top:12.5pt;width:436.75pt;height:272.45pt;z-index:251754496;mso-width-relative:margin;mso-height-relative:margin" coordorigin=",-172" coordsize="55471,34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">
                <v:shape id="_x0000_s1033" type="#_x0000_t202" style="position:absolute;left:37665;top:9021;width:17806;height:65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WjtsEA&#10;AADcAAAADwAAAGRycy9kb3ducmV2LnhtbERPS2vCQBC+F/wPywi91Y1CRVNXEaEg4sHXocchO82m&#10;yc6m2VXTf985CB4/vvdi1ftG3aiLVWAD41EGirgItuLSwOX8+TYDFROyxSYwGfijCKvl4GWBuQ13&#10;PtLtlEolIRxzNOBSanOtY+HIYxyFlli479B5TAK7UtsO7xLuGz3Jsqn2WLE0OGxp46ioT1cvJftY&#10;XI/h92e8r/WXq6f4fnA7Y16H/foDVKI+PcUP99YamMxlvpyRI6C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HFo7bBAAAA3AAAAA8AAAAAAAAAAAAAAAAAmAIAAGRycy9kb3du&#10;cmV2LnhtbFBLBQYAAAAABAAEAPUAAACGAwAAAAA=&#10;" stroked="f">
                  <v:textbox style="mso-fit-shape-to-text:t">
                    <w:txbxContent>
                      <w:p w14:paraId="1635EA14" w14:textId="6BE77E14" w:rsidR="007C1C93" w:rsidRPr="00B8642D" w:rsidRDefault="007C1C93" w:rsidP="0092638C">
                        <w:pPr>
                          <w:pStyle w:val="SemEspaamento"/>
                          <w:jc w:val="center"/>
                          <w:rPr>
                            <w:b/>
                            <w:sz w:val="24"/>
                          </w:rPr>
                        </w:pPr>
                        <w:r w:rsidRPr="00B8642D">
                          <w:rPr>
                            <w:b/>
                            <w:sz w:val="24"/>
                          </w:rPr>
                          <w:t xml:space="preserve">posicionamento estratégico </w:t>
                        </w:r>
                        <w:r w:rsidRPr="00B8642D">
                          <w:rPr>
                            <w:b/>
                            <w:sz w:val="24"/>
                          </w:rPr>
                          <w:br/>
                          <w:t>TD Natura</w:t>
                        </w:r>
                      </w:p>
                    </w:txbxContent>
                  </v:textbox>
                </v:shape>
                <v:shapetype id="_x0000_t32" coordsize="21600,21600" o:spt="32" o:oned="t" path="m,l21600,21600e" filled="f">
                  <v:path arrowok="t" fillok="f" o:connecttype="none"/>
                  <o:lock v:ext="edit" shapetype="t"/>
                </v:shapetype>
                <v:shape id="Conector de seta reta 293" o:spid="_x0000_s1034" type="#_x0000_t32" style="position:absolute;left:34190;top:12642;width:485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ZlQcMAAADcAAAADwAAAGRycy9kb3ducmV2LnhtbESPX2vCMBTF3wW/Q7iCbzbVDdm6pjLG&#10;BuIexG76fGnummJz0zVRu2+/CIKPh/Pnx8lXg23FmXrfOFYwT1IQxJXTDdcKvr8+Zk8gfEDW2Dom&#10;BX/kYVWMRzlm2l14R+cy1CKOsM9QgQmhy6T0lSGLPnEdcfR+XG8xRNnXUvd4ieO2lYs0XUqLDUeC&#10;wY7eDFXH8mQVPIbD/rM03trqN5J5s22X71Kp6WR4fQERaAj38K291goWzw9wPROPgC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D2ZUHDAAAA3AAAAA8AAAAAAAAAAAAA&#10;AAAAoQIAAGRycy9kb3ducmV2LnhtbFBLBQYAAAAABAAEAPkAAACRAwAAAAA=&#10;" strokecolor="#c00000" strokeweight="1.5pt">
                  <v:stroke dashstyle="3 1" endarrow="open"/>
                </v:shape>
                <v:group id="Grupo 48161" o:spid="_x0000_s1035" style="position:absolute;width:34740;height:34433" coordorigin="2067,2941" coordsize="34750,344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LXuykzIAAAA&#10;3gAAAA8AAAAAAAAAAAAAAAAAqgIAAGRycy9kb3ducmV2LnhtbFBLBQYAAAAABAAEAPoAAACfAwAA&#10;AAA=&#10;">
                  <v:group id="Grupo 48162" o:spid="_x0000_s1036" style="position:absolute;left:7633;top:3021;width:29185;height:29105" coordorigin="7633,3021" coordsize="29184,291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TxUO8cAAADe&#10;AAAADwAAAAAAAAAAAAAAAACqAgAAZHJzL2Rvd25yZXYueG1sUEsFBgAAAAAEAAQA+gAAAJ4DAAAA&#10;AA==&#10;">
                    <v:rect id="Retângulo 48163" o:spid="_x0000_s1037" style="position:absolute;left:7633;top:3021;width:14395;height:143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YjSscA&#10;AADeAAAADwAAAGRycy9kb3ducmV2LnhtbESPT2sCMRTE7wW/Q3hCbzXRishqFFFaxB5Kbb0/ktfd&#10;rZuXdZP902/fFAo9DjPzG2a9HVwlOmpC6VnDdKJAEBtvS841fLw/PSxBhIhssfJMGr4pwHYzultj&#10;Zn3Pb9SdYy4ShEOGGooY60zKYApyGCa+Jk7ep28cxiSbXNoG+wR3lZwptZAOS04LBda0L8hcz63T&#10;oNTJPHdfvXk5XG6v7ezQlvOh1fp+POxWICIN8T/81z5aDfPldPEIv3fSFZ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D2I0rHAAAA3gAAAA8AAAAAAAAAAAAAAAAAmAIAAGRy&#10;cy9kb3ducmV2LnhtbFBLBQYAAAAABAAEAPUAAACMAwAAAAA=&#10;" fillcolor="#ff9" stroked="f">
                      <v:textbox>
                        <w:txbxContent>
                          <w:p w14:paraId="70AE95A4" w14:textId="77777777" w:rsidR="007C1C93" w:rsidRDefault="007C1C93" w:rsidP="00413D8A">
                            <w:pPr>
                              <w:spacing w:after="0" w:line="240" w:lineRule="auto"/>
                              <w:jc w:val="center"/>
                              <w:rPr>
                                <w:b/>
                                <w:color w:val="000000" w:themeColor="text1"/>
                                <w:szCs w:val="20"/>
                              </w:rPr>
                            </w:pPr>
                          </w:p>
                          <w:p w14:paraId="74AF98AE" w14:textId="77777777" w:rsidR="007C1C93" w:rsidRDefault="007C1C93" w:rsidP="00413D8A">
                            <w:pPr>
                              <w:spacing w:after="0" w:line="240" w:lineRule="auto"/>
                              <w:jc w:val="center"/>
                              <w:rPr>
                                <w:b/>
                                <w:color w:val="000000" w:themeColor="text1"/>
                                <w:szCs w:val="20"/>
                              </w:rPr>
                            </w:pPr>
                            <w:r>
                              <w:rPr>
                                <w:b/>
                                <w:color w:val="000000" w:themeColor="text1"/>
                                <w:szCs w:val="20"/>
                              </w:rPr>
                              <w:t>Tecnologia Fornece Serviços Globais para o Negócio</w:t>
                            </w:r>
                          </w:p>
                          <w:p w14:paraId="0F813ED4" w14:textId="77777777" w:rsidR="007C1C93" w:rsidRDefault="007C1C93" w:rsidP="00413D8A">
                            <w:pPr>
                              <w:spacing w:after="0" w:line="240" w:lineRule="auto"/>
                              <w:jc w:val="center"/>
                              <w:rPr>
                                <w:color w:val="000000" w:themeColor="text1"/>
                                <w:sz w:val="14"/>
                                <w:szCs w:val="14"/>
                              </w:rPr>
                            </w:pPr>
                          </w:p>
                          <w:p w14:paraId="6C5408FB" w14:textId="77777777" w:rsidR="007C1C93" w:rsidRDefault="007C1C93" w:rsidP="00413D8A">
                            <w:pPr>
                              <w:spacing w:after="0" w:line="240" w:lineRule="auto"/>
                              <w:jc w:val="center"/>
                              <w:rPr>
                                <w:color w:val="000000" w:themeColor="text1"/>
                                <w:sz w:val="14"/>
                                <w:szCs w:val="14"/>
                              </w:rPr>
                            </w:pPr>
                          </w:p>
                          <w:p w14:paraId="6EE96756" w14:textId="77777777" w:rsidR="007C1C93" w:rsidRPr="002F052F" w:rsidRDefault="007C1C93" w:rsidP="00413D8A">
                            <w:pPr>
                              <w:spacing w:after="0" w:line="240" w:lineRule="auto"/>
                              <w:jc w:val="center"/>
                              <w:rPr>
                                <w:color w:val="000000" w:themeColor="text1"/>
                                <w:sz w:val="16"/>
                                <w:szCs w:val="14"/>
                              </w:rPr>
                            </w:pPr>
                            <w:r w:rsidRPr="002F052F">
                              <w:rPr>
                                <w:color w:val="000000" w:themeColor="text1"/>
                                <w:sz w:val="16"/>
                                <w:szCs w:val="14"/>
                              </w:rPr>
                              <w:t xml:space="preserve">TD como integrador e </w:t>
                            </w:r>
                            <w:proofErr w:type="spellStart"/>
                            <w:r w:rsidRPr="002F052F">
                              <w:rPr>
                                <w:color w:val="000000" w:themeColor="text1"/>
                                <w:sz w:val="16"/>
                                <w:szCs w:val="14"/>
                              </w:rPr>
                              <w:t>otimizador</w:t>
                            </w:r>
                            <w:proofErr w:type="spellEnd"/>
                          </w:p>
                        </w:txbxContent>
                      </v:textbox>
                    </v:rect>
                    <v:rect id="Retângulo 48164" o:spid="_x0000_s1038" style="position:absolute;left:22422;top:3021;width:14396;height:143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LCvMMA&#10;AADeAAAADwAAAGRycy9kb3ducmV2LnhtbESP3YrCMBSE7wXfIRxh7zTVlSLVKCIIInjhzwMck2Nb&#10;bE5KE9v69psFwcthZr5hVpveVqKlxpeOFUwnCQhi7UzJuYLbdT9egPAB2WDlmBS8ycNmPRysMDOu&#10;4zO1l5CLCGGfoYIihDqT0uuCLPqJq4mj93CNxRBlk0vTYBfhtpKzJEmlxZLjQoE17QrSz8vLKsjb&#10;4/NXv8464Cy9X0+dP23RK/Uz6rdLEIH68A1/2gejYL6YpnP4vxOv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mLCvMMAAADeAAAADwAAAAAAAAAAAAAAAACYAgAAZHJzL2Rv&#10;d25yZXYueG1sUEsFBgAAAAAEAAQA9QAAAIgDAAAAAA==&#10;" fillcolor="#ff8021 [3208]" stroked="f">
                      <v:textbox>
                        <w:txbxContent>
                          <w:p w14:paraId="0B2E4CA6" w14:textId="77777777" w:rsidR="007C1C93" w:rsidRDefault="007C1C93" w:rsidP="00413D8A">
                            <w:pPr>
                              <w:spacing w:after="0" w:line="240" w:lineRule="auto"/>
                              <w:jc w:val="center"/>
                              <w:rPr>
                                <w:b/>
                                <w:color w:val="000000" w:themeColor="text1"/>
                                <w:szCs w:val="20"/>
                              </w:rPr>
                            </w:pPr>
                          </w:p>
                          <w:p w14:paraId="0A3F4045" w14:textId="77777777" w:rsidR="007C1C93" w:rsidRDefault="007C1C93" w:rsidP="00413D8A">
                            <w:pPr>
                              <w:spacing w:after="0" w:line="240" w:lineRule="auto"/>
                              <w:jc w:val="center"/>
                              <w:rPr>
                                <w:b/>
                                <w:color w:val="000000" w:themeColor="text1"/>
                                <w:szCs w:val="20"/>
                              </w:rPr>
                            </w:pPr>
                          </w:p>
                          <w:p w14:paraId="379140E1" w14:textId="77777777" w:rsidR="007C1C93" w:rsidRDefault="007C1C93" w:rsidP="00413D8A">
                            <w:pPr>
                              <w:spacing w:after="0" w:line="240" w:lineRule="auto"/>
                              <w:jc w:val="center"/>
                              <w:rPr>
                                <w:b/>
                                <w:color w:val="000000" w:themeColor="text1"/>
                                <w:szCs w:val="20"/>
                              </w:rPr>
                            </w:pPr>
                            <w:r>
                              <w:rPr>
                                <w:b/>
                                <w:color w:val="000000" w:themeColor="text1"/>
                                <w:szCs w:val="20"/>
                              </w:rPr>
                              <w:t>Tecnologia é o Negócio</w:t>
                            </w:r>
                          </w:p>
                          <w:p w14:paraId="5A72B8DA" w14:textId="77777777" w:rsidR="007C1C93" w:rsidRDefault="007C1C93" w:rsidP="00413D8A">
                            <w:pPr>
                              <w:spacing w:after="0" w:line="240" w:lineRule="auto"/>
                              <w:jc w:val="center"/>
                              <w:rPr>
                                <w:color w:val="000000" w:themeColor="text1"/>
                                <w:sz w:val="14"/>
                                <w:szCs w:val="14"/>
                              </w:rPr>
                            </w:pPr>
                          </w:p>
                          <w:p w14:paraId="3078DCDA" w14:textId="77777777" w:rsidR="007C1C93" w:rsidRDefault="007C1C93" w:rsidP="00413D8A">
                            <w:pPr>
                              <w:spacing w:after="0" w:line="240" w:lineRule="auto"/>
                              <w:jc w:val="center"/>
                              <w:rPr>
                                <w:color w:val="000000" w:themeColor="text1"/>
                                <w:sz w:val="14"/>
                                <w:szCs w:val="14"/>
                              </w:rPr>
                            </w:pPr>
                          </w:p>
                          <w:p w14:paraId="7B9134A0" w14:textId="77777777" w:rsidR="007C1C93" w:rsidRPr="002F052F" w:rsidRDefault="007C1C93" w:rsidP="002F052F">
                            <w:pPr>
                              <w:spacing w:before="240" w:after="0" w:line="240" w:lineRule="auto"/>
                              <w:jc w:val="center"/>
                              <w:rPr>
                                <w:color w:val="000000" w:themeColor="text1"/>
                                <w:sz w:val="16"/>
                                <w:szCs w:val="14"/>
                              </w:rPr>
                            </w:pPr>
                            <w:r w:rsidRPr="002F052F">
                              <w:rPr>
                                <w:color w:val="000000" w:themeColor="text1"/>
                                <w:sz w:val="16"/>
                                <w:szCs w:val="14"/>
                              </w:rPr>
                              <w:t>TD como explorador e pioneiro</w:t>
                            </w:r>
                          </w:p>
                        </w:txbxContent>
                      </v:textbox>
                    </v:rect>
                    <v:rect id="Retângulo 48167" o:spid="_x0000_s1039" style="position:absolute;left:7633;top:17731;width:14395;height:143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R5w8YA&#10;AADeAAAADwAAAGRycy9kb3ducmV2LnhtbESPQWsCMRSE7wX/Q3iCt5rdUqysRhGhUA8W3Bb1+Ng8&#10;dxc3L9skddN/bwqFHoeZ+YZZrqPpxI2cby0ryKcZCOLK6pZrBZ8fr49zED4ga+wsk4If8rBejR6W&#10;WGg78IFuZahFgrAvUEETQl9I6auGDPqp7YmTd7HOYEjS1VI7HBLcdPIpy2bSYMtpocGetg1V1/Lb&#10;KBhCHnfDvr7u4um9pDMeXfd1VGoyjpsFiEAx/If/2m9awfM8n73A7510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R5w8YAAADeAAAADwAAAAAAAAAAAAAAAACYAgAAZHJz&#10;L2Rvd25yZXYueG1sUEsFBgAAAAAEAAQA9QAAAIsDAAAAAA==&#10;" fillcolor="#c7cce4 [671]" stroked="f">
                      <v:textbox>
                        <w:txbxContent>
                          <w:p w14:paraId="0C9CD5CA" w14:textId="77777777" w:rsidR="007C1C93" w:rsidRDefault="007C1C93" w:rsidP="00413D8A">
                            <w:pPr>
                              <w:spacing w:after="0" w:line="240" w:lineRule="auto"/>
                              <w:jc w:val="center"/>
                              <w:rPr>
                                <w:b/>
                                <w:color w:val="000000" w:themeColor="text1"/>
                                <w:szCs w:val="20"/>
                              </w:rPr>
                            </w:pPr>
                          </w:p>
                          <w:p w14:paraId="65187911" w14:textId="77777777" w:rsidR="007C1C93" w:rsidRDefault="007C1C93" w:rsidP="00413D8A">
                            <w:pPr>
                              <w:spacing w:after="0" w:line="240" w:lineRule="auto"/>
                              <w:jc w:val="center"/>
                              <w:rPr>
                                <w:b/>
                                <w:color w:val="000000" w:themeColor="text1"/>
                                <w:szCs w:val="20"/>
                              </w:rPr>
                            </w:pPr>
                          </w:p>
                          <w:p w14:paraId="77C25D01" w14:textId="68A034DA" w:rsidR="007C1C93" w:rsidRDefault="007C1C93" w:rsidP="00413D8A">
                            <w:pPr>
                              <w:spacing w:after="0" w:line="240" w:lineRule="auto"/>
                              <w:jc w:val="center"/>
                              <w:rPr>
                                <w:b/>
                                <w:color w:val="000000" w:themeColor="text1"/>
                                <w:szCs w:val="20"/>
                              </w:rPr>
                            </w:pPr>
                            <w:r>
                              <w:rPr>
                                <w:b/>
                                <w:color w:val="000000" w:themeColor="text1"/>
                                <w:szCs w:val="20"/>
                              </w:rPr>
                              <w:t>Tecnologia é uma Casa de Máquinas</w:t>
                            </w:r>
                          </w:p>
                          <w:p w14:paraId="4875E604" w14:textId="77777777" w:rsidR="007C1C93" w:rsidRDefault="007C1C93" w:rsidP="00413D8A">
                            <w:pPr>
                              <w:spacing w:after="0" w:line="240" w:lineRule="auto"/>
                              <w:jc w:val="center"/>
                              <w:rPr>
                                <w:color w:val="000000" w:themeColor="text1"/>
                                <w:sz w:val="14"/>
                                <w:szCs w:val="14"/>
                              </w:rPr>
                            </w:pPr>
                          </w:p>
                          <w:p w14:paraId="6E06057C" w14:textId="77777777" w:rsidR="007C1C93" w:rsidRDefault="007C1C93" w:rsidP="00413D8A">
                            <w:pPr>
                              <w:spacing w:after="0" w:line="240" w:lineRule="auto"/>
                              <w:jc w:val="center"/>
                              <w:rPr>
                                <w:color w:val="000000" w:themeColor="text1"/>
                                <w:sz w:val="14"/>
                                <w:szCs w:val="14"/>
                              </w:rPr>
                            </w:pPr>
                          </w:p>
                          <w:p w14:paraId="780D64AC" w14:textId="77777777" w:rsidR="007C1C93" w:rsidRPr="002F052F" w:rsidRDefault="007C1C93" w:rsidP="00413D8A">
                            <w:pPr>
                              <w:spacing w:after="0" w:line="240" w:lineRule="auto"/>
                              <w:jc w:val="center"/>
                              <w:rPr>
                                <w:color w:val="000000" w:themeColor="text1"/>
                                <w:sz w:val="16"/>
                                <w:szCs w:val="14"/>
                              </w:rPr>
                            </w:pPr>
                            <w:r w:rsidRPr="002F052F">
                              <w:rPr>
                                <w:color w:val="000000" w:themeColor="text1"/>
                                <w:sz w:val="16"/>
                                <w:szCs w:val="14"/>
                              </w:rPr>
                              <w:t>TD como mediador e engenheiro</w:t>
                            </w:r>
                          </w:p>
                        </w:txbxContent>
                      </v:textbox>
                    </v:rect>
                    <v:rect id="Retângulo 48168" o:spid="_x0000_s1040" style="position:absolute;left:22422;top:17731;width:14396;height:143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stfMEA&#10;AADeAAAADwAAAGRycy9kb3ducmV2LnhtbERPy4rCMBTdC/MP4Q6401QRLR2jiKK41frYXpprW6a5&#10;KU1s69+bheDycN7LdW8q0VLjSssKJuMIBHFmdcm5gku6H8UgnEfWWFkmBS9ysF79DJaYaNvxidqz&#10;z0UIYZeggsL7OpHSZQUZdGNbEwfuYRuDPsAml7rBLoSbSk6jaC4NlhwaCqxpW1D2f34aBbe9rtPT&#10;tnreNotD97hmu1l7T5Ua/vabPxCeev8Vf9xHrWAWT+Zhb7gTr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hbLXzBAAAA3gAAAA8AAAAAAAAAAAAAAAAAmAIAAGRycy9kb3du&#10;cmV2LnhtbFBLBQYAAAAABAAEAPUAAACGAwAAAAA=&#10;" fillcolor="#92d050" stroked="f">
                      <v:textbox>
                        <w:txbxContent>
                          <w:p w14:paraId="34DC19CA" w14:textId="77777777" w:rsidR="007C1C93" w:rsidRDefault="007C1C93" w:rsidP="00413D8A">
                            <w:pPr>
                              <w:spacing w:after="0" w:line="240" w:lineRule="auto"/>
                              <w:jc w:val="center"/>
                              <w:rPr>
                                <w:b/>
                                <w:color w:val="000000" w:themeColor="text1"/>
                                <w:szCs w:val="20"/>
                              </w:rPr>
                            </w:pPr>
                          </w:p>
                          <w:p w14:paraId="7AD6253C" w14:textId="77777777" w:rsidR="007C1C93" w:rsidRDefault="007C1C93" w:rsidP="00413D8A">
                            <w:pPr>
                              <w:spacing w:after="0" w:line="240" w:lineRule="auto"/>
                              <w:jc w:val="center"/>
                              <w:rPr>
                                <w:b/>
                                <w:color w:val="000000" w:themeColor="text1"/>
                                <w:szCs w:val="20"/>
                              </w:rPr>
                            </w:pPr>
                          </w:p>
                          <w:p w14:paraId="045F5A3F" w14:textId="77777777" w:rsidR="007C1C93" w:rsidRDefault="007C1C93" w:rsidP="00413D8A">
                            <w:pPr>
                              <w:spacing w:after="0" w:line="240" w:lineRule="auto"/>
                              <w:jc w:val="center"/>
                              <w:rPr>
                                <w:b/>
                                <w:color w:val="000000" w:themeColor="text1"/>
                                <w:szCs w:val="20"/>
                              </w:rPr>
                            </w:pPr>
                            <w:r>
                              <w:rPr>
                                <w:b/>
                                <w:color w:val="000000" w:themeColor="text1"/>
                                <w:szCs w:val="20"/>
                              </w:rPr>
                              <w:t>Tecnologia é de Todos</w:t>
                            </w:r>
                          </w:p>
                          <w:p w14:paraId="5915E8A5" w14:textId="77777777" w:rsidR="007C1C93" w:rsidRDefault="007C1C93" w:rsidP="00413D8A">
                            <w:pPr>
                              <w:spacing w:after="0" w:line="240" w:lineRule="auto"/>
                              <w:jc w:val="center"/>
                              <w:rPr>
                                <w:color w:val="000000" w:themeColor="text1"/>
                                <w:sz w:val="14"/>
                                <w:szCs w:val="14"/>
                              </w:rPr>
                            </w:pPr>
                          </w:p>
                          <w:p w14:paraId="388ADFE7" w14:textId="77777777" w:rsidR="007C1C93" w:rsidRDefault="007C1C93" w:rsidP="00413D8A">
                            <w:pPr>
                              <w:spacing w:after="0" w:line="240" w:lineRule="auto"/>
                              <w:jc w:val="center"/>
                              <w:rPr>
                                <w:color w:val="000000" w:themeColor="text1"/>
                                <w:sz w:val="14"/>
                                <w:szCs w:val="14"/>
                              </w:rPr>
                            </w:pPr>
                          </w:p>
                          <w:p w14:paraId="42BC7237" w14:textId="77777777" w:rsidR="007C1C93" w:rsidRDefault="007C1C93" w:rsidP="00413D8A">
                            <w:pPr>
                              <w:spacing w:after="0" w:line="240" w:lineRule="auto"/>
                              <w:jc w:val="center"/>
                              <w:rPr>
                                <w:color w:val="000000" w:themeColor="text1"/>
                                <w:sz w:val="14"/>
                                <w:szCs w:val="14"/>
                              </w:rPr>
                            </w:pPr>
                          </w:p>
                          <w:p w14:paraId="527684E4" w14:textId="77777777" w:rsidR="007C1C93" w:rsidRPr="002F052F" w:rsidRDefault="007C1C93" w:rsidP="00413D8A">
                            <w:pPr>
                              <w:spacing w:after="0" w:line="240" w:lineRule="auto"/>
                              <w:jc w:val="center"/>
                              <w:rPr>
                                <w:color w:val="000000" w:themeColor="text1"/>
                                <w:sz w:val="16"/>
                                <w:szCs w:val="14"/>
                              </w:rPr>
                            </w:pPr>
                            <w:r w:rsidRPr="002F052F">
                              <w:rPr>
                                <w:color w:val="000000" w:themeColor="text1"/>
                                <w:sz w:val="16"/>
                                <w:szCs w:val="14"/>
                              </w:rPr>
                              <w:t>TD como habilitador e condutor</w:t>
                            </w:r>
                          </w:p>
                        </w:txbxContent>
                      </v:textbox>
                    </v:rect>
                  </v:group>
                  <v:group id="Grupo 48171" o:spid="_x0000_s1041" style="position:absolute;left:2067;top:2941;width:34652;height:34459" coordorigin="2067,2941" coordsize="34652,344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DdckccAAADe&#10;AAAADwAAAAAAAAAAAAAAAACqAgAAZHJzL2Rvd25yZXYueG1sUEsFBgAAAAAEAAQA+gAAAJ4DAAAA&#10;AA==&#10;">
                    <v:shape id="Caixa de texto 8" o:spid="_x0000_s1042" type="#_x0000_t202" style="position:absolute;left:7633;top:32055;width:14376;height:30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gmxccA&#10;AADeAAAADwAAAGRycy9kb3ducmV2LnhtbESPQWvCQBSE70L/w/IK3nSjqA3RVSQgFdGD1ktvr9ln&#10;Esy+TbOrRn99tyB4HGbmG2a2aE0lrtS40rKCQT8CQZxZXXKu4Pi16sUgnEfWWFkmBXdysJi/dWaY&#10;aHvjPV0PPhcBwi5BBYX3dSKlywoy6Pq2Jg7eyTYGfZBNLnWDtwA3lRxG0UQaLDksFFhTWlB2PlyM&#10;gk262uH+Z2jiR5V+bk/L+vf4PVaq+94upyA8tf4VfrbXWsEoHnyM4P9OuAJy/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QIJsXHAAAA3gAAAA8AAAAAAAAAAAAAAAAAmAIAAGRy&#10;cy9kb3ducmV2LnhtbFBLBQYAAAAABAAEAPUAAACMAwAAAAA=&#10;" filled="f" stroked="f" strokeweight=".5pt">
                      <v:textbox>
                        <w:txbxContent>
                          <w:p w14:paraId="27D501A9" w14:textId="77777777" w:rsidR="007C1C93" w:rsidRDefault="007C1C93" w:rsidP="00413D8A">
                            <w:pPr>
                              <w:spacing w:after="0" w:line="240" w:lineRule="auto"/>
                              <w:jc w:val="center"/>
                              <w:rPr>
                                <w:color w:val="000000" w:themeColor="text1"/>
                                <w:szCs w:val="20"/>
                              </w:rPr>
                            </w:pPr>
                            <w:r>
                              <w:rPr>
                                <w:color w:val="000000" w:themeColor="text1"/>
                                <w:szCs w:val="20"/>
                              </w:rPr>
                              <w:t>Operacional</w:t>
                            </w:r>
                          </w:p>
                        </w:txbxContent>
                      </v:textbox>
                    </v:shape>
                    <v:shape id="Caixa de texto 9" o:spid="_x0000_s1043" type="#_x0000_t202" style="position:absolute;left:22324;top:32142;width:14395;height:30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dKckA&#10;AADeAAAADwAAAGRycy9kb3ducmV2LnhtbESPT2vCQBTE70K/w/IKvelGqTZENyIBqUh70Obi7Zl9&#10;+YPZt2l21bSfvlso9DjMzG+Y1XowrbhR7xrLCqaTCARxYXXDlYL8YzuOQTiPrLG1TAq+yME6fRit&#10;MNH2zge6HX0lAoRdggpq77tESlfUZNBNbEccvNL2Bn2QfSV1j/cAN62cRdFCGmw4LNTYUVZTcTle&#10;jYJ9tn3Hw3lm4u82e30rN91nfpor9fQ4bJYgPA3+P/zX3mkFz/H0ZQG/d8IVkOk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YdKckAAADeAAAADwAAAAAAAAAAAAAAAACYAgAA&#10;ZHJzL2Rvd25yZXYueG1sUEsFBgAAAAAEAAQA9QAAAI4DAAAAAA==&#10;" filled="f" stroked="f" strokeweight=".5pt">
                      <v:textbox>
                        <w:txbxContent>
                          <w:p w14:paraId="31AD7A46" w14:textId="1CEC7DB8" w:rsidR="007C1C93" w:rsidRDefault="007C1C93" w:rsidP="00413D8A">
                            <w:pPr>
                              <w:spacing w:after="0" w:line="240" w:lineRule="auto"/>
                              <w:jc w:val="center"/>
                              <w:rPr>
                                <w:color w:val="000000" w:themeColor="text1"/>
                                <w:szCs w:val="20"/>
                              </w:rPr>
                            </w:pPr>
                            <w:r>
                              <w:rPr>
                                <w:color w:val="000000" w:themeColor="text1"/>
                                <w:szCs w:val="20"/>
                              </w:rPr>
                              <w:t>Transformacional</w:t>
                            </w:r>
                          </w:p>
                        </w:txbxContent>
                      </v:textbox>
                    </v:shape>
                    <v:shape id="Caixa de texto 12" o:spid="_x0000_s1044" type="#_x0000_t202" style="position:absolute;left:15088;top:34333;width:14396;height:30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q4sskA&#10;AADeAAAADwAAAGRycy9kb3ducmV2LnhtbESPzWvCQBTE74L/w/KE3nSjtBrSrCIBaSn14MfF22v2&#10;5QOzb2N2q2n/elco9DjMzG+YdNWbRlypc7VlBdNJBII4t7rmUsHxsBnHIJxH1thYJgU/5GC1HA5S&#10;TLS98Y6ue1+KAGGXoILK+zaR0uUVGXQT2xIHr7CdQR9kV0rd4S3ATSNnUTSXBmsOCxW2lFWUn/ff&#10;RsFHttni7mtm4t8me/ss1u3leHpR6mnUr19BeOr9f/iv/a4VPMfTxQIed8IVkMs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Nq4sskAAADeAAAADwAAAAAAAAAAAAAAAACYAgAA&#10;ZHJzL2Rvd25yZXYueG1sUEsFBgAAAAAEAAQA9QAAAI4DAAAAAA==&#10;" filled="f" stroked="f" strokeweight=".5pt">
                      <v:textbox>
                        <w:txbxContent>
                          <w:p w14:paraId="6738AD03" w14:textId="77777777" w:rsidR="007C1C93" w:rsidRDefault="007C1C93" w:rsidP="00413D8A">
                            <w:pPr>
                              <w:spacing w:after="0" w:line="240" w:lineRule="auto"/>
                              <w:jc w:val="center"/>
                              <w:rPr>
                                <w:b/>
                                <w:color w:val="000000" w:themeColor="text1"/>
                                <w:szCs w:val="20"/>
                              </w:rPr>
                            </w:pPr>
                            <w:r>
                              <w:rPr>
                                <w:b/>
                                <w:color w:val="000000" w:themeColor="text1"/>
                                <w:szCs w:val="20"/>
                              </w:rPr>
                              <w:t>Orientação</w:t>
                            </w:r>
                          </w:p>
                        </w:txbxContent>
                      </v:textbox>
                    </v:shape>
                    <v:shape id="Caixa de texto 13" o:spid="_x0000_s1045" type="#_x0000_t202" style="position:absolute;left:-1053;top:23395;width:14395;height:306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53/cUA&#10;AADeAAAADwAAAGRycy9kb3ducmV2LnhtbERPTWvCQBC9F/wPywi9NZtIsWmajYgg1kMPjUI9jtlp&#10;Es3OhuxWY39991Dw+Hjf+WI0nbjQ4FrLCpIoBkFcWd1yrWC/Wz+lIJxH1thZJgU3crAoJg85Ztpe&#10;+ZMupa9FCGGXoYLG+z6T0lUNGXSR7YkD920Hgz7AoZZ6wGsIN52cxfFcGmw5NDTY06qh6lz+GAUn&#10;446v6S8lX8vNzcw+ykO/3VilHqfj8g2Ep9Hfxf/ud63gOU1ewt5wJ1wBW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rnf9xQAAAN4AAAAPAAAAAAAAAAAAAAAAAJgCAABkcnMv&#10;ZG93bnJldi54bWxQSwUGAAAAAAQABAD1AAAAigMAAAAA&#10;" filled="f" stroked="f" strokeweight=".5pt">
                      <v:textbox>
                        <w:txbxContent>
                          <w:p w14:paraId="04524747" w14:textId="77777777" w:rsidR="007C1C93" w:rsidRDefault="007C1C93" w:rsidP="00413D8A">
                            <w:pPr>
                              <w:spacing w:after="0" w:line="240" w:lineRule="auto"/>
                              <w:jc w:val="center"/>
                              <w:rPr>
                                <w:color w:val="000000" w:themeColor="text1"/>
                                <w:szCs w:val="20"/>
                              </w:rPr>
                            </w:pPr>
                            <w:r>
                              <w:rPr>
                                <w:color w:val="000000" w:themeColor="text1"/>
                                <w:szCs w:val="20"/>
                              </w:rPr>
                              <w:t>Interno</w:t>
                            </w:r>
                          </w:p>
                        </w:txbxContent>
                      </v:textbox>
                    </v:shape>
                    <v:shape id="Caixa de texto 14" o:spid="_x0000_s1046" type="#_x0000_t202" style="position:absolute;left:-1053;top:8605;width:14396;height:306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LSZsgA&#10;AADeAAAADwAAAGRycy9kb3ducmV2LnhtbESPQWvCQBSE7wX/w/IEb3UTkTbGbEQE0R56aFpoj6/Z&#10;ZxLNvg3ZVWN/fbcg9DjMzDdMthpMKy7Uu8aygngagSAurW64UvDxvn1MQDiPrLG1TApu5GCVjx4y&#10;TLW98htdCl+JAGGXooLa+y6V0pU1GXRT2xEH72B7gz7IvpK6x2uAm1bOouhJGmw4LNTY0aam8lSc&#10;jYKjcd+L5Ifiz/XuZmavxVf3srNKTcbDegnC0+D/w/f2XiuYJ/HzAv7uhCsg8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4tJmyAAAAN4AAAAPAAAAAAAAAAAAAAAAAJgCAABk&#10;cnMvZG93bnJldi54bWxQSwUGAAAAAAQABAD1AAAAjQMAAAAA&#10;" filled="f" stroked="f" strokeweight=".5pt">
                      <v:textbox>
                        <w:txbxContent>
                          <w:p w14:paraId="63851395" w14:textId="77777777" w:rsidR="007C1C93" w:rsidRDefault="007C1C93" w:rsidP="00413D8A">
                            <w:pPr>
                              <w:spacing w:after="0" w:line="240" w:lineRule="auto"/>
                              <w:jc w:val="center"/>
                              <w:rPr>
                                <w:color w:val="000000" w:themeColor="text1"/>
                                <w:szCs w:val="20"/>
                              </w:rPr>
                            </w:pPr>
                            <w:r>
                              <w:rPr>
                                <w:color w:val="000000" w:themeColor="text1"/>
                                <w:szCs w:val="20"/>
                              </w:rPr>
                              <w:t>Externo</w:t>
                            </w:r>
                          </w:p>
                        </w:txbxContent>
                      </v:textbox>
                    </v:shape>
                    <v:shape id="Caixa de texto 15" o:spid="_x0000_s1047" type="#_x0000_t202" style="position:absolute;left:-3597;top:15841;width:14396;height:306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0L3MUA&#10;AADeAAAADwAAAGRycy9kb3ducmV2LnhtbESPzYrCMBSF94LvEK4wO00rw9CpRhFB1IULqzAur821&#10;7UxzU5qodZ7eLASXh/PHN513phY3al1lWUE8ikAQ51ZXXCg4HlbDBITzyBpry6TgQQ7ms35viqm2&#10;d97TLfOFCCPsUlRQet+kUrq8JINuZBvi4F1sa9AH2RZSt3gP46aW4yj6kgYrDg8lNrQsKf/LrkbB&#10;r3Hn7+Sf4p/F+mHGu+zUbNdWqY9Bt5iA8NT5d/jV3mgFn0mcBICAE1B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DQvcxQAAAN4AAAAPAAAAAAAAAAAAAAAAAJgCAABkcnMv&#10;ZG93bnJldi54bWxQSwUGAAAAAAQABAD1AAAAigMAAAAA&#10;" filled="f" stroked="f" strokeweight=".5pt">
                      <v:textbox>
                        <w:txbxContent>
                          <w:p w14:paraId="034D1C17" w14:textId="77777777" w:rsidR="007C1C93" w:rsidRDefault="007C1C93" w:rsidP="00413D8A">
                            <w:pPr>
                              <w:spacing w:after="0" w:line="240" w:lineRule="auto"/>
                              <w:jc w:val="center"/>
                              <w:rPr>
                                <w:b/>
                                <w:color w:val="000000" w:themeColor="text1"/>
                                <w:szCs w:val="20"/>
                              </w:rPr>
                            </w:pPr>
                            <w:r>
                              <w:rPr>
                                <w:b/>
                                <w:color w:val="000000" w:themeColor="text1"/>
                                <w:szCs w:val="20"/>
                              </w:rPr>
                              <w:t>Foco</w:t>
                            </w:r>
                          </w:p>
                        </w:txbxContent>
                      </v:textbox>
                    </v:shape>
                  </v:group>
                </v:group>
                <v:roundrect id="Retângulo de cantos arredondados 16" o:spid="_x0000_s1048" style="position:absolute;left:15373;top:-172;width:19754;height:2232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lJw8AA&#10;AADbAAAADwAAAGRycy9kb3ducmV2LnhtbERPTYvCMBC9C/sfwgh701QXS61GqYLoHnXXg7ehGdti&#10;M+k2Ueu/NwuCt3m8z5kvO1OLG7WusqxgNIxAEOdWV1wo+P3ZDBIQziNrrC2Tggc5WC4+enNMtb3z&#10;nm4HX4gQwi5FBaX3TSqly0sy6Ia2IQ7c2bYGfYBtIXWL9xBuajmOolgarDg0lNjQuqT8crgaBSbJ&#10;v6bfq8nf9rhd1XGWWaKTVeqz32UzEJ46/xa/3Dsd5sfw/0s4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plJw8AAAADbAAAADwAAAAAAAAAAAAAAAACYAgAAZHJzL2Rvd25y&#10;ZXYueG1sUEsFBgAAAAAEAAQA9QAAAIUDAAAAAA==&#10;" fillcolor="#f14124 [3209]" strokecolor="#c00000" strokeweight="1.25pt">
                  <v:fill opacity="11051f"/>
                  <v:stroke dashstyle="longDash"/>
                </v:roundrect>
              </v:group>
            </w:pict>
          </mc:Fallback>
        </mc:AlternateContent>
      </w:r>
    </w:p>
    <w:p w14:paraId="1249CA5D" w14:textId="11C3FB36" w:rsidR="00445032" w:rsidRDefault="00445032" w:rsidP="0053509B"/>
    <w:p w14:paraId="0162197C" w14:textId="3BF36F1E" w:rsidR="00445032" w:rsidRDefault="00445032" w:rsidP="0053509B"/>
    <w:p w14:paraId="21944279" w14:textId="088E8C15" w:rsidR="00445032" w:rsidRDefault="00445032" w:rsidP="0053509B"/>
    <w:p w14:paraId="4FC6E9F5" w14:textId="26101148" w:rsidR="00445032" w:rsidRDefault="00445032" w:rsidP="0053509B"/>
    <w:p w14:paraId="1D0A3938" w14:textId="4EDDEB82" w:rsidR="00445032" w:rsidRDefault="00445032" w:rsidP="0053509B"/>
    <w:p w14:paraId="2C41CB53" w14:textId="7ED8CBBC" w:rsidR="00445032" w:rsidRDefault="00445032" w:rsidP="0053509B"/>
    <w:p w14:paraId="7321E88B" w14:textId="2ACA5797" w:rsidR="00445032" w:rsidRDefault="00445032" w:rsidP="0053509B"/>
    <w:p w14:paraId="658449BD" w14:textId="18ACF971" w:rsidR="00445032" w:rsidRDefault="00445032" w:rsidP="0053509B"/>
    <w:p w14:paraId="1F0DBFBD" w14:textId="1D3A4750" w:rsidR="00445032" w:rsidRDefault="00445032" w:rsidP="0053509B"/>
    <w:p w14:paraId="6D817499" w14:textId="77777777" w:rsidR="00445032" w:rsidRDefault="00445032" w:rsidP="0053509B"/>
    <w:p w14:paraId="76E321F1" w14:textId="77777777" w:rsidR="00445032" w:rsidRDefault="00445032" w:rsidP="00BC2F82"/>
    <w:p w14:paraId="01F1AAC0" w14:textId="77777777" w:rsidR="00E23CC8" w:rsidRDefault="00E23CC8" w:rsidP="00E23CC8">
      <w:r>
        <w:t xml:space="preserve">Um ponto a destacar é que </w:t>
      </w:r>
      <w:r w:rsidRPr="00F61DAD">
        <w:rPr>
          <w:b/>
        </w:rPr>
        <w:t>estes cenários</w:t>
      </w:r>
      <w:r>
        <w:t xml:space="preserve"> </w:t>
      </w:r>
      <w:r w:rsidRPr="00F61DAD">
        <w:rPr>
          <w:b/>
        </w:rPr>
        <w:t>não são mutuamente excludentes</w:t>
      </w:r>
      <w:r>
        <w:t xml:space="preserve"> e precisamos nos reconhecer e nos posicionar em cada um deles para compor um balanço adequado para construção da visão de futuro Natura. Neste exercício, cada cenário aporta elementos críticos para a construção de uma estratégia de tecnologia digital integrada. O direcionador de evolução da estratégia digital passa então a ser o seu limite de atuação.</w:t>
      </w:r>
    </w:p>
    <w:p w14:paraId="25F19F31" w14:textId="1CA448F4" w:rsidR="00001B76" w:rsidRDefault="001C3514" w:rsidP="003E5E60">
      <w:r>
        <w:t xml:space="preserve">Acreditamos que </w:t>
      </w:r>
      <w:r w:rsidR="00E26591">
        <w:t>para construir</w:t>
      </w:r>
      <w:r w:rsidR="000B54E3">
        <w:t>mos</w:t>
      </w:r>
      <w:r w:rsidR="00E26591">
        <w:t xml:space="preserve"> a </w:t>
      </w:r>
      <w:r w:rsidR="000067E2">
        <w:t>Natura do futuro</w:t>
      </w:r>
      <w:r w:rsidR="00E26591">
        <w:t>,</w:t>
      </w:r>
      <w:r w:rsidR="000067E2">
        <w:t xml:space="preserve"> nossa </w:t>
      </w:r>
      <w:r w:rsidR="007C2A01">
        <w:t>E</w:t>
      </w:r>
      <w:r>
        <w:t xml:space="preserve">stratégia </w:t>
      </w:r>
      <w:r w:rsidR="007C2A01">
        <w:t>de T</w:t>
      </w:r>
      <w:r w:rsidR="000067E2">
        <w:t xml:space="preserve">ecnologia </w:t>
      </w:r>
      <w:r w:rsidR="007C2A01">
        <w:t>D</w:t>
      </w:r>
      <w:r w:rsidR="000067E2">
        <w:t xml:space="preserve">igital </w:t>
      </w:r>
      <w:r w:rsidR="000B54E3">
        <w:t>endereçará a necessidade de</w:t>
      </w:r>
      <w:r>
        <w:t xml:space="preserve"> evoluir </w:t>
      </w:r>
      <w:r w:rsidR="007C2A01">
        <w:t xml:space="preserve">continuamente </w:t>
      </w:r>
      <w:r>
        <w:t xml:space="preserve">a </w:t>
      </w:r>
      <w:r w:rsidR="000067E2">
        <w:t xml:space="preserve">nossa </w:t>
      </w:r>
      <w:r>
        <w:t>“casa de máquinas”</w:t>
      </w:r>
      <w:r w:rsidR="000067E2">
        <w:t>,</w:t>
      </w:r>
      <w:r>
        <w:t xml:space="preserve"> que sustenta o</w:t>
      </w:r>
      <w:r w:rsidR="000067E2">
        <w:t>s</w:t>
      </w:r>
      <w:r>
        <w:t xml:space="preserve"> negócio</w:t>
      </w:r>
      <w:r w:rsidR="000067E2">
        <w:t>s</w:t>
      </w:r>
      <w:r>
        <w:t xml:space="preserve">, oferecendo serviços </w:t>
      </w:r>
      <w:r w:rsidR="003E4505">
        <w:t xml:space="preserve">competitivos </w:t>
      </w:r>
      <w:r>
        <w:t xml:space="preserve">de forma global, </w:t>
      </w:r>
      <w:r w:rsidR="003E4505">
        <w:t xml:space="preserve">mas </w:t>
      </w:r>
      <w:r w:rsidR="000067E2">
        <w:t xml:space="preserve">terá também </w:t>
      </w:r>
      <w:r w:rsidR="003E4505">
        <w:t xml:space="preserve">um foco </w:t>
      </w:r>
      <w:r w:rsidR="000067E2">
        <w:t xml:space="preserve">estratégico </w:t>
      </w:r>
      <w:r w:rsidR="003E4505">
        <w:t xml:space="preserve">em criar e implantar tecnologias que promovam conexões de pessoas e </w:t>
      </w:r>
      <w:r w:rsidR="000067E2">
        <w:t xml:space="preserve">as </w:t>
      </w:r>
      <w:r w:rsidR="003E4505">
        <w:t xml:space="preserve">permitam operar </w:t>
      </w:r>
      <w:r w:rsidR="000067E2">
        <w:t xml:space="preserve">em nosso </w:t>
      </w:r>
      <w:r w:rsidR="003E4505" w:rsidRPr="003E4505">
        <w:rPr>
          <w:i/>
        </w:rPr>
        <w:t>marketplace</w:t>
      </w:r>
      <w:r w:rsidR="003E4505">
        <w:t xml:space="preserve"> com um olhar de ampliar e criar novas oportunidades de negócio.</w:t>
      </w:r>
      <w:r w:rsidR="000B54E3">
        <w:t xml:space="preserve"> Este último ponto será </w:t>
      </w:r>
      <w:r w:rsidR="000B54E3" w:rsidRPr="000B54E3">
        <w:t>o principal alavancador da estratégia de negócios Natura.</w:t>
      </w:r>
    </w:p>
    <w:p w14:paraId="3FFF1DAF" w14:textId="504532D0" w:rsidR="00AC5D93" w:rsidRDefault="007C2A01" w:rsidP="0053509B">
      <w:r>
        <w:t>A</w:t>
      </w:r>
      <w:r w:rsidR="003E4505">
        <w:t xml:space="preserve"> </w:t>
      </w:r>
      <w:r w:rsidR="000B54E3">
        <w:t xml:space="preserve">evolução e </w:t>
      </w:r>
      <w:r w:rsidR="003E4505">
        <w:t xml:space="preserve">aceleração desejada para a </w:t>
      </w:r>
      <w:r>
        <w:t>E</w:t>
      </w:r>
      <w:r w:rsidR="003E4505">
        <w:t xml:space="preserve">stratégia de </w:t>
      </w:r>
      <w:r>
        <w:t>Tecnologia D</w:t>
      </w:r>
      <w:r w:rsidR="000067E2">
        <w:t xml:space="preserve">igital Natura </w:t>
      </w:r>
      <w:r>
        <w:t>deve</w:t>
      </w:r>
      <w:r w:rsidR="003E4505">
        <w:t xml:space="preserve"> focar </w:t>
      </w:r>
      <w:r w:rsidR="00243038">
        <w:t xml:space="preserve">com maior ênfase </w:t>
      </w:r>
      <w:r w:rsidR="003E4505">
        <w:t>no</w:t>
      </w:r>
      <w:r w:rsidR="00001B76">
        <w:t xml:space="preserve"> </w:t>
      </w:r>
      <w:r>
        <w:t>quadrante</w:t>
      </w:r>
      <w:r w:rsidR="000B54E3">
        <w:t xml:space="preserve"> de orientação t</w:t>
      </w:r>
      <w:r>
        <w:t>ransformacional</w:t>
      </w:r>
      <w:r w:rsidR="000B54E3">
        <w:t xml:space="preserve"> </w:t>
      </w:r>
      <w:r>
        <w:t>“</w:t>
      </w:r>
      <w:r w:rsidR="000067E2" w:rsidRPr="007A0F85">
        <w:rPr>
          <w:rStyle w:val="nfaseIntensa"/>
        </w:rPr>
        <w:t>a tecnologia é o negócio</w:t>
      </w:r>
      <w:r w:rsidR="00413D8A" w:rsidRPr="00413D8A">
        <w:rPr>
          <w:vertAlign w:val="superscript"/>
        </w:rPr>
        <w:sym w:font="Wingdings" w:char="F0D6"/>
      </w:r>
      <w:r w:rsidR="007A0F85" w:rsidRPr="00F202E0">
        <w:fldChar w:fldCharType="begin"/>
      </w:r>
      <w:r w:rsidR="007A0F85" w:rsidRPr="00F202E0">
        <w:instrText xml:space="preserve"> TA \l "a tecnologia é o negócio" \s "a tecnologia é o negócio" \c 1 </w:instrText>
      </w:r>
      <w:r w:rsidR="007A0F85" w:rsidRPr="00F202E0">
        <w:fldChar w:fldCharType="end"/>
      </w:r>
      <w:r w:rsidRPr="00F202E0">
        <w:t>”</w:t>
      </w:r>
      <w:r w:rsidR="00001B76" w:rsidRPr="00001B76">
        <w:t>,</w:t>
      </w:r>
      <w:r w:rsidR="003E4505">
        <w:t xml:space="preserve"> pois </w:t>
      </w:r>
      <w:r>
        <w:t xml:space="preserve">este </w:t>
      </w:r>
      <w:r w:rsidR="00001B76">
        <w:t>é o cenário</w:t>
      </w:r>
      <w:r w:rsidR="003E4505">
        <w:t xml:space="preserve"> </w:t>
      </w:r>
      <w:r w:rsidR="000067E2">
        <w:t xml:space="preserve">com </w:t>
      </w:r>
      <w:r w:rsidR="000067E2" w:rsidRPr="000B54E3">
        <w:rPr>
          <w:b/>
        </w:rPr>
        <w:t xml:space="preserve">maior potencial de </w:t>
      </w:r>
      <w:r w:rsidR="000B54E3" w:rsidRPr="000B54E3">
        <w:rPr>
          <w:b/>
        </w:rPr>
        <w:t xml:space="preserve">promover </w:t>
      </w:r>
      <w:r w:rsidR="00AC5D93" w:rsidRPr="000B54E3">
        <w:rPr>
          <w:b/>
        </w:rPr>
        <w:t xml:space="preserve">diferenciação </w:t>
      </w:r>
      <w:r w:rsidR="000B54E3" w:rsidRPr="000B54E3">
        <w:rPr>
          <w:b/>
        </w:rPr>
        <w:t xml:space="preserve">e alavancar </w:t>
      </w:r>
      <w:r w:rsidR="00AC5D93" w:rsidRPr="000B54E3">
        <w:rPr>
          <w:b/>
        </w:rPr>
        <w:t>nosso</w:t>
      </w:r>
      <w:r w:rsidR="000067E2" w:rsidRPr="000B54E3">
        <w:rPr>
          <w:b/>
        </w:rPr>
        <w:t>s</w:t>
      </w:r>
      <w:r w:rsidR="00AC5D93" w:rsidRPr="000B54E3">
        <w:rPr>
          <w:b/>
        </w:rPr>
        <w:t xml:space="preserve"> negócio</w:t>
      </w:r>
      <w:r w:rsidR="000067E2" w:rsidRPr="000B54E3">
        <w:rPr>
          <w:b/>
        </w:rPr>
        <w:t>s.</w:t>
      </w:r>
      <w:r w:rsidR="000B54E3" w:rsidRPr="000B54E3">
        <w:t xml:space="preserve"> </w:t>
      </w:r>
      <w:r w:rsidR="000B54E3">
        <w:t xml:space="preserve">Já praticamos </w:t>
      </w:r>
      <w:r w:rsidR="00506B51">
        <w:t>um pouco d</w:t>
      </w:r>
      <w:r w:rsidR="00D86E12">
        <w:t xml:space="preserve">este </w:t>
      </w:r>
      <w:r w:rsidR="000B54E3">
        <w:t xml:space="preserve">novo olhar </w:t>
      </w:r>
      <w:r w:rsidR="00506B51">
        <w:t>e</w:t>
      </w:r>
      <w:r w:rsidR="0004742A">
        <w:t>m</w:t>
      </w:r>
      <w:r w:rsidR="00506B51">
        <w:t xml:space="preserve"> novos projetos</w:t>
      </w:r>
      <w:r w:rsidR="0004742A">
        <w:t xml:space="preserve"> de tecnologia</w:t>
      </w:r>
      <w:r w:rsidR="00506B51">
        <w:t xml:space="preserve">, </w:t>
      </w:r>
      <w:r w:rsidR="0004742A">
        <w:t xml:space="preserve">com desenho ágil e execução em </w:t>
      </w:r>
      <w:r w:rsidR="00506B51">
        <w:t xml:space="preserve">modelo </w:t>
      </w:r>
      <w:r w:rsidR="0004742A">
        <w:t xml:space="preserve">de </w:t>
      </w:r>
      <w:r w:rsidR="008651F8">
        <w:rPr>
          <w:i/>
        </w:rPr>
        <w:t>start</w:t>
      </w:r>
      <w:r w:rsidR="00506B51" w:rsidRPr="0004742A">
        <w:rPr>
          <w:i/>
        </w:rPr>
        <w:t>up</w:t>
      </w:r>
      <w:r w:rsidR="00506B51">
        <w:t>.</w:t>
      </w:r>
    </w:p>
    <w:p w14:paraId="5956D652" w14:textId="0F337E08" w:rsidR="00D16623" w:rsidRDefault="00D16623" w:rsidP="0053509B">
      <w:r>
        <w:t>Surgem</w:t>
      </w:r>
      <w:r w:rsidR="0085518D">
        <w:t>, também,</w:t>
      </w:r>
      <w:r>
        <w:t xml:space="preserve"> novos paradigmas na construção e execução da estratégia de tecnologia dos negócios digitais. Tradicionalmente, a forma de atuação dos gestores de tecnologia refletia-se principalmente no papel de “cuidar” das responsabilidades operacionais e manter investimentos dentro dos limites e restrições existentes - onde a empresa precisava de um foco em estabilidade, gestão de custos e qualidade de serviço.</w:t>
      </w:r>
      <w:r w:rsidR="007A0F85">
        <w:t xml:space="preserve"> </w:t>
      </w:r>
      <w:r>
        <w:t>Novos papéis emergem nos últimos anos e se tornam particularmente relevantes no contexto dos negócios digitais. Representados por “caçar” e “colher”, estes se tornam uma expansão dos papéis que as organizações de tecnologia terão que desempenhar para capturar valor e trazer o potencial de gerar novos negócios neste novo cenário.</w:t>
      </w:r>
      <w:r w:rsidR="00E23CC8">
        <w:t xml:space="preserve"> </w:t>
      </w:r>
      <w:r>
        <w:t>“C</w:t>
      </w:r>
      <w:r w:rsidRPr="007C099B">
        <w:t>açar</w:t>
      </w:r>
      <w:r>
        <w:t>” é usado em situações em que a tecnologia está à frente no merca</w:t>
      </w:r>
      <w:r w:rsidR="00BC2F82">
        <w:t>do e envolve a busca de inovação</w:t>
      </w:r>
      <w:r>
        <w:t xml:space="preserve"> e oportunidades além dos limites da empresa. Alguns </w:t>
      </w:r>
      <w:r w:rsidR="00BC2F82">
        <w:t xml:space="preserve">destes </w:t>
      </w:r>
      <w:r>
        <w:t>projetos irão falhar, mas cada um contribui para um aprendizado sobre a tecnologia digital e seu valor na empresa. O resultado é um ritmo acelerado de desempenho, com novas tecnologias e soluções de negócios que podem levar a empresa para além dos limites de operação atuais.</w:t>
      </w:r>
      <w:r w:rsidR="00BC2F82">
        <w:t xml:space="preserve"> Já a</w:t>
      </w:r>
      <w:r>
        <w:t xml:space="preserve"> estratégia de “colher” pode ser aplicada em toda a empresa, uma vez que aumenta o desempenho dos negócios, modificando proativamente os processos, ampliando produtos e serviços, e replicando as melhores práticas. Em contraste ao “cuidar”, a colheita transforma tecnologia, processos de negócios e aplicações para produzir resultados além dos atuais.</w:t>
      </w:r>
    </w:p>
    <w:p w14:paraId="52567188" w14:textId="77777777" w:rsidR="00433611" w:rsidRDefault="00433611" w:rsidP="00433611">
      <w:pPr>
        <w:pStyle w:val="SemEspaamento"/>
      </w:pPr>
    </w:p>
    <w:p w14:paraId="192ED477" w14:textId="32AC82B6" w:rsidR="00D16623" w:rsidRDefault="00433611" w:rsidP="0053509B">
      <w:r>
        <w:rPr>
          <w:noProof/>
          <w:lang w:eastAsia="pt-BR"/>
        </w:rPr>
        <w:drawing>
          <wp:inline distT="0" distB="0" distL="0" distR="0" wp14:anchorId="1991DF34" wp14:editId="226D3351">
            <wp:extent cx="5400000" cy="1485805"/>
            <wp:effectExtent l="0" t="0" r="0" b="63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00" cy="1485805"/>
                    </a:xfrm>
                    <a:prstGeom prst="rect">
                      <a:avLst/>
                    </a:prstGeom>
                    <a:noFill/>
                  </pic:spPr>
                </pic:pic>
              </a:graphicData>
            </a:graphic>
          </wp:inline>
        </w:drawing>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919"/>
        <w:gridCol w:w="2913"/>
      </w:tblGrid>
      <w:tr w:rsidR="00D16623" w14:paraId="1344081C" w14:textId="77777777" w:rsidTr="00D16623">
        <w:tc>
          <w:tcPr>
            <w:tcW w:w="2888" w:type="dxa"/>
          </w:tcPr>
          <w:p w14:paraId="34999BD8" w14:textId="77777777" w:rsidR="00D16623" w:rsidRPr="00065C74" w:rsidRDefault="00D16623" w:rsidP="00065C74">
            <w:pPr>
              <w:pStyle w:val="SemEspaamento"/>
              <w:ind w:left="284" w:hanging="284"/>
              <w:jc w:val="center"/>
              <w:rPr>
                <w:b/>
                <w:sz w:val="18"/>
              </w:rPr>
            </w:pPr>
            <w:r w:rsidRPr="00065C74">
              <w:rPr>
                <w:b/>
                <w:sz w:val="18"/>
              </w:rPr>
              <w:t>Cuidar</w:t>
            </w:r>
          </w:p>
          <w:p w14:paraId="03FC734E" w14:textId="77777777" w:rsidR="00D16623" w:rsidRPr="00BC2F82" w:rsidRDefault="00D16623" w:rsidP="00065C74">
            <w:pPr>
              <w:pStyle w:val="SemEspaamento"/>
              <w:numPr>
                <w:ilvl w:val="0"/>
                <w:numId w:val="31"/>
              </w:numPr>
              <w:ind w:left="284" w:hanging="284"/>
              <w:jc w:val="left"/>
              <w:rPr>
                <w:sz w:val="16"/>
              </w:rPr>
            </w:pPr>
            <w:r w:rsidRPr="00BC2F82">
              <w:rPr>
                <w:sz w:val="16"/>
              </w:rPr>
              <w:t>Trabalha com as restrições existentes, suportando uma evolução escalonada</w:t>
            </w:r>
          </w:p>
          <w:p w14:paraId="06E035E8" w14:textId="77777777" w:rsidR="00D16623" w:rsidRPr="00BC2F82" w:rsidRDefault="00D16623" w:rsidP="00065C74">
            <w:pPr>
              <w:pStyle w:val="SemEspaamento"/>
              <w:numPr>
                <w:ilvl w:val="0"/>
                <w:numId w:val="31"/>
              </w:numPr>
              <w:ind w:left="284" w:hanging="284"/>
              <w:jc w:val="left"/>
              <w:rPr>
                <w:sz w:val="16"/>
              </w:rPr>
            </w:pPr>
            <w:r w:rsidRPr="00BC2F82">
              <w:rPr>
                <w:sz w:val="16"/>
              </w:rPr>
              <w:t>Atua na melhoria das operações atuais e recursos</w:t>
            </w:r>
          </w:p>
          <w:p w14:paraId="6280AC18" w14:textId="24607981" w:rsidR="00D16623" w:rsidRPr="00BC2F82" w:rsidRDefault="00D16623" w:rsidP="00065C74">
            <w:pPr>
              <w:pStyle w:val="SemEspaamento"/>
              <w:numPr>
                <w:ilvl w:val="0"/>
                <w:numId w:val="31"/>
              </w:numPr>
              <w:ind w:left="284" w:hanging="284"/>
              <w:jc w:val="left"/>
              <w:rPr>
                <w:sz w:val="16"/>
              </w:rPr>
            </w:pPr>
            <w:r w:rsidRPr="00BC2F82">
              <w:rPr>
                <w:sz w:val="16"/>
              </w:rPr>
              <w:t>Gera valor por meio de otimização</w:t>
            </w:r>
          </w:p>
          <w:p w14:paraId="7D56F200" w14:textId="77777777" w:rsidR="00D16623" w:rsidRPr="00BC2F82" w:rsidRDefault="00D16623" w:rsidP="00065C74">
            <w:pPr>
              <w:pStyle w:val="SemEspaamento"/>
              <w:numPr>
                <w:ilvl w:val="0"/>
                <w:numId w:val="31"/>
              </w:numPr>
              <w:ind w:left="284" w:hanging="284"/>
              <w:jc w:val="left"/>
              <w:rPr>
                <w:sz w:val="16"/>
              </w:rPr>
            </w:pPr>
            <w:r w:rsidRPr="00BC2F82">
              <w:rPr>
                <w:sz w:val="16"/>
              </w:rPr>
              <w:t>Faz upgrade das capacidades e sistemas existentes</w:t>
            </w:r>
          </w:p>
          <w:p w14:paraId="0B8EEFAD" w14:textId="77777777" w:rsidR="00D16623" w:rsidRPr="00065C74" w:rsidRDefault="00D16623" w:rsidP="00065C74">
            <w:pPr>
              <w:pStyle w:val="SemEspaamento"/>
              <w:numPr>
                <w:ilvl w:val="0"/>
                <w:numId w:val="31"/>
              </w:numPr>
              <w:ind w:left="284" w:hanging="284"/>
              <w:jc w:val="left"/>
              <w:rPr>
                <w:sz w:val="18"/>
              </w:rPr>
            </w:pPr>
            <w:r w:rsidRPr="00BC2F82">
              <w:rPr>
                <w:sz w:val="16"/>
              </w:rPr>
              <w:t xml:space="preserve">Foca na execução do plano de Tecnologia com qualidade e no </w:t>
            </w:r>
            <w:r w:rsidRPr="00BC2F82">
              <w:rPr>
                <w:i/>
                <w:sz w:val="16"/>
              </w:rPr>
              <w:t>target</w:t>
            </w:r>
            <w:r w:rsidRPr="00BC2F82">
              <w:rPr>
                <w:sz w:val="16"/>
              </w:rPr>
              <w:t xml:space="preserve"> de custo</w:t>
            </w:r>
          </w:p>
        </w:tc>
        <w:tc>
          <w:tcPr>
            <w:tcW w:w="2919" w:type="dxa"/>
          </w:tcPr>
          <w:p w14:paraId="058D7520" w14:textId="77777777" w:rsidR="00D16623" w:rsidRPr="00065C74" w:rsidRDefault="00D16623" w:rsidP="00065C74">
            <w:pPr>
              <w:pStyle w:val="SemEspaamento"/>
              <w:ind w:left="284" w:hanging="284"/>
              <w:jc w:val="center"/>
              <w:rPr>
                <w:b/>
                <w:sz w:val="18"/>
              </w:rPr>
            </w:pPr>
            <w:r w:rsidRPr="00065C74">
              <w:rPr>
                <w:b/>
                <w:sz w:val="18"/>
              </w:rPr>
              <w:t>Caçar</w:t>
            </w:r>
          </w:p>
          <w:p w14:paraId="1ED305B9" w14:textId="77777777" w:rsidR="00D16623" w:rsidRPr="00BC2F82" w:rsidRDefault="00D16623" w:rsidP="00065C74">
            <w:pPr>
              <w:pStyle w:val="SemEspaamento"/>
              <w:numPr>
                <w:ilvl w:val="0"/>
                <w:numId w:val="31"/>
              </w:numPr>
              <w:ind w:left="284" w:hanging="284"/>
              <w:jc w:val="left"/>
              <w:rPr>
                <w:sz w:val="16"/>
              </w:rPr>
            </w:pPr>
            <w:r w:rsidRPr="00BC2F82">
              <w:rPr>
                <w:sz w:val="16"/>
              </w:rPr>
              <w:t>Busca inovações (setas) que expandem as oportunidades e estratégia de negócios</w:t>
            </w:r>
          </w:p>
          <w:p w14:paraId="208F4D6C" w14:textId="77777777" w:rsidR="00D16623" w:rsidRPr="00BC2F82" w:rsidRDefault="00D16623" w:rsidP="00065C74">
            <w:pPr>
              <w:pStyle w:val="SemEspaamento"/>
              <w:numPr>
                <w:ilvl w:val="0"/>
                <w:numId w:val="31"/>
              </w:numPr>
              <w:ind w:left="284" w:hanging="284"/>
              <w:jc w:val="left"/>
              <w:rPr>
                <w:sz w:val="16"/>
              </w:rPr>
            </w:pPr>
            <w:r w:rsidRPr="00BC2F82">
              <w:rPr>
                <w:sz w:val="16"/>
              </w:rPr>
              <w:t>Traz disrupção do mercado com novas ofertas de inovação digital</w:t>
            </w:r>
          </w:p>
          <w:p w14:paraId="3499D917" w14:textId="77777777" w:rsidR="00D16623" w:rsidRPr="00BC2F82" w:rsidRDefault="00D16623" w:rsidP="00065C74">
            <w:pPr>
              <w:pStyle w:val="SemEspaamento"/>
              <w:numPr>
                <w:ilvl w:val="0"/>
                <w:numId w:val="31"/>
              </w:numPr>
              <w:ind w:left="284" w:hanging="284"/>
              <w:jc w:val="left"/>
              <w:rPr>
                <w:sz w:val="16"/>
              </w:rPr>
            </w:pPr>
            <w:r w:rsidRPr="00BC2F82">
              <w:rPr>
                <w:sz w:val="16"/>
              </w:rPr>
              <w:t>Gera valor por meio de extensão da fronteira de performance</w:t>
            </w:r>
          </w:p>
          <w:p w14:paraId="0D2A0B52" w14:textId="77777777" w:rsidR="00D16623" w:rsidRPr="00BC2F82" w:rsidRDefault="00D16623" w:rsidP="00065C74">
            <w:pPr>
              <w:pStyle w:val="SemEspaamento"/>
              <w:numPr>
                <w:ilvl w:val="0"/>
                <w:numId w:val="31"/>
              </w:numPr>
              <w:ind w:left="284" w:hanging="284"/>
              <w:jc w:val="left"/>
              <w:rPr>
                <w:sz w:val="16"/>
              </w:rPr>
            </w:pPr>
            <w:r w:rsidRPr="00BC2F82">
              <w:rPr>
                <w:sz w:val="16"/>
              </w:rPr>
              <w:t>Implementa novas soluções digitais</w:t>
            </w:r>
          </w:p>
          <w:p w14:paraId="2100F29A" w14:textId="77777777" w:rsidR="00D16623" w:rsidRPr="00065C74" w:rsidRDefault="00D16623" w:rsidP="00065C74">
            <w:pPr>
              <w:pStyle w:val="SemEspaamento"/>
              <w:numPr>
                <w:ilvl w:val="0"/>
                <w:numId w:val="31"/>
              </w:numPr>
              <w:ind w:left="284" w:hanging="284"/>
              <w:jc w:val="left"/>
              <w:rPr>
                <w:sz w:val="18"/>
              </w:rPr>
            </w:pPr>
            <w:r w:rsidRPr="00BC2F82">
              <w:rPr>
                <w:sz w:val="16"/>
              </w:rPr>
              <w:t>Foca em criar conexões com o negócio de maneira ampla e novas formas de valor, resultados e receita</w:t>
            </w:r>
          </w:p>
        </w:tc>
        <w:tc>
          <w:tcPr>
            <w:tcW w:w="2913" w:type="dxa"/>
          </w:tcPr>
          <w:p w14:paraId="3C67BF0F" w14:textId="77777777" w:rsidR="00D16623" w:rsidRPr="00065C74" w:rsidRDefault="00D16623" w:rsidP="00065C74">
            <w:pPr>
              <w:pStyle w:val="SemEspaamento"/>
              <w:ind w:left="284" w:hanging="284"/>
              <w:jc w:val="center"/>
              <w:rPr>
                <w:b/>
                <w:sz w:val="18"/>
              </w:rPr>
            </w:pPr>
            <w:r w:rsidRPr="00065C74">
              <w:rPr>
                <w:b/>
                <w:sz w:val="18"/>
              </w:rPr>
              <w:t>Colher</w:t>
            </w:r>
          </w:p>
          <w:p w14:paraId="7319765E" w14:textId="77777777" w:rsidR="00D16623" w:rsidRPr="00BC2F82" w:rsidRDefault="00D16623" w:rsidP="00065C74">
            <w:pPr>
              <w:pStyle w:val="SemEspaamento"/>
              <w:numPr>
                <w:ilvl w:val="0"/>
                <w:numId w:val="31"/>
              </w:numPr>
              <w:ind w:left="284" w:hanging="284"/>
              <w:jc w:val="left"/>
              <w:rPr>
                <w:sz w:val="16"/>
              </w:rPr>
            </w:pPr>
            <w:r w:rsidRPr="00BC2F82">
              <w:rPr>
                <w:sz w:val="16"/>
              </w:rPr>
              <w:t>Explora novas capacidades de negócio para crescimento e performance sustentados</w:t>
            </w:r>
          </w:p>
          <w:p w14:paraId="32DEDEC6" w14:textId="77777777" w:rsidR="00D16623" w:rsidRPr="00BC2F82" w:rsidRDefault="00D16623" w:rsidP="00065C74">
            <w:pPr>
              <w:pStyle w:val="SemEspaamento"/>
              <w:numPr>
                <w:ilvl w:val="0"/>
                <w:numId w:val="31"/>
              </w:numPr>
              <w:ind w:left="284" w:hanging="284"/>
              <w:jc w:val="left"/>
              <w:rPr>
                <w:sz w:val="16"/>
              </w:rPr>
            </w:pPr>
            <w:r w:rsidRPr="00BC2F82">
              <w:rPr>
                <w:sz w:val="16"/>
              </w:rPr>
              <w:t>Transforma processos de negócio, produtos, serviços e operações</w:t>
            </w:r>
          </w:p>
          <w:p w14:paraId="2B1517B1" w14:textId="77777777" w:rsidR="00D16623" w:rsidRPr="00BC2F82" w:rsidRDefault="00D16623" w:rsidP="00065C74">
            <w:pPr>
              <w:pStyle w:val="SemEspaamento"/>
              <w:numPr>
                <w:ilvl w:val="0"/>
                <w:numId w:val="31"/>
              </w:numPr>
              <w:ind w:left="284" w:hanging="284"/>
              <w:jc w:val="left"/>
              <w:rPr>
                <w:sz w:val="16"/>
              </w:rPr>
            </w:pPr>
            <w:r w:rsidRPr="00BC2F82">
              <w:rPr>
                <w:sz w:val="16"/>
              </w:rPr>
              <w:t>Gera valor por meio de gestão de resultados de negócio</w:t>
            </w:r>
          </w:p>
          <w:p w14:paraId="633A98E5" w14:textId="77777777" w:rsidR="00D16623" w:rsidRPr="00BC2F82" w:rsidRDefault="00D16623" w:rsidP="00065C74">
            <w:pPr>
              <w:pStyle w:val="SemEspaamento"/>
              <w:numPr>
                <w:ilvl w:val="0"/>
                <w:numId w:val="31"/>
              </w:numPr>
              <w:ind w:left="284" w:hanging="284"/>
              <w:jc w:val="left"/>
              <w:rPr>
                <w:sz w:val="16"/>
              </w:rPr>
            </w:pPr>
            <w:r w:rsidRPr="00BC2F82">
              <w:rPr>
                <w:sz w:val="16"/>
              </w:rPr>
              <w:t>Cria novas operações e sustenta níveis de performance</w:t>
            </w:r>
          </w:p>
          <w:p w14:paraId="5A0880DA" w14:textId="77777777" w:rsidR="00D16623" w:rsidRPr="00065C74" w:rsidRDefault="00D16623" w:rsidP="00065C74">
            <w:pPr>
              <w:pStyle w:val="SemEspaamento"/>
              <w:numPr>
                <w:ilvl w:val="0"/>
                <w:numId w:val="31"/>
              </w:numPr>
              <w:ind w:left="284" w:hanging="284"/>
              <w:jc w:val="left"/>
              <w:rPr>
                <w:sz w:val="18"/>
              </w:rPr>
            </w:pPr>
            <w:r w:rsidRPr="00BC2F82">
              <w:rPr>
                <w:sz w:val="16"/>
              </w:rPr>
              <w:t>Foca na efetividade do plano de negócios por meio de mudança da performance de negócio</w:t>
            </w:r>
          </w:p>
        </w:tc>
      </w:tr>
    </w:tbl>
    <w:p w14:paraId="3358799E" w14:textId="77777777" w:rsidR="00B8642D" w:rsidRDefault="00B8642D" w:rsidP="00B8642D">
      <w:pPr>
        <w:pStyle w:val="SemEspaamento"/>
      </w:pPr>
    </w:p>
    <w:p w14:paraId="7A1E7192" w14:textId="77777777" w:rsidR="00476D43" w:rsidRDefault="00476D43" w:rsidP="00476D43">
      <w:r>
        <w:t xml:space="preserve">Assim como os novos cenários estratégicos, esses papéis expandidos também não são mutuamente exclusivos, e uma organização de tecnologia não deve se limitar a um papel único, sendo capaz de reconhecer suas atribuições em cada situação e adaptar a organização, competências e recursos para responder às necessidades de negócio em cada um. Algumas características complementares nos ajudam a entender o desdobramento destes diferentes papéis na organização e seus impactos na estratégia de tecnologia nos negócios digitais contemporâneos. </w:t>
      </w:r>
      <w:r w:rsidRPr="00AC6331">
        <w:t xml:space="preserve">Um fator crítico para </w:t>
      </w:r>
      <w:r>
        <w:t xml:space="preserve">o </w:t>
      </w:r>
      <w:r w:rsidRPr="00AC6331">
        <w:t>desempenho ple</w:t>
      </w:r>
      <w:r>
        <w:t>no destes novo</w:t>
      </w:r>
      <w:r w:rsidRPr="00AC6331">
        <w:t xml:space="preserve">s </w:t>
      </w:r>
      <w:r>
        <w:t xml:space="preserve">papéis </w:t>
      </w:r>
      <w:r w:rsidRPr="00AC6331">
        <w:t xml:space="preserve">é uma mudança de cultura e </w:t>
      </w:r>
      <w:r>
        <w:t>modelos mentais</w:t>
      </w:r>
      <w:r>
        <w:rPr>
          <w:i/>
        </w:rPr>
        <w:t xml:space="preserve"> </w:t>
      </w:r>
      <w:r w:rsidRPr="00AC6331">
        <w:t>capaz de promover m</w:t>
      </w:r>
      <w:r>
        <w:t>aior conexão e engajamento de tecnologia</w:t>
      </w:r>
      <w:r w:rsidRPr="00AC6331">
        <w:t xml:space="preserve"> nas diferentes frentes do negócio.</w:t>
      </w:r>
    </w:p>
    <w:p w14:paraId="45F21B75" w14:textId="56B12E77" w:rsidR="00D16623" w:rsidRDefault="00D16623" w:rsidP="0053509B">
      <w:r>
        <w:t xml:space="preserve">Hoje, já praticamos um balanço mais focado nos dois primeiros papéis em Tecnologia Digital, mas o </w:t>
      </w:r>
      <w:r w:rsidRPr="00F63090">
        <w:rPr>
          <w:b/>
        </w:rPr>
        <w:t>papel de “cuidar” ainda demanda um grande esforço das equipes</w:t>
      </w:r>
      <w:r>
        <w:t>, direcionado à manutenção e evolução dos sistemas e aplicaçõ</w:t>
      </w:r>
      <w:r w:rsidR="00A6074E">
        <w:t>es de suporte ao negócio atual.</w:t>
      </w:r>
      <w:r w:rsidR="00476D43">
        <w:t xml:space="preserve"> </w:t>
      </w:r>
      <w:r>
        <w:t xml:space="preserve">Para alcançarmos nossa visão de futuro, precisaremos exercitar cada vez mais os papéis de “caçar”, trazendo inovação tanto na rotina, como na geração de novas oportunidades de construção do </w:t>
      </w:r>
      <w:r w:rsidRPr="00D03BE6">
        <w:rPr>
          <w:i/>
        </w:rPr>
        <w:t>marketplace</w:t>
      </w:r>
      <w:r>
        <w:t xml:space="preserve">. Ao mesmo tempo, precisaremos continuamente aprimorar os níveis de </w:t>
      </w:r>
      <w:r w:rsidR="00D019C8">
        <w:t>desempenho</w:t>
      </w:r>
      <w:r>
        <w:t xml:space="preserve"> e efetividade dos sistemas de negócio, atuando em toda a empresa na estratégia de “colher” benefícios de uma evolução constante de nossos sistemas.</w:t>
      </w:r>
    </w:p>
    <w:p w14:paraId="4CEA4814" w14:textId="77777777" w:rsidR="003E5E60" w:rsidRPr="00270B80" w:rsidRDefault="003E5E60" w:rsidP="003E5E60">
      <w:pPr>
        <w:pStyle w:val="Ttulo2"/>
      </w:pPr>
      <w:bookmarkStart w:id="29" w:name="_Toc387650421"/>
      <w:bookmarkStart w:id="30" w:name="_Toc387756888"/>
      <w:r w:rsidRPr="00270B80">
        <w:t xml:space="preserve">Implicações </w:t>
      </w:r>
      <w:r>
        <w:t>do novo cenário para nossa Estratégia de Tecnologia</w:t>
      </w:r>
      <w:bookmarkEnd w:id="29"/>
      <w:bookmarkEnd w:id="30"/>
    </w:p>
    <w:p w14:paraId="52DBFEC8" w14:textId="77777777" w:rsidR="003E5E60" w:rsidRDefault="003E5E60" w:rsidP="003E5E60">
      <w:r>
        <w:t xml:space="preserve">Acreditamos que a tecnologia aplicada da forma tradicional para otimização de processos e controle de custos de forma centralizada não é mais um fator de diferenciação para a Natura, e que novos comportamentos e um novo </w:t>
      </w:r>
      <w:r w:rsidRPr="00823AD6">
        <w:rPr>
          <w:i/>
        </w:rPr>
        <w:t>mindset</w:t>
      </w:r>
      <w:r>
        <w:t xml:space="preserve"> focado nas necessidades e na experiência do consumidor, na descentralização de informações e no crescimento do negócio são fatores-chaves de construção de futuro.</w:t>
      </w:r>
    </w:p>
    <w:p w14:paraId="5CCA1E7D" w14:textId="77777777" w:rsidR="003E5E60" w:rsidRDefault="003E5E60" w:rsidP="003E5E60">
      <w:r>
        <w:t>Para construir nosso futuro desejado serão necessários novos comportamentos na rotina de negócios, inovação (interação transdisciplinar, aprendizagem rápida, tolerância a erros), novos métodos de criação de valor (formas ágeis e flexíveis) e um incremento da prática de inovação aberta, com a inclusão de recursos do nosso ecossistema de parceiros atuais e novos parceiros de forma ativa e igualmente relevante em projetos da organização. Muitas novas oportunidades virão de novos parceiros que hoje não integram nosso sistema, e inovações disruptivas poderão surgir da interação de empresas em diferentes segmentos, que hoje não são aparentes.</w:t>
      </w:r>
    </w:p>
    <w:p w14:paraId="51008776" w14:textId="77777777" w:rsidR="003E5E60" w:rsidRDefault="003E5E60" w:rsidP="003E5E60">
      <w:r>
        <w:t>Os desafios de implementação desta visão estratégica são grandes, e precisam ser endereçados de forma sistemática e disruptivas pela nova estratégia digital. Hoje, a falta de alguns canais de relacionamento e negócios importantes (multicanalidade), dificuldades em aumentar a eficiência na FV, desconhecimento de quem são nossos consumidores finais e deficiências das nossas experiências on-line são aspectos limitantes de nossa evolução e necessitam ser trabalhados com grande foco.</w:t>
      </w:r>
    </w:p>
    <w:p w14:paraId="723FA92F" w14:textId="77777777" w:rsidR="009C0A1A" w:rsidRDefault="009C0A1A" w:rsidP="009C0A1A">
      <w:r>
        <w:t>Revisamos nossa estrutura em 2012 e mantemos nosso olhar ativo para constantes calibrações em nossa forma de atuar e entregar valor. Nosso time se organiza ao redor de três propósitos, todos suportados por padrões de gestão trazidos pela Governança de Tecnologia Digital:</w:t>
      </w:r>
    </w:p>
    <w:p w14:paraId="0F4A75D3" w14:textId="77777777" w:rsidR="009C0A1A" w:rsidRDefault="009C0A1A" w:rsidP="009C0A1A">
      <w:pPr>
        <w:pStyle w:val="PargrafodaLista"/>
        <w:numPr>
          <w:ilvl w:val="0"/>
          <w:numId w:val="10"/>
        </w:numPr>
      </w:pPr>
      <w:r>
        <w:t>gestão do relacionamento com clientes: nossos GRPs e time de Sustentação (Infraestrutura) focam em estar presentes no negócio, construindo uma relação de confiança por meio de uma comunicação clara e escuta ativa – surgem daí novas demandas, baseadas na identificação do valor e captura de benefícios para a Natura;</w:t>
      </w:r>
    </w:p>
    <w:p w14:paraId="3696DBF8" w14:textId="77777777" w:rsidR="009C0A1A" w:rsidRDefault="009C0A1A" w:rsidP="009C0A1A">
      <w:pPr>
        <w:pStyle w:val="PargrafodaLista"/>
        <w:numPr>
          <w:ilvl w:val="0"/>
          <w:numId w:val="10"/>
        </w:numPr>
      </w:pPr>
      <w:r>
        <w:t>suportar o que existe: nossos times de Sustentação, Operação e Controle de Infraestrutura garantem que nossos sistemas funcionem, e funcionem bem, resolvendo problemas com celeridade e interagindo com nossos parceiros de negócio para entender e endereçar requisitos críticos de serviço;</w:t>
      </w:r>
    </w:p>
    <w:p w14:paraId="54819B66" w14:textId="77777777" w:rsidR="009C0A1A" w:rsidRDefault="009C0A1A" w:rsidP="009C0A1A">
      <w:pPr>
        <w:pStyle w:val="PargrafodaLista"/>
        <w:numPr>
          <w:ilvl w:val="0"/>
          <w:numId w:val="10"/>
        </w:numPr>
      </w:pPr>
      <w:r>
        <w:t xml:space="preserve">construir as estruturas do futuro: cabe a nossas equipes de Arquitetura, Aplicações e Projetos de Infraestrutura o desafio de evoluir nosso território de tecnologias, gerindo bem o nosso conjunto de projetos, definindo o MVP do valor e construindo </w:t>
      </w:r>
      <w:r w:rsidRPr="001F6566">
        <w:rPr>
          <w:i/>
        </w:rPr>
        <w:t>cases</w:t>
      </w:r>
      <w:r>
        <w:t xml:space="preserve"> relevantes para o negócio.</w:t>
      </w:r>
    </w:p>
    <w:p w14:paraId="0B337DE3" w14:textId="77777777" w:rsidR="009C0A1A" w:rsidRDefault="009C0A1A" w:rsidP="009C0A1A">
      <w:r>
        <w:t>A estratégia de evolução de infraestrutura Natura segue no caminho de virtualização, otimização de recursos e busca por resiliência dos sistemas, migrando um contexto de arquitetura “monolítica” para um futuro híbrido, com maior capacidade de resposta às demandas de crescimento e incidentes.</w:t>
      </w:r>
    </w:p>
    <w:p w14:paraId="1C59A2D8" w14:textId="2E9A43E4" w:rsidR="003E5E60" w:rsidRDefault="003E5E60" w:rsidP="003E5E60">
      <w:r>
        <w:t>Precisaremos, também,</w:t>
      </w:r>
      <w:r w:rsidR="009C0A1A">
        <w:t xml:space="preserve"> evoluir nosso olhar</w:t>
      </w:r>
      <w:r>
        <w:t xml:space="preserve"> </w:t>
      </w:r>
      <w:r w:rsidR="009C0A1A">
        <w:t xml:space="preserve">estratégico com área de tecnologia na empresa e </w:t>
      </w:r>
      <w:r>
        <w:t xml:space="preserve">endereçar na nossa rotina de atividades a avaliação de todo e qualquer novo problema ou oportunidade de negócio com a pergunta: </w:t>
      </w:r>
      <w:r w:rsidRPr="00F83D15">
        <w:rPr>
          <w:i/>
        </w:rPr>
        <w:t>“Como as tendências digitais afetam este ponto?”</w:t>
      </w:r>
      <w:r>
        <w:t xml:space="preserve"> e reconhecermos que as considerações digitais devem ser aplicadas a todas as decisões de negócio, não se limitando apenas aos contextos mais óbvios ligados ao que é hoje digital.</w:t>
      </w:r>
    </w:p>
    <w:p w14:paraId="35C8FE4E" w14:textId="77777777" w:rsidR="003E5E60" w:rsidRDefault="003E5E60" w:rsidP="003E5E60">
      <w:r>
        <w:t>Uma estratégia de execução em times de produto multidisciplinares, já integrando as capacidades de tecnologia na rotina de inovação e marketing, e não mais em times funcionais separados, é um poderoso caminho de transformação. Desta forma, todo o potencial de informação, tecnologia e demais aspectos do negócio são integrados nas novas propostas, permitindo uma construção de negócios digital.</w:t>
      </w:r>
    </w:p>
    <w:p w14:paraId="7AD0B4E6" w14:textId="312A0C5D" w:rsidR="003E5E60" w:rsidRDefault="003E5E60" w:rsidP="003E5E60">
      <w:r>
        <w:t xml:space="preserve">A canibalização digital de nossos negócios também precisará ser endereçada de forma rápida e ousada, à </w:t>
      </w:r>
      <w:r w:rsidRPr="00232F0D">
        <w:t>medida que novas possibilidades digitais emerjam</w:t>
      </w:r>
      <w:r>
        <w:t>. Precisaremos ter a coragem de descontinuar modelos de negócios existentes em função de novas práticas mais vantajosas e rentáveis. T</w:t>
      </w:r>
      <w:r w:rsidRPr="00232F0D">
        <w:t>alvez precisemos</w:t>
      </w:r>
      <w:r>
        <w:t>, por exemplo,</w:t>
      </w:r>
      <w:r w:rsidRPr="00232F0D">
        <w:t xml:space="preserve"> </w:t>
      </w:r>
      <w:r>
        <w:t xml:space="preserve">fornecer de graça os </w:t>
      </w:r>
      <w:r w:rsidRPr="00232F0D">
        <w:t>produtos digitais hoje</w:t>
      </w:r>
      <w:r>
        <w:t xml:space="preserve"> para </w:t>
      </w:r>
      <w:r w:rsidRPr="00232F0D">
        <w:t>viabilizar campanha</w:t>
      </w:r>
      <w:r>
        <w:t>s</w:t>
      </w:r>
      <w:r w:rsidRPr="00232F0D">
        <w:t xml:space="preserve"> de marketing digital </w:t>
      </w:r>
      <w:r>
        <w:t xml:space="preserve">no </w:t>
      </w:r>
      <w:r w:rsidRPr="00232F0D">
        <w:t>amanhã.</w:t>
      </w:r>
      <w:r>
        <w:t xml:space="preserve"> Ainda neste contexto, a experiência digital de nossos produtos não poderá ser mais considerada de maneira isolada entre nossas marcas e canais. Consumidores </w:t>
      </w:r>
      <w:r w:rsidR="00E70090" w:rsidRPr="00F83D15">
        <w:rPr>
          <w:i/>
        </w:rPr>
        <w:t>off-line</w:t>
      </w:r>
      <w:r>
        <w:t xml:space="preserve"> podem ser convidados e uma experiência de compra </w:t>
      </w:r>
      <w:r w:rsidRPr="00E23CC8">
        <w:rPr>
          <w:i/>
        </w:rPr>
        <w:t>online</w:t>
      </w:r>
      <w:r>
        <w:t xml:space="preserve"> e vice-versa, integrando cada vez mais os canais de interação em um modelo </w:t>
      </w:r>
      <w:r w:rsidRPr="00232F0D">
        <w:rPr>
          <w:i/>
        </w:rPr>
        <w:t>omnichannel</w:t>
      </w:r>
      <w:r>
        <w:t>.</w:t>
      </w:r>
    </w:p>
    <w:p w14:paraId="33B8CF18" w14:textId="77777777" w:rsidR="003E5E60" w:rsidRDefault="003E5E60" w:rsidP="003E5E60">
      <w:r>
        <w:t>Como resultados deste novo e essencial paradigma de negócios, continuaremos desenvolvendo uma visão clara e consistente de inovação nos colaboradores de Tecnologia Digital, e também em suas interfaces de negócios, incentivando a substituição do foco das vantagens sustentáveis para o foco de exploração contínua de novos modelos e oportunidades.</w:t>
      </w:r>
    </w:p>
    <w:p w14:paraId="53EDA927" w14:textId="30529290" w:rsidR="003E5E60" w:rsidRDefault="003E5E60" w:rsidP="003E5E60">
      <w:r>
        <w:t>Para alcançar este objetivo d</w:t>
      </w:r>
      <w:r w:rsidR="006654AF">
        <w:t xml:space="preserve">e transformação, será necessário maior foco em </w:t>
      </w:r>
      <w:r>
        <w:t xml:space="preserve">alguns elementos </w:t>
      </w:r>
      <w:r w:rsidR="006654AF">
        <w:t>da</w:t>
      </w:r>
      <w:r>
        <w:t xml:space="preserve"> Estratégia de Tecnologia Natura, que nos permit</w:t>
      </w:r>
      <w:r w:rsidR="006654AF">
        <w:t xml:space="preserve">irão </w:t>
      </w:r>
      <w:r>
        <w:t>acelerar a execução da Estratégia Digital:</w:t>
      </w:r>
    </w:p>
    <w:p w14:paraId="7D62B380" w14:textId="1E23C3E7" w:rsidR="006654AF" w:rsidRPr="00CE5077" w:rsidRDefault="006654AF" w:rsidP="006654AF">
      <w:pPr>
        <w:pStyle w:val="PargrafodaLista"/>
        <w:numPr>
          <w:ilvl w:val="0"/>
          <w:numId w:val="35"/>
        </w:numPr>
      </w:pPr>
      <w:r w:rsidRPr="006654AF">
        <w:rPr>
          <w:rStyle w:val="nfaseIntensa"/>
        </w:rPr>
        <w:t>endereça</w:t>
      </w:r>
      <w:r w:rsidR="00B8642D">
        <w:rPr>
          <w:rStyle w:val="nfaseIntensa"/>
        </w:rPr>
        <w:t>remos</w:t>
      </w:r>
      <w:r w:rsidRPr="006654AF">
        <w:rPr>
          <w:rStyle w:val="nfaseIntensa"/>
        </w:rPr>
        <w:t xml:space="preserve"> nossos gaps em tecnologia, aplicação e infraestrutura</w:t>
      </w:r>
      <w:r>
        <w:t>,</w:t>
      </w:r>
      <w:r w:rsidRPr="00FA2977">
        <w:rPr>
          <w:vertAlign w:val="superscript"/>
        </w:rPr>
        <w:sym w:font="Wingdings" w:char="F0D6"/>
      </w:r>
      <w:r>
        <w:fldChar w:fldCharType="begin"/>
      </w:r>
      <w:r>
        <w:instrText xml:space="preserve"> TA \l </w:instrText>
      </w:r>
      <w:r w:rsidRPr="006654AF">
        <w:instrText>"endereça</w:instrText>
      </w:r>
      <w:r>
        <w:instrText>r</w:instrText>
      </w:r>
      <w:r w:rsidRPr="006654AF">
        <w:instrText xml:space="preserve"> nossos gaps de obsolescência</w:instrText>
      </w:r>
      <w:r>
        <w:instrText>" \s "</w:instrText>
      </w:r>
      <w:r w:rsidRPr="006654AF">
        <w:instrText>endereça</w:instrText>
      </w:r>
      <w:r>
        <w:instrText>r</w:instrText>
      </w:r>
      <w:r w:rsidRPr="006654AF">
        <w:instrText xml:space="preserve"> nossos gaps de obsolescência</w:instrText>
      </w:r>
      <w:r>
        <w:instrText xml:space="preserve">" \c 1 </w:instrText>
      </w:r>
      <w:r>
        <w:fldChar w:fldCharType="end"/>
      </w:r>
      <w:r>
        <w:t xml:space="preserve"> permitindo a consolidação de uma base tecnológica robusta para sustentação da transformação digital;</w:t>
      </w:r>
    </w:p>
    <w:p w14:paraId="5F7F2A69" w14:textId="01E2F594" w:rsidR="003E5E60" w:rsidRDefault="003E5E60" w:rsidP="006654AF">
      <w:pPr>
        <w:pStyle w:val="PargrafodaLista"/>
        <w:numPr>
          <w:ilvl w:val="0"/>
          <w:numId w:val="35"/>
        </w:numPr>
      </w:pPr>
      <w:r w:rsidRPr="00FA2977">
        <w:rPr>
          <w:rStyle w:val="nfaseIntensa"/>
        </w:rPr>
        <w:t>implantar</w:t>
      </w:r>
      <w:r w:rsidR="00C82A25">
        <w:rPr>
          <w:rStyle w:val="nfaseIntensa"/>
        </w:rPr>
        <w:t>emos</w:t>
      </w:r>
      <w:r w:rsidRPr="00FA2977">
        <w:rPr>
          <w:rStyle w:val="nfaseIntensa"/>
        </w:rPr>
        <w:t xml:space="preserve"> um novo modelo para identificar competências</w:t>
      </w:r>
      <w:r w:rsidRPr="00FA2977">
        <w:rPr>
          <w:vertAlign w:val="superscript"/>
        </w:rPr>
        <w:sym w:font="Wingdings" w:char="F0D6"/>
      </w:r>
      <w:r>
        <w:fldChar w:fldCharType="begin"/>
      </w:r>
      <w:r>
        <w:instrText xml:space="preserve"> TA \l "</w:instrText>
      </w:r>
      <w:r w:rsidRPr="00F17360">
        <w:instrText>implantar um novo modelo para identificar competências</w:instrText>
      </w:r>
      <w:r>
        <w:instrText xml:space="preserve">" \s "implantar um novo modelo para identificar competências" \c 1 </w:instrText>
      </w:r>
      <w:r>
        <w:fldChar w:fldCharType="end"/>
      </w:r>
      <w:r>
        <w:t xml:space="preserve"> internas e externas para colaboração e co-construção de projetos, integrando esses elementos hoje na exploração e teste de novas oportunidades;</w:t>
      </w:r>
    </w:p>
    <w:p w14:paraId="5F7E63F6" w14:textId="5BDB3001" w:rsidR="00B7562C" w:rsidRDefault="003C00E0" w:rsidP="006654AF">
      <w:pPr>
        <w:pStyle w:val="PargrafodaLista"/>
        <w:numPr>
          <w:ilvl w:val="0"/>
          <w:numId w:val="35"/>
        </w:numPr>
      </w:pPr>
      <w:r>
        <w:rPr>
          <w:rStyle w:val="nfaseIntensa"/>
        </w:rPr>
        <w:t xml:space="preserve">criaremos novas funções e </w:t>
      </w:r>
      <w:r w:rsidR="00B7562C" w:rsidRPr="00B7562C">
        <w:rPr>
          <w:rStyle w:val="nfaseIntensa"/>
        </w:rPr>
        <w:t>formas de atuação</w:t>
      </w:r>
      <w:r w:rsidR="00E23CC8">
        <w:rPr>
          <w:rStyle w:val="nfaseIntensa"/>
        </w:rPr>
        <w:t xml:space="preserve"> </w:t>
      </w:r>
      <w:r w:rsidR="00B7562C" w:rsidRPr="00B7562C">
        <w:rPr>
          <w:rStyle w:val="nfaseIntensa"/>
        </w:rPr>
        <w:t>em TD</w:t>
      </w:r>
      <w:r w:rsidR="00B7562C" w:rsidRPr="00FA2977">
        <w:rPr>
          <w:vertAlign w:val="superscript"/>
        </w:rPr>
        <w:sym w:font="Wingdings" w:char="F0D6"/>
      </w:r>
      <w:r w:rsidR="00B7562C">
        <w:fldChar w:fldCharType="begin"/>
      </w:r>
      <w:r w:rsidR="00B7562C">
        <w:instrText xml:space="preserve"> TA \l "criar novas estruturas funcionais em TD" \s "</w:instrText>
      </w:r>
      <w:r w:rsidR="00B7562C" w:rsidRPr="00B7562C">
        <w:instrText xml:space="preserve"> </w:instrText>
      </w:r>
      <w:r w:rsidR="00B7562C">
        <w:instrText xml:space="preserve">criar novas estruturas funcionais em TD " \c 1 </w:instrText>
      </w:r>
      <w:r w:rsidR="00B7562C">
        <w:fldChar w:fldCharType="end"/>
      </w:r>
      <w:r w:rsidR="00B7562C" w:rsidRPr="00842E0E">
        <w:t xml:space="preserve"> que irão at</w:t>
      </w:r>
      <w:r w:rsidR="00B7562C">
        <w:t>ender às novas necessidades do negócio digital Natura;</w:t>
      </w:r>
    </w:p>
    <w:p w14:paraId="2C8AF7E8" w14:textId="40598C75" w:rsidR="003E5E60" w:rsidRDefault="003E5E60" w:rsidP="006654AF">
      <w:pPr>
        <w:pStyle w:val="PargrafodaLista"/>
        <w:numPr>
          <w:ilvl w:val="0"/>
          <w:numId w:val="35"/>
        </w:numPr>
      </w:pPr>
      <w:r>
        <w:t>reforçar</w:t>
      </w:r>
      <w:r w:rsidR="00C82A25">
        <w:t>emos</w:t>
      </w:r>
      <w:r>
        <w:t xml:space="preserve"> um programa de transformação cultural iniciado em Tecnologia Digital</w:t>
      </w:r>
      <w:r w:rsidR="00C82A25">
        <w:t>,</w:t>
      </w:r>
      <w:r>
        <w:t xml:space="preserve"> e que se espalha</w:t>
      </w:r>
      <w:r w:rsidR="00C82A25">
        <w:t>rá</w:t>
      </w:r>
      <w:r>
        <w:t xml:space="preserve"> para os demais processos de negócio Natura,</w:t>
      </w:r>
      <w:r w:rsidR="00C82A25">
        <w:t xml:space="preserve"> trazendo </w:t>
      </w:r>
      <w:r>
        <w:t>a aderência e sustentação às mudanças desejadas.</w:t>
      </w:r>
    </w:p>
    <w:p w14:paraId="7F51C9E6" w14:textId="124B0053" w:rsidR="003E5E60" w:rsidRDefault="00E23CC8" w:rsidP="003E5E60">
      <w:r>
        <w:t>J</w:t>
      </w:r>
      <w:r w:rsidR="003E5E60">
        <w:t>á iniciamos os primeiros passos no caminho de transformação da Tecnologia Digital em 2013, construindo nossas bases para evolução da arquitetura, fortalecendo a infraestrutura, instituindo padrões de Governança, implantando o modelo Natura Labs de inovação e promovendo a renovação nos modelos de relacionamento e na cultura de inovação e colaboração.</w:t>
      </w:r>
    </w:p>
    <w:p w14:paraId="7FBB6A9F" w14:textId="77777777" w:rsidR="003E5E60" w:rsidRDefault="003E5E60" w:rsidP="003E5E60">
      <w:r>
        <w:t>Hoje, podemos afirmar que já exploramos como vamos atuar e vencer na primeira década digital, e como vamos construir as conexões, testar o que funciona e acolher as falhas inteligentes. Com isso, preparamos a Natura para uma nova forma de pensar e trabalhar, e continuaremos a criar, combinar e calibrar nossa estratégia à medida que identifiquemos novas maneiras de acessar e gerar valor.</w:t>
      </w:r>
    </w:p>
    <w:p w14:paraId="2DB38060" w14:textId="77777777" w:rsidR="006654AF" w:rsidRDefault="006654AF" w:rsidP="006654AF">
      <w:r>
        <w:t>Acreditamos que estes movimentos contribuirão para garantir a sustentabilidade, principalmente pelo olhar financeiro, da infraestrutura de tecnologia digital Natura, permitindo sua evolução ao longo dos anos.</w:t>
      </w:r>
    </w:p>
    <w:p w14:paraId="09905BAB" w14:textId="77777777" w:rsidR="009C0A1A" w:rsidRPr="00270B80" w:rsidRDefault="009C0A1A" w:rsidP="009C0A1A">
      <w:pPr>
        <w:pStyle w:val="Ttulo2"/>
      </w:pPr>
      <w:bookmarkStart w:id="31" w:name="_Toc387650424"/>
      <w:bookmarkStart w:id="32" w:name="_Toc387756889"/>
      <w:r>
        <w:t>Evoluções na organização e operação de TD</w:t>
      </w:r>
      <w:bookmarkEnd w:id="31"/>
      <w:bookmarkEnd w:id="32"/>
    </w:p>
    <w:p w14:paraId="6DE90449" w14:textId="3B789990" w:rsidR="007C2A01" w:rsidRPr="00CE5077" w:rsidRDefault="0033500C" w:rsidP="008A58B4">
      <w:pPr>
        <w:pStyle w:val="Ttulo3"/>
      </w:pPr>
      <w:bookmarkStart w:id="33" w:name="_Toc387650425"/>
      <w:bookmarkStart w:id="34" w:name="_Toc387756890"/>
      <w:r>
        <w:t xml:space="preserve">Endereçando nossos </w:t>
      </w:r>
      <w:r w:rsidRPr="00981D96">
        <w:t>gaps</w:t>
      </w:r>
      <w:r w:rsidR="00B21DC9">
        <w:t xml:space="preserve"> </w:t>
      </w:r>
      <w:r>
        <w:t xml:space="preserve">em </w:t>
      </w:r>
      <w:r w:rsidR="00981D96">
        <w:t xml:space="preserve">tecnologia, aplicação e </w:t>
      </w:r>
      <w:r w:rsidR="007C2A01">
        <w:t>infraestrutura</w:t>
      </w:r>
      <w:bookmarkEnd w:id="33"/>
      <w:bookmarkEnd w:id="34"/>
    </w:p>
    <w:p w14:paraId="32505BD5" w14:textId="53D943F0" w:rsidR="00783D0D" w:rsidRPr="00D6240A" w:rsidRDefault="00983DF3" w:rsidP="0053509B">
      <w:r>
        <w:t xml:space="preserve">Dada a </w:t>
      </w:r>
      <w:r w:rsidR="00DC7231">
        <w:t xml:space="preserve">acelerada </w:t>
      </w:r>
      <w:r>
        <w:t>evolução da tecnologia</w:t>
      </w:r>
      <w:r w:rsidR="00B21DC9">
        <w:t xml:space="preserve"> no mercado</w:t>
      </w:r>
      <w:r w:rsidR="00DC7231">
        <w:t xml:space="preserve">, o ritmo com que os </w:t>
      </w:r>
      <w:r w:rsidR="00B21DC9">
        <w:t xml:space="preserve">próprios </w:t>
      </w:r>
      <w:r w:rsidR="00DC7231">
        <w:t xml:space="preserve">sistemas, aplicações e infraestrutura </w:t>
      </w:r>
      <w:r w:rsidR="00B21DC9">
        <w:t xml:space="preserve">das organizações </w:t>
      </w:r>
      <w:r w:rsidR="00DC7231">
        <w:t xml:space="preserve">se tornam obsoletos também é rápido. </w:t>
      </w:r>
      <w:r w:rsidR="00981D96">
        <w:t xml:space="preserve">Hoje, </w:t>
      </w:r>
      <w:r w:rsidR="00DC7231">
        <w:t xml:space="preserve">observamos </w:t>
      </w:r>
      <w:r w:rsidR="00DC7231" w:rsidRPr="00D6240A">
        <w:t xml:space="preserve">esta </w:t>
      </w:r>
      <w:r w:rsidR="007C2A01" w:rsidRPr="00D6240A">
        <w:rPr>
          <w:b/>
          <w:bCs/>
          <w:iCs/>
        </w:rPr>
        <w:t>obsolescência d</w:t>
      </w:r>
      <w:r w:rsidR="00981D96" w:rsidRPr="00D6240A">
        <w:rPr>
          <w:b/>
          <w:bCs/>
          <w:iCs/>
        </w:rPr>
        <w:t>a</w:t>
      </w:r>
      <w:r w:rsidR="007C2A01" w:rsidRPr="00D6240A">
        <w:rPr>
          <w:b/>
          <w:bCs/>
          <w:iCs/>
        </w:rPr>
        <w:t xml:space="preserve"> tecnologia digital</w:t>
      </w:r>
      <w:r w:rsidR="007C2A01" w:rsidRPr="00D6240A">
        <w:t xml:space="preserve"> </w:t>
      </w:r>
      <w:r w:rsidR="00B21DC9" w:rsidRPr="00D6240A">
        <w:t xml:space="preserve">em diferentes sistemas </w:t>
      </w:r>
      <w:r w:rsidR="007C2A01" w:rsidRPr="00D6240A">
        <w:t xml:space="preserve">de apoio aos processos </w:t>
      </w:r>
      <w:r w:rsidR="00981D96" w:rsidRPr="00D6240A">
        <w:t>de negócio</w:t>
      </w:r>
      <w:r w:rsidR="00783D0D" w:rsidRPr="00D6240A">
        <w:t xml:space="preserve"> Natura.</w:t>
      </w:r>
    </w:p>
    <w:p w14:paraId="4FC4C5FE" w14:textId="6E398378" w:rsidR="007C2A01" w:rsidRDefault="00783D0D" w:rsidP="0053509B">
      <w:r>
        <w:t xml:space="preserve">Um cenário de sistemas obsoletos limita a capacidade da organização em lidar com escalabilidade, segurança e atender novas demandas, </w:t>
      </w:r>
      <w:r w:rsidR="007C2A01" w:rsidRPr="0049210E">
        <w:t>restri</w:t>
      </w:r>
      <w:r w:rsidR="007C2A01">
        <w:t>ng</w:t>
      </w:r>
      <w:r>
        <w:t>indo su</w:t>
      </w:r>
      <w:r w:rsidR="00981D96">
        <w:t xml:space="preserve">a </w:t>
      </w:r>
      <w:r w:rsidR="007C2A01" w:rsidRPr="0049210E">
        <w:t xml:space="preserve">evolução e </w:t>
      </w:r>
      <w:r w:rsidR="007C2A01">
        <w:t>traz</w:t>
      </w:r>
      <w:r>
        <w:t>endo</w:t>
      </w:r>
      <w:r w:rsidR="007C2A01">
        <w:t xml:space="preserve"> </w:t>
      </w:r>
      <w:r w:rsidR="007C2A01" w:rsidRPr="0049210E">
        <w:t>risco</w:t>
      </w:r>
      <w:r w:rsidR="007C2A01">
        <w:t>s</w:t>
      </w:r>
      <w:r w:rsidR="007C2A01" w:rsidRPr="0049210E">
        <w:t xml:space="preserve"> de </w:t>
      </w:r>
      <w:r w:rsidR="007C2A01">
        <w:t>não-</w:t>
      </w:r>
      <w:r w:rsidR="007C2A01" w:rsidRPr="0049210E">
        <w:t xml:space="preserve">atendimento e </w:t>
      </w:r>
      <w:r w:rsidR="00981D96">
        <w:t xml:space="preserve">falta de </w:t>
      </w:r>
      <w:r w:rsidR="007C2A01" w:rsidRPr="0049210E">
        <w:t xml:space="preserve">suporte </w:t>
      </w:r>
      <w:r w:rsidR="00981D96">
        <w:t xml:space="preserve">dos </w:t>
      </w:r>
      <w:r w:rsidR="00981D96" w:rsidRPr="0049210E">
        <w:t>fabricante</w:t>
      </w:r>
      <w:r w:rsidR="00981D96">
        <w:t>s/provedores</w:t>
      </w:r>
      <w:r w:rsidR="00B21DC9">
        <w:t xml:space="preserve"> para </w:t>
      </w:r>
      <w:r>
        <w:t xml:space="preserve">seus </w:t>
      </w:r>
      <w:r w:rsidR="00B21DC9">
        <w:t>sistemas</w:t>
      </w:r>
      <w:r>
        <w:t xml:space="preserve"> de operação</w:t>
      </w:r>
      <w:r w:rsidR="007C2A01" w:rsidRPr="0049210E">
        <w:t>.</w:t>
      </w:r>
    </w:p>
    <w:p w14:paraId="4AEC7724" w14:textId="77777777" w:rsidR="007C2A01" w:rsidRDefault="007C2A01" w:rsidP="002615DE">
      <w:pPr>
        <w:jc w:val="center"/>
      </w:pPr>
      <w:r w:rsidRPr="0049210E">
        <w:rPr>
          <w:noProof/>
          <w:lang w:eastAsia="pt-BR"/>
        </w:rPr>
        <w:drawing>
          <wp:inline distT="0" distB="0" distL="0" distR="0" wp14:anchorId="22956CDD" wp14:editId="2609247F">
            <wp:extent cx="4968815" cy="1682151"/>
            <wp:effectExtent l="0" t="38100" r="0" b="14668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6CA3800F" w14:textId="2D5E84AA" w:rsidR="007C2A01" w:rsidRPr="00B21DC9" w:rsidRDefault="007C2A01" w:rsidP="00476D43">
      <w:pPr>
        <w:spacing w:line="240" w:lineRule="auto"/>
        <w:jc w:val="center"/>
        <w:rPr>
          <w:b/>
        </w:rPr>
      </w:pPr>
      <w:r w:rsidRPr="00B21DC9">
        <w:rPr>
          <w:b/>
        </w:rPr>
        <w:t>Dimensões</w:t>
      </w:r>
      <w:r w:rsidR="00783D0D">
        <w:rPr>
          <w:b/>
        </w:rPr>
        <w:t xml:space="preserve"> da obsolescência de sistemas de tecnologia</w:t>
      </w:r>
    </w:p>
    <w:p w14:paraId="78F8FA7A" w14:textId="4247B1C2" w:rsidR="00D6240A" w:rsidRDefault="00783D0D" w:rsidP="00D6240A">
      <w:r>
        <w:t>Hoje, c</w:t>
      </w:r>
      <w:r w:rsidR="00506B51">
        <w:t xml:space="preserve">onhecemos e </w:t>
      </w:r>
      <w:r w:rsidR="00433611">
        <w:t xml:space="preserve">começamos a </w:t>
      </w:r>
      <w:r w:rsidR="00506B51" w:rsidRPr="00783D0D">
        <w:rPr>
          <w:rStyle w:val="nfaseIntensa"/>
        </w:rPr>
        <w:t>endereçar</w:t>
      </w:r>
      <w:r w:rsidRPr="00783D0D">
        <w:rPr>
          <w:rStyle w:val="nfaseIntensa"/>
        </w:rPr>
        <w:t xml:space="preserve"> a obsolescência dos sistemas Natura</w:t>
      </w:r>
      <w:r w:rsidR="00D6240A">
        <w:rPr>
          <w:rStyle w:val="nfaseIntensa"/>
        </w:rPr>
        <w:fldChar w:fldCharType="begin"/>
      </w:r>
      <w:r w:rsidR="00D6240A">
        <w:instrText xml:space="preserve"> TA \s "evolução de infraestrutura" </w:instrText>
      </w:r>
      <w:r w:rsidR="00D6240A">
        <w:rPr>
          <w:rStyle w:val="nfaseIntensa"/>
        </w:rPr>
        <w:fldChar w:fldCharType="end"/>
      </w:r>
      <w:r w:rsidRPr="00783D0D">
        <w:rPr>
          <w:rStyle w:val="nfaseIntensa"/>
          <w:b w:val="0"/>
          <w:i w:val="0"/>
          <w:color w:val="000000" w:themeColor="text1"/>
          <w:vertAlign w:val="superscript"/>
        </w:rPr>
        <w:sym w:font="Wingdings" w:char="F0D6"/>
      </w:r>
      <w:r>
        <w:rPr>
          <w:rStyle w:val="nfaseIntensa"/>
          <w:b w:val="0"/>
          <w:i w:val="0"/>
          <w:color w:val="000000" w:themeColor="text1"/>
        </w:rPr>
        <w:t xml:space="preserve"> </w:t>
      </w:r>
      <w:r>
        <w:t xml:space="preserve">de maneira estruturada. Fizemos, no início de 2014 </w:t>
      </w:r>
      <w:r w:rsidR="00506B51">
        <w:t xml:space="preserve">um mapeamento </w:t>
      </w:r>
      <w:r>
        <w:t xml:space="preserve">completo </w:t>
      </w:r>
      <w:r w:rsidR="0008712F">
        <w:t>de</w:t>
      </w:r>
      <w:r w:rsidR="00506B51">
        <w:t xml:space="preserve"> todos os </w:t>
      </w:r>
      <w:r w:rsidR="00B46429">
        <w:t>processos ligados ao negócio</w:t>
      </w:r>
      <w:r w:rsidR="00645191">
        <w:t xml:space="preserve"> e </w:t>
      </w:r>
      <w:r w:rsidR="00956C20">
        <w:t xml:space="preserve">respectivos </w:t>
      </w:r>
      <w:r w:rsidR="00645191">
        <w:t>n</w:t>
      </w:r>
      <w:r w:rsidR="00956C20">
        <w:t>íveis</w:t>
      </w:r>
      <w:r w:rsidR="00645191">
        <w:t xml:space="preserve"> de atualização, de forma a construirmos um mapa de prioridades para evolução. O resultado deste estudo é uma construção do cenário </w:t>
      </w:r>
      <w:r w:rsidR="00645191" w:rsidRPr="00C70FFD">
        <w:rPr>
          <w:i/>
        </w:rPr>
        <w:t>To Be</w:t>
      </w:r>
      <w:r w:rsidR="00645191">
        <w:t xml:space="preserve"> de sistemas Natura</w:t>
      </w:r>
      <w:r w:rsidR="00D6240A">
        <w:t xml:space="preserve">, com a definição de todos os sistemas que são críticos para operação do negócio, em um </w:t>
      </w:r>
      <w:r w:rsidR="00D6240A" w:rsidRPr="001576AE">
        <w:rPr>
          <w:rStyle w:val="nfaseIntensa"/>
        </w:rPr>
        <w:t>framework de tecnologia em camadas</w:t>
      </w:r>
      <w:r w:rsidR="00D6240A">
        <w:rPr>
          <w:rStyle w:val="nfaseIntensa"/>
        </w:rPr>
        <w:fldChar w:fldCharType="begin"/>
      </w:r>
      <w:r w:rsidR="00D6240A">
        <w:instrText xml:space="preserve"> TA \s "evolução de infraestrutura" </w:instrText>
      </w:r>
      <w:r w:rsidR="00D6240A">
        <w:rPr>
          <w:rStyle w:val="nfaseIntensa"/>
        </w:rPr>
        <w:fldChar w:fldCharType="end"/>
      </w:r>
      <w:r w:rsidR="00D6240A" w:rsidRPr="00583E50">
        <w:rPr>
          <w:vertAlign w:val="superscript"/>
        </w:rPr>
        <w:sym w:font="Wingdings" w:char="F0D6"/>
      </w:r>
      <w:r w:rsidR="00D6240A">
        <w:t xml:space="preserve"> (</w:t>
      </w:r>
      <w:r w:rsidR="00D6240A" w:rsidRPr="00601D43">
        <w:rPr>
          <w:i/>
        </w:rPr>
        <w:t>pace-layered</w:t>
      </w:r>
      <w:r w:rsidR="00D6240A">
        <w:t>). Este redesenho estratégico endereça cada sistema de acordo com sua atuação no modelo de negócios da empresa e permitirá uma aceleração da evolução dos sistemas, com ganhos significativos em custos e benefícios para o negócio Natura.</w:t>
      </w:r>
    </w:p>
    <w:p w14:paraId="6BBAAB81" w14:textId="77777777" w:rsidR="00EB421C" w:rsidRDefault="00EB421C" w:rsidP="00EB421C">
      <w:r>
        <w:t xml:space="preserve">A proposta de evolução para a infraestrutura Natura é construirmos um futuro de infraestrutura híbrida, com componentes e serviços tanto internos, como externos, com um maior grau de virtualização e tolerância a desastres (redundância de </w:t>
      </w:r>
      <w:r w:rsidRPr="00144F2F">
        <w:rPr>
          <w:i/>
        </w:rPr>
        <w:t>datacenters</w:t>
      </w:r>
      <w:r>
        <w:t>), capaz de atender nossa perspectiva de evolução em complexidade e volume de negócios.</w:t>
      </w:r>
    </w:p>
    <w:p w14:paraId="5F07C2D6" w14:textId="38AEEDC4" w:rsidR="00EB421C" w:rsidRDefault="00D019C8" w:rsidP="00EB421C">
      <w:r w:rsidRPr="000D0458">
        <w:t>Operados por um</w:t>
      </w:r>
      <w:r>
        <w:t>a</w:t>
      </w:r>
      <w:r w:rsidRPr="000D0458">
        <w:t xml:space="preserve"> equipe interna</w:t>
      </w:r>
      <w:r>
        <w:t xml:space="preserve"> de suporte, em um novo modelo de </w:t>
      </w:r>
      <w:r w:rsidRPr="004C6A76">
        <w:rPr>
          <w:i/>
        </w:rPr>
        <w:t>sourcing</w:t>
      </w:r>
      <w:r>
        <w:t>, teremos maior capacidade de atuação na operação dos sistemas críticos de negócio, garantindo os níveis de disponibilidade de sistemas necessários à operação dos novos negócios digitais.</w:t>
      </w:r>
    </w:p>
    <w:p w14:paraId="47E39E18" w14:textId="47CA794A" w:rsidR="00EB421C" w:rsidRDefault="00EB421C">
      <w:pPr>
        <w:spacing w:after="0" w:line="240" w:lineRule="auto"/>
        <w:jc w:val="left"/>
      </w:pPr>
      <w:r>
        <w:br w:type="page"/>
      </w:r>
    </w:p>
    <w:p w14:paraId="3D9BD4CA" w14:textId="77777777" w:rsidR="000D0458" w:rsidRDefault="000D0458" w:rsidP="000D0458">
      <w:pPr>
        <w:pStyle w:val="SemEspaamento"/>
      </w:pPr>
    </w:p>
    <w:p w14:paraId="02AE07CB" w14:textId="7FABBF90" w:rsidR="00D6240A" w:rsidRDefault="00996929" w:rsidP="00996929">
      <w:pPr>
        <w:jc w:val="center"/>
      </w:pPr>
      <w:r>
        <w:rPr>
          <w:noProof/>
          <w:lang w:eastAsia="pt-BR"/>
        </w:rPr>
        <w:drawing>
          <wp:inline distT="0" distB="0" distL="0" distR="0" wp14:anchorId="0009F6A3" wp14:editId="55CCF646">
            <wp:extent cx="3600000" cy="1516542"/>
            <wp:effectExtent l="0" t="0" r="635" b="762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00000" cy="1516542"/>
                    </a:xfrm>
                    <a:prstGeom prst="rect">
                      <a:avLst/>
                    </a:prstGeom>
                    <a:noFill/>
                  </pic:spPr>
                </pic:pic>
              </a:graphicData>
            </a:graphic>
          </wp:inline>
        </w:drawing>
      </w:r>
    </w:p>
    <w:p w14:paraId="0C1B1886" w14:textId="55DD5C9F" w:rsidR="00514D37" w:rsidRDefault="006F36F5" w:rsidP="006F36F5">
      <w:pPr>
        <w:jc w:val="center"/>
      </w:pPr>
      <w:r>
        <w:rPr>
          <w:noProof/>
          <w:lang w:eastAsia="pt-BR"/>
        </w:rPr>
        <w:drawing>
          <wp:inline distT="0" distB="0" distL="0" distR="0" wp14:anchorId="3789E66C" wp14:editId="77E3CD29">
            <wp:extent cx="5040000" cy="2975582"/>
            <wp:effectExtent l="0" t="0" r="8255"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0000" cy="2975582"/>
                    </a:xfrm>
                    <a:prstGeom prst="rect">
                      <a:avLst/>
                    </a:prstGeom>
                    <a:noFill/>
                  </pic:spPr>
                </pic:pic>
              </a:graphicData>
            </a:graphic>
          </wp:inline>
        </w:drawing>
      </w:r>
    </w:p>
    <w:p w14:paraId="46D01E3E" w14:textId="77777777" w:rsidR="00514D37" w:rsidRPr="00956C20" w:rsidRDefault="00514D37" w:rsidP="00514D37">
      <w:pPr>
        <w:jc w:val="center"/>
        <w:rPr>
          <w:b/>
        </w:rPr>
      </w:pPr>
      <w:r w:rsidRPr="00956C20">
        <w:rPr>
          <w:b/>
        </w:rPr>
        <w:t>Framework de estruturação dos sistemas de negócio Natura</w:t>
      </w:r>
    </w:p>
    <w:p w14:paraId="5CFE3845" w14:textId="63693C93" w:rsidR="0016574B" w:rsidRDefault="00484744" w:rsidP="0053509B">
      <w:r>
        <w:t>Em tecnologia</w:t>
      </w:r>
      <w:r w:rsidR="0016574B">
        <w:t xml:space="preserve"> e aplicação</w:t>
      </w:r>
      <w:r>
        <w:t xml:space="preserve">, o novo contexto nos demandará </w:t>
      </w:r>
      <w:r w:rsidR="007804B6">
        <w:t xml:space="preserve">evoluir a </w:t>
      </w:r>
      <w:r w:rsidR="00503019">
        <w:t xml:space="preserve">nossa </w:t>
      </w:r>
      <w:r>
        <w:t>arquitetura</w:t>
      </w:r>
      <w:r w:rsidR="00503019">
        <w:t>,</w:t>
      </w:r>
      <w:r>
        <w:t xml:space="preserve"> </w:t>
      </w:r>
      <w:r w:rsidR="00503019">
        <w:t xml:space="preserve">o </w:t>
      </w:r>
      <w:r>
        <w:t xml:space="preserve">que nos permita explorar relacionamentos e operações na multicanalidade, o nosso </w:t>
      </w:r>
      <w:r w:rsidRPr="00484744">
        <w:rPr>
          <w:i/>
        </w:rPr>
        <w:t>omnichannel</w:t>
      </w:r>
      <w:r>
        <w:t xml:space="preserve">. </w:t>
      </w:r>
      <w:r w:rsidR="00503019">
        <w:t xml:space="preserve">Evoluiremos </w:t>
      </w:r>
      <w:r>
        <w:t xml:space="preserve">nossa tecnologia </w:t>
      </w:r>
      <w:r w:rsidR="00503019">
        <w:t xml:space="preserve">atual para </w:t>
      </w:r>
      <w:r>
        <w:t>um modelo de serviços d</w:t>
      </w:r>
      <w:r w:rsidR="0016574B">
        <w:t>e processamento compartilhado (barramento)</w:t>
      </w:r>
      <w:r w:rsidR="00503019">
        <w:t xml:space="preserve">, onde os </w:t>
      </w:r>
      <w:r>
        <w:t>sistema</w:t>
      </w:r>
      <w:r w:rsidR="00503019">
        <w:t>s</w:t>
      </w:r>
      <w:r>
        <w:t xml:space="preserve"> que apoia</w:t>
      </w:r>
      <w:r w:rsidR="00503019">
        <w:t>m</w:t>
      </w:r>
      <w:r>
        <w:t xml:space="preserve"> o</w:t>
      </w:r>
      <w:r w:rsidR="0016574B">
        <w:t>s</w:t>
      </w:r>
      <w:r>
        <w:t xml:space="preserve"> negócio</w:t>
      </w:r>
      <w:r w:rsidR="0016574B">
        <w:t>s</w:t>
      </w:r>
      <w:r w:rsidR="00503019">
        <w:t xml:space="preserve"> atuarão com </w:t>
      </w:r>
      <w:r>
        <w:t xml:space="preserve">integração plena </w:t>
      </w:r>
      <w:r w:rsidR="00503019">
        <w:t xml:space="preserve">e conectados. </w:t>
      </w:r>
      <w:r w:rsidR="0016574B">
        <w:t>Na infraestrutura</w:t>
      </w:r>
      <w:r w:rsidR="00956C20">
        <w:t xml:space="preserve">, </w:t>
      </w:r>
      <w:r w:rsidR="0016574B">
        <w:t>conseguir</w:t>
      </w:r>
      <w:r w:rsidR="00503019">
        <w:t>e</w:t>
      </w:r>
      <w:r w:rsidR="0016574B">
        <w:t xml:space="preserve">mos aumentar a capacidade de processamento de demanda, disponibilidade da informação e </w:t>
      </w:r>
      <w:r w:rsidR="00503019">
        <w:t xml:space="preserve">reduzir os riscos de </w:t>
      </w:r>
      <w:r w:rsidR="0016574B">
        <w:t>indisponibilidade de operaç</w:t>
      </w:r>
      <w:r w:rsidR="00503019">
        <w:t>ão em caso de falha técnica d</w:t>
      </w:r>
      <w:r w:rsidR="0016574B">
        <w:t>as máquinas.</w:t>
      </w:r>
    </w:p>
    <w:p w14:paraId="71C40B7B" w14:textId="26147523" w:rsidR="006654AF" w:rsidRDefault="00D019C8" w:rsidP="006654AF">
      <w:r>
        <w:t xml:space="preserve">No curto prazo, também evoluiremos para o </w:t>
      </w:r>
      <w:r>
        <w:rPr>
          <w:rStyle w:val="nfaseIntensa"/>
        </w:rPr>
        <w:fldChar w:fldCharType="begin"/>
      </w:r>
      <w:r>
        <w:instrText xml:space="preserve"> TA \l "</w:instrText>
      </w:r>
      <w:r w:rsidRPr="00841D5A">
        <w:instrText>implementar um novo modelo de sourcing</w:instrText>
      </w:r>
      <w:r>
        <w:instrText xml:space="preserve">" \s "implementar um novo modelo de sourcing" \c 1 </w:instrText>
      </w:r>
      <w:r>
        <w:rPr>
          <w:rStyle w:val="nfaseIntensa"/>
        </w:rPr>
        <w:fldChar w:fldCharType="end"/>
      </w:r>
      <w:r w:rsidRPr="007030A9">
        <w:rPr>
          <w:rStyle w:val="nfaseIntensa"/>
        </w:rPr>
        <w:t>insourcing de serviços de infraestrutura</w:t>
      </w:r>
      <w:r w:rsidRPr="00413D8A">
        <w:rPr>
          <w:vertAlign w:val="superscript"/>
        </w:rPr>
        <w:sym w:font="Wingdings" w:char="F0D6"/>
      </w:r>
      <w:r>
        <w:t xml:space="preserve"> críticos de suporte ao negócio, trazendo equipes e conhecimento de operação e serviços de monitoração de desempenho para um modelo </w:t>
      </w:r>
      <w:r w:rsidRPr="003D5A1B">
        <w:rPr>
          <w:i/>
        </w:rPr>
        <w:t>in</w:t>
      </w:r>
      <w:r>
        <w:rPr>
          <w:i/>
        </w:rPr>
        <w:t>-</w:t>
      </w:r>
      <w:r w:rsidRPr="003D5A1B">
        <w:rPr>
          <w:i/>
        </w:rPr>
        <w:t>house,</w:t>
      </w:r>
      <w:r>
        <w:t xml:space="preserve"> a menor custo de operação que o atual.</w:t>
      </w:r>
      <w:r w:rsidR="006654AF">
        <w:t xml:space="preserve"> A monitoração do negócio, focado na efetividade de transações nos processos de negócio. Isso implica na instalação de um ferramental próprio para gestão e operação de serviços, que nos habilitará a futuramente ampliar as ofertas de um portifólio de serviços para a Força de Vendas. Faremos estas evoluções explorando cada vez mais a possibilidade de uso de tecnologia em ambiente de nuvem, criando mecanismos para incentivar o uso de sistemas e serviços mobile.</w:t>
      </w:r>
    </w:p>
    <w:p w14:paraId="2AD8AFA9" w14:textId="75B304D6" w:rsidR="003B59E6" w:rsidRDefault="003B59E6" w:rsidP="003E5E60">
      <w:pPr>
        <w:pStyle w:val="Ttulo3"/>
      </w:pPr>
      <w:bookmarkStart w:id="35" w:name="_Toc387650426"/>
      <w:bookmarkStart w:id="36" w:name="_Toc387756891"/>
      <w:r>
        <w:t xml:space="preserve">Novas </w:t>
      </w:r>
      <w:r w:rsidR="00433611">
        <w:t xml:space="preserve">funções </w:t>
      </w:r>
      <w:r w:rsidR="00EB421C">
        <w:t xml:space="preserve">e formas de atuação </w:t>
      </w:r>
      <w:r>
        <w:t>em T</w:t>
      </w:r>
      <w:r w:rsidR="00BC64D9">
        <w:t xml:space="preserve">ecnologia </w:t>
      </w:r>
      <w:r>
        <w:t>D</w:t>
      </w:r>
      <w:r w:rsidR="00BC64D9">
        <w:t>igital</w:t>
      </w:r>
      <w:bookmarkEnd w:id="35"/>
      <w:bookmarkEnd w:id="36"/>
    </w:p>
    <w:p w14:paraId="68CA72B7" w14:textId="20B448AC" w:rsidR="00A259EC" w:rsidRDefault="006654AF" w:rsidP="0053509B">
      <w:r>
        <w:t xml:space="preserve">Em complemento às </w:t>
      </w:r>
      <w:r w:rsidR="00A259EC">
        <w:t>estruturas da organização atual</w:t>
      </w:r>
      <w:r w:rsidR="00105445" w:rsidRPr="00842E0E">
        <w:t xml:space="preserve">, </w:t>
      </w:r>
      <w:r w:rsidR="00105445" w:rsidRPr="00842E0E">
        <w:rPr>
          <w:b/>
          <w:bCs/>
          <w:iCs/>
        </w:rPr>
        <w:t>criaremos novas funções</w:t>
      </w:r>
      <w:r w:rsidR="00433611">
        <w:rPr>
          <w:b/>
          <w:bCs/>
          <w:iCs/>
        </w:rPr>
        <w:t xml:space="preserve"> e </w:t>
      </w:r>
      <w:r w:rsidR="009405C6" w:rsidRPr="00842E0E">
        <w:rPr>
          <w:b/>
          <w:bCs/>
          <w:iCs/>
        </w:rPr>
        <w:t>formas de atuação</w:t>
      </w:r>
      <w:r w:rsidR="00105445" w:rsidRPr="00842E0E">
        <w:rPr>
          <w:b/>
          <w:bCs/>
          <w:iCs/>
        </w:rPr>
        <w:t xml:space="preserve"> </w:t>
      </w:r>
      <w:r w:rsidR="00336C13" w:rsidRPr="00842E0E">
        <w:rPr>
          <w:b/>
          <w:bCs/>
          <w:iCs/>
        </w:rPr>
        <w:t>em TD</w:t>
      </w:r>
      <w:r w:rsidR="001576AE" w:rsidRPr="00842E0E">
        <w:t xml:space="preserve"> </w:t>
      </w:r>
      <w:r w:rsidR="00336C13" w:rsidRPr="00842E0E">
        <w:t>que irão at</w:t>
      </w:r>
      <w:r w:rsidR="00336C13">
        <w:t xml:space="preserve">ender às </w:t>
      </w:r>
      <w:r w:rsidR="009405C6">
        <w:t xml:space="preserve">novas </w:t>
      </w:r>
      <w:r w:rsidR="00336C13">
        <w:t xml:space="preserve">necessidades do negócio digital Natura. Estes novos núcleos </w:t>
      </w:r>
      <w:r w:rsidR="00433611">
        <w:t xml:space="preserve">de atuação </w:t>
      </w:r>
      <w:r w:rsidR="00336C13">
        <w:t xml:space="preserve">serão organizados em modelos mais colaborativos e fluídos, com interfaces ativas com os processos de negócio em diferentes áreas da </w:t>
      </w:r>
      <w:r w:rsidR="00D04A3F">
        <w:t>empresa</w:t>
      </w:r>
      <w:r w:rsidR="00336C13">
        <w:t xml:space="preserve">, de forma a permitir um intercâmbio dinâmico de informação e geração contínua de </w:t>
      </w:r>
      <w:r w:rsidR="00D1544E">
        <w:t>inovação</w:t>
      </w:r>
      <w:r w:rsidR="00D04A3F">
        <w:t xml:space="preserve"> e orientação de negócio</w:t>
      </w:r>
      <w:r w:rsidR="00D1544E">
        <w:t>.</w:t>
      </w:r>
    </w:p>
    <w:p w14:paraId="215B2AFC" w14:textId="0B9FF76B" w:rsidR="003A5557" w:rsidRPr="00952B40" w:rsidRDefault="00952B40" w:rsidP="0053509B">
      <w:pPr>
        <w:pStyle w:val="PargrafodaLista"/>
        <w:numPr>
          <w:ilvl w:val="0"/>
          <w:numId w:val="9"/>
        </w:numPr>
      </w:pPr>
      <w:r w:rsidRPr="001576AE">
        <w:rPr>
          <w:rStyle w:val="nfaseIntensa"/>
        </w:rPr>
        <w:t xml:space="preserve">Núcleo de </w:t>
      </w:r>
      <w:r w:rsidR="00336C13" w:rsidRPr="001576AE">
        <w:rPr>
          <w:rStyle w:val="nfaseIntensa"/>
        </w:rPr>
        <w:t>Business Inte</w:t>
      </w:r>
      <w:r w:rsidR="000F34C5" w:rsidRPr="001576AE">
        <w:rPr>
          <w:rStyle w:val="nfaseIntensa"/>
        </w:rPr>
        <w:t>l</w:t>
      </w:r>
      <w:r w:rsidR="00336C13" w:rsidRPr="001576AE">
        <w:rPr>
          <w:rStyle w:val="nfaseIntensa"/>
        </w:rPr>
        <w:t>ligence</w:t>
      </w:r>
      <w:r w:rsidR="00842E0E">
        <w:rPr>
          <w:rStyle w:val="nfaseIntensa"/>
        </w:rPr>
        <w:fldChar w:fldCharType="begin"/>
      </w:r>
      <w:r w:rsidR="00842E0E">
        <w:instrText xml:space="preserve"> TA \l "</w:instrText>
      </w:r>
      <w:r w:rsidR="00842E0E" w:rsidRPr="00DC6D04">
        <w:rPr>
          <w:rStyle w:val="nfaseIntensa"/>
        </w:rPr>
        <w:instrText>Núcleo de Business Intelligence</w:instrText>
      </w:r>
      <w:r w:rsidR="00842E0E">
        <w:instrText xml:space="preserve">" \s "Núcleo de Business Intelligence" \c 1 </w:instrText>
      </w:r>
      <w:r w:rsidR="00842E0E">
        <w:rPr>
          <w:rStyle w:val="nfaseIntensa"/>
        </w:rPr>
        <w:fldChar w:fldCharType="end"/>
      </w:r>
      <w:r w:rsidR="001576AE" w:rsidRPr="00583E50">
        <w:rPr>
          <w:vertAlign w:val="superscript"/>
        </w:rPr>
        <w:sym w:font="Wingdings" w:char="F0D6"/>
      </w:r>
      <w:r w:rsidR="001576AE">
        <w:rPr>
          <w:vertAlign w:val="superscript"/>
        </w:rPr>
        <w:t>:</w:t>
      </w:r>
      <w:r w:rsidR="00336C13">
        <w:t xml:space="preserve"> </w:t>
      </w:r>
      <w:r>
        <w:t xml:space="preserve">organiza e </w:t>
      </w:r>
      <w:r w:rsidRPr="00952B40">
        <w:t>prom</w:t>
      </w:r>
      <w:r>
        <w:t>ove</w:t>
      </w:r>
      <w:r w:rsidRPr="00952B40">
        <w:t xml:space="preserve"> o uso efetivo de informação e capacidades analíticas ao longo de toda a organização</w:t>
      </w:r>
      <w:r>
        <w:t>;</w:t>
      </w:r>
    </w:p>
    <w:p w14:paraId="58E62C2D" w14:textId="01F3104C" w:rsidR="00336C13" w:rsidRPr="00952B40" w:rsidRDefault="00952B40" w:rsidP="0053509B">
      <w:pPr>
        <w:pStyle w:val="PargrafodaLista"/>
        <w:numPr>
          <w:ilvl w:val="0"/>
          <w:numId w:val="9"/>
        </w:numPr>
      </w:pPr>
      <w:r w:rsidRPr="001576AE">
        <w:rPr>
          <w:rStyle w:val="nfaseIntensa"/>
        </w:rPr>
        <w:t xml:space="preserve">Núcleo de </w:t>
      </w:r>
      <w:r w:rsidR="004609A4" w:rsidRPr="001576AE">
        <w:rPr>
          <w:rStyle w:val="nfaseIntensa"/>
        </w:rPr>
        <w:t>C</w:t>
      </w:r>
      <w:r w:rsidR="009178E6" w:rsidRPr="001576AE">
        <w:rPr>
          <w:rStyle w:val="nfaseIntensa"/>
        </w:rPr>
        <w:t xml:space="preserve">ustomer </w:t>
      </w:r>
      <w:r w:rsidR="00336C13" w:rsidRPr="001576AE">
        <w:rPr>
          <w:rStyle w:val="nfaseIntensa"/>
        </w:rPr>
        <w:t>Experience</w:t>
      </w:r>
      <w:r w:rsidR="00842E0E">
        <w:rPr>
          <w:rStyle w:val="nfaseIntensa"/>
        </w:rPr>
        <w:fldChar w:fldCharType="begin"/>
      </w:r>
      <w:r w:rsidR="00842E0E">
        <w:instrText xml:space="preserve"> TA \l "</w:instrText>
      </w:r>
      <w:r w:rsidR="00842E0E" w:rsidRPr="00CA4EBD">
        <w:rPr>
          <w:rStyle w:val="nfaseIntensa"/>
        </w:rPr>
        <w:instrText>Núcleo de Customer Experience</w:instrText>
      </w:r>
      <w:r w:rsidR="00842E0E">
        <w:instrText xml:space="preserve">" \s "Núcleo de Customer Experience" \c 1 </w:instrText>
      </w:r>
      <w:r w:rsidR="00842E0E">
        <w:rPr>
          <w:rStyle w:val="nfaseIntensa"/>
        </w:rPr>
        <w:fldChar w:fldCharType="end"/>
      </w:r>
      <w:r w:rsidR="001576AE" w:rsidRPr="00583E50">
        <w:rPr>
          <w:vertAlign w:val="superscript"/>
        </w:rPr>
        <w:sym w:font="Wingdings" w:char="F0D6"/>
      </w:r>
      <w:r w:rsidR="00336C13" w:rsidRPr="00952B40">
        <w:t xml:space="preserve">: </w:t>
      </w:r>
      <w:r>
        <w:t>aporta diretrizes e capacitação para desenho e e</w:t>
      </w:r>
      <w:r w:rsidR="000B54E3">
        <w:t xml:space="preserve">xecução de projetos de produtos/serviços físicos </w:t>
      </w:r>
      <w:r>
        <w:t>e digitais;</w:t>
      </w:r>
    </w:p>
    <w:p w14:paraId="3FA2AAB0" w14:textId="77777777" w:rsidR="003C00E0" w:rsidRDefault="00336C13" w:rsidP="00F971A8">
      <w:pPr>
        <w:pStyle w:val="PargrafodaLista"/>
        <w:numPr>
          <w:ilvl w:val="0"/>
          <w:numId w:val="9"/>
        </w:numPr>
      </w:pPr>
      <w:r w:rsidRPr="001576AE">
        <w:rPr>
          <w:rStyle w:val="nfaseIntensa"/>
        </w:rPr>
        <w:t>Natura Labs</w:t>
      </w:r>
      <w:r w:rsidR="00842E0E">
        <w:rPr>
          <w:rStyle w:val="nfaseIntensa"/>
        </w:rPr>
        <w:fldChar w:fldCharType="begin"/>
      </w:r>
      <w:r w:rsidR="00842E0E">
        <w:instrText xml:space="preserve"> TA \l "</w:instrText>
      </w:r>
      <w:r w:rsidR="00842E0E" w:rsidRPr="00C46E51">
        <w:rPr>
          <w:rStyle w:val="nfaseIntensa"/>
        </w:rPr>
        <w:instrText>Natura Labs</w:instrText>
      </w:r>
      <w:r w:rsidR="00842E0E">
        <w:instrText xml:space="preserve">" \s "Natura Labs" \c 1 </w:instrText>
      </w:r>
      <w:r w:rsidR="00842E0E">
        <w:rPr>
          <w:rStyle w:val="nfaseIntensa"/>
        </w:rPr>
        <w:fldChar w:fldCharType="end"/>
      </w:r>
      <w:r w:rsidR="001576AE" w:rsidRPr="00583E50">
        <w:rPr>
          <w:vertAlign w:val="superscript"/>
        </w:rPr>
        <w:sym w:font="Wingdings" w:char="F0D6"/>
      </w:r>
      <w:r>
        <w:t xml:space="preserve">: </w:t>
      </w:r>
      <w:r w:rsidR="00F971A8" w:rsidRPr="00F971A8">
        <w:t>grupo de inovação digital que já opera desde 2013, com competência para o desenvolvimento rápido de novos pr</w:t>
      </w:r>
      <w:r w:rsidR="003C00E0">
        <w:t>odutos e aplicações de negócio;</w:t>
      </w:r>
    </w:p>
    <w:p w14:paraId="6AEAF09B" w14:textId="66660B6D" w:rsidR="00336C13" w:rsidRDefault="003C00E0" w:rsidP="00F971A8">
      <w:pPr>
        <w:pStyle w:val="PargrafodaLista"/>
        <w:numPr>
          <w:ilvl w:val="0"/>
          <w:numId w:val="9"/>
        </w:numPr>
      </w:pPr>
      <w:r w:rsidRPr="001576AE">
        <w:rPr>
          <w:rStyle w:val="nfaseIntensa"/>
        </w:rPr>
        <w:t xml:space="preserve">Natura </w:t>
      </w:r>
      <w:r>
        <w:rPr>
          <w:rStyle w:val="nfaseIntensa"/>
        </w:rPr>
        <w:t>Venture</w:t>
      </w:r>
      <w:r w:rsidRPr="001576AE">
        <w:rPr>
          <w:rStyle w:val="nfaseIntensa"/>
        </w:rPr>
        <w:t>s</w:t>
      </w:r>
      <w:r>
        <w:rPr>
          <w:rStyle w:val="nfaseIntensa"/>
        </w:rPr>
        <w:fldChar w:fldCharType="begin"/>
      </w:r>
      <w:r>
        <w:instrText xml:space="preserve"> TA \l "</w:instrText>
      </w:r>
      <w:r w:rsidRPr="00C46E51">
        <w:rPr>
          <w:rStyle w:val="nfaseIntensa"/>
        </w:rPr>
        <w:instrText xml:space="preserve">Natura </w:instrText>
      </w:r>
      <w:r>
        <w:rPr>
          <w:rStyle w:val="nfaseIntensa"/>
        </w:rPr>
        <w:instrText>Ventures</w:instrText>
      </w:r>
      <w:r>
        <w:instrText xml:space="preserve">" \s "Natura Ventures" \c 1 </w:instrText>
      </w:r>
      <w:r>
        <w:rPr>
          <w:rStyle w:val="nfaseIntensa"/>
        </w:rPr>
        <w:fldChar w:fldCharType="end"/>
      </w:r>
      <w:r w:rsidRPr="00583E50">
        <w:rPr>
          <w:vertAlign w:val="superscript"/>
        </w:rPr>
        <w:sym w:font="Wingdings" w:char="F0D6"/>
      </w:r>
      <w:r>
        <w:t>: fomento a startups e spin-</w:t>
      </w:r>
      <w:proofErr w:type="spellStart"/>
      <w:r w:rsidR="00D019C8" w:rsidRPr="004C6A76">
        <w:rPr>
          <w:i/>
        </w:rPr>
        <w:t>offs</w:t>
      </w:r>
      <w:proofErr w:type="spellEnd"/>
      <w:r>
        <w:t xml:space="preserve"> para novas tecnologias e potenciais novo</w:t>
      </w:r>
      <w:r w:rsidR="00F971A8" w:rsidRPr="00F971A8">
        <w:t>s negócios</w:t>
      </w:r>
      <w:r w:rsidR="00F971A8">
        <w:t>;</w:t>
      </w:r>
    </w:p>
    <w:p w14:paraId="5801A5E2" w14:textId="6F1896DF" w:rsidR="00336C13" w:rsidRDefault="00F626DC" w:rsidP="0053509B">
      <w:pPr>
        <w:pStyle w:val="PargrafodaLista"/>
        <w:numPr>
          <w:ilvl w:val="0"/>
          <w:numId w:val="9"/>
        </w:numPr>
      </w:pPr>
      <w:r w:rsidRPr="001576AE">
        <w:rPr>
          <w:rStyle w:val="nfaseIntensa"/>
        </w:rPr>
        <w:t xml:space="preserve">Observatório </w:t>
      </w:r>
      <w:r w:rsidR="00336C13" w:rsidRPr="001576AE">
        <w:rPr>
          <w:rStyle w:val="nfaseIntensa"/>
        </w:rPr>
        <w:t>de Estratégia Digital</w:t>
      </w:r>
      <w:r w:rsidR="00842E0E">
        <w:rPr>
          <w:rStyle w:val="nfaseIntensa"/>
        </w:rPr>
        <w:fldChar w:fldCharType="begin"/>
      </w:r>
      <w:r w:rsidR="00842E0E">
        <w:instrText xml:space="preserve"> TA \l "</w:instrText>
      </w:r>
      <w:r w:rsidR="00842E0E" w:rsidRPr="00870E3C">
        <w:rPr>
          <w:rStyle w:val="nfaseIntensa"/>
        </w:rPr>
        <w:instrText>Observatório de Estratégia Digital</w:instrText>
      </w:r>
      <w:r w:rsidR="00842E0E">
        <w:instrText xml:space="preserve">" \s "Observatório de estratégia digital" \c 1 </w:instrText>
      </w:r>
      <w:r w:rsidR="00842E0E">
        <w:rPr>
          <w:rStyle w:val="nfaseIntensa"/>
        </w:rPr>
        <w:fldChar w:fldCharType="end"/>
      </w:r>
      <w:r w:rsidR="001576AE" w:rsidRPr="00583E50">
        <w:rPr>
          <w:vertAlign w:val="superscript"/>
        </w:rPr>
        <w:sym w:font="Wingdings" w:char="F0D6"/>
      </w:r>
      <w:r w:rsidR="00336C13">
        <w:t xml:space="preserve">: </w:t>
      </w:r>
      <w:r w:rsidR="000B54E3">
        <w:t>rede de monitoramento, análise e endereçamento dinâmico</w:t>
      </w:r>
      <w:r w:rsidR="00952B40">
        <w:t xml:space="preserve"> de tendências, tecnologias e oportunidades;</w:t>
      </w:r>
    </w:p>
    <w:p w14:paraId="37C5546B" w14:textId="681B69E2" w:rsidR="00336C13" w:rsidRDefault="009C1B88" w:rsidP="0053509B">
      <w:pPr>
        <w:pStyle w:val="PargrafodaLista"/>
        <w:numPr>
          <w:ilvl w:val="0"/>
          <w:numId w:val="9"/>
        </w:numPr>
      </w:pPr>
      <w:r w:rsidRPr="001576AE">
        <w:rPr>
          <w:rStyle w:val="nfaseIntensa"/>
        </w:rPr>
        <w:t>Célula</w:t>
      </w:r>
      <w:r w:rsidR="00336C13" w:rsidRPr="001576AE">
        <w:rPr>
          <w:rStyle w:val="nfaseIntensa"/>
        </w:rPr>
        <w:t xml:space="preserve"> de Desenvolvimento</w:t>
      </w:r>
      <w:r w:rsidR="00842E0E">
        <w:rPr>
          <w:rStyle w:val="nfaseIntensa"/>
        </w:rPr>
        <w:fldChar w:fldCharType="begin"/>
      </w:r>
      <w:r w:rsidR="00842E0E">
        <w:instrText xml:space="preserve"> TA \l "</w:instrText>
      </w:r>
      <w:r w:rsidR="003C00E0">
        <w:rPr>
          <w:rStyle w:val="nfaseIntensa"/>
        </w:rPr>
        <w:instrText>Célula</w:instrText>
      </w:r>
      <w:r w:rsidR="00842E0E" w:rsidRPr="0060256D">
        <w:rPr>
          <w:rStyle w:val="nfaseIntensa"/>
        </w:rPr>
        <w:instrText xml:space="preserve"> de Desenvolvimento</w:instrText>
      </w:r>
      <w:r w:rsidR="00842E0E">
        <w:instrText xml:space="preserve">" \s "Célula </w:instrText>
      </w:r>
      <w:r w:rsidR="003C00E0">
        <w:instrText xml:space="preserve">de </w:instrText>
      </w:r>
      <w:r w:rsidR="00842E0E">
        <w:instrText xml:space="preserve">Desenvolvimento" \c 1 </w:instrText>
      </w:r>
      <w:r w:rsidR="00842E0E">
        <w:rPr>
          <w:rStyle w:val="nfaseIntensa"/>
        </w:rPr>
        <w:fldChar w:fldCharType="end"/>
      </w:r>
      <w:r w:rsidR="001576AE" w:rsidRPr="00583E50">
        <w:rPr>
          <w:vertAlign w:val="superscript"/>
        </w:rPr>
        <w:sym w:font="Wingdings" w:char="F0D6"/>
      </w:r>
      <w:r w:rsidR="00336C13">
        <w:t xml:space="preserve">: </w:t>
      </w:r>
      <w:r w:rsidR="00952B40">
        <w:t xml:space="preserve">time integrado de </w:t>
      </w:r>
      <w:r w:rsidR="001576AE">
        <w:t xml:space="preserve">suporte de infraestrutura e </w:t>
      </w:r>
      <w:r w:rsidR="00952B40">
        <w:t xml:space="preserve">desenvolvimento interno de novos aplicativos e </w:t>
      </w:r>
      <w:r w:rsidR="00D7622C">
        <w:t>soluções digitais.</w:t>
      </w:r>
    </w:p>
    <w:p w14:paraId="0FBF98F7" w14:textId="5F107C30" w:rsidR="002D511F" w:rsidRDefault="003C00E0" w:rsidP="00DA7564">
      <w:pPr>
        <w:jc w:val="center"/>
      </w:pPr>
      <w:r>
        <w:rPr>
          <w:noProof/>
          <w:lang w:eastAsia="pt-BR"/>
        </w:rPr>
        <w:drawing>
          <wp:inline distT="0" distB="0" distL="0" distR="0" wp14:anchorId="2A328726" wp14:editId="2480940E">
            <wp:extent cx="4320000" cy="2454067"/>
            <wp:effectExtent l="0" t="0" r="4445" b="3810"/>
            <wp:docPr id="48160" name="Imagem 4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20000" cy="2454067"/>
                    </a:xfrm>
                    <a:prstGeom prst="rect">
                      <a:avLst/>
                    </a:prstGeom>
                    <a:noFill/>
                  </pic:spPr>
                </pic:pic>
              </a:graphicData>
            </a:graphic>
          </wp:inline>
        </w:drawing>
      </w:r>
    </w:p>
    <w:p w14:paraId="71B04E89" w14:textId="315C2DCA" w:rsidR="0097313A" w:rsidRDefault="008339F6" w:rsidP="003D46E5">
      <w:pPr>
        <w:pStyle w:val="SemEspaamento"/>
        <w:jc w:val="center"/>
        <w:rPr>
          <w:b/>
        </w:rPr>
      </w:pPr>
      <w:r w:rsidRPr="003D46E5">
        <w:rPr>
          <w:b/>
        </w:rPr>
        <w:t>A</w:t>
      </w:r>
      <w:r w:rsidR="0097313A" w:rsidRPr="003D46E5">
        <w:rPr>
          <w:b/>
        </w:rPr>
        <w:t>rticulação d</w:t>
      </w:r>
      <w:r w:rsidR="00E913C8" w:rsidRPr="003D46E5">
        <w:rPr>
          <w:b/>
        </w:rPr>
        <w:t>e</w:t>
      </w:r>
      <w:r w:rsidR="0097313A" w:rsidRPr="003D46E5">
        <w:rPr>
          <w:b/>
        </w:rPr>
        <w:t xml:space="preserve"> novas estruturas </w:t>
      </w:r>
      <w:r w:rsidR="00D41A68" w:rsidRPr="003D46E5">
        <w:rPr>
          <w:b/>
        </w:rPr>
        <w:t xml:space="preserve">na </w:t>
      </w:r>
      <w:r w:rsidR="00A259EC" w:rsidRPr="003D46E5">
        <w:rPr>
          <w:b/>
        </w:rPr>
        <w:t xml:space="preserve">organização </w:t>
      </w:r>
      <w:r w:rsidR="00E96D49" w:rsidRPr="003D46E5">
        <w:rPr>
          <w:b/>
        </w:rPr>
        <w:t>de Tecnologia Digital</w:t>
      </w:r>
    </w:p>
    <w:p w14:paraId="5745D10E" w14:textId="77777777" w:rsidR="00503019" w:rsidRPr="00503019" w:rsidRDefault="00503019" w:rsidP="00503019">
      <w:pPr>
        <w:pStyle w:val="SemEspaamento"/>
      </w:pPr>
    </w:p>
    <w:p w14:paraId="259F6353" w14:textId="78C73D19" w:rsidR="00827E4D" w:rsidRDefault="00B75C80" w:rsidP="00165926">
      <w:pPr>
        <w:pStyle w:val="Ttulo4"/>
      </w:pPr>
      <w:bookmarkStart w:id="37" w:name="_Toc387650427"/>
      <w:r>
        <w:t xml:space="preserve">Núcleo de </w:t>
      </w:r>
      <w:r w:rsidRPr="00F4589F">
        <w:rPr>
          <w:i/>
        </w:rPr>
        <w:t>Business Inte</w:t>
      </w:r>
      <w:r w:rsidR="000F34C5" w:rsidRPr="00F4589F">
        <w:rPr>
          <w:i/>
        </w:rPr>
        <w:t>l</w:t>
      </w:r>
      <w:r w:rsidRPr="00F4589F">
        <w:rPr>
          <w:i/>
        </w:rPr>
        <w:t>ligence</w:t>
      </w:r>
      <w:r w:rsidRPr="00933131">
        <w:t xml:space="preserve"> </w:t>
      </w:r>
      <w:r>
        <w:t>–</w:t>
      </w:r>
      <w:r w:rsidR="000F34C5">
        <w:t xml:space="preserve"> </w:t>
      </w:r>
      <w:r>
        <w:t>c</w:t>
      </w:r>
      <w:r w:rsidR="009E205F" w:rsidRPr="00933131">
        <w:t xml:space="preserve">ompetência em </w:t>
      </w:r>
      <w:r>
        <w:t>i</w:t>
      </w:r>
      <w:r w:rsidR="009E205F" w:rsidRPr="00933131">
        <w:t>nformaç</w:t>
      </w:r>
      <w:r w:rsidR="00C3099E">
        <w:t>ão</w:t>
      </w:r>
      <w:r>
        <w:t xml:space="preserve"> para o negócio</w:t>
      </w:r>
      <w:bookmarkEnd w:id="37"/>
    </w:p>
    <w:p w14:paraId="197170C3" w14:textId="3A62D07F" w:rsidR="00954AE9" w:rsidRDefault="00B75C80" w:rsidP="0053509B">
      <w:r>
        <w:t>O</w:t>
      </w:r>
      <w:r w:rsidR="00827E4D">
        <w:t xml:space="preserve"> </w:t>
      </w:r>
      <w:r>
        <w:t xml:space="preserve">Núcleo de </w:t>
      </w:r>
      <w:r w:rsidRPr="00644703">
        <w:t xml:space="preserve">BI </w:t>
      </w:r>
      <w:r w:rsidR="00827E4D" w:rsidRPr="00933131">
        <w:t>pode se</w:t>
      </w:r>
      <w:r w:rsidR="00827E4D">
        <w:t>r</w:t>
      </w:r>
      <w:r w:rsidR="00827E4D" w:rsidRPr="00933131">
        <w:t xml:space="preserve"> definido como “uma equipe multifuncional com papéis, responsabilidades e atividades previamente definidas, </w:t>
      </w:r>
      <w:r>
        <w:t xml:space="preserve">com foco em </w:t>
      </w:r>
      <w:r w:rsidR="00827E4D" w:rsidRPr="00933131">
        <w:t>suport</w:t>
      </w:r>
      <w:r w:rsidR="0053640D">
        <w:t>ar e prom</w:t>
      </w:r>
      <w:r w:rsidR="00893109">
        <w:t>over o uso efetivo de informação</w:t>
      </w:r>
      <w:r w:rsidR="0053640D">
        <w:t xml:space="preserve"> e capacidades a</w:t>
      </w:r>
      <w:r w:rsidR="00827E4D" w:rsidRPr="00933131">
        <w:t xml:space="preserve">nalíticas ao longo </w:t>
      </w:r>
      <w:r w:rsidR="00827E4D">
        <w:t>de toda a</w:t>
      </w:r>
      <w:r w:rsidR="00827E4D" w:rsidRPr="00933131">
        <w:t xml:space="preserve"> organização</w:t>
      </w:r>
      <w:r w:rsidR="00954AE9">
        <w:t>”. De maneira geral, vários serviços podem ser oferecidos aos negócios, que vão desde abordagens de análise descritiva, passando por análises de natureza diagnóstica, pr</w:t>
      </w:r>
      <w:r w:rsidR="00164423">
        <w:t>editiva e até prescritiva. Nesta</w:t>
      </w:r>
      <w:r w:rsidR="00954AE9">
        <w:t xml:space="preserve"> última categoria, as abordagens podem ser sistematizadas de forma a possibilitar a uma integração dos procedimentos analíticos na rotina de negócios de forma automatizada, possibilitando decisões de negócio em tempo real na interação com o consumidor.</w:t>
      </w:r>
    </w:p>
    <w:p w14:paraId="16585B7D" w14:textId="49E577E5" w:rsidR="00954AE9" w:rsidRPr="00933131" w:rsidRDefault="00B75C80" w:rsidP="0053509B">
      <w:r>
        <w:t xml:space="preserve">Em sua atuação, </w:t>
      </w:r>
      <w:r w:rsidR="00954AE9">
        <w:t xml:space="preserve">um </w:t>
      </w:r>
      <w:r>
        <w:t xml:space="preserve">Núcleo de </w:t>
      </w:r>
      <w:r w:rsidRPr="00644703">
        <w:rPr>
          <w:i/>
        </w:rPr>
        <w:t>BI</w:t>
      </w:r>
      <w:r>
        <w:t xml:space="preserve"> será</w:t>
      </w:r>
      <w:r w:rsidR="00827E4D">
        <w:t xml:space="preserve"> capaz de</w:t>
      </w:r>
      <w:r w:rsidR="00954AE9">
        <w:t xml:space="preserve"> </w:t>
      </w:r>
      <w:r w:rsidR="00827E4D">
        <w:t>g</w:t>
      </w:r>
      <w:r w:rsidR="00827E4D" w:rsidRPr="00933131">
        <w:t>arantir alinhamento</w:t>
      </w:r>
      <w:r>
        <w:t xml:space="preserve"> entre executivos do negócio, TD</w:t>
      </w:r>
      <w:r w:rsidR="00827E4D" w:rsidRPr="00933131">
        <w:t xml:space="preserve"> e usuários de informações das áreas de negócio</w:t>
      </w:r>
      <w:r w:rsidR="00954AE9">
        <w:t xml:space="preserve"> com relação </w:t>
      </w:r>
      <w:r w:rsidR="00827E4D" w:rsidRPr="00933131">
        <w:t>às necessidades de informações das diferentes áreas e sua importância para a organização</w:t>
      </w:r>
      <w:r w:rsidR="00954AE9">
        <w:t xml:space="preserve">. Poderá </w:t>
      </w:r>
      <w:r w:rsidR="00827E4D">
        <w:t>d</w:t>
      </w:r>
      <w:r w:rsidR="00827E4D" w:rsidRPr="00933131">
        <w:t xml:space="preserve">efinir </w:t>
      </w:r>
      <w:r w:rsidR="00DF6DE8">
        <w:t xml:space="preserve">e adotar melhores práticas de mercado para confiabilidade e consistência de informação, </w:t>
      </w:r>
      <w:r w:rsidR="00827E4D" w:rsidRPr="00933131">
        <w:t>ferramentas</w:t>
      </w:r>
      <w:r w:rsidR="00DF6DE8">
        <w:t xml:space="preserve"> e </w:t>
      </w:r>
      <w:r w:rsidR="00DF6DE8" w:rsidRPr="00DF6DE8">
        <w:rPr>
          <w:i/>
        </w:rPr>
        <w:t>softwares</w:t>
      </w:r>
      <w:r w:rsidR="00DF6DE8">
        <w:t xml:space="preserve"> de análise</w:t>
      </w:r>
      <w:r w:rsidR="00827E4D" w:rsidRPr="00933131">
        <w:t xml:space="preserve">, processos, procedimentos e metodologias para entregar a estratégia de </w:t>
      </w:r>
      <w:r w:rsidR="00827E4D">
        <w:rPr>
          <w:i/>
        </w:rPr>
        <w:t xml:space="preserve">BI </w:t>
      </w:r>
      <w:r w:rsidR="00827E4D">
        <w:t>e</w:t>
      </w:r>
      <w:r w:rsidR="00426424">
        <w:rPr>
          <w:i/>
        </w:rPr>
        <w:t xml:space="preserve"> </w:t>
      </w:r>
      <w:r w:rsidR="00954AE9">
        <w:rPr>
          <w:i/>
        </w:rPr>
        <w:t>Analytics</w:t>
      </w:r>
      <w:r w:rsidR="00954AE9">
        <w:t xml:space="preserve">, </w:t>
      </w:r>
      <w:r w:rsidR="00827E4D">
        <w:t>a</w:t>
      </w:r>
      <w:r w:rsidR="00827E4D" w:rsidRPr="00933131">
        <w:t>umenta</w:t>
      </w:r>
      <w:r w:rsidR="00954AE9">
        <w:t xml:space="preserve">ndo </w:t>
      </w:r>
      <w:r w:rsidR="00827E4D" w:rsidRPr="00933131">
        <w:t xml:space="preserve">a participação das pessoas na resolução de problemas ou identificação de oportunidades </w:t>
      </w:r>
      <w:r w:rsidR="00DF6DE8">
        <w:t xml:space="preserve">por meio </w:t>
      </w:r>
      <w:r w:rsidR="00954AE9">
        <w:t xml:space="preserve">do uso de informações. Poderá também, </w:t>
      </w:r>
      <w:r w:rsidR="00827E4D">
        <w:t>o</w:t>
      </w:r>
      <w:r w:rsidR="00827E4D" w:rsidRPr="00933131">
        <w:t xml:space="preserve">ferecer </w:t>
      </w:r>
      <w:r>
        <w:t>serviços de treinamento, divulgação e</w:t>
      </w:r>
      <w:r w:rsidR="00827E4D" w:rsidRPr="00933131">
        <w:t xml:space="preserve"> catalogação de informações disponíveis, bem como prestar serviço de análise para diversas áreas da organização que ainda não</w:t>
      </w:r>
      <w:r w:rsidR="00827E4D">
        <w:t xml:space="preserve"> tenham </w:t>
      </w:r>
      <w:r w:rsidR="00954AE9">
        <w:t xml:space="preserve">a </w:t>
      </w:r>
      <w:r>
        <w:t>expertise necessária</w:t>
      </w:r>
      <w:r w:rsidR="00827E4D">
        <w:t>.</w:t>
      </w:r>
    </w:p>
    <w:p w14:paraId="2E14A123" w14:textId="3B907457" w:rsidR="00DF6DE8" w:rsidRDefault="00DF6DE8" w:rsidP="0053509B">
      <w:r>
        <w:t>A operação bem sucedida desta nova estrutura demanda uma forte integração de TD com atores das outras frentes do negócio, o que será possível se adotarmos um modelo de operação que integra uma estrutura física</w:t>
      </w:r>
      <w:r w:rsidR="00683B51">
        <w:t xml:space="preserve"> – o núcleo de </w:t>
      </w:r>
      <w:r w:rsidR="00683B51" w:rsidRPr="00683B51">
        <w:rPr>
          <w:i/>
        </w:rPr>
        <w:t>Business Inte</w:t>
      </w:r>
      <w:r w:rsidR="000F34C5">
        <w:rPr>
          <w:i/>
        </w:rPr>
        <w:t>l</w:t>
      </w:r>
      <w:r w:rsidR="00683B51" w:rsidRPr="00683B51">
        <w:rPr>
          <w:i/>
        </w:rPr>
        <w:t>ligence</w:t>
      </w:r>
      <w:r>
        <w:t>,</w:t>
      </w:r>
      <w:r w:rsidR="005471FF">
        <w:t xml:space="preserve"> como ilustrado na proposta da n</w:t>
      </w:r>
      <w:r>
        <w:t xml:space="preserve">ova </w:t>
      </w:r>
      <w:r w:rsidR="005471FF">
        <w:t>e</w:t>
      </w:r>
      <w:r>
        <w:t>strutura</w:t>
      </w:r>
      <w:r w:rsidR="00683B51">
        <w:t xml:space="preserve">, com uma “comunidade” de aplicação” </w:t>
      </w:r>
      <w:r w:rsidR="00B75C80">
        <w:t xml:space="preserve">de </w:t>
      </w:r>
      <w:r w:rsidR="00B75C80" w:rsidRPr="00644703">
        <w:rPr>
          <w:i/>
        </w:rPr>
        <w:t>BI</w:t>
      </w:r>
      <w:r w:rsidR="00B75C80">
        <w:t xml:space="preserve"> </w:t>
      </w:r>
      <w:r w:rsidR="00683B51">
        <w:t>inter-áreas, que pode ser virtualizada no ambiente Sharepoint corporativo</w:t>
      </w:r>
      <w:r w:rsidR="00B75C80">
        <w:t>, por meio da qual usuários d</w:t>
      </w:r>
      <w:r w:rsidR="004A1FD3">
        <w:t>e qualquer área da Natura poderão</w:t>
      </w:r>
      <w:r w:rsidR="00B75C80">
        <w:t xml:space="preserve"> interagir, colaborar e propor projetos relacionados a </w:t>
      </w:r>
      <w:r w:rsidR="00B75C80" w:rsidRPr="00644703">
        <w:rPr>
          <w:i/>
        </w:rPr>
        <w:t>BI</w:t>
      </w:r>
      <w:r w:rsidR="00B75C80">
        <w:t xml:space="preserve"> de forma dinâmica</w:t>
      </w:r>
      <w:r>
        <w:t>.</w:t>
      </w:r>
    </w:p>
    <w:p w14:paraId="33F522C3" w14:textId="1FF32723" w:rsidR="003B59E6" w:rsidRDefault="003B59E6" w:rsidP="00165926">
      <w:pPr>
        <w:pStyle w:val="Ttulo4"/>
      </w:pPr>
      <w:bookmarkStart w:id="38" w:name="_Toc387650428"/>
      <w:r>
        <w:t xml:space="preserve">Núcleo de </w:t>
      </w:r>
      <w:r w:rsidR="009178E6" w:rsidRPr="00F4589F">
        <w:rPr>
          <w:i/>
        </w:rPr>
        <w:t xml:space="preserve">Customer </w:t>
      </w:r>
      <w:r w:rsidRPr="00F4589F">
        <w:rPr>
          <w:i/>
        </w:rPr>
        <w:t>Experience</w:t>
      </w:r>
      <w:r w:rsidR="007C3E16">
        <w:t xml:space="preserve"> </w:t>
      </w:r>
      <w:r w:rsidRPr="003B59E6">
        <w:t>– foco</w:t>
      </w:r>
      <w:r>
        <w:t xml:space="preserve"> no consumidor e na experiência de interação</w:t>
      </w:r>
      <w:bookmarkEnd w:id="38"/>
    </w:p>
    <w:p w14:paraId="4F72D4B0" w14:textId="50478F4C" w:rsidR="00DA69F8" w:rsidRDefault="00DA69F8" w:rsidP="0053509B">
      <w:r>
        <w:t xml:space="preserve">O núcleo de </w:t>
      </w:r>
      <w:r w:rsidR="009178E6">
        <w:rPr>
          <w:i/>
        </w:rPr>
        <w:t xml:space="preserve">Customer </w:t>
      </w:r>
      <w:r w:rsidRPr="00954AE9">
        <w:rPr>
          <w:i/>
        </w:rPr>
        <w:t>Experience</w:t>
      </w:r>
      <w:r w:rsidR="00757DF1">
        <w:rPr>
          <w:i/>
        </w:rPr>
        <w:t xml:space="preserve"> </w:t>
      </w:r>
      <w:r>
        <w:t xml:space="preserve">é </w:t>
      </w:r>
      <w:r w:rsidR="007C3E16">
        <w:t xml:space="preserve">o </w:t>
      </w:r>
      <w:r>
        <w:t xml:space="preserve">porta-voz dos públicos de contato Natura, </w:t>
      </w:r>
      <w:r w:rsidR="00954AE9">
        <w:t xml:space="preserve">uma interface entre </w:t>
      </w:r>
      <w:r>
        <w:t xml:space="preserve">a experiência de </w:t>
      </w:r>
      <w:r w:rsidR="007C3E16">
        <w:t xml:space="preserve">interação e </w:t>
      </w:r>
      <w:r>
        <w:t xml:space="preserve">consumo e </w:t>
      </w:r>
      <w:r w:rsidR="00954AE9">
        <w:t xml:space="preserve">as </w:t>
      </w:r>
      <w:r>
        <w:t>área</w:t>
      </w:r>
      <w:r w:rsidR="00954AE9">
        <w:t>s</w:t>
      </w:r>
      <w:r>
        <w:t xml:space="preserve"> de </w:t>
      </w:r>
      <w:r w:rsidR="00954AE9">
        <w:t>negócio, viabilizada por tecnologia</w:t>
      </w:r>
      <w:r>
        <w:t xml:space="preserve">. É o responsável por entender em detalhe a jornada do consumidor, otimizando cada </w:t>
      </w:r>
      <w:r w:rsidRPr="00DA69F8">
        <w:rPr>
          <w:i/>
        </w:rPr>
        <w:t>touchpoint</w:t>
      </w:r>
      <w:r>
        <w:t xml:space="preserve"> tanto no aspecto de encantamento com a Marca e produtos Natura, como também nos aspectos de negócios - conversão, otimização de fluxos, qualidade de atendimento, eficiência de comunicação.</w:t>
      </w:r>
    </w:p>
    <w:p w14:paraId="3959CE0D" w14:textId="26F706A0" w:rsidR="00556C5B" w:rsidRDefault="00556C5B" w:rsidP="0053509B">
      <w:r>
        <w:t xml:space="preserve">Os focos centrais do time de </w:t>
      </w:r>
      <w:r>
        <w:rPr>
          <w:i/>
        </w:rPr>
        <w:t xml:space="preserve">Customer </w:t>
      </w:r>
      <w:r w:rsidRPr="00DA69F8">
        <w:rPr>
          <w:i/>
        </w:rPr>
        <w:t>Experience</w:t>
      </w:r>
      <w:r>
        <w:rPr>
          <w:i/>
        </w:rPr>
        <w:t xml:space="preserve"> </w:t>
      </w:r>
      <w:r>
        <w:t xml:space="preserve">Natura serão o usuário, consumidor(a), Consultor(a) Natura. Contudo, seu impacto se estende para qualquer outro público de relacionamento de nossos ativos tecnológicos, pois a experiência de Marca também alcançará os usuários de interação de negócios e conteúdo com a Natura, como GRs, fornecedores, acadêmicos e profissionais de outras empresas. Para tanto, o time deve criar um modelo mental multidisciplinar, lançando mão de princípios de </w:t>
      </w:r>
      <w:r w:rsidRPr="00DA69F8">
        <w:rPr>
          <w:i/>
        </w:rPr>
        <w:t>Design Thinking</w:t>
      </w:r>
      <w:r>
        <w:t xml:space="preserve">, </w:t>
      </w:r>
      <w:r w:rsidRPr="00DA69F8">
        <w:rPr>
          <w:i/>
        </w:rPr>
        <w:t>Agile Development</w:t>
      </w:r>
      <w:r>
        <w:t xml:space="preserve"> e </w:t>
      </w:r>
      <w:r w:rsidRPr="00DA69F8">
        <w:rPr>
          <w:i/>
        </w:rPr>
        <w:t>Lean UX</w:t>
      </w:r>
      <w:r>
        <w:t>, para coletar dados reais de uso de nossos ativos tecnológicos (</w:t>
      </w:r>
      <w:r w:rsidRPr="00DA69F8">
        <w:rPr>
          <w:i/>
        </w:rPr>
        <w:t>on</w:t>
      </w:r>
      <w:r w:rsidR="003C00E0">
        <w:rPr>
          <w:i/>
        </w:rPr>
        <w:t>-</w:t>
      </w:r>
      <w:r w:rsidRPr="00DA69F8">
        <w:rPr>
          <w:i/>
        </w:rPr>
        <w:t>life</w:t>
      </w:r>
      <w:r>
        <w:t xml:space="preserve">), prototipar soluções criativas para otimizar experiências de interação, submeter estes protótipos a testes rápidos de validação com experiências com usuário e fornecer subsídios, incluindo </w:t>
      </w:r>
      <w:r w:rsidRPr="00DA69F8">
        <w:rPr>
          <w:i/>
        </w:rPr>
        <w:t>wireframes, layouts</w:t>
      </w:r>
      <w:r>
        <w:t>, protótipos navegáveis e outras documentações, aos times de negócios e desenvolvimento para colocar as propostas em operação.</w:t>
      </w:r>
    </w:p>
    <w:p w14:paraId="06A5D669" w14:textId="77777777" w:rsidR="002615DE" w:rsidRDefault="005602BB" w:rsidP="002615DE">
      <w:pPr>
        <w:pStyle w:val="SemEspaamento"/>
        <w:jc w:val="center"/>
      </w:pPr>
      <w:r w:rsidRPr="00384F6F">
        <w:rPr>
          <w:noProof/>
          <w:lang w:eastAsia="pt-BR"/>
        </w:rPr>
        <w:drawing>
          <wp:inline distT="0" distB="0" distL="0" distR="0" wp14:anchorId="305C5C6E" wp14:editId="44A008D3">
            <wp:extent cx="3510951" cy="3096883"/>
            <wp:effectExtent l="0" t="95250" r="0" b="161290"/>
            <wp:docPr id="18"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5EA77EDF" w14:textId="231F2F1F" w:rsidR="005602BB" w:rsidRPr="003D46E5" w:rsidRDefault="005602BB" w:rsidP="003D46E5">
      <w:pPr>
        <w:jc w:val="center"/>
        <w:rPr>
          <w:b/>
        </w:rPr>
      </w:pPr>
      <w:r w:rsidRPr="003D46E5">
        <w:rPr>
          <w:b/>
        </w:rPr>
        <w:t xml:space="preserve">Elementos de </w:t>
      </w:r>
      <w:r w:rsidR="0086500C" w:rsidRPr="003D46E5">
        <w:rPr>
          <w:b/>
        </w:rPr>
        <w:t xml:space="preserve">construção da experiência do </w:t>
      </w:r>
      <w:r w:rsidR="00954AE9" w:rsidRPr="003D46E5">
        <w:rPr>
          <w:b/>
        </w:rPr>
        <w:t>consumidor</w:t>
      </w:r>
    </w:p>
    <w:p w14:paraId="71421005" w14:textId="0B83C1BA" w:rsidR="00311D3F" w:rsidRDefault="00DA69F8" w:rsidP="0053509B">
      <w:r>
        <w:t xml:space="preserve">No desenho das novas estruturas de Tecnologia Digital, o Núcleo de </w:t>
      </w:r>
      <w:r w:rsidR="009178E6" w:rsidRPr="0048508F">
        <w:rPr>
          <w:i/>
        </w:rPr>
        <w:t xml:space="preserve">Customer </w:t>
      </w:r>
      <w:r w:rsidRPr="00DA69F8">
        <w:rPr>
          <w:i/>
        </w:rPr>
        <w:t>Experience</w:t>
      </w:r>
      <w:r w:rsidR="00757DF1">
        <w:rPr>
          <w:i/>
        </w:rPr>
        <w:t xml:space="preserve"> </w:t>
      </w:r>
      <w:r>
        <w:t xml:space="preserve">tem grande sinergia </w:t>
      </w:r>
      <w:r w:rsidR="0086500C">
        <w:t xml:space="preserve">e interação </w:t>
      </w:r>
      <w:r>
        <w:t>com a</w:t>
      </w:r>
      <w:r w:rsidR="0086500C">
        <w:t>s</w:t>
      </w:r>
      <w:r>
        <w:t xml:space="preserve"> área</w:t>
      </w:r>
      <w:r w:rsidR="0086500C">
        <w:t>s</w:t>
      </w:r>
      <w:r>
        <w:t xml:space="preserve"> de </w:t>
      </w:r>
      <w:r w:rsidRPr="00DA69F8">
        <w:rPr>
          <w:i/>
        </w:rPr>
        <w:t>Business Intel</w:t>
      </w:r>
      <w:r w:rsidR="000F34C5">
        <w:rPr>
          <w:i/>
        </w:rPr>
        <w:t>l</w:t>
      </w:r>
      <w:r w:rsidRPr="00DA69F8">
        <w:rPr>
          <w:i/>
        </w:rPr>
        <w:t>igence</w:t>
      </w:r>
      <w:r>
        <w:t xml:space="preserve"> e Natura </w:t>
      </w:r>
      <w:r w:rsidRPr="00DA69F8">
        <w:rPr>
          <w:i/>
        </w:rPr>
        <w:t>Labs</w:t>
      </w:r>
      <w:r>
        <w:t xml:space="preserve">, além da </w:t>
      </w:r>
      <w:r w:rsidR="009B40CC">
        <w:t>Célula</w:t>
      </w:r>
      <w:r>
        <w:t xml:space="preserve"> de </w:t>
      </w:r>
      <w:r w:rsidR="00164423">
        <w:t xml:space="preserve">Infraestrutura e </w:t>
      </w:r>
      <w:r>
        <w:t>Desenvolvimento</w:t>
      </w:r>
      <w:r w:rsidR="00F4589F">
        <w:t>,</w:t>
      </w:r>
      <w:r>
        <w:t xml:space="preserve"> e áreas de Arquitetura de Software, Infra</w:t>
      </w:r>
      <w:r w:rsidR="00F75345">
        <w:t>estrutura</w:t>
      </w:r>
      <w:r>
        <w:t xml:space="preserve"> e Aplicações</w:t>
      </w:r>
      <w:r w:rsidR="0086500C">
        <w:t>.</w:t>
      </w:r>
      <w:r w:rsidR="00F75345">
        <w:t xml:space="preserve"> </w:t>
      </w:r>
      <w:r w:rsidR="00311D3F">
        <w:t>Hoje, ainda não temos esta visão integrada e integradora de UX em nossos processos de relacionamento com nossos públicos e no MKT de nossos produtos. Acreditamos que e</w:t>
      </w:r>
      <w:r w:rsidR="0086500C">
        <w:t xml:space="preserve">ste modelo de </w:t>
      </w:r>
      <w:r>
        <w:t xml:space="preserve">trabalho colaborativo </w:t>
      </w:r>
      <w:r w:rsidR="0086500C">
        <w:t xml:space="preserve">viabilizará a </w:t>
      </w:r>
      <w:r>
        <w:t>concretização do Marketplace Natura</w:t>
      </w:r>
      <w:r w:rsidR="0086500C">
        <w:t xml:space="preserve"> com os benefícios de proporcionar uma experiência de Marca e de produtos integrada </w:t>
      </w:r>
      <w:r w:rsidR="00311D3F">
        <w:t xml:space="preserve">diferenciadora da Natura </w:t>
      </w:r>
      <w:r w:rsidR="0086500C">
        <w:t xml:space="preserve">ao longo de todos os </w:t>
      </w:r>
      <w:r w:rsidR="00311D3F">
        <w:t xml:space="preserve">nossos </w:t>
      </w:r>
      <w:r w:rsidR="0086500C">
        <w:t>canais de interação</w:t>
      </w:r>
      <w:r>
        <w:t>.</w:t>
      </w:r>
    </w:p>
    <w:p w14:paraId="67A3FC23" w14:textId="2625BEEF" w:rsidR="003B59E6" w:rsidRDefault="003B59E6" w:rsidP="00165926">
      <w:pPr>
        <w:pStyle w:val="Ttulo4"/>
      </w:pPr>
      <w:bookmarkStart w:id="39" w:name="_Toc387650429"/>
      <w:r w:rsidRPr="00353736">
        <w:t>Natura</w:t>
      </w:r>
      <w:r w:rsidR="00353736" w:rsidRPr="00353736">
        <w:t xml:space="preserve"> </w:t>
      </w:r>
      <w:r w:rsidR="00353736" w:rsidRPr="00F4589F">
        <w:rPr>
          <w:i/>
        </w:rPr>
        <w:t>Labs</w:t>
      </w:r>
      <w:r w:rsidRPr="00F4589F">
        <w:rPr>
          <w:i/>
        </w:rPr>
        <w:t xml:space="preserve"> </w:t>
      </w:r>
      <w:r>
        <w:t>– inovação digital</w:t>
      </w:r>
      <w:r w:rsidR="001F4122">
        <w:t xml:space="preserve"> a serviço do negócio</w:t>
      </w:r>
      <w:bookmarkEnd w:id="39"/>
    </w:p>
    <w:p w14:paraId="70BA061C" w14:textId="5B98E661" w:rsidR="00D75E32" w:rsidRDefault="00D75E32" w:rsidP="0053509B">
      <w:r>
        <w:t xml:space="preserve">As bases para esta colaboração em rede no ambiente digital já foram lançadas na Natura em 2013, com a criação do Natura Labs. Atraímos </w:t>
      </w:r>
      <w:r w:rsidR="003C00E0">
        <w:t xml:space="preserve">o interesse de parceiros </w:t>
      </w:r>
      <w:r>
        <w:t>para nosso ecossistema de inovação digital, validando sua proposta de valor com o ambiente externo e, mais importante, contribuindo na mudança do modelo mental interno sobre como é possível atuar de forma diferente, ainda mais colaborativa, na geração de valor para a Natura e seus públicos.</w:t>
      </w:r>
    </w:p>
    <w:p w14:paraId="03024FD0" w14:textId="08581D22" w:rsidR="00840508" w:rsidRDefault="00353736" w:rsidP="0053509B">
      <w:r>
        <w:t>Diferencia</w:t>
      </w:r>
      <w:r w:rsidR="00CB7B5D">
        <w:t xml:space="preserve">ção é </w:t>
      </w:r>
      <w:r w:rsidR="00512728">
        <w:t>percebida</w:t>
      </w:r>
      <w:r w:rsidR="00D75E32">
        <w:t xml:space="preserve"> como </w:t>
      </w:r>
      <w:r w:rsidR="00F624F2">
        <w:t xml:space="preserve">um elemento </w:t>
      </w:r>
      <w:r>
        <w:t xml:space="preserve">vital para </w:t>
      </w:r>
      <w:r w:rsidR="00F624F2">
        <w:t xml:space="preserve">a marca Natura </w:t>
      </w:r>
      <w:r>
        <w:t>manter-</w:t>
      </w:r>
      <w:r w:rsidR="00F624F2">
        <w:t>se relevante aos olhos e preferê</w:t>
      </w:r>
      <w:r>
        <w:t xml:space="preserve">ncias do consumidor contemporâneo. A combinação </w:t>
      </w:r>
      <w:r w:rsidR="00F624F2">
        <w:t xml:space="preserve">de </w:t>
      </w:r>
      <w:r>
        <w:t>pre</w:t>
      </w:r>
      <w:r w:rsidR="00F624F2">
        <w:t>ço e produto já não mais atende</w:t>
      </w:r>
      <w:r>
        <w:t xml:space="preserve"> </w:t>
      </w:r>
      <w:r w:rsidR="00F624F2">
        <w:t>à</w:t>
      </w:r>
      <w:r>
        <w:t>s expectativas daqueles que buscam experiência e conveniência, exigindo novos modelos de captura e geração d</w:t>
      </w:r>
      <w:r w:rsidR="00F624F2">
        <w:t xml:space="preserve">e valor </w:t>
      </w:r>
      <w:r w:rsidR="00840508">
        <w:t>pelas empresas</w:t>
      </w:r>
      <w:r w:rsidR="00F624F2">
        <w:t>.</w:t>
      </w:r>
      <w:r w:rsidR="00D75E32">
        <w:t xml:space="preserve"> N</w:t>
      </w:r>
      <w:r>
        <w:t>este contexto</w:t>
      </w:r>
      <w:r w:rsidR="00D75E32">
        <w:t>,</w:t>
      </w:r>
      <w:r>
        <w:t xml:space="preserve"> os laboratórios de inovação digital</w:t>
      </w:r>
      <w:r w:rsidR="00D75E32">
        <w:t xml:space="preserve"> alavancam </w:t>
      </w:r>
      <w:r>
        <w:t>inovação</w:t>
      </w:r>
      <w:r w:rsidR="00F624F2">
        <w:t xml:space="preserve"> </w:t>
      </w:r>
      <w:r w:rsidR="00D75E32">
        <w:t xml:space="preserve">empregando </w:t>
      </w:r>
      <w:r>
        <w:t xml:space="preserve">métodos ágeis de desenvolvimento de projetos </w:t>
      </w:r>
      <w:r w:rsidR="00840508">
        <w:t xml:space="preserve">(p.ex., </w:t>
      </w:r>
      <w:r w:rsidR="00840508">
        <w:rPr>
          <w:i/>
        </w:rPr>
        <w:t>Lean P</w:t>
      </w:r>
      <w:r w:rsidR="00840508" w:rsidRPr="009677C4">
        <w:rPr>
          <w:i/>
        </w:rPr>
        <w:t>rototyping, Scrum</w:t>
      </w:r>
      <w:r w:rsidR="00840508">
        <w:t xml:space="preserve">) </w:t>
      </w:r>
      <w:r>
        <w:t>e</w:t>
      </w:r>
      <w:r w:rsidR="00F624F2">
        <w:t xml:space="preserve"> </w:t>
      </w:r>
      <w:r w:rsidR="000F34C5">
        <w:t>co</w:t>
      </w:r>
      <w:r>
        <w:t>criação de valor em rede</w:t>
      </w:r>
      <w:r w:rsidR="00F624F2">
        <w:t xml:space="preserve">. Esta abordagem possibilita a </w:t>
      </w:r>
      <w:r>
        <w:t>combina</w:t>
      </w:r>
      <w:r w:rsidR="00F624F2">
        <w:t>ção d</w:t>
      </w:r>
      <w:r>
        <w:t xml:space="preserve">os ambientes internos e externos </w:t>
      </w:r>
      <w:r w:rsidR="00F624F2">
        <w:t>à</w:t>
      </w:r>
      <w:r>
        <w:t xml:space="preserve"> empresa, maximizando as chances de capturar oportunidades de negócios e, rapidamente, validá-l</w:t>
      </w:r>
      <w:r w:rsidR="00F624F2">
        <w:t>as junto aos seus consumidores.</w:t>
      </w:r>
      <w:r w:rsidR="00840508">
        <w:t xml:space="preserve"> </w:t>
      </w:r>
      <w:r w:rsidR="00503019">
        <w:t xml:space="preserve">Aliada a uma </w:t>
      </w:r>
      <w:r w:rsidR="00840508">
        <w:t>estra</w:t>
      </w:r>
      <w:r w:rsidR="00840508" w:rsidRPr="00AC6331">
        <w:t xml:space="preserve">tégia de </w:t>
      </w:r>
      <w:r w:rsidR="00840508">
        <w:t>execução</w:t>
      </w:r>
      <w:r w:rsidR="00840508" w:rsidRPr="00AC6331">
        <w:t xml:space="preserve"> </w:t>
      </w:r>
      <w:r w:rsidR="00840508">
        <w:t xml:space="preserve">de </w:t>
      </w:r>
      <w:r w:rsidR="00840508" w:rsidRPr="00AC6331">
        <w:t>projetos de MVP (</w:t>
      </w:r>
      <w:r w:rsidR="00840508" w:rsidRPr="00AC6331">
        <w:rPr>
          <w:i/>
        </w:rPr>
        <w:t>minimum viable product</w:t>
      </w:r>
      <w:r w:rsidR="00840508" w:rsidRPr="00AC6331">
        <w:t>)</w:t>
      </w:r>
      <w:r w:rsidR="00503019">
        <w:t>,</w:t>
      </w:r>
      <w:r w:rsidR="00840508" w:rsidRPr="00AC6331">
        <w:t xml:space="preserve"> </w:t>
      </w:r>
      <w:r w:rsidR="00840508">
        <w:t xml:space="preserve">nos </w:t>
      </w:r>
      <w:r w:rsidR="00840508" w:rsidRPr="00AC6331">
        <w:t xml:space="preserve">permite um foco absoluto nas funcionalidades necessárias para </w:t>
      </w:r>
      <w:r w:rsidR="00840508">
        <w:t xml:space="preserve">se </w:t>
      </w:r>
      <w:r w:rsidR="00840508" w:rsidRPr="00AC6331">
        <w:t>obter os principais benefícios almejados</w:t>
      </w:r>
      <w:r w:rsidR="00840508">
        <w:t xml:space="preserve"> em um novo produto</w:t>
      </w:r>
      <w:r w:rsidR="00840508" w:rsidRPr="00AC6331">
        <w:t xml:space="preserve">, sem que haja </w:t>
      </w:r>
      <w:r w:rsidR="00840508">
        <w:t xml:space="preserve">empenho </w:t>
      </w:r>
      <w:r w:rsidR="00840508" w:rsidRPr="00AC6331">
        <w:t xml:space="preserve">de energia em aspectos </w:t>
      </w:r>
      <w:r w:rsidR="00840508">
        <w:t>não-</w:t>
      </w:r>
      <w:r w:rsidR="00840508" w:rsidRPr="00AC6331">
        <w:t xml:space="preserve">fundamentais. Com isso, é possível reduzir significativamente o </w:t>
      </w:r>
      <w:r w:rsidR="00840508" w:rsidRPr="00AC6331">
        <w:rPr>
          <w:i/>
        </w:rPr>
        <w:t>time-to-market</w:t>
      </w:r>
      <w:r w:rsidR="00840508">
        <w:t xml:space="preserve"> de</w:t>
      </w:r>
      <w:r w:rsidR="00840508" w:rsidRPr="00AC6331">
        <w:t xml:space="preserve"> projetos, potencializando os benefícios e reduzindo riscos de perda de oportunidade perante os concorrentes. Esta abordagem </w:t>
      </w:r>
      <w:r w:rsidR="00840508">
        <w:t xml:space="preserve">também </w:t>
      </w:r>
      <w:r w:rsidR="00840508" w:rsidRPr="00AC6331">
        <w:t>permite reduzir o investimento necessário para obter uma validação do serviço pelo cliente.</w:t>
      </w:r>
    </w:p>
    <w:p w14:paraId="547566ED" w14:textId="77777777" w:rsidR="00840508" w:rsidRDefault="00840508" w:rsidP="0053509B">
      <w:r>
        <w:t xml:space="preserve">Os times de TD Natura já vem empregando o modelo de MVP e métodos ágeis no desenvolvimento de aplicações de negócio ao longo de 2013. Esta mudança contribuiu para aceleração e maior capacidade de inovação em projetos como, por exemplo, site Rede Natura, SMS CNO e Excelência FV. </w:t>
      </w:r>
      <w:r w:rsidR="00353736">
        <w:t>Os resultados alcançados até o momento estão em linha com o propósito de gerar diferenciação para o negócio Natura, nos horizontes de curto, médio e longo prazos, assumindo um papel protagonista e relevante na visão de futuro da empresa (</w:t>
      </w:r>
      <w:r w:rsidR="00353736" w:rsidRPr="00840508">
        <w:rPr>
          <w:i/>
        </w:rPr>
        <w:t>marketplace</w:t>
      </w:r>
      <w:r>
        <w:t>).</w:t>
      </w:r>
    </w:p>
    <w:p w14:paraId="6C1D5D63" w14:textId="7F9C4783" w:rsidR="00353736" w:rsidRDefault="00840508" w:rsidP="0053509B">
      <w:r>
        <w:t>T</w:t>
      </w:r>
      <w:r w:rsidR="00353736">
        <w:t xml:space="preserve">ão importante quanto os resultados são os aprendizados, que revelaram a oportunidade de evoluir o modelo de operação atual incorporando competências complementares </w:t>
      </w:r>
      <w:r>
        <w:t>à</w:t>
      </w:r>
      <w:r w:rsidR="00353736">
        <w:t xml:space="preserve"> platafor</w:t>
      </w:r>
      <w:r w:rsidR="00A051F3">
        <w:t xml:space="preserve">ma de inovação Natura </w:t>
      </w:r>
      <w:r w:rsidR="00A051F3" w:rsidRPr="00F4589F">
        <w:rPr>
          <w:i/>
        </w:rPr>
        <w:t>Labs</w:t>
      </w:r>
      <w:r w:rsidR="00A051F3">
        <w:t>.</w:t>
      </w:r>
      <w:r>
        <w:t xml:space="preserve"> </w:t>
      </w:r>
      <w:r w:rsidR="00353736">
        <w:t xml:space="preserve">Nesta nova configuração, o Natura </w:t>
      </w:r>
      <w:r w:rsidR="00353736" w:rsidRPr="00F4589F">
        <w:rPr>
          <w:i/>
        </w:rPr>
        <w:t>Labs</w:t>
      </w:r>
      <w:r w:rsidR="00353736">
        <w:t xml:space="preserve"> passa a ser também o viabilizador de negócios puramente digitais, fundamentalmente baseado em plataformas móveis, se</w:t>
      </w:r>
      <w:r>
        <w:t xml:space="preserve">ndo </w:t>
      </w:r>
      <w:r w:rsidR="00F4589F">
        <w:t xml:space="preserve">a plataforma de relacionamento digital </w:t>
      </w:r>
      <w:r>
        <w:t>Natura um exemplo de ativo digital a ser</w:t>
      </w:r>
      <w:r w:rsidR="00353736">
        <w:t xml:space="preserve"> </w:t>
      </w:r>
      <w:r>
        <w:t xml:space="preserve">desenvolvido </w:t>
      </w:r>
      <w:r w:rsidR="00353736">
        <w:t>neste novo ambiente de negócios, focado na inclusão e</w:t>
      </w:r>
      <w:r>
        <w:t xml:space="preserve"> instrumentalização digital da C</w:t>
      </w:r>
      <w:r w:rsidR="00353736">
        <w:t>onsultora Natura, exigindo uma organização baseada em desenvolvimento</w:t>
      </w:r>
      <w:r w:rsidR="00A051F3">
        <w:t xml:space="preserve"> e gestão de portfólio digital.</w:t>
      </w:r>
    </w:p>
    <w:p w14:paraId="316D95A6" w14:textId="009A757E" w:rsidR="000C3283" w:rsidRPr="003E5E60" w:rsidRDefault="000C3283" w:rsidP="00165926">
      <w:pPr>
        <w:pStyle w:val="Ttulo4"/>
      </w:pPr>
      <w:bookmarkStart w:id="40" w:name="_Toc387650430"/>
      <w:r w:rsidRPr="003E5E60">
        <w:t xml:space="preserve">Natura </w:t>
      </w:r>
      <w:r w:rsidRPr="00F4589F">
        <w:rPr>
          <w:i/>
        </w:rPr>
        <w:t>Ventures</w:t>
      </w:r>
      <w:r w:rsidRPr="003E5E60">
        <w:t xml:space="preserve"> – aceleração da inovação digital Natura</w:t>
      </w:r>
      <w:bookmarkEnd w:id="40"/>
    </w:p>
    <w:p w14:paraId="48C20DC3" w14:textId="46887F11" w:rsidR="00F971A8" w:rsidRDefault="000C3283" w:rsidP="00F971A8">
      <w:r>
        <w:t xml:space="preserve">Além do foco de atuação em inovação digital, </w:t>
      </w:r>
      <w:r w:rsidR="00F971A8">
        <w:t xml:space="preserve">daremos início ao </w:t>
      </w:r>
      <w:r w:rsidR="00F971A8" w:rsidRPr="00842E0E">
        <w:rPr>
          <w:rStyle w:val="nfaseIntensa"/>
        </w:rPr>
        <w:t>modelo de aceleradora de empresas</w:t>
      </w:r>
      <w:r w:rsidR="00F971A8">
        <w:rPr>
          <w:b/>
        </w:rPr>
        <w:fldChar w:fldCharType="begin"/>
      </w:r>
      <w:r w:rsidR="00F971A8">
        <w:instrText xml:space="preserve"> TA \l "</w:instrText>
      </w:r>
      <w:r w:rsidR="00F971A8" w:rsidRPr="00AA14FA">
        <w:rPr>
          <w:b/>
        </w:rPr>
        <w:instrText>aceleradora de empresas</w:instrText>
      </w:r>
      <w:r w:rsidR="00F971A8">
        <w:instrText xml:space="preserve">" \s "novo modelo de aceleradora de empresas" \c 1 </w:instrText>
      </w:r>
      <w:r w:rsidR="00F971A8">
        <w:rPr>
          <w:b/>
        </w:rPr>
        <w:fldChar w:fldCharType="end"/>
      </w:r>
      <w:r w:rsidR="00F971A8" w:rsidRPr="00F971A8">
        <w:rPr>
          <w:vertAlign w:val="superscript"/>
        </w:rPr>
        <w:sym w:font="Wingdings" w:char="F0D6"/>
      </w:r>
      <w:r w:rsidR="00F971A8">
        <w:t xml:space="preserve">, complementando a proposta de valor do Natura </w:t>
      </w:r>
      <w:r w:rsidR="00F971A8" w:rsidRPr="00F4589F">
        <w:rPr>
          <w:i/>
        </w:rPr>
        <w:t>Labs</w:t>
      </w:r>
      <w:r w:rsidR="00F971A8">
        <w:t>, que passará a atuar em duas dimensões: plataforma digital de inovação ab</w:t>
      </w:r>
      <w:r w:rsidR="00D019C8">
        <w:t>erta baseada em co</w:t>
      </w:r>
      <w:r w:rsidR="00F971A8">
        <w:t xml:space="preserve">criação (modelo atual) e </w:t>
      </w:r>
      <w:proofErr w:type="gramStart"/>
      <w:r w:rsidR="00F971A8">
        <w:t>sócia-investidora</w:t>
      </w:r>
      <w:proofErr w:type="gramEnd"/>
      <w:r w:rsidR="00F971A8">
        <w:t xml:space="preserve"> de empresas com alto potencial de crescimento, porém ainda em estágios iniciais de operação (</w:t>
      </w:r>
      <w:r w:rsidR="00F971A8" w:rsidRPr="00F971A8">
        <w:rPr>
          <w:i/>
        </w:rPr>
        <w:t>startups</w:t>
      </w:r>
      <w:r w:rsidR="00F971A8">
        <w:t xml:space="preserve">). Este segundo modelo já é adotado por outras empresas no mercado, com destaque para o Google, que por meio de seu braço de investimento, o Google </w:t>
      </w:r>
      <w:r w:rsidR="00F971A8" w:rsidRPr="00F4589F">
        <w:rPr>
          <w:i/>
        </w:rPr>
        <w:t>Ventures</w:t>
      </w:r>
      <w:r w:rsidR="00F971A8">
        <w:t>, já realizou investimentos em mais de 225 empresas desde 2009.</w:t>
      </w:r>
    </w:p>
    <w:p w14:paraId="5796CE86" w14:textId="6BF9F292" w:rsidR="00F971A8" w:rsidRDefault="00F971A8" w:rsidP="00F971A8">
      <w:r>
        <w:t xml:space="preserve">De forma geral, o propósito do Natura </w:t>
      </w:r>
      <w:r w:rsidRPr="00F4589F">
        <w:rPr>
          <w:i/>
        </w:rPr>
        <w:t>Ventures</w:t>
      </w:r>
      <w:r>
        <w:t xml:space="preserve"> será o de </w:t>
      </w:r>
      <w:r w:rsidRPr="000C3283">
        <w:rPr>
          <w:b/>
        </w:rPr>
        <w:t xml:space="preserve">identificar e acelerar </w:t>
      </w:r>
      <w:r w:rsidRPr="000C3283">
        <w:rPr>
          <w:b/>
          <w:i/>
        </w:rPr>
        <w:t>startups</w:t>
      </w:r>
      <w:r w:rsidRPr="000C3283">
        <w:rPr>
          <w:b/>
        </w:rPr>
        <w:t xml:space="preserve"> capazes de contribuir para o sucesso da visão de futuro da Natura</w:t>
      </w:r>
      <w:r>
        <w:t>, realizando investimentos estratégicos em empresas com elevado potencial de diferenciação e inovação dos negócios Natura</w:t>
      </w:r>
      <w:r w:rsidR="00E30472">
        <w:t xml:space="preserve">, ainda em seus estágios iniciais de operação. Isso </w:t>
      </w:r>
      <w:r>
        <w:t>reduz</w:t>
      </w:r>
      <w:r w:rsidR="00E30472">
        <w:t xml:space="preserve"> </w:t>
      </w:r>
      <w:r>
        <w:t>a necessidade de grandes aportes de capital</w:t>
      </w:r>
      <w:r w:rsidR="00E30472">
        <w:t>,</w:t>
      </w:r>
      <w:r>
        <w:t xml:space="preserve"> ao mesmo tempo</w:t>
      </w:r>
      <w:r w:rsidR="00E30472">
        <w:t xml:space="preserve"> em que evita</w:t>
      </w:r>
      <w:r>
        <w:t xml:space="preserve"> que concorrentes obtenham participação em empresas d</w:t>
      </w:r>
      <w:r w:rsidR="00E30472">
        <w:t>e</w:t>
      </w:r>
      <w:r>
        <w:t xml:space="preserve"> interesse do ecossistema Natura</w:t>
      </w:r>
      <w:r w:rsidR="000C3283">
        <w:t>,</w:t>
      </w:r>
      <w:r w:rsidR="00E30472">
        <w:t xml:space="preserve"> e que poderão representar riscos aos nossos negócios em </w:t>
      </w:r>
      <w:r w:rsidR="000C3283">
        <w:t xml:space="preserve">seus </w:t>
      </w:r>
      <w:r w:rsidR="00E30472">
        <w:t>estágios posteriores de desenvolvimento.</w:t>
      </w:r>
    </w:p>
    <w:p w14:paraId="42D7F95E" w14:textId="77777777" w:rsidR="00556C5B" w:rsidRDefault="00556C5B" w:rsidP="00556C5B">
      <w:pPr>
        <w:jc w:val="center"/>
        <w:rPr>
          <w:b/>
        </w:rPr>
      </w:pPr>
      <w:r>
        <w:rPr>
          <w:noProof/>
          <w:lang w:eastAsia="pt-BR"/>
        </w:rPr>
        <w:drawing>
          <wp:inline distT="0" distB="0" distL="0" distR="0" wp14:anchorId="72865D44" wp14:editId="27B4FCE8">
            <wp:extent cx="5167222" cy="2406770"/>
            <wp:effectExtent l="0" t="57150" r="0" b="22225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r>
        <w:rPr>
          <w:b/>
        </w:rPr>
        <w:t xml:space="preserve">Modelo macro </w:t>
      </w:r>
      <w:r w:rsidRPr="0013052E">
        <w:rPr>
          <w:b/>
        </w:rPr>
        <w:t>de operação d</w:t>
      </w:r>
      <w:r>
        <w:rPr>
          <w:b/>
        </w:rPr>
        <w:t>o Natura Ventures</w:t>
      </w:r>
    </w:p>
    <w:p w14:paraId="3A051BDC" w14:textId="77777777" w:rsidR="00764B77" w:rsidRDefault="00764B77" w:rsidP="00764B77">
      <w:r>
        <w:t xml:space="preserve">Para operar neste novo contexto, será necessário celebrar acordos de parceria com instituições capazes de complementar nossa proposta de valor, como empresas de </w:t>
      </w:r>
      <w:r w:rsidRPr="000C3283">
        <w:rPr>
          <w:i/>
        </w:rPr>
        <w:t>venture capital</w:t>
      </w:r>
      <w:r>
        <w:t xml:space="preserve"> com operações focadas em processos de prospecção (</w:t>
      </w:r>
      <w:r w:rsidRPr="000C3283">
        <w:rPr>
          <w:i/>
        </w:rPr>
        <w:t>screening</w:t>
      </w:r>
      <w:r>
        <w:t xml:space="preserve">) e avaliação de oportunidades, assim como organizações de estímulo ao empreendedorismo, como </w:t>
      </w:r>
      <w:proofErr w:type="spellStart"/>
      <w:r>
        <w:t>Endeavor</w:t>
      </w:r>
      <w:proofErr w:type="spellEnd"/>
      <w:r>
        <w:t xml:space="preserve">, por exemplo. Com base nesta combinação, serão criadas condições favoráveis para realização de investimento, </w:t>
      </w:r>
      <w:proofErr w:type="spellStart"/>
      <w:r w:rsidRPr="000C3283">
        <w:rPr>
          <w:i/>
        </w:rPr>
        <w:t>mentoring</w:t>
      </w:r>
      <w:proofErr w:type="spellEnd"/>
      <w:r>
        <w:t xml:space="preserve"> e geração de negócios em conjunto com a Natura.</w:t>
      </w:r>
    </w:p>
    <w:p w14:paraId="2ADFA656" w14:textId="15F18036" w:rsidR="00F971A8" w:rsidRDefault="00F971A8" w:rsidP="00F971A8">
      <w:r>
        <w:t xml:space="preserve">Ao realizar investimentos de pequeno porte (capital semente e estágios iniciais – séries A e B), a Natura adquire participação minoritária em </w:t>
      </w:r>
      <w:r w:rsidRPr="000C3283">
        <w:rPr>
          <w:i/>
        </w:rPr>
        <w:t>startups</w:t>
      </w:r>
      <w:r>
        <w:t xml:space="preserve"> participantes de setores com alto potencial de crescimento, como o de tecnologia </w:t>
      </w:r>
      <w:r w:rsidR="000C3283">
        <w:t>digital</w:t>
      </w:r>
      <w:r>
        <w:t>, estabelecendo condições para futuras rodadas de aporte de capital. Em paralelo, in</w:t>
      </w:r>
      <w:r w:rsidR="000C3283">
        <w:t xml:space="preserve">iciamos o </w:t>
      </w:r>
      <w:r>
        <w:t xml:space="preserve">processo de </w:t>
      </w:r>
      <w:r w:rsidRPr="000C3283">
        <w:rPr>
          <w:i/>
        </w:rPr>
        <w:t>mentoring</w:t>
      </w:r>
      <w:r>
        <w:t xml:space="preserve">, em conjunto com </w:t>
      </w:r>
      <w:r w:rsidR="000C3283">
        <w:t>noss</w:t>
      </w:r>
      <w:r>
        <w:t xml:space="preserve">os parceiros, buscando sinergias capazes de acelerar a geração de negócios e aumento do </w:t>
      </w:r>
      <w:r w:rsidR="000C3283">
        <w:t>valor das próprias empresas.</w:t>
      </w:r>
    </w:p>
    <w:p w14:paraId="60FD0DB4" w14:textId="3F89DB56" w:rsidR="00F971A8" w:rsidRDefault="00D019C8" w:rsidP="00F971A8">
      <w:r>
        <w:t xml:space="preserve">As empresas que fizerem parte do portfólio de investimentos do Natura </w:t>
      </w:r>
      <w:r w:rsidRPr="00F4589F">
        <w:rPr>
          <w:i/>
        </w:rPr>
        <w:t>Ventures</w:t>
      </w:r>
      <w:r>
        <w:t xml:space="preserve"> continuarão operando em ambiente externo ao da nossa empresa, porém haverá casos em que o investimento se dará com o objetivo de incorporar ativos e pessoas à operação da própria Natura, principalmente nos casos relacionados à redução de </w:t>
      </w:r>
      <w:r w:rsidRPr="000C3283">
        <w:rPr>
          <w:i/>
        </w:rPr>
        <w:t>gaps</w:t>
      </w:r>
      <w:r>
        <w:t xml:space="preserve"> de competência ou aceleração da relevância da empresa no ambiente digital.</w:t>
      </w:r>
    </w:p>
    <w:p w14:paraId="5A3E2345" w14:textId="6EC8974B" w:rsidR="00F971A8" w:rsidRDefault="00556C5B" w:rsidP="00556C5B">
      <w:pPr>
        <w:rPr>
          <w:b/>
        </w:rPr>
      </w:pPr>
      <w:r>
        <w:t xml:space="preserve">Ao combinar características de </w:t>
      </w:r>
      <w:r w:rsidRPr="000C3283">
        <w:rPr>
          <w:i/>
        </w:rPr>
        <w:t>corporate venture capital</w:t>
      </w:r>
      <w:r>
        <w:t xml:space="preserve"> (investimento estratégico), aceleradora de empresas e </w:t>
      </w:r>
      <w:r w:rsidRPr="000C3283">
        <w:rPr>
          <w:i/>
        </w:rPr>
        <w:t>venture capital</w:t>
      </w:r>
      <w:r>
        <w:t xml:space="preserve"> puro, o Natura </w:t>
      </w:r>
      <w:r w:rsidRPr="00F4589F">
        <w:rPr>
          <w:i/>
        </w:rPr>
        <w:t>Ventures</w:t>
      </w:r>
      <w:r>
        <w:t xml:space="preserve"> se caracterizará com uma plataforma em constante evolução, podendo abrigar iniciativas que vão além das relacionadas com Tecnologia Digital, posicionando-se como a plataforma corporativa da Natura para investimento em empresas nascentes com alto potencial de inovação e geração de novos negócios.</w:t>
      </w:r>
    </w:p>
    <w:p w14:paraId="7EAFDEF2" w14:textId="5EEA8907" w:rsidR="00865724" w:rsidRPr="003B59E6" w:rsidRDefault="00865724" w:rsidP="00865724">
      <w:r>
        <w:t xml:space="preserve">Ao posicionar-se como uma plataforma de negócios digitais, o Natura </w:t>
      </w:r>
      <w:r w:rsidRPr="00F4589F">
        <w:rPr>
          <w:i/>
        </w:rPr>
        <w:t>Labs</w:t>
      </w:r>
      <w:r>
        <w:t xml:space="preserve"> também cria condições de conectar-se a outros ambientes, podendo contribuir na aceleração de empresas e </w:t>
      </w:r>
      <w:r w:rsidRPr="00ED1E76">
        <w:rPr>
          <w:i/>
        </w:rPr>
        <w:t>startups</w:t>
      </w:r>
      <w:r w:rsidRPr="00ED1E76">
        <w:t>,</w:t>
      </w:r>
      <w:r>
        <w:t xml:space="preserve"> dentro e fora da Natura, aumentando ainda mais as chances de geração de valor entre os ambiente internos e externos do nosso marketplace. Ao evoluir o modelo de operação do Natura </w:t>
      </w:r>
      <w:r w:rsidRPr="00F4589F">
        <w:rPr>
          <w:i/>
        </w:rPr>
        <w:t>Ventures</w:t>
      </w:r>
      <w:r>
        <w:t>, a proposta de valor da VP TD também é ampliada, passando a ser também negócio, e não mais apenas um habilitador de tecnologia digital. Neste novo contexto, tecnologia é negócio.</w:t>
      </w:r>
    </w:p>
    <w:p w14:paraId="190CAD06" w14:textId="70C84841" w:rsidR="003B59E6" w:rsidRDefault="009C1B88" w:rsidP="00165926">
      <w:pPr>
        <w:pStyle w:val="Ttulo4"/>
      </w:pPr>
      <w:bookmarkStart w:id="41" w:name="_Toc387650431"/>
      <w:r>
        <w:t>Ob</w:t>
      </w:r>
      <w:r w:rsidR="00F626DC">
        <w:t>servatório</w:t>
      </w:r>
      <w:r w:rsidR="003B59E6">
        <w:t xml:space="preserve"> de Estratégia Digital –</w:t>
      </w:r>
      <w:r w:rsidR="00574001">
        <w:t xml:space="preserve"> </w:t>
      </w:r>
      <w:r w:rsidR="001F4122">
        <w:t xml:space="preserve">monitoramento </w:t>
      </w:r>
      <w:r w:rsidR="00574001">
        <w:t>e atuação em rede</w:t>
      </w:r>
      <w:bookmarkEnd w:id="41"/>
    </w:p>
    <w:p w14:paraId="562443C2" w14:textId="3BF179F0" w:rsidR="003B59E6" w:rsidRDefault="00932F14" w:rsidP="0053509B">
      <w:r>
        <w:t>O monitoramento de tendências, novos entrantes, riscos e oportunidades para o negócio digital Natura deve ser um processo contínuo e articulado com diferentes áreas do negócio Natura, de forma a garantir um fluxo dinâmico de captação, análise de oportunidades e riscos</w:t>
      </w:r>
      <w:r w:rsidR="00F4589F">
        <w:t>,</w:t>
      </w:r>
      <w:r>
        <w:t xml:space="preserve"> e tomada de decisão estratégica</w:t>
      </w:r>
      <w:r w:rsidR="00F4589F">
        <w:t>,</w:t>
      </w:r>
      <w:r>
        <w:t xml:space="preserve"> considerando os </w:t>
      </w:r>
      <w:r w:rsidR="00F4589F">
        <w:t>impactos e novas oportunidades para a organização como um todo</w:t>
      </w:r>
      <w:r>
        <w:t>.</w:t>
      </w:r>
    </w:p>
    <w:p w14:paraId="5A187F0D" w14:textId="498D181E" w:rsidR="00932F14" w:rsidRDefault="00932F14" w:rsidP="0053509B">
      <w:r>
        <w:t xml:space="preserve">Neste novo modelo, </w:t>
      </w:r>
      <w:r w:rsidRPr="00164423">
        <w:rPr>
          <w:rStyle w:val="nfaseIntensa"/>
        </w:rPr>
        <w:t xml:space="preserve">estruturaremos um </w:t>
      </w:r>
      <w:r w:rsidR="00F86DCF" w:rsidRPr="00164423">
        <w:rPr>
          <w:rStyle w:val="nfaseIntensa"/>
        </w:rPr>
        <w:t>“</w:t>
      </w:r>
      <w:r w:rsidRPr="00164423">
        <w:rPr>
          <w:rStyle w:val="nfaseIntensa"/>
        </w:rPr>
        <w:t>núcleo virtual</w:t>
      </w:r>
      <w:r w:rsidR="00F86DCF" w:rsidRPr="00164423">
        <w:rPr>
          <w:rStyle w:val="nfaseIntensa"/>
        </w:rPr>
        <w:t>”</w:t>
      </w:r>
      <w:r w:rsidRPr="00164423">
        <w:rPr>
          <w:rStyle w:val="nfaseIntensa"/>
        </w:rPr>
        <w:t xml:space="preserve"> </w:t>
      </w:r>
      <w:r w:rsidR="00164423" w:rsidRPr="00164423">
        <w:rPr>
          <w:rStyle w:val="nfaseIntensa"/>
        </w:rPr>
        <w:t>de monitoramento de tendências digitais</w:t>
      </w:r>
      <w:r w:rsidR="00842E0E">
        <w:rPr>
          <w:rStyle w:val="nfaseIntensa"/>
        </w:rPr>
        <w:fldChar w:fldCharType="begin"/>
      </w:r>
      <w:r w:rsidR="00842E0E">
        <w:instrText xml:space="preserve"> TA \s "Observatório de estratégia digital" </w:instrText>
      </w:r>
      <w:r w:rsidR="00842E0E">
        <w:rPr>
          <w:rStyle w:val="nfaseIntensa"/>
        </w:rPr>
        <w:fldChar w:fldCharType="end"/>
      </w:r>
      <w:r w:rsidR="00164423" w:rsidRPr="00583E50">
        <w:rPr>
          <w:vertAlign w:val="superscript"/>
        </w:rPr>
        <w:sym w:font="Wingdings" w:char="F0D6"/>
      </w:r>
      <w:r w:rsidR="00164423" w:rsidRPr="00164423">
        <w:t>,</w:t>
      </w:r>
      <w:r w:rsidR="00164423">
        <w:t xml:space="preserve"> </w:t>
      </w:r>
      <w:r w:rsidR="00F86DCF">
        <w:t xml:space="preserve">aberto a Colaboradores e pessoas em </w:t>
      </w:r>
      <w:r>
        <w:t xml:space="preserve">diferentes frentes do nosso negócio, desde </w:t>
      </w:r>
      <w:r w:rsidR="00F86DCF">
        <w:t xml:space="preserve">a </w:t>
      </w:r>
      <w:r w:rsidR="00471C9A">
        <w:t xml:space="preserve">interação com o consumidor, </w:t>
      </w:r>
      <w:r>
        <w:t>Canal e FV, até a inovação de produtos, marketing</w:t>
      </w:r>
      <w:r w:rsidR="00471C9A">
        <w:t>, operações e frentes de tecnologia</w:t>
      </w:r>
      <w:r w:rsidR="00F86DCF">
        <w:t>. Este núcleo é capaz de executar a captação de tendências e novidades nas suas rotinas de interação, apoiados por ferramentas de registro facilitado e marcação (</w:t>
      </w:r>
      <w:r w:rsidR="00F86DCF">
        <w:rPr>
          <w:i/>
        </w:rPr>
        <w:t>tag</w:t>
      </w:r>
      <w:r w:rsidR="00F86DCF" w:rsidRPr="00F86DCF">
        <w:rPr>
          <w:i/>
        </w:rPr>
        <w:t>ging</w:t>
      </w:r>
      <w:r w:rsidR="00F86DCF">
        <w:t>) das informações</w:t>
      </w:r>
      <w:r w:rsidR="00471C9A">
        <w:t xml:space="preserve">. Nesta articulação, pretendemos maximizar o potencial de captação de informação </w:t>
      </w:r>
      <w:r w:rsidR="00F86DCF">
        <w:t xml:space="preserve">emergente </w:t>
      </w:r>
      <w:r w:rsidR="00471C9A">
        <w:t xml:space="preserve">da sociedade e do mercado, tornando o </w:t>
      </w:r>
      <w:r w:rsidR="006355F7">
        <w:t xml:space="preserve">volume de dados de entrada </w:t>
      </w:r>
      <w:r w:rsidR="00F86DCF">
        <w:t>abundante e abrangente.</w:t>
      </w:r>
    </w:p>
    <w:p w14:paraId="64068C67" w14:textId="479421C1" w:rsidR="003B59E6" w:rsidRDefault="00F86DCF" w:rsidP="0053509B">
      <w:r>
        <w:t xml:space="preserve">Na rotina deste processo, a forma de processamento e análise das novas informações também será em rede, em fluxo contínuo, impulsionada por um fluxo de endereçamento e circulação dos conteúdos marcados num grupo ampliado de Colaboradores, interessados em diferentes temas, capaz de acrescentar contribuições adicionais, </w:t>
      </w:r>
      <w:r w:rsidR="00CA0542">
        <w:t xml:space="preserve">avaliar e </w:t>
      </w:r>
      <w:r>
        <w:t xml:space="preserve">gerar conhecimento e </w:t>
      </w:r>
      <w:r w:rsidR="00CA0542">
        <w:t xml:space="preserve">agregar </w:t>
      </w:r>
      <w:r>
        <w:t xml:space="preserve">valor </w:t>
      </w:r>
      <w:r w:rsidR="00CA0542">
        <w:t xml:space="preserve">de negócio </w:t>
      </w:r>
      <w:r>
        <w:t>aos conteúdos originais.</w:t>
      </w:r>
    </w:p>
    <w:p w14:paraId="7E1DB43A" w14:textId="248C9298" w:rsidR="006E5733" w:rsidRDefault="00CA0542" w:rsidP="0053509B">
      <w:r>
        <w:t xml:space="preserve">Neste novo modelo, a saída consistirá em avaliações estruturadas de tendências, oportunidades e ameaças ao negócio, que por sua vez </w:t>
      </w:r>
      <w:r w:rsidR="006E5733">
        <w:t>serão avaliadas em Fóruns diversos ligados aos diferentes processos da empresa, de forma a garantir uma análise de um mesmo conteúdo em diferentes contextos do negócio e assim maximizar o potencial de aproveitarmos novas oportunidades e percebermos potenciais riscos aos nossos negócios atuais e futuros.</w:t>
      </w:r>
    </w:p>
    <w:p w14:paraId="27166B8B" w14:textId="42503865" w:rsidR="00F86DCF" w:rsidRDefault="00CA0542" w:rsidP="0053509B">
      <w:r>
        <w:t>Este modelo colaborativo em rede tem o potencial de ampliar</w:t>
      </w:r>
      <w:r w:rsidR="006E5733">
        <w:t xml:space="preserve"> a consciência e percepção de valor do novo contexto de negócios digitais para o negócio Natura, ao mesmo tempo em que permite alavancar uma evolução contínua da Estratégia Digital Natura</w:t>
      </w:r>
      <w:r>
        <w:t>.</w:t>
      </w:r>
    </w:p>
    <w:p w14:paraId="37D66BFE" w14:textId="1EDD6E53" w:rsidR="008246CA" w:rsidRDefault="008246CA" w:rsidP="0053509B">
      <w:r>
        <w:t xml:space="preserve">Alguns aspectos do desenho deste novo modelo </w:t>
      </w:r>
      <w:r w:rsidR="004405B4">
        <w:t>alavancarão, por sinergia,</w:t>
      </w:r>
      <w:r>
        <w:t xml:space="preserve"> uma evolução d</w:t>
      </w:r>
      <w:r w:rsidR="004405B4">
        <w:t xml:space="preserve">as formas </w:t>
      </w:r>
      <w:r>
        <w:t>de trabalho e reconhecimento atuais da empresa, com a incorporação de novos comportamentos de trabalho colaborativo</w:t>
      </w:r>
      <w:r w:rsidR="004405B4">
        <w:t>. O</w:t>
      </w:r>
      <w:r>
        <w:t xml:space="preserve"> desenho em rede maximiza a diversidade e valor de contribuição individual, independente de cargo ou função</w:t>
      </w:r>
      <w:r w:rsidR="004405B4">
        <w:t xml:space="preserve"> e </w:t>
      </w:r>
      <w:r>
        <w:t>o fluxo simples de captação e circulação de informações</w:t>
      </w:r>
      <w:r w:rsidR="004405B4">
        <w:t xml:space="preserve">, associado a </w:t>
      </w:r>
      <w:r>
        <w:t>um mecanismo de reconhecimento destas contribuições</w:t>
      </w:r>
      <w:r w:rsidR="004405B4">
        <w:t>,</w:t>
      </w:r>
      <w:r>
        <w:t xml:space="preserve"> permite o engajamento de vários perfis pessoais no modelo</w:t>
      </w:r>
      <w:r w:rsidR="004405B4">
        <w:t>. A</w:t>
      </w:r>
      <w:r>
        <w:t xml:space="preserve"> agregação de valor que este desenho e dinâmica </w:t>
      </w:r>
      <w:r w:rsidR="0093164F">
        <w:t xml:space="preserve">de circulação do conhecimento </w:t>
      </w:r>
      <w:r w:rsidR="004405B4">
        <w:t xml:space="preserve">trazem possibilita uma maior agregação </w:t>
      </w:r>
      <w:r w:rsidR="0093164F">
        <w:t>do</w:t>
      </w:r>
      <w:r>
        <w:t xml:space="preserve"> valor </w:t>
      </w:r>
      <w:r w:rsidR="0093164F">
        <w:t xml:space="preserve">em </w:t>
      </w:r>
      <w:r>
        <w:t>diferentes processos da empresa</w:t>
      </w:r>
      <w:r w:rsidR="0093164F">
        <w:t>, impactando positivamente os diferentes processos e grupos.</w:t>
      </w:r>
    </w:p>
    <w:p w14:paraId="35E0E37E" w14:textId="45EE0DD8" w:rsidR="00BF7A03" w:rsidRPr="00270B80" w:rsidRDefault="00164423" w:rsidP="00165926">
      <w:pPr>
        <w:pStyle w:val="Ttulo4"/>
      </w:pPr>
      <w:bookmarkStart w:id="42" w:name="_Toc387650432"/>
      <w:r>
        <w:t xml:space="preserve">Célula </w:t>
      </w:r>
      <w:r w:rsidR="003C00E0">
        <w:t xml:space="preserve">de </w:t>
      </w:r>
      <w:r w:rsidR="00B75C80">
        <w:t>Desenvolvimento</w:t>
      </w:r>
      <w:r w:rsidR="009C1B88">
        <w:t xml:space="preserve"> </w:t>
      </w:r>
      <w:r w:rsidR="00B75C80">
        <w:t xml:space="preserve">– </w:t>
      </w:r>
      <w:r w:rsidR="003C00E0">
        <w:t>novo modelo de</w:t>
      </w:r>
      <w:r w:rsidR="009C1B88">
        <w:t xml:space="preserve"> </w:t>
      </w:r>
      <w:r w:rsidR="003C00E0" w:rsidRPr="003C00E0">
        <w:rPr>
          <w:i/>
        </w:rPr>
        <w:t>in</w:t>
      </w:r>
      <w:r w:rsidRPr="00556C5B">
        <w:rPr>
          <w:i/>
        </w:rPr>
        <w:t>sourcing</w:t>
      </w:r>
      <w:bookmarkEnd w:id="42"/>
    </w:p>
    <w:p w14:paraId="65915BBD" w14:textId="7F89C4BB" w:rsidR="00F8604C" w:rsidRPr="00F8604C" w:rsidRDefault="00C6104A" w:rsidP="0053509B">
      <w:r>
        <w:t>O D</w:t>
      </w:r>
      <w:r w:rsidR="00F8604C" w:rsidRPr="00F8604C">
        <w:t xml:space="preserve">esenvolvimento de </w:t>
      </w:r>
      <w:r>
        <w:t>A</w:t>
      </w:r>
      <w:r w:rsidR="00F8604C" w:rsidRPr="00F8604C">
        <w:t xml:space="preserve">plicações </w:t>
      </w:r>
      <w:r>
        <w:t xml:space="preserve">Natura </w:t>
      </w:r>
      <w:r w:rsidR="00F8604C">
        <w:t>tem enfrentado grandes desafios,</w:t>
      </w:r>
      <w:r w:rsidR="00F8604C" w:rsidRPr="00F8604C">
        <w:t xml:space="preserve"> entre eles</w:t>
      </w:r>
      <w:r w:rsidR="007612BE">
        <w:t>,</w:t>
      </w:r>
      <w:r w:rsidR="00F8604C" w:rsidRPr="00F8604C">
        <w:t xml:space="preserve"> a melhoria “radical” na qualidade </w:t>
      </w:r>
      <w:r w:rsidR="00F8604C">
        <w:t xml:space="preserve">e </w:t>
      </w:r>
      <w:r>
        <w:t xml:space="preserve">o </w:t>
      </w:r>
      <w:r w:rsidR="00F8604C" w:rsidRPr="00F8604C">
        <w:t>aumento da capacidade d</w:t>
      </w:r>
      <w:r w:rsidR="00F8604C">
        <w:t>e entrega</w:t>
      </w:r>
      <w:r>
        <w:t>, a redução de</w:t>
      </w:r>
      <w:r w:rsidR="00F8604C" w:rsidRPr="00F8604C">
        <w:t xml:space="preserve"> custos, </w:t>
      </w:r>
      <w:r>
        <w:t xml:space="preserve">maior </w:t>
      </w:r>
      <w:r w:rsidR="00F8604C" w:rsidRPr="00F8604C">
        <w:t>rapidez e aumento do valor agregado das soluções. Aliado a esses desafios, soma-se o fato de que estamos em fase de assimilação do conhecimento funciona</w:t>
      </w:r>
      <w:r w:rsidR="00F8604C" w:rsidRPr="00503019">
        <w:t>l e técnico das aplicações mais criticas para o negócio.</w:t>
      </w:r>
      <w:r w:rsidR="00FD7764" w:rsidRPr="00503019">
        <w:t xml:space="preserve"> Neste segundo contexto</w:t>
      </w:r>
      <w:r w:rsidR="00503019" w:rsidRPr="00503019">
        <w:t>, internalizarmos o conhecimento e recursos críticos para operação dos sistemas e serviços de apoio aos processos de negócio trará maior robustez e resiliência ao</w:t>
      </w:r>
      <w:r w:rsidR="00503019">
        <w:t>s</w:t>
      </w:r>
      <w:r w:rsidR="00503019" w:rsidRPr="00503019">
        <w:t xml:space="preserve"> negócios da Natura.</w:t>
      </w:r>
    </w:p>
    <w:p w14:paraId="1FB5643C" w14:textId="739183EC" w:rsidR="008B455B" w:rsidRDefault="00953D3D" w:rsidP="0053509B">
      <w:r>
        <w:t>O conceito e organização da</w:t>
      </w:r>
      <w:r w:rsidR="00426424">
        <w:t xml:space="preserve"> </w:t>
      </w:r>
      <w:r w:rsidR="009B40CC">
        <w:t>Célula</w:t>
      </w:r>
      <w:r w:rsidR="00F8604C" w:rsidRPr="00F8604C">
        <w:t xml:space="preserve"> de </w:t>
      </w:r>
      <w:r w:rsidR="00FD7764">
        <w:t xml:space="preserve">Infraestrutura e </w:t>
      </w:r>
      <w:r w:rsidR="00426424">
        <w:t>D</w:t>
      </w:r>
      <w:r w:rsidR="00F8604C" w:rsidRPr="00F8604C">
        <w:t xml:space="preserve">esenvolvimento com </w:t>
      </w:r>
      <w:r w:rsidR="00F8604C" w:rsidRPr="00F8604C">
        <w:rPr>
          <w:i/>
        </w:rPr>
        <w:t>insourcing</w:t>
      </w:r>
      <w:r w:rsidR="00F8604C" w:rsidRPr="00F8604C">
        <w:t xml:space="preserve"> tem como premissa a aceleração de todo o processo de criação e manutenção do conhecimento técnic</w:t>
      </w:r>
      <w:r w:rsidR="007612BE">
        <w:t>o e funcional das aplicações crí</w:t>
      </w:r>
      <w:r w:rsidR="00426424">
        <w:t xml:space="preserve">ticas da Natura. </w:t>
      </w:r>
      <w:r w:rsidR="009B40CC">
        <w:t xml:space="preserve">O grupo </w:t>
      </w:r>
      <w:r w:rsidR="00907BF4">
        <w:t xml:space="preserve">desenvolverá novas soluções para a empresa e </w:t>
      </w:r>
      <w:r w:rsidR="00F8604C" w:rsidRPr="00F8604C">
        <w:t>será a guardiã desse conhecimento</w:t>
      </w:r>
      <w:r w:rsidR="00C6104A">
        <w:t>.</w:t>
      </w:r>
      <w:r w:rsidR="008B455B">
        <w:t xml:space="preserve"> Pretendemos trazer esta expertise para atuar principalmente no desenvolvimento e evolução dos sistemas e aplicações das camadas de diferenciação e inovação de tecnologia.</w:t>
      </w:r>
    </w:p>
    <w:p w14:paraId="32ECF840" w14:textId="476B37E0" w:rsidR="00F8604C" w:rsidRPr="00F8604C" w:rsidRDefault="00F8604C" w:rsidP="0053509B">
      <w:r w:rsidRPr="00F8604C">
        <w:t xml:space="preserve">Somadas a essas atribuições, </w:t>
      </w:r>
      <w:r w:rsidR="009B40CC">
        <w:t xml:space="preserve">a célula </w:t>
      </w:r>
      <w:r w:rsidRPr="00F8604C">
        <w:t xml:space="preserve">terá </w:t>
      </w:r>
      <w:r w:rsidR="008B455B">
        <w:t xml:space="preserve">a </w:t>
      </w:r>
      <w:r w:rsidRPr="00F8604C">
        <w:t>responsabilidade</w:t>
      </w:r>
      <w:r w:rsidR="008B455B">
        <w:t xml:space="preserve"> de </w:t>
      </w:r>
      <w:r w:rsidRPr="00F8604C">
        <w:t>apoiar a definição dos padrões técnicos para desenvolvimento de sistemas Natura, além do desenh</w:t>
      </w:r>
      <w:r w:rsidR="00C6104A">
        <w:t>o de um processo efetivo de garantia de qualidade</w:t>
      </w:r>
      <w:r w:rsidR="008B455B">
        <w:t xml:space="preserve">, e de </w:t>
      </w:r>
      <w:r w:rsidRPr="00F8604C">
        <w:t>gerar e manter a base de conhecimento</w:t>
      </w:r>
      <w:r w:rsidR="008B455B">
        <w:t>, o</w:t>
      </w:r>
      <w:r w:rsidRPr="00F8604C">
        <w:t xml:space="preserve"> que permitirá diminuir a dependência de fornecedores para aplicações criticas para o negócio</w:t>
      </w:r>
      <w:r w:rsidR="008B455B">
        <w:t xml:space="preserve">. Poderemos, com isso, </w:t>
      </w:r>
      <w:r w:rsidRPr="00F8604C">
        <w:t>desenvolver, entregar e manter as soluções de acordo com os padrões técnicos e de qualidade estabelecidos</w:t>
      </w:r>
      <w:r w:rsidR="008B455B">
        <w:t xml:space="preserve"> para uma plena integração com os elementos de tecnologia já existentes</w:t>
      </w:r>
      <w:r w:rsidRPr="00F8604C">
        <w:t>.</w:t>
      </w:r>
    </w:p>
    <w:p w14:paraId="42D66591" w14:textId="11E3A7D9" w:rsidR="00601D43" w:rsidRDefault="00C6104A" w:rsidP="0053509B">
      <w:r>
        <w:t xml:space="preserve">No desenho de operações, a </w:t>
      </w:r>
      <w:r w:rsidR="009B40CC">
        <w:t xml:space="preserve">célula </w:t>
      </w:r>
      <w:r>
        <w:t xml:space="preserve">atuará com diferentes estratégias </w:t>
      </w:r>
      <w:r w:rsidR="00772826">
        <w:t xml:space="preserve">para </w:t>
      </w:r>
      <w:r>
        <w:t>os espaços dos sistemas de gestão empresarial, de modelos de negócios e transações, de inteligência de negócio e de interação com o usuário, conforme detalhado</w:t>
      </w:r>
      <w:r w:rsidR="00B75C80">
        <w:t xml:space="preserve"> </w:t>
      </w:r>
      <w:r w:rsidR="00601D43">
        <w:t xml:space="preserve">no </w:t>
      </w:r>
      <w:r w:rsidR="00601D43" w:rsidRPr="00601D43">
        <w:rPr>
          <w:i/>
        </w:rPr>
        <w:t>framework</w:t>
      </w:r>
      <w:r w:rsidR="00601D43">
        <w:t xml:space="preserve"> de </w:t>
      </w:r>
      <w:r w:rsidR="00601D43" w:rsidRPr="00601D43">
        <w:rPr>
          <w:i/>
        </w:rPr>
        <w:t>pace-layered</w:t>
      </w:r>
      <w:r w:rsidR="00601D43">
        <w:t xml:space="preserve"> anteriormente apresentado.</w:t>
      </w:r>
    </w:p>
    <w:p w14:paraId="7753FE05" w14:textId="74E91428" w:rsidR="00601D43" w:rsidRDefault="00601D43" w:rsidP="0053509B">
      <w:r w:rsidRPr="00F8604C">
        <w:t>O objetivo</w:t>
      </w:r>
      <w:r>
        <w:t xml:space="preserve"> da implantação deste novo modelo de operação no desenvolvimento será</w:t>
      </w:r>
      <w:r w:rsidRPr="00F8604C">
        <w:t xml:space="preserve"> duplicar a nossa capacidade de </w:t>
      </w:r>
      <w:r w:rsidR="00AB43F5">
        <w:t>execução</w:t>
      </w:r>
      <w:r w:rsidRPr="00F8604C">
        <w:t xml:space="preserve"> e </w:t>
      </w:r>
      <w:r w:rsidR="00CB07D8">
        <w:t>reduzir</w:t>
      </w:r>
      <w:r w:rsidR="00AB43F5">
        <w:t xml:space="preserve">, </w:t>
      </w:r>
      <w:r w:rsidRPr="00F8604C">
        <w:t>na mesma proporção</w:t>
      </w:r>
      <w:r>
        <w:t>,</w:t>
      </w:r>
      <w:r w:rsidRPr="00F8604C">
        <w:t xml:space="preserve"> os custos históricos</w:t>
      </w:r>
      <w:r>
        <w:t xml:space="preserve"> de implementação das soluções. </w:t>
      </w:r>
      <w:r w:rsidR="003C00E0">
        <w:t>Já r</w:t>
      </w:r>
      <w:r w:rsidR="00CB07D8">
        <w:t>ealiza</w:t>
      </w:r>
      <w:r w:rsidRPr="00F8604C">
        <w:t xml:space="preserve">mos </w:t>
      </w:r>
      <w:r w:rsidR="003C00E0">
        <w:t xml:space="preserve">um </w:t>
      </w:r>
      <w:r w:rsidRPr="00F8604C">
        <w:t>piloto d</w:t>
      </w:r>
      <w:r>
        <w:t>est</w:t>
      </w:r>
      <w:r w:rsidRPr="00F8604C">
        <w:t xml:space="preserve">a </w:t>
      </w:r>
      <w:r>
        <w:t xml:space="preserve">nova </w:t>
      </w:r>
      <w:r w:rsidRPr="00F8604C">
        <w:t>prática no primeiro semestre de 2014</w:t>
      </w:r>
      <w:r w:rsidR="00105CC1">
        <w:t xml:space="preserve">, </w:t>
      </w:r>
      <w:r w:rsidR="00C8775E">
        <w:t>desenvolv</w:t>
      </w:r>
      <w:r w:rsidR="002C1FCF">
        <w:t xml:space="preserve">endo </w:t>
      </w:r>
      <w:r w:rsidR="00C8775E">
        <w:t>interna</w:t>
      </w:r>
      <w:r w:rsidR="002C1FCF">
        <w:t xml:space="preserve">mente </w:t>
      </w:r>
      <w:r w:rsidR="00105CC1" w:rsidRPr="00C8775E">
        <w:t>a operação</w:t>
      </w:r>
      <w:r w:rsidR="005455EB" w:rsidRPr="00C8775E">
        <w:t xml:space="preserve"> de</w:t>
      </w:r>
      <w:r w:rsidR="005455EB">
        <w:t xml:space="preserve"> cotas</w:t>
      </w:r>
      <w:r w:rsidR="00C8775E">
        <w:t xml:space="preserve"> e promoções de ciclo no sistema Capta, que resultaram em uma redução aproximada de 70% nos custos de execução comparado com o desenvolvimento externo tradicional</w:t>
      </w:r>
      <w:r w:rsidRPr="00F8604C">
        <w:t>.</w:t>
      </w:r>
    </w:p>
    <w:p w14:paraId="00C97190" w14:textId="3B0E7978" w:rsidR="008751C8" w:rsidRDefault="008751C8" w:rsidP="00B7562C">
      <w:pPr>
        <w:pStyle w:val="Ttulo3"/>
      </w:pPr>
      <w:bookmarkStart w:id="43" w:name="_Toc387650434"/>
      <w:bookmarkStart w:id="44" w:name="_Toc387756892"/>
      <w:r>
        <w:t xml:space="preserve">A </w:t>
      </w:r>
      <w:r w:rsidRPr="008751C8">
        <w:t xml:space="preserve">operação e </w:t>
      </w:r>
      <w:r w:rsidRPr="00165926">
        <w:t>gestão</w:t>
      </w:r>
      <w:r>
        <w:t xml:space="preserve"> dos serviços de tecnologia em um novo formato</w:t>
      </w:r>
      <w:bookmarkEnd w:id="43"/>
      <w:bookmarkEnd w:id="44"/>
    </w:p>
    <w:p w14:paraId="0F465261" w14:textId="07F0C346" w:rsidR="00DF612A" w:rsidRDefault="008751C8" w:rsidP="0053509B">
      <w:r>
        <w:t xml:space="preserve">Em complemento à nova forma de trabalho colaborativo, precisaremos também </w:t>
      </w:r>
      <w:r w:rsidRPr="00823A2B">
        <w:rPr>
          <w:rStyle w:val="nfaseIntensa"/>
        </w:rPr>
        <w:t>evoluir a</w:t>
      </w:r>
      <w:r w:rsidR="00687A29" w:rsidRPr="00823A2B">
        <w:rPr>
          <w:rStyle w:val="nfaseIntensa"/>
        </w:rPr>
        <w:t xml:space="preserve"> </w:t>
      </w:r>
      <w:r w:rsidR="003B59E6" w:rsidRPr="00823A2B">
        <w:rPr>
          <w:rStyle w:val="nfaseIntensa"/>
        </w:rPr>
        <w:t xml:space="preserve">gestão de </w:t>
      </w:r>
      <w:r w:rsidR="00A21049" w:rsidRPr="00823A2B">
        <w:rPr>
          <w:rStyle w:val="nfaseIntensa"/>
        </w:rPr>
        <w:t xml:space="preserve">recursos </w:t>
      </w:r>
      <w:r w:rsidR="003B59E6" w:rsidRPr="00823A2B">
        <w:rPr>
          <w:rStyle w:val="nfaseIntensa"/>
        </w:rPr>
        <w:t>de tecnologia</w:t>
      </w:r>
      <w:r w:rsidR="00823A2B" w:rsidRPr="00823A2B">
        <w:rPr>
          <w:vertAlign w:val="superscript"/>
        </w:rPr>
        <w:sym w:font="Wingdings" w:char="F0D6"/>
      </w:r>
      <w:r w:rsidR="00823A2B">
        <w:t>.</w:t>
      </w:r>
      <w:r>
        <w:t xml:space="preserve"> </w:t>
      </w:r>
      <w:r w:rsidR="002D3879">
        <w:t>Hoje, as atividades dos t</w:t>
      </w:r>
      <w:r w:rsidR="00F4599E">
        <w:t>imes de tecnologia são orientada</w:t>
      </w:r>
      <w:r w:rsidR="002D3879">
        <w:t>s a dois focos de atuaç</w:t>
      </w:r>
      <w:r w:rsidR="00DF612A">
        <w:t>ão. O primeiro é “</w:t>
      </w:r>
      <w:r w:rsidR="002D3879">
        <w:t>manter</w:t>
      </w:r>
      <w:r w:rsidR="00DF612A">
        <w:t>”</w:t>
      </w:r>
      <w:r w:rsidR="002D3879">
        <w:t xml:space="preserve"> o dia-a-dia</w:t>
      </w:r>
      <w:r w:rsidR="00DF612A">
        <w:t xml:space="preserve"> de operações</w:t>
      </w:r>
      <w:r w:rsidR="002D3879">
        <w:t xml:space="preserve">, que traz o foco </w:t>
      </w:r>
      <w:r w:rsidR="00DF612A">
        <w:t>na infraestrutura e aplicativos que apoiam as operações de negócios atuais e no atendimento de novas demandas e necessidades das nossas interfaces na organização, buscando garantir disponibilidade e trazer otimização e redução de custos. O segundo é “construir o futuro”, onde o foco é centrado na construção da estratégia de evolução de tecnologia e em trazer novas oportunidades de inovação, criação de novos negócios e receitas, e na construção do futuro da organização. Grande parte das despesas de TD são alocadas nas alíneas d</w:t>
      </w:r>
      <w:r w:rsidR="00F4599E">
        <w:t xml:space="preserve">e depreciação de </w:t>
      </w:r>
      <w:r w:rsidR="004E725B">
        <w:t>ativos (</w:t>
      </w:r>
      <w:r w:rsidR="00F4599E">
        <w:t>equipamentos/</w:t>
      </w:r>
      <w:r w:rsidR="00DF612A" w:rsidRPr="00DF612A">
        <w:rPr>
          <w:i/>
        </w:rPr>
        <w:t>software</w:t>
      </w:r>
      <w:r w:rsidR="004E725B">
        <w:t>)</w:t>
      </w:r>
      <w:r w:rsidR="00F4599E">
        <w:t xml:space="preserve"> e despesas operacionais da operação do “manter”, competindo com os recursos de projetos focados em “construir o futuro”.</w:t>
      </w:r>
      <w:r w:rsidR="004E725B">
        <w:t xml:space="preserve"> Este modelo vinha sendo praticado com ganhos crescentes de eficiência e produtividade </w:t>
      </w:r>
      <w:r w:rsidR="00891857">
        <w:t>até 2013</w:t>
      </w:r>
      <w:r w:rsidR="004E725B">
        <w:t>, onde conseguimos a redução de custos de operação na renegociação de contratos e projetos que trouxeram ganhos financeiros na operação de negócios.</w:t>
      </w:r>
    </w:p>
    <w:p w14:paraId="2A481FAB" w14:textId="0DE1204C" w:rsidR="00823A2B" w:rsidRDefault="00DF612A" w:rsidP="0053509B">
      <w:r>
        <w:t>Contudo, e</w:t>
      </w:r>
      <w:r w:rsidR="003B59E6">
        <w:t xml:space="preserve">ntendemos que </w:t>
      </w:r>
      <w:r w:rsidR="00A21049">
        <w:t xml:space="preserve">o modelo </w:t>
      </w:r>
      <w:r w:rsidR="003B59E6">
        <w:t xml:space="preserve">atual </w:t>
      </w:r>
      <w:r>
        <w:t xml:space="preserve">não é mais </w:t>
      </w:r>
      <w:r w:rsidR="003B59E6">
        <w:t>sustentável</w:t>
      </w:r>
      <w:r>
        <w:t xml:space="preserve"> </w:t>
      </w:r>
      <w:r w:rsidR="00293444">
        <w:t>no longo termo</w:t>
      </w:r>
      <w:r w:rsidR="003B59E6">
        <w:t xml:space="preserve">, uma vez que os custos de operação e manutenção são elevados e </w:t>
      </w:r>
      <w:r>
        <w:t>tem</w:t>
      </w:r>
      <w:r w:rsidR="00293444">
        <w:t>os</w:t>
      </w:r>
      <w:r>
        <w:t xml:space="preserve"> um viés cumulativo</w:t>
      </w:r>
      <w:r w:rsidR="003B59E6">
        <w:t xml:space="preserve"> </w:t>
      </w:r>
      <w:r w:rsidR="00F4599E">
        <w:t xml:space="preserve">e crescente </w:t>
      </w:r>
      <w:r w:rsidR="003B59E6">
        <w:t>ao longo do tempo</w:t>
      </w:r>
      <w:r w:rsidR="00293444">
        <w:t>, tornando o conjunto de infraestrutura e serviços cada vez mais oneroso no orçamento. A taxa de crescimento destas despesas estão hoje acima do patamar de crescimento da Natura.</w:t>
      </w:r>
    </w:p>
    <w:p w14:paraId="03A49FC4" w14:textId="610B017E" w:rsidR="006A1C2B" w:rsidRDefault="00220332" w:rsidP="0053509B">
      <w:r>
        <w:t>Alguns dados são relevantes para entendermos como chegamos neste c</w:t>
      </w:r>
      <w:r w:rsidR="00A21049">
        <w:t>enário</w:t>
      </w:r>
      <w:r>
        <w:t xml:space="preserve">. </w:t>
      </w:r>
      <w:r w:rsidR="00105CC1">
        <w:t>A</w:t>
      </w:r>
      <w:r w:rsidR="00891857">
        <w:t>umentamos os investimentos em t</w:t>
      </w:r>
      <w:r>
        <w:t xml:space="preserve">ecnologia de forma expressiva, </w:t>
      </w:r>
      <w:r w:rsidR="006A1C2B">
        <w:t xml:space="preserve">saindo de </w:t>
      </w:r>
      <w:r w:rsidR="00FD7764">
        <w:t xml:space="preserve">um patamar de </w:t>
      </w:r>
      <w:r w:rsidR="006A1C2B">
        <w:t>R$ 16</w:t>
      </w:r>
      <w:r w:rsidR="00FD7764">
        <w:t xml:space="preserve"> </w:t>
      </w:r>
      <w:r w:rsidR="006A1C2B">
        <w:t>MM em 2009</w:t>
      </w:r>
      <w:r w:rsidR="00A21049">
        <w:t>,</w:t>
      </w:r>
      <w:r w:rsidR="009F09AB">
        <w:t xml:space="preserve"> para R$ 91</w:t>
      </w:r>
      <w:r w:rsidR="006A1C2B">
        <w:t xml:space="preserve"> MM em 2014.</w:t>
      </w:r>
      <w:r w:rsidR="00A21049">
        <w:t xml:space="preserve"> </w:t>
      </w:r>
      <w:r w:rsidR="00105CC1">
        <w:t xml:space="preserve">Este aumento também comporta uma apropriação de parte dos investimentos em tecnologia que eram anteriormente contabilizados no negócio. </w:t>
      </w:r>
      <w:r w:rsidR="00A21049">
        <w:t>Nossos custos de manutenção dos recursos também crescem proporcionalmente ao investimento em tecnologia</w:t>
      </w:r>
      <w:r w:rsidR="00891857">
        <w:t xml:space="preserve">, com um </w:t>
      </w:r>
      <w:r w:rsidR="009F09AB">
        <w:t>crescimento médio de 19,31%</w:t>
      </w:r>
      <w:r w:rsidR="00A21049">
        <w:t>.</w:t>
      </w:r>
    </w:p>
    <w:p w14:paraId="127AC18C" w14:textId="0A5FE27E" w:rsidR="00764B77" w:rsidRDefault="00764B77">
      <w:pPr>
        <w:spacing w:after="0" w:line="240" w:lineRule="auto"/>
        <w:jc w:val="left"/>
      </w:pPr>
      <w:r>
        <w:br w:type="page"/>
      </w:r>
    </w:p>
    <w:p w14:paraId="764B27EB" w14:textId="799BC8D4" w:rsidR="00A21049" w:rsidRDefault="00593C6B" w:rsidP="00087103">
      <w:r>
        <w:rPr>
          <w:noProof/>
          <w:lang w:eastAsia="pt-BR"/>
        </w:rPr>
        <w:drawing>
          <wp:inline distT="0" distB="0" distL="0" distR="0" wp14:anchorId="3555A6CA" wp14:editId="06F264C6">
            <wp:extent cx="3600000" cy="1412195"/>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00000" cy="1412195"/>
                    </a:xfrm>
                    <a:prstGeom prst="rect">
                      <a:avLst/>
                    </a:prstGeom>
                    <a:noFill/>
                  </pic:spPr>
                </pic:pic>
              </a:graphicData>
            </a:graphic>
          </wp:inline>
        </w:drawing>
      </w:r>
    </w:p>
    <w:p w14:paraId="27094B39" w14:textId="084AEAF2" w:rsidR="00A21049" w:rsidRDefault="00FF5477" w:rsidP="00A04E7C">
      <w:pPr>
        <w:jc w:val="right"/>
      </w:pPr>
      <w:r>
        <w:rPr>
          <w:noProof/>
          <w:lang w:eastAsia="pt-BR"/>
        </w:rPr>
        <w:drawing>
          <wp:inline distT="0" distB="0" distL="0" distR="0" wp14:anchorId="681620A8" wp14:editId="04CF0F89">
            <wp:extent cx="3600000" cy="1401045"/>
            <wp:effectExtent l="0" t="0" r="0" b="889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00000" cy="1401045"/>
                    </a:xfrm>
                    <a:prstGeom prst="rect">
                      <a:avLst/>
                    </a:prstGeom>
                    <a:noFill/>
                  </pic:spPr>
                </pic:pic>
              </a:graphicData>
            </a:graphic>
          </wp:inline>
        </w:drawing>
      </w:r>
    </w:p>
    <w:p w14:paraId="14A3D7F8" w14:textId="1FB3044B" w:rsidR="00A21049" w:rsidRPr="00C70FFD" w:rsidRDefault="00D4461A" w:rsidP="00C70FFD">
      <w:pPr>
        <w:jc w:val="center"/>
        <w:rPr>
          <w:b/>
        </w:rPr>
      </w:pPr>
      <w:r w:rsidRPr="00C70FFD">
        <w:rPr>
          <w:b/>
        </w:rPr>
        <w:t xml:space="preserve">Evolução </w:t>
      </w:r>
      <w:r w:rsidR="00C70FFD">
        <w:rPr>
          <w:b/>
        </w:rPr>
        <w:t>de investimentos e despesas em t</w:t>
      </w:r>
      <w:r w:rsidRPr="00C70FFD">
        <w:rPr>
          <w:b/>
        </w:rPr>
        <w:t>ecnologia</w:t>
      </w:r>
    </w:p>
    <w:p w14:paraId="5A7E967D" w14:textId="6565B065" w:rsidR="00220332" w:rsidRDefault="00D4461A" w:rsidP="0053509B">
      <w:r>
        <w:t>Dado o contexto, c</w:t>
      </w:r>
      <w:r w:rsidR="006A1C2B">
        <w:t xml:space="preserve">onsideramos que </w:t>
      </w:r>
      <w:r w:rsidR="00220332">
        <w:t xml:space="preserve">não é mais sustentável manter o nível </w:t>
      </w:r>
      <w:r w:rsidR="00A21049">
        <w:t>de despesas administrativas de t</w:t>
      </w:r>
      <w:r w:rsidR="00220332">
        <w:t>ecnologia no patamar atual.</w:t>
      </w:r>
      <w:r w:rsidR="006A1C2B">
        <w:t xml:space="preserve"> </w:t>
      </w:r>
      <w:r w:rsidR="00220332">
        <w:t xml:space="preserve">Por este motivo, precisamos “repensar” e “redesenhar” um </w:t>
      </w:r>
      <w:r w:rsidR="00220332" w:rsidRPr="00842E0E">
        <w:rPr>
          <w:rStyle w:val="nfaseIntensa"/>
        </w:rPr>
        <w:t>modelo operacional de TD que seja adequado ao novo cenário dos negócios digitais</w:t>
      </w:r>
      <w:r w:rsidR="0005561D" w:rsidRPr="0005561D">
        <w:rPr>
          <w:vertAlign w:val="superscript"/>
        </w:rPr>
        <w:sym w:font="Wingdings" w:char="F0D6"/>
      </w:r>
      <w:r w:rsidR="00842E0E">
        <w:fldChar w:fldCharType="begin"/>
      </w:r>
      <w:r w:rsidR="00842E0E">
        <w:instrText xml:space="preserve"> TA \s "evolução da operação e custos de TD" </w:instrText>
      </w:r>
      <w:r w:rsidR="00842E0E">
        <w:fldChar w:fldCharType="end"/>
      </w:r>
      <w:r w:rsidR="00220332">
        <w:t>. Este novo desenho deve ser capaz de proporcionar maior produtividade e efetividade para os processos de negócio, gerar novas fo</w:t>
      </w:r>
      <w:r w:rsidR="00FF5477">
        <w:t xml:space="preserve">rmas de receita para a empresa </w:t>
      </w:r>
      <w:r w:rsidR="00220332">
        <w:t>e</w:t>
      </w:r>
      <w:r w:rsidR="00FF5477">
        <w:t>,</w:t>
      </w:r>
      <w:r w:rsidR="00220332">
        <w:t xml:space="preserve"> potencialmente</w:t>
      </w:r>
      <w:r w:rsidR="00FF5477">
        <w:t>,</w:t>
      </w:r>
      <w:r w:rsidR="00220332">
        <w:t xml:space="preserve"> gerar também novos negócios.</w:t>
      </w:r>
    </w:p>
    <w:p w14:paraId="7B527EB9" w14:textId="25811865" w:rsidR="00FD7764" w:rsidRDefault="00FD7764" w:rsidP="0053509B">
      <w:r>
        <w:t xml:space="preserve">Iremos revisar e reavaliar os indexadores de custo de Tecnologia Digital, de forma a </w:t>
      </w:r>
      <w:r w:rsidR="004E4D26">
        <w:t xml:space="preserve">possibilitar uma comparação com os valores praticados no mercado para serviços equivalentes e </w:t>
      </w:r>
      <w:r>
        <w:t>identificar novas oportunidades de redução e otimização d</w:t>
      </w:r>
      <w:r w:rsidR="004E4D26">
        <w:t xml:space="preserve">estes </w:t>
      </w:r>
      <w:r>
        <w:t xml:space="preserve">custos na Natura. </w:t>
      </w:r>
      <w:r w:rsidR="004E4D26">
        <w:t>A partir deste</w:t>
      </w:r>
      <w:r>
        <w:t xml:space="preserve">s elementos, </w:t>
      </w:r>
      <w:r w:rsidR="00293444">
        <w:t xml:space="preserve">iremos </w:t>
      </w:r>
      <w:r>
        <w:t xml:space="preserve">gerar planos de ação </w:t>
      </w:r>
      <w:r w:rsidR="004E4D26">
        <w:t xml:space="preserve">específicos para </w:t>
      </w:r>
      <w:r>
        <w:t>redu</w:t>
      </w:r>
      <w:r w:rsidR="004E4D26">
        <w:t>ção e articular</w:t>
      </w:r>
      <w:r w:rsidR="00891857">
        <w:t>e</w:t>
      </w:r>
      <w:r w:rsidR="004E4D26">
        <w:t>mos novas propostas de valor para serviços de tecnologia que sejam habilitadoras de crescimento e evolução do negócio.</w:t>
      </w:r>
      <w:r w:rsidR="00293444">
        <w:t xml:space="preserve"> </w:t>
      </w:r>
      <w:r w:rsidR="00D019C8">
        <w:t xml:space="preserve">Como exemplo, uma </w:t>
      </w:r>
      <w:r w:rsidR="00D019C8" w:rsidRPr="00EB4FB7">
        <w:rPr>
          <w:rStyle w:val="nfaseIntensa"/>
        </w:rPr>
        <w:t>evolução do nosso modelo de depreciação de equipamentos e software</w:t>
      </w:r>
      <w:r w:rsidR="00D019C8" w:rsidRPr="0005561D">
        <w:rPr>
          <w:vertAlign w:val="superscript"/>
        </w:rPr>
        <w:sym w:font="Wingdings" w:char="F0D6"/>
      </w:r>
      <w:r w:rsidR="00D019C8">
        <w:t xml:space="preserve">, hoje padronizado num tempo de depreciação único de cinco anos, para um novo modelo ajustado de acordo com o </w:t>
      </w:r>
      <w:r w:rsidR="00D019C8" w:rsidRPr="00FF5477">
        <w:rPr>
          <w:i/>
        </w:rPr>
        <w:t>framework</w:t>
      </w:r>
      <w:r w:rsidR="00D019C8" w:rsidRPr="00FF5477">
        <w:t xml:space="preserve"> de tecnologia em camadas</w:t>
      </w:r>
      <w:r w:rsidR="00D019C8">
        <w:t xml:space="preserve"> </w:t>
      </w:r>
      <w:r w:rsidR="00D019C8" w:rsidRPr="00FF5477">
        <w:t>(</w:t>
      </w:r>
      <w:r w:rsidR="00D019C8" w:rsidRPr="00FF5477">
        <w:rPr>
          <w:i/>
        </w:rPr>
        <w:t>pace-layered</w:t>
      </w:r>
      <w:r w:rsidR="00D019C8" w:rsidRPr="00FF5477">
        <w:t>)</w:t>
      </w:r>
      <w:r w:rsidR="00D019C8">
        <w:t xml:space="preserve">, permitirá ganhos ao readequar o tempo de depreciação dos objetos de </w:t>
      </w:r>
      <w:r w:rsidR="00D019C8" w:rsidRPr="00FF5477">
        <w:t xml:space="preserve">acordo com </w:t>
      </w:r>
      <w:r w:rsidR="00D019C8">
        <w:t>a sua alocação nas camadas: registro (10-15 anos), diferenciação (10-15 anos) ou inovação (5-10 anos).</w:t>
      </w:r>
      <w:r w:rsidR="00293444">
        <w:t xml:space="preserve"> Isso </w:t>
      </w:r>
      <w:r w:rsidR="00392CA4">
        <w:t>permiti</w:t>
      </w:r>
      <w:r w:rsidR="00293444">
        <w:t xml:space="preserve">rá </w:t>
      </w:r>
      <w:r w:rsidR="00392CA4">
        <w:t xml:space="preserve">melhor adequação da expectativa de vida </w:t>
      </w:r>
      <w:r w:rsidR="00891857">
        <w:t xml:space="preserve">útil </w:t>
      </w:r>
      <w:r w:rsidR="00392CA4">
        <w:t>dos recursos e ganhos contábeis imediatos para as operações de TD</w:t>
      </w:r>
      <w:r w:rsidR="00293444">
        <w:t xml:space="preserve"> ao diluir a depreciação em tempos maiores</w:t>
      </w:r>
      <w:r w:rsidR="00FF5477">
        <w:t>.</w:t>
      </w:r>
    </w:p>
    <w:p w14:paraId="71F188F6" w14:textId="77777777" w:rsidR="002A2AAF" w:rsidRDefault="002A2AAF" w:rsidP="002A2AAF">
      <w:r>
        <w:t xml:space="preserve">Ainda, no redesenho de custos de operação, vamos </w:t>
      </w:r>
      <w:r w:rsidRPr="00305290">
        <w:rPr>
          <w:rStyle w:val="nfaseIntensa"/>
        </w:rPr>
        <w:t>implementar um novo modelo de sourcing</w:t>
      </w:r>
      <w:r w:rsidRPr="0005561D">
        <w:rPr>
          <w:vertAlign w:val="superscript"/>
        </w:rPr>
        <w:sym w:font="Wingdings" w:char="F0D6"/>
      </w:r>
      <w:r>
        <w:rPr>
          <w:rStyle w:val="nfaseIntensa"/>
          <w:color w:val="0B769D" w:themeColor="accent2" w:themeShade="80"/>
        </w:rPr>
        <w:fldChar w:fldCharType="begin"/>
      </w:r>
      <w:r>
        <w:instrText xml:space="preserve"> TA \s "implementar um novo modelo de sourcing" </w:instrText>
      </w:r>
      <w:r>
        <w:rPr>
          <w:rStyle w:val="nfaseIntensa"/>
          <w:color w:val="0B769D" w:themeColor="accent2" w:themeShade="80"/>
        </w:rPr>
        <w:fldChar w:fldCharType="end"/>
      </w:r>
      <w:r>
        <w:t xml:space="preserve"> (BES) onde traremos para o core de TD Natura os elementos que são hoje críticos para nossa operação de negócio, e que serão, também, habilitadores para nossa estratégia digital. Isso nos permitirá um incremento expressivo na excelência de execução e conhecimentos críticos de serviços de tecnologia, que hoje são operados por parceiros de negócio.</w:t>
      </w:r>
    </w:p>
    <w:p w14:paraId="2D2B4BF5" w14:textId="085A0BE1" w:rsidR="009F09AB" w:rsidRPr="002A2AAF" w:rsidRDefault="009F09AB" w:rsidP="002A2AAF">
      <w:pPr>
        <w:pStyle w:val="SemEspaamento"/>
        <w:rPr>
          <w:b/>
          <w:sz w:val="14"/>
          <w:szCs w:val="14"/>
        </w:rPr>
      </w:pPr>
      <w:r>
        <w:rPr>
          <w:noProof/>
          <w:lang w:eastAsia="pt-BR"/>
        </w:rPr>
        <w:drawing>
          <wp:inline distT="0" distB="0" distL="0" distR="0" wp14:anchorId="01692924" wp14:editId="156BB5A3">
            <wp:extent cx="2304000" cy="1202860"/>
            <wp:effectExtent l="0" t="0" r="127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04000" cy="1202860"/>
                    </a:xfrm>
                    <a:prstGeom prst="rect">
                      <a:avLst/>
                    </a:prstGeom>
                    <a:noFill/>
                  </pic:spPr>
                </pic:pic>
              </a:graphicData>
            </a:graphic>
          </wp:inline>
        </w:drawing>
      </w:r>
    </w:p>
    <w:p w14:paraId="53C8AD82" w14:textId="54630252" w:rsidR="008544AD" w:rsidRDefault="00993B2F" w:rsidP="008544AD">
      <w:pPr>
        <w:jc w:val="right"/>
      </w:pPr>
      <w:r>
        <w:rPr>
          <w:noProof/>
          <w:lang w:eastAsia="pt-BR"/>
        </w:rPr>
        <w:drawing>
          <wp:inline distT="0" distB="0" distL="0" distR="0" wp14:anchorId="29073661" wp14:editId="58B392FD">
            <wp:extent cx="3812875" cy="1262702"/>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20591" cy="1265257"/>
                    </a:xfrm>
                    <a:prstGeom prst="rect">
                      <a:avLst/>
                    </a:prstGeom>
                    <a:noFill/>
                  </pic:spPr>
                </pic:pic>
              </a:graphicData>
            </a:graphic>
          </wp:inline>
        </w:drawing>
      </w:r>
    </w:p>
    <w:p w14:paraId="3638D117" w14:textId="0260FA2A" w:rsidR="002A2AAF" w:rsidRPr="002A2AAF" w:rsidRDefault="002A2AAF" w:rsidP="002A2AAF">
      <w:pPr>
        <w:jc w:val="center"/>
        <w:rPr>
          <w:b/>
        </w:rPr>
      </w:pPr>
      <w:r>
        <w:rPr>
          <w:b/>
        </w:rPr>
        <w:t xml:space="preserve">Projeções de ganhos de produtividade com novos modelos de </w:t>
      </w:r>
      <w:r w:rsidRPr="002A2AAF">
        <w:rPr>
          <w:b/>
          <w:i/>
        </w:rPr>
        <w:t>sourcing</w:t>
      </w:r>
    </w:p>
    <w:p w14:paraId="64414117" w14:textId="0023E58A" w:rsidR="00293444" w:rsidRDefault="00105CC1" w:rsidP="00293444">
      <w:r>
        <w:t>Em suma, iremos produzir mais e melhor, a um custo menor de operação, com a resiliência e expertise necessárias para apoiar nossa transformação de negócio. Este novo desenho de operações nos permitirá reduzir significativamente as despesas de infraestrutura, readequando o perfil de crescimento de despesas para patamares abaixo do perfil de crescimento Natura. Conjugado a</w:t>
      </w:r>
      <w:r w:rsidR="00293444">
        <w:t xml:space="preserve"> um olhar mais seletivo para investimento</w:t>
      </w:r>
      <w:r>
        <w:t>s</w:t>
      </w:r>
      <w:r w:rsidR="00293444">
        <w:t xml:space="preserve"> em novas oportunidades de desenvolvimento, este conjunto de iniciativas cria um novo contexto habilitador para o crescimento e expansão de infraestrutura, bem como para a criação de novas oportunidades de negócios em TD e na Natura.</w:t>
      </w:r>
    </w:p>
    <w:p w14:paraId="513858E9" w14:textId="2D63DCCE" w:rsidR="009F5418" w:rsidRDefault="009F5418" w:rsidP="009F5418">
      <w:pPr>
        <w:pStyle w:val="Ttulo1"/>
      </w:pPr>
      <w:bookmarkStart w:id="45" w:name="_Toc387650435"/>
      <w:bookmarkStart w:id="46" w:name="_Toc387756893"/>
      <w:r>
        <w:t>Conclusões</w:t>
      </w:r>
      <w:bookmarkEnd w:id="45"/>
      <w:bookmarkEnd w:id="46"/>
    </w:p>
    <w:p w14:paraId="23F7BE23" w14:textId="13DBD43F" w:rsidR="00C32608" w:rsidRDefault="000628BE" w:rsidP="00C32608">
      <w:r>
        <w:t xml:space="preserve">A projeção de futuro da Natura implica na transformação do nosso negócio atual em um negócio digital. </w:t>
      </w:r>
      <w:r w:rsidR="00033A99">
        <w:t>Atuarmos hoje como uma empresa neste processo de transformação digital</w:t>
      </w:r>
      <w:r w:rsidR="00C32608">
        <w:t>, com a visão de operarmos em um marketplace de Marcas e Negócios do Bem-Estar-Bem</w:t>
      </w:r>
      <w:r w:rsidR="00033A99">
        <w:t xml:space="preserve">. O ritmo cada vez mais acelerado de evolução da tecnologia, o aumento da complexidade dos negócios e </w:t>
      </w:r>
      <w:r w:rsidR="00C32608">
        <w:t xml:space="preserve">os </w:t>
      </w:r>
      <w:r w:rsidR="00033A99">
        <w:t xml:space="preserve">reflexos </w:t>
      </w:r>
      <w:r w:rsidR="00C32608">
        <w:t xml:space="preserve">disso </w:t>
      </w:r>
      <w:r w:rsidR="00033A99">
        <w:t xml:space="preserve">na sociedade nos trazem novos aspectos a serem considerados. Este novo contexto demanda uma revisão e </w:t>
      </w:r>
      <w:r w:rsidR="00033A99" w:rsidRPr="00033A99">
        <w:t>atualização constante da nossa estratégia,</w:t>
      </w:r>
      <w:r w:rsidR="00033A99">
        <w:t xml:space="preserve"> de forma a </w:t>
      </w:r>
      <w:r w:rsidR="00033A99" w:rsidRPr="00033A99">
        <w:t>incorporar</w:t>
      </w:r>
      <w:r w:rsidR="00033A99">
        <w:t>mos</w:t>
      </w:r>
      <w:r w:rsidR="00033A99" w:rsidRPr="00033A99">
        <w:t xml:space="preserve"> as oportunidades emergentes, motivando-nos a viver hoje a construção do amanhã.</w:t>
      </w:r>
      <w:r w:rsidR="00033A99">
        <w:t xml:space="preserve"> </w:t>
      </w:r>
      <w:r w:rsidR="00C32608">
        <w:t xml:space="preserve">Esta </w:t>
      </w:r>
      <w:r w:rsidR="00033A99">
        <w:t xml:space="preserve">aceleração no mercado e sociedade impulsiona a aceleração de nossa estratégia digital, </w:t>
      </w:r>
      <w:r w:rsidR="00C32608">
        <w:t xml:space="preserve">impulsionando </w:t>
      </w:r>
      <w:r w:rsidR="002619AE">
        <w:t>a ampliando o escopo de atuação de</w:t>
      </w:r>
      <w:r w:rsidR="00321E2A">
        <w:t xml:space="preserve"> tecnologia</w:t>
      </w:r>
      <w:r w:rsidR="00C32608">
        <w:t>. Além d</w:t>
      </w:r>
      <w:r w:rsidR="00033A99">
        <w:t xml:space="preserve">a consolidação da excelência da operação atual, </w:t>
      </w:r>
      <w:r w:rsidR="00C32608">
        <w:t xml:space="preserve">atuaremos na </w:t>
      </w:r>
      <w:r w:rsidR="00033A99">
        <w:t>integração digital plena de nossas CNs</w:t>
      </w:r>
      <w:r w:rsidR="00C32608">
        <w:t xml:space="preserve">, na aceleração de prototipagem de novos produtos digitais em parceria com nossas marcas atuais e com as novas marcas nascentes, </w:t>
      </w:r>
      <w:r w:rsidR="00033A99">
        <w:t xml:space="preserve">e </w:t>
      </w:r>
      <w:r w:rsidR="00C32608">
        <w:t xml:space="preserve">na </w:t>
      </w:r>
      <w:r w:rsidR="00033A99">
        <w:t xml:space="preserve">construção de experiências digitais </w:t>
      </w:r>
      <w:r w:rsidR="00033A99" w:rsidRPr="00033A99">
        <w:rPr>
          <w:i/>
        </w:rPr>
        <w:t>omnichannel</w:t>
      </w:r>
      <w:r w:rsidR="00033A99">
        <w:t xml:space="preserve"> para nossos públicos de interação.</w:t>
      </w:r>
      <w:r w:rsidR="00C32608">
        <w:t xml:space="preserve"> </w:t>
      </w:r>
      <w:r w:rsidR="00C32608" w:rsidRPr="00C32608">
        <w:t>A grande oportunidade que emerge neste novo contexto é para a Natura se tornar o disruptor digital do mercado, recriando</w:t>
      </w:r>
      <w:r w:rsidR="00C32608" w:rsidRPr="00D93FF5">
        <w:t xml:space="preserve"> e redefinindo o negócio de forma a criar vantagem competitiva </w:t>
      </w:r>
      <w:r w:rsidR="00DE6C70">
        <w:t xml:space="preserve">alavancadora </w:t>
      </w:r>
      <w:r w:rsidR="00C32608" w:rsidRPr="00D93FF5">
        <w:t>neste novo mundo digital</w:t>
      </w:r>
      <w:r w:rsidR="00C32608">
        <w:t>.</w:t>
      </w:r>
    </w:p>
    <w:p w14:paraId="27E11499" w14:textId="21ED7293" w:rsidR="00026D7E" w:rsidRDefault="00026D7E" w:rsidP="008651F8">
      <w:pPr>
        <w:pStyle w:val="Ttulo1"/>
      </w:pPr>
      <w:bookmarkStart w:id="47" w:name="_Toc387650436"/>
      <w:bookmarkStart w:id="48" w:name="_Toc387756894"/>
      <w:r>
        <w:t>Temas de ação destacados na estratégia</w:t>
      </w:r>
      <w:bookmarkEnd w:id="47"/>
      <w:bookmarkEnd w:id="48"/>
    </w:p>
    <w:p w14:paraId="0D168260" w14:textId="2643EB4D" w:rsidR="00EC5E48" w:rsidRDefault="00344F6D" w:rsidP="00844DE8">
      <w:r>
        <w:t>Os pontos destacados ao longo do texto serão endereçados, de forma não exaustiva, por um conjunto de ações prioritárias aqui descritas. Estas ações serão desdobradas em maior detalhamento no Planejamento Estratégico 2014.</w:t>
      </w:r>
    </w:p>
    <w:p w14:paraId="2E9C1FC6" w14:textId="086F2F74" w:rsidR="00086440" w:rsidRDefault="00086440" w:rsidP="00086440">
      <w:pPr>
        <w:pStyle w:val="Ttulo2"/>
      </w:pPr>
      <w:bookmarkStart w:id="49" w:name="_Toc387756895"/>
      <w:r>
        <w:t>Frentes de Ação na Estratégia 2014-2018</w:t>
      </w:r>
      <w:bookmarkEnd w:id="49"/>
    </w:p>
    <w:tbl>
      <w:tblPr>
        <w:tblStyle w:val="SombreamentoClaro-nfase2"/>
        <w:tblW w:w="0" w:type="auto"/>
        <w:tblBorders>
          <w:insideV w:val="dashSmallGap" w:sz="8" w:space="0" w:color="4EACF3" w:themeColor="background2" w:themeShade="BF"/>
        </w:tblBorders>
        <w:tblLayout w:type="fixed"/>
        <w:tblLook w:val="0680" w:firstRow="0" w:lastRow="0" w:firstColumn="1" w:lastColumn="0" w:noHBand="1" w:noVBand="1"/>
      </w:tblPr>
      <w:tblGrid>
        <w:gridCol w:w="1951"/>
        <w:gridCol w:w="1985"/>
        <w:gridCol w:w="4949"/>
      </w:tblGrid>
      <w:tr w:rsidR="00F10AF0" w:rsidRPr="00AF6823" w14:paraId="7DCCC23C" w14:textId="77777777" w:rsidTr="00B30046">
        <w:trPr>
          <w:trHeight w:val="555"/>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5D568AFB" w14:textId="77777777" w:rsidR="00F10AF0" w:rsidRPr="00065ED3" w:rsidRDefault="00F10AF0" w:rsidP="00C3043C">
            <w:pPr>
              <w:jc w:val="center"/>
              <w:rPr>
                <w:color w:val="000000" w:themeColor="text1"/>
                <w:sz w:val="18"/>
                <w:szCs w:val="20"/>
              </w:rPr>
            </w:pPr>
            <w:r w:rsidRPr="00065ED3">
              <w:rPr>
                <w:color w:val="000000" w:themeColor="text1"/>
                <w:sz w:val="18"/>
                <w:szCs w:val="20"/>
              </w:rPr>
              <w:t>Pilar Estratégico Natura</w:t>
            </w:r>
          </w:p>
        </w:tc>
        <w:tc>
          <w:tcPr>
            <w:tcW w:w="1985" w:type="dxa"/>
            <w:vAlign w:val="center"/>
          </w:tcPr>
          <w:p w14:paraId="5C1EB4AB" w14:textId="30AAF237" w:rsidR="00F10AF0" w:rsidRPr="00065ED3" w:rsidRDefault="00F10AF0" w:rsidP="00C3043C">
            <w:pPr>
              <w:jc w:val="center"/>
              <w:cnfStyle w:val="000000000000" w:firstRow="0" w:lastRow="0" w:firstColumn="0" w:lastColumn="0" w:oddVBand="0" w:evenVBand="0" w:oddHBand="0" w:evenHBand="0" w:firstRowFirstColumn="0" w:firstRowLastColumn="0" w:lastRowFirstColumn="0" w:lastRowLastColumn="0"/>
              <w:rPr>
                <w:b/>
                <w:color w:val="000000" w:themeColor="text1"/>
                <w:sz w:val="18"/>
                <w:szCs w:val="20"/>
              </w:rPr>
            </w:pPr>
            <w:r w:rsidRPr="00065ED3">
              <w:rPr>
                <w:b/>
                <w:color w:val="000000" w:themeColor="text1"/>
                <w:sz w:val="18"/>
                <w:szCs w:val="20"/>
              </w:rPr>
              <w:t xml:space="preserve">Frente de </w:t>
            </w:r>
            <w:r w:rsidR="004F063E" w:rsidRPr="00065ED3">
              <w:rPr>
                <w:b/>
                <w:color w:val="000000" w:themeColor="text1"/>
                <w:sz w:val="18"/>
                <w:szCs w:val="20"/>
              </w:rPr>
              <w:br/>
            </w:r>
            <w:r w:rsidRPr="00065ED3">
              <w:rPr>
                <w:b/>
                <w:color w:val="000000" w:themeColor="text1"/>
                <w:sz w:val="18"/>
                <w:szCs w:val="20"/>
              </w:rPr>
              <w:t>atuação</w:t>
            </w:r>
          </w:p>
        </w:tc>
        <w:tc>
          <w:tcPr>
            <w:tcW w:w="4949" w:type="dxa"/>
            <w:vAlign w:val="center"/>
          </w:tcPr>
          <w:p w14:paraId="2105FD22" w14:textId="77777777" w:rsidR="00F10AF0" w:rsidRPr="00065ED3" w:rsidRDefault="00F10AF0" w:rsidP="00C3043C">
            <w:pPr>
              <w:jc w:val="center"/>
              <w:cnfStyle w:val="000000000000" w:firstRow="0" w:lastRow="0" w:firstColumn="0" w:lastColumn="0" w:oddVBand="0" w:evenVBand="0" w:oddHBand="0" w:evenHBand="0" w:firstRowFirstColumn="0" w:firstRowLastColumn="0" w:lastRowFirstColumn="0" w:lastRowLastColumn="0"/>
              <w:rPr>
                <w:b/>
                <w:color w:val="000000" w:themeColor="text1"/>
                <w:sz w:val="18"/>
                <w:szCs w:val="20"/>
              </w:rPr>
            </w:pPr>
            <w:r w:rsidRPr="00065ED3">
              <w:rPr>
                <w:b/>
                <w:color w:val="000000" w:themeColor="text1"/>
                <w:sz w:val="18"/>
                <w:szCs w:val="20"/>
              </w:rPr>
              <w:t>Ações estratégicas</w:t>
            </w:r>
          </w:p>
        </w:tc>
      </w:tr>
    </w:tbl>
    <w:p w14:paraId="74601BFD" w14:textId="77777777" w:rsidR="00CA36E6" w:rsidRDefault="00CA36E6" w:rsidP="00CA36E6">
      <w:pPr>
        <w:pStyle w:val="SemEspaamento"/>
      </w:pPr>
    </w:p>
    <w:tbl>
      <w:tblPr>
        <w:tblStyle w:val="SombreamentoClaro-nfase2"/>
        <w:tblW w:w="0" w:type="auto"/>
        <w:tblBorders>
          <w:insideH w:val="dashSmallGap" w:sz="8" w:space="0" w:color="4EACF3" w:themeColor="background2" w:themeShade="BF"/>
          <w:insideV w:val="dashSmallGap" w:sz="8" w:space="0" w:color="4EACF3" w:themeColor="background2" w:themeShade="BF"/>
        </w:tblBorders>
        <w:tblLayout w:type="fixed"/>
        <w:tblLook w:val="0680" w:firstRow="0" w:lastRow="0" w:firstColumn="1" w:lastColumn="0" w:noHBand="1" w:noVBand="1"/>
      </w:tblPr>
      <w:tblGrid>
        <w:gridCol w:w="1951"/>
        <w:gridCol w:w="1985"/>
        <w:gridCol w:w="4949"/>
      </w:tblGrid>
      <w:tr w:rsidR="00F10AF0" w:rsidRPr="00AF6823" w14:paraId="079025BB" w14:textId="77777777" w:rsidTr="00AD6100">
        <w:tc>
          <w:tcPr>
            <w:cnfStyle w:val="001000000000" w:firstRow="0" w:lastRow="0" w:firstColumn="1" w:lastColumn="0" w:oddVBand="0" w:evenVBand="0" w:oddHBand="0" w:evenHBand="0" w:firstRowFirstColumn="0" w:firstRowLastColumn="0" w:lastRowFirstColumn="0" w:lastRowLastColumn="0"/>
            <w:tcW w:w="1951" w:type="dxa"/>
            <w:vMerge w:val="restart"/>
            <w:vAlign w:val="center"/>
          </w:tcPr>
          <w:p w14:paraId="3344838A" w14:textId="03FD9700" w:rsidR="00F10AF0" w:rsidRDefault="00F10AF0" w:rsidP="00C3043C">
            <w:pPr>
              <w:jc w:val="center"/>
              <w:rPr>
                <w:color w:val="000000" w:themeColor="text1"/>
                <w:sz w:val="18"/>
                <w:szCs w:val="20"/>
              </w:rPr>
            </w:pPr>
            <w:r>
              <w:rPr>
                <w:color w:val="000000" w:themeColor="text1"/>
                <w:sz w:val="18"/>
                <w:szCs w:val="20"/>
              </w:rPr>
              <w:t>Infraestrutura Robusta</w:t>
            </w:r>
          </w:p>
          <w:p w14:paraId="667715D4" w14:textId="77777777" w:rsidR="00F10AF0" w:rsidRPr="00577BE0" w:rsidRDefault="00F10AF0" w:rsidP="00C3043C">
            <w:pPr>
              <w:jc w:val="center"/>
              <w:rPr>
                <w:color w:val="000000" w:themeColor="text1"/>
                <w:sz w:val="18"/>
                <w:szCs w:val="20"/>
              </w:rPr>
            </w:pPr>
            <w:r>
              <w:rPr>
                <w:noProof/>
                <w:color w:val="000000" w:themeColor="text1"/>
                <w:sz w:val="18"/>
                <w:szCs w:val="20"/>
                <w:lang w:eastAsia="pt-BR"/>
              </w:rPr>
              <w:drawing>
                <wp:inline distT="0" distB="0" distL="0" distR="0" wp14:anchorId="48040F60" wp14:editId="5ECEA8BE">
                  <wp:extent cx="469265" cy="469265"/>
                  <wp:effectExtent l="0" t="0" r="6985" b="6985"/>
                  <wp:docPr id="48188" name="Imagem 48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9265" cy="469265"/>
                          </a:xfrm>
                          <a:prstGeom prst="rect">
                            <a:avLst/>
                          </a:prstGeom>
                          <a:noFill/>
                        </pic:spPr>
                      </pic:pic>
                    </a:graphicData>
                  </a:graphic>
                </wp:inline>
              </w:drawing>
            </w:r>
          </w:p>
        </w:tc>
        <w:tc>
          <w:tcPr>
            <w:tcW w:w="1985" w:type="dxa"/>
            <w:vMerge w:val="restart"/>
            <w:vAlign w:val="center"/>
          </w:tcPr>
          <w:p w14:paraId="018D57E9" w14:textId="2C71FAC2" w:rsidR="00F10AF0" w:rsidRPr="00273C75" w:rsidRDefault="00F10AF0" w:rsidP="00C3043C">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273C75">
              <w:rPr>
                <w:color w:val="000000" w:themeColor="text1"/>
                <w:sz w:val="18"/>
                <w:szCs w:val="20"/>
              </w:rPr>
              <w:t>Evolução da infraestrutura e suporte</w:t>
            </w:r>
          </w:p>
        </w:tc>
        <w:tc>
          <w:tcPr>
            <w:tcW w:w="4949" w:type="dxa"/>
          </w:tcPr>
          <w:p w14:paraId="26723CB8" w14:textId="77777777" w:rsidR="00F10AF0" w:rsidRPr="00273C75" w:rsidRDefault="00F10AF0" w:rsidP="002A0A3E">
            <w:pP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273C75">
              <w:rPr>
                <w:color w:val="000000" w:themeColor="text1"/>
                <w:sz w:val="18"/>
                <w:szCs w:val="20"/>
              </w:rPr>
              <w:t xml:space="preserve">Para suportar a aceleração, iremos evoluir nossa infraestrutura e sistemas, endereçando a eliminação da obsolescência de forma estruturada e suportada por um </w:t>
            </w:r>
            <w:r w:rsidRPr="00273C75">
              <w:rPr>
                <w:i/>
                <w:color w:val="000000" w:themeColor="text1"/>
                <w:sz w:val="18"/>
                <w:szCs w:val="20"/>
              </w:rPr>
              <w:t>framework</w:t>
            </w:r>
            <w:r w:rsidRPr="00273C75">
              <w:rPr>
                <w:color w:val="000000" w:themeColor="text1"/>
                <w:sz w:val="18"/>
                <w:szCs w:val="20"/>
              </w:rPr>
              <w:t xml:space="preserve"> de valor gerado ao negócio (</w:t>
            </w:r>
            <w:r w:rsidRPr="00273C75">
              <w:rPr>
                <w:i/>
                <w:color w:val="000000" w:themeColor="text1"/>
                <w:sz w:val="18"/>
                <w:szCs w:val="20"/>
              </w:rPr>
              <w:t>pace-layered</w:t>
            </w:r>
            <w:r w:rsidRPr="00273C75">
              <w:rPr>
                <w:color w:val="000000" w:themeColor="text1"/>
                <w:sz w:val="18"/>
                <w:szCs w:val="20"/>
              </w:rPr>
              <w:t>).</w:t>
            </w:r>
          </w:p>
        </w:tc>
      </w:tr>
      <w:tr w:rsidR="00F10AF0" w:rsidRPr="00AF6823" w14:paraId="40616D66" w14:textId="77777777" w:rsidTr="00AD6100">
        <w:tc>
          <w:tcPr>
            <w:cnfStyle w:val="001000000000" w:firstRow="0" w:lastRow="0" w:firstColumn="1" w:lastColumn="0" w:oddVBand="0" w:evenVBand="0" w:oddHBand="0" w:evenHBand="0" w:firstRowFirstColumn="0" w:firstRowLastColumn="0" w:lastRowFirstColumn="0" w:lastRowLastColumn="0"/>
            <w:tcW w:w="1951" w:type="dxa"/>
            <w:vMerge/>
          </w:tcPr>
          <w:p w14:paraId="0808C3BA" w14:textId="2BAD9D0D" w:rsidR="00F10AF0" w:rsidRPr="00577BE0" w:rsidRDefault="00F10AF0" w:rsidP="000F51A2">
            <w:pPr>
              <w:jc w:val="center"/>
              <w:rPr>
                <w:color w:val="000000" w:themeColor="text1"/>
                <w:sz w:val="18"/>
                <w:szCs w:val="20"/>
              </w:rPr>
            </w:pPr>
          </w:p>
        </w:tc>
        <w:tc>
          <w:tcPr>
            <w:tcW w:w="1985" w:type="dxa"/>
            <w:vMerge/>
          </w:tcPr>
          <w:p w14:paraId="53497C7A" w14:textId="77777777" w:rsidR="00F10AF0" w:rsidRPr="00577BE0" w:rsidRDefault="00F10AF0" w:rsidP="00BA1425">
            <w:pPr>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p>
        </w:tc>
        <w:tc>
          <w:tcPr>
            <w:tcW w:w="4949" w:type="dxa"/>
          </w:tcPr>
          <w:p w14:paraId="45394038" w14:textId="3480AFBF" w:rsidR="00F10AF0" w:rsidRPr="00577BE0" w:rsidRDefault="00F10AF0" w:rsidP="002A0A3E">
            <w:pP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77BE0">
              <w:rPr>
                <w:color w:val="000000" w:themeColor="text1"/>
                <w:sz w:val="18"/>
                <w:szCs w:val="20"/>
              </w:rPr>
              <w:t xml:space="preserve">Para garantir a oferta contínua de serviços ao negócio, com agilidade e eficiência na solução de problemas, iremos implantar um novo modelo de </w:t>
            </w:r>
            <w:r w:rsidRPr="00577BE0">
              <w:rPr>
                <w:i/>
                <w:color w:val="000000" w:themeColor="text1"/>
                <w:sz w:val="18"/>
                <w:szCs w:val="20"/>
              </w:rPr>
              <w:t>sourcing</w:t>
            </w:r>
            <w:r w:rsidRPr="00577BE0">
              <w:rPr>
                <w:color w:val="000000" w:themeColor="text1"/>
                <w:sz w:val="18"/>
                <w:szCs w:val="20"/>
              </w:rPr>
              <w:t>, com a criação das Células de Infraestrutura e Desenvolvimento, com foco em trazer a expertise necessária próxima ao negócio, maior resiliência e robustez de operação e redução de custos.</w:t>
            </w:r>
          </w:p>
        </w:tc>
      </w:tr>
    </w:tbl>
    <w:p w14:paraId="5BF19FD1" w14:textId="77777777" w:rsidR="00764B77" w:rsidRDefault="00764B77">
      <w:pPr>
        <w:spacing w:after="0" w:line="240" w:lineRule="auto"/>
        <w:jc w:val="left"/>
      </w:pPr>
      <w:r>
        <w:br w:type="page"/>
      </w:r>
    </w:p>
    <w:tbl>
      <w:tblPr>
        <w:tblStyle w:val="SombreamentoClaro-nfase2"/>
        <w:tblW w:w="0" w:type="auto"/>
        <w:tblBorders>
          <w:insideH w:val="dashSmallGap" w:sz="8" w:space="0" w:color="4EACF3" w:themeColor="background2" w:themeShade="BF"/>
          <w:insideV w:val="dashSmallGap" w:sz="8" w:space="0" w:color="4EACF3" w:themeColor="background2" w:themeShade="BF"/>
        </w:tblBorders>
        <w:tblLayout w:type="fixed"/>
        <w:tblLook w:val="0680" w:firstRow="0" w:lastRow="0" w:firstColumn="1" w:lastColumn="0" w:noHBand="1" w:noVBand="1"/>
      </w:tblPr>
      <w:tblGrid>
        <w:gridCol w:w="1951"/>
        <w:gridCol w:w="1985"/>
        <w:gridCol w:w="4949"/>
      </w:tblGrid>
      <w:tr w:rsidR="00764B77" w:rsidRPr="00AF6823" w14:paraId="72B0C1F4" w14:textId="77777777" w:rsidTr="00AD6100">
        <w:tc>
          <w:tcPr>
            <w:cnfStyle w:val="001000000000" w:firstRow="0" w:lastRow="0" w:firstColumn="1" w:lastColumn="0" w:oddVBand="0" w:evenVBand="0" w:oddHBand="0" w:evenHBand="0" w:firstRowFirstColumn="0" w:firstRowLastColumn="0" w:lastRowFirstColumn="0" w:lastRowLastColumn="0"/>
            <w:tcW w:w="1951" w:type="dxa"/>
            <w:vMerge w:val="restart"/>
            <w:vAlign w:val="center"/>
          </w:tcPr>
          <w:p w14:paraId="40042F78" w14:textId="44E68BCF" w:rsidR="00764B77" w:rsidRPr="00577BE0" w:rsidRDefault="00764B77" w:rsidP="00C3043C">
            <w:pPr>
              <w:jc w:val="center"/>
              <w:rPr>
                <w:color w:val="000000" w:themeColor="text1"/>
                <w:sz w:val="18"/>
                <w:szCs w:val="20"/>
              </w:rPr>
            </w:pPr>
            <w:r w:rsidRPr="00577BE0">
              <w:rPr>
                <w:color w:val="000000" w:themeColor="text1"/>
                <w:sz w:val="18"/>
                <w:szCs w:val="20"/>
              </w:rPr>
              <w:t>Eficiência nos Processos</w:t>
            </w:r>
          </w:p>
          <w:p w14:paraId="7B9DD715" w14:textId="77777777" w:rsidR="00764B77" w:rsidRPr="00577BE0" w:rsidRDefault="00764B77" w:rsidP="00C3043C">
            <w:pPr>
              <w:jc w:val="center"/>
              <w:rPr>
                <w:color w:val="000000" w:themeColor="text1"/>
                <w:sz w:val="18"/>
                <w:szCs w:val="20"/>
              </w:rPr>
            </w:pPr>
            <w:r w:rsidRPr="00577BE0">
              <w:rPr>
                <w:noProof/>
                <w:color w:val="000000" w:themeColor="text1"/>
                <w:sz w:val="18"/>
                <w:szCs w:val="20"/>
                <w:lang w:eastAsia="pt-BR"/>
              </w:rPr>
              <w:drawing>
                <wp:inline distT="0" distB="0" distL="0" distR="0" wp14:anchorId="392C7D2E" wp14:editId="7ACB26B9">
                  <wp:extent cx="469265" cy="469265"/>
                  <wp:effectExtent l="0" t="0" r="6985" b="6985"/>
                  <wp:docPr id="48190" name="Imagem 4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9265" cy="469265"/>
                          </a:xfrm>
                          <a:prstGeom prst="rect">
                            <a:avLst/>
                          </a:prstGeom>
                          <a:noFill/>
                        </pic:spPr>
                      </pic:pic>
                    </a:graphicData>
                  </a:graphic>
                </wp:inline>
              </w:drawing>
            </w:r>
          </w:p>
        </w:tc>
        <w:tc>
          <w:tcPr>
            <w:tcW w:w="1985" w:type="dxa"/>
            <w:vAlign w:val="center"/>
          </w:tcPr>
          <w:p w14:paraId="715149E5" w14:textId="77777777" w:rsidR="00764B77" w:rsidRPr="00764B77" w:rsidRDefault="00764B77" w:rsidP="00C3043C">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764B77">
              <w:rPr>
                <w:color w:val="000000" w:themeColor="text1"/>
                <w:sz w:val="18"/>
                <w:szCs w:val="20"/>
              </w:rPr>
              <w:t>Atualização dinâmica da visão estratégica TD Natura</w:t>
            </w:r>
          </w:p>
        </w:tc>
        <w:tc>
          <w:tcPr>
            <w:tcW w:w="4949" w:type="dxa"/>
          </w:tcPr>
          <w:p w14:paraId="568CCD67" w14:textId="77777777" w:rsidR="00764B77" w:rsidRPr="00764B77" w:rsidRDefault="00764B77" w:rsidP="002A0A3E">
            <w:pP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764B77">
              <w:rPr>
                <w:color w:val="000000" w:themeColor="text1"/>
                <w:sz w:val="18"/>
                <w:szCs w:val="20"/>
              </w:rPr>
              <w:t>Para sermos capazes de responder com agilidade frentes às novas tendências, oportunidades e ameaças digitais ao nosso negócio, iremos implantar o Observatório de Estratégia Digital, com o objetivo de monitorar, avaliar e endereçar continuamente os sinais e manifestações no mercado e na sociedade.</w:t>
            </w:r>
          </w:p>
        </w:tc>
      </w:tr>
      <w:tr w:rsidR="00764B77" w:rsidRPr="00AF6823" w14:paraId="0CF65130" w14:textId="77777777" w:rsidTr="00AD6100">
        <w:tc>
          <w:tcPr>
            <w:cnfStyle w:val="001000000000" w:firstRow="0" w:lastRow="0" w:firstColumn="1" w:lastColumn="0" w:oddVBand="0" w:evenVBand="0" w:oddHBand="0" w:evenHBand="0" w:firstRowFirstColumn="0" w:firstRowLastColumn="0" w:lastRowFirstColumn="0" w:lastRowLastColumn="0"/>
            <w:tcW w:w="1951" w:type="dxa"/>
            <w:vMerge/>
            <w:vAlign w:val="center"/>
          </w:tcPr>
          <w:p w14:paraId="622C2548" w14:textId="77777777" w:rsidR="00764B77" w:rsidRPr="00577BE0" w:rsidRDefault="00764B77" w:rsidP="00C3043C">
            <w:pPr>
              <w:jc w:val="center"/>
              <w:rPr>
                <w:color w:val="000000" w:themeColor="text1"/>
                <w:sz w:val="18"/>
                <w:szCs w:val="20"/>
              </w:rPr>
            </w:pPr>
          </w:p>
        </w:tc>
        <w:tc>
          <w:tcPr>
            <w:tcW w:w="1985" w:type="dxa"/>
            <w:vAlign w:val="center"/>
          </w:tcPr>
          <w:p w14:paraId="529F15D2" w14:textId="77777777" w:rsidR="00764B77" w:rsidRPr="00577BE0" w:rsidRDefault="00764B77" w:rsidP="00C3043C">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77BE0">
              <w:rPr>
                <w:color w:val="000000" w:themeColor="text1"/>
                <w:sz w:val="18"/>
                <w:szCs w:val="20"/>
              </w:rPr>
              <w:t>Informação como motor de negócios</w:t>
            </w:r>
          </w:p>
        </w:tc>
        <w:tc>
          <w:tcPr>
            <w:tcW w:w="4949" w:type="dxa"/>
          </w:tcPr>
          <w:p w14:paraId="3C1501E4" w14:textId="77777777" w:rsidR="00764B77" w:rsidRPr="00577BE0" w:rsidRDefault="00764B77" w:rsidP="002A0A3E">
            <w:pP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77BE0">
              <w:rPr>
                <w:color w:val="000000" w:themeColor="text1"/>
                <w:sz w:val="18"/>
                <w:szCs w:val="20"/>
              </w:rPr>
              <w:t>Para alavancarmos todo o potencial da informação no contexto dos negócios digitais iremos implantar um modelo de governança de informação, de forma a permitir a integração e geração contínua de inteligência de negócios.</w:t>
            </w:r>
          </w:p>
        </w:tc>
      </w:tr>
      <w:tr w:rsidR="00764B77" w:rsidRPr="00AF6823" w14:paraId="105CA25F" w14:textId="77777777" w:rsidTr="00AD6100">
        <w:tc>
          <w:tcPr>
            <w:cnfStyle w:val="001000000000" w:firstRow="0" w:lastRow="0" w:firstColumn="1" w:lastColumn="0" w:oddVBand="0" w:evenVBand="0" w:oddHBand="0" w:evenHBand="0" w:firstRowFirstColumn="0" w:firstRowLastColumn="0" w:lastRowFirstColumn="0" w:lastRowLastColumn="0"/>
            <w:tcW w:w="1951" w:type="dxa"/>
            <w:vMerge/>
            <w:vAlign w:val="center"/>
          </w:tcPr>
          <w:p w14:paraId="38BA702E" w14:textId="77777777" w:rsidR="00764B77" w:rsidRPr="00577BE0" w:rsidRDefault="00764B77" w:rsidP="00C3043C">
            <w:pPr>
              <w:jc w:val="center"/>
              <w:rPr>
                <w:color w:val="000000" w:themeColor="text1"/>
                <w:sz w:val="18"/>
                <w:szCs w:val="20"/>
              </w:rPr>
            </w:pPr>
          </w:p>
        </w:tc>
        <w:tc>
          <w:tcPr>
            <w:tcW w:w="1985" w:type="dxa"/>
            <w:vAlign w:val="center"/>
          </w:tcPr>
          <w:p w14:paraId="636E5765" w14:textId="1E560DB2" w:rsidR="00764B77" w:rsidRPr="00577BE0" w:rsidRDefault="00764B77" w:rsidP="00C3043C">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273C75">
              <w:rPr>
                <w:color w:val="000000" w:themeColor="text1"/>
                <w:sz w:val="18"/>
                <w:szCs w:val="20"/>
              </w:rPr>
              <w:t>Foco em construção de valor de negócio</w:t>
            </w:r>
          </w:p>
        </w:tc>
        <w:tc>
          <w:tcPr>
            <w:tcW w:w="4949" w:type="dxa"/>
          </w:tcPr>
          <w:p w14:paraId="1B1BB0DC" w14:textId="66582F3E" w:rsidR="00764B77" w:rsidRPr="00577BE0" w:rsidRDefault="00764B77" w:rsidP="002A0A3E">
            <w:pP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273C75">
              <w:rPr>
                <w:color w:val="000000" w:themeColor="text1"/>
                <w:sz w:val="18"/>
                <w:szCs w:val="20"/>
              </w:rPr>
              <w:t>Iremos disseminar as novas oportunidades da Estratégia Digital nas diferentes frentes de negócio, de forma a gerar alinhamento, engajamento e geração de novas oportunidades de inovação digital e negócios.</w:t>
            </w:r>
          </w:p>
        </w:tc>
      </w:tr>
      <w:tr w:rsidR="00764B77" w:rsidRPr="00AF6823" w14:paraId="011ED496" w14:textId="77777777" w:rsidTr="00AD6100">
        <w:tc>
          <w:tcPr>
            <w:cnfStyle w:val="001000000000" w:firstRow="0" w:lastRow="0" w:firstColumn="1" w:lastColumn="0" w:oddVBand="0" w:evenVBand="0" w:oddHBand="0" w:evenHBand="0" w:firstRowFirstColumn="0" w:firstRowLastColumn="0" w:lastRowFirstColumn="0" w:lastRowLastColumn="0"/>
            <w:tcW w:w="1951" w:type="dxa"/>
            <w:vMerge/>
            <w:vAlign w:val="center"/>
          </w:tcPr>
          <w:p w14:paraId="5B3F5FF6" w14:textId="216704DD" w:rsidR="00764B77" w:rsidRPr="00D30A56" w:rsidRDefault="00764B77" w:rsidP="00C3043C">
            <w:pPr>
              <w:jc w:val="center"/>
              <w:rPr>
                <w:color w:val="000000" w:themeColor="text1"/>
                <w:sz w:val="18"/>
                <w:szCs w:val="20"/>
              </w:rPr>
            </w:pPr>
          </w:p>
        </w:tc>
        <w:tc>
          <w:tcPr>
            <w:tcW w:w="1985" w:type="dxa"/>
            <w:vMerge w:val="restart"/>
            <w:vAlign w:val="center"/>
          </w:tcPr>
          <w:p w14:paraId="29515A5A" w14:textId="58DC1CD0" w:rsidR="00764B77" w:rsidRPr="00577BE0" w:rsidRDefault="00764B77" w:rsidP="00C3043C">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77BE0">
              <w:rPr>
                <w:color w:val="000000" w:themeColor="text1"/>
                <w:sz w:val="18"/>
                <w:szCs w:val="20"/>
              </w:rPr>
              <w:t>Novo modelo de operação de TD</w:t>
            </w:r>
          </w:p>
        </w:tc>
        <w:tc>
          <w:tcPr>
            <w:tcW w:w="4949" w:type="dxa"/>
          </w:tcPr>
          <w:p w14:paraId="3103FD72" w14:textId="77777777" w:rsidR="00764B77" w:rsidRPr="00577BE0" w:rsidRDefault="00764B77" w:rsidP="002A0A3E">
            <w:pP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77BE0">
              <w:rPr>
                <w:color w:val="000000" w:themeColor="text1"/>
                <w:sz w:val="18"/>
                <w:szCs w:val="20"/>
              </w:rPr>
              <w:t>Iremos acelerar a atuação do Natura Labs como protagonista de inovação digital, trazendo um novo papel de articulador de inovação com empresas emergentes (</w:t>
            </w:r>
            <w:r w:rsidRPr="00577BE0">
              <w:rPr>
                <w:i/>
                <w:color w:val="000000" w:themeColor="text1"/>
                <w:sz w:val="18"/>
                <w:szCs w:val="20"/>
              </w:rPr>
              <w:t>startups</w:t>
            </w:r>
            <w:r w:rsidRPr="00577BE0">
              <w:rPr>
                <w:color w:val="000000" w:themeColor="text1"/>
                <w:sz w:val="18"/>
                <w:szCs w:val="20"/>
              </w:rPr>
              <w:t xml:space="preserve">) de alto potencial pelo modelo de </w:t>
            </w:r>
            <w:r w:rsidRPr="00577BE0">
              <w:rPr>
                <w:i/>
                <w:color w:val="000000" w:themeColor="text1"/>
                <w:sz w:val="18"/>
                <w:szCs w:val="20"/>
              </w:rPr>
              <w:t>corporate venture</w:t>
            </w:r>
            <w:r w:rsidRPr="00577BE0">
              <w:rPr>
                <w:color w:val="000000" w:themeColor="text1"/>
                <w:sz w:val="18"/>
                <w:szCs w:val="20"/>
              </w:rPr>
              <w:t>, criando o Natura Ventures.</w:t>
            </w:r>
          </w:p>
        </w:tc>
      </w:tr>
      <w:tr w:rsidR="00764B77" w:rsidRPr="00AF6823" w14:paraId="711505F1" w14:textId="77777777" w:rsidTr="00AD6100">
        <w:tc>
          <w:tcPr>
            <w:cnfStyle w:val="001000000000" w:firstRow="0" w:lastRow="0" w:firstColumn="1" w:lastColumn="0" w:oddVBand="0" w:evenVBand="0" w:oddHBand="0" w:evenHBand="0" w:firstRowFirstColumn="0" w:firstRowLastColumn="0" w:lastRowFirstColumn="0" w:lastRowLastColumn="0"/>
            <w:tcW w:w="1951" w:type="dxa"/>
            <w:vMerge/>
          </w:tcPr>
          <w:p w14:paraId="16CE2DA0" w14:textId="178CA331" w:rsidR="00764B77" w:rsidRPr="00577BE0" w:rsidRDefault="00764B77" w:rsidP="00264853">
            <w:pPr>
              <w:jc w:val="center"/>
              <w:rPr>
                <w:color w:val="000000" w:themeColor="text1"/>
                <w:sz w:val="18"/>
                <w:szCs w:val="20"/>
              </w:rPr>
            </w:pPr>
          </w:p>
        </w:tc>
        <w:tc>
          <w:tcPr>
            <w:tcW w:w="1985" w:type="dxa"/>
            <w:vMerge/>
          </w:tcPr>
          <w:p w14:paraId="7EB91044" w14:textId="2F003E54" w:rsidR="00764B77" w:rsidRPr="00577BE0" w:rsidRDefault="00764B77" w:rsidP="00464EDB">
            <w:pPr>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p>
        </w:tc>
        <w:tc>
          <w:tcPr>
            <w:tcW w:w="4949" w:type="dxa"/>
          </w:tcPr>
          <w:p w14:paraId="1CB1EE70" w14:textId="1B288B9B" w:rsidR="00764B77" w:rsidRPr="00577BE0" w:rsidRDefault="00764B77" w:rsidP="002A0A3E">
            <w:pP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color w:val="000000" w:themeColor="text1"/>
                <w:sz w:val="18"/>
                <w:szCs w:val="20"/>
              </w:rPr>
              <w:t xml:space="preserve">Traremos </w:t>
            </w:r>
            <w:r w:rsidRPr="00577BE0">
              <w:rPr>
                <w:color w:val="000000" w:themeColor="text1"/>
                <w:sz w:val="18"/>
                <w:szCs w:val="20"/>
              </w:rPr>
              <w:t xml:space="preserve">sustentabilidade aos serviços que TD </w:t>
            </w:r>
            <w:r>
              <w:rPr>
                <w:color w:val="000000" w:themeColor="text1"/>
                <w:sz w:val="18"/>
                <w:szCs w:val="20"/>
              </w:rPr>
              <w:t xml:space="preserve">por meio da evolução do </w:t>
            </w:r>
            <w:r w:rsidRPr="00577BE0">
              <w:rPr>
                <w:color w:val="000000" w:themeColor="text1"/>
                <w:sz w:val="18"/>
                <w:szCs w:val="20"/>
              </w:rPr>
              <w:t>modelo de operação</w:t>
            </w:r>
            <w:r>
              <w:rPr>
                <w:color w:val="000000" w:themeColor="text1"/>
                <w:sz w:val="18"/>
                <w:szCs w:val="20"/>
              </w:rPr>
              <w:t xml:space="preserve"> atual - </w:t>
            </w:r>
            <w:r w:rsidRPr="00577BE0">
              <w:rPr>
                <w:color w:val="000000" w:themeColor="text1"/>
                <w:sz w:val="18"/>
                <w:szCs w:val="20"/>
              </w:rPr>
              <w:t>redefinir</w:t>
            </w:r>
            <w:r>
              <w:rPr>
                <w:color w:val="000000" w:themeColor="text1"/>
                <w:sz w:val="18"/>
                <w:szCs w:val="20"/>
              </w:rPr>
              <w:t>emos</w:t>
            </w:r>
            <w:r w:rsidRPr="00577BE0">
              <w:rPr>
                <w:color w:val="000000" w:themeColor="text1"/>
                <w:sz w:val="18"/>
                <w:szCs w:val="20"/>
              </w:rPr>
              <w:t xml:space="preserve"> </w:t>
            </w:r>
            <w:r>
              <w:rPr>
                <w:color w:val="000000" w:themeColor="text1"/>
                <w:sz w:val="18"/>
                <w:szCs w:val="20"/>
              </w:rPr>
              <w:t xml:space="preserve">como </w:t>
            </w:r>
            <w:r w:rsidRPr="00577BE0">
              <w:rPr>
                <w:color w:val="000000" w:themeColor="text1"/>
                <w:sz w:val="18"/>
                <w:szCs w:val="20"/>
              </w:rPr>
              <w:t xml:space="preserve">TD vai operar no neste novo espaço estratégico (tecnologia é o negócio), com novos modelos de custos e </w:t>
            </w:r>
            <w:r>
              <w:rPr>
                <w:color w:val="000000" w:themeColor="text1"/>
                <w:sz w:val="18"/>
                <w:szCs w:val="20"/>
              </w:rPr>
              <w:t xml:space="preserve">novo modelo de </w:t>
            </w:r>
            <w:r w:rsidRPr="00577BE0">
              <w:rPr>
                <w:color w:val="000000" w:themeColor="text1"/>
                <w:sz w:val="18"/>
                <w:szCs w:val="20"/>
              </w:rPr>
              <w:t>operação</w:t>
            </w:r>
            <w:r>
              <w:rPr>
                <w:color w:val="000000" w:themeColor="text1"/>
                <w:sz w:val="18"/>
                <w:szCs w:val="20"/>
              </w:rPr>
              <w:t xml:space="preserve"> de infraestrutura</w:t>
            </w:r>
            <w:r w:rsidRPr="00577BE0">
              <w:rPr>
                <w:color w:val="000000" w:themeColor="text1"/>
                <w:sz w:val="18"/>
                <w:szCs w:val="20"/>
              </w:rPr>
              <w:t>.</w:t>
            </w:r>
          </w:p>
        </w:tc>
      </w:tr>
      <w:tr w:rsidR="00764B77" w:rsidRPr="00AF6823" w14:paraId="151AFBED" w14:textId="77777777" w:rsidTr="00AD6100">
        <w:tc>
          <w:tcPr>
            <w:cnfStyle w:val="001000000000" w:firstRow="0" w:lastRow="0" w:firstColumn="1" w:lastColumn="0" w:oddVBand="0" w:evenVBand="0" w:oddHBand="0" w:evenHBand="0" w:firstRowFirstColumn="0" w:firstRowLastColumn="0" w:lastRowFirstColumn="0" w:lastRowLastColumn="0"/>
            <w:tcW w:w="1951" w:type="dxa"/>
            <w:vMerge/>
          </w:tcPr>
          <w:p w14:paraId="62309D97" w14:textId="095D5DB4" w:rsidR="00764B77" w:rsidRPr="00577BE0" w:rsidRDefault="00764B77" w:rsidP="00BA1425">
            <w:pPr>
              <w:jc w:val="left"/>
              <w:rPr>
                <w:color w:val="000000" w:themeColor="text1"/>
                <w:sz w:val="18"/>
                <w:szCs w:val="20"/>
              </w:rPr>
            </w:pPr>
          </w:p>
        </w:tc>
        <w:tc>
          <w:tcPr>
            <w:tcW w:w="1985" w:type="dxa"/>
            <w:vMerge/>
          </w:tcPr>
          <w:p w14:paraId="7E1AA5DC" w14:textId="77777777" w:rsidR="00764B77" w:rsidRPr="00577BE0" w:rsidRDefault="00764B77" w:rsidP="00464EDB">
            <w:pPr>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p>
        </w:tc>
        <w:tc>
          <w:tcPr>
            <w:tcW w:w="4949" w:type="dxa"/>
          </w:tcPr>
          <w:p w14:paraId="5F59DA5D" w14:textId="28055A56" w:rsidR="00764B77" w:rsidRPr="00577BE0" w:rsidRDefault="00764B77" w:rsidP="002A0A3E">
            <w:pP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77BE0">
              <w:rPr>
                <w:color w:val="000000" w:themeColor="text1"/>
                <w:sz w:val="18"/>
                <w:szCs w:val="20"/>
              </w:rPr>
              <w:t>Agilidade e capacidade de inovação em TD serão alavancados pela implantação de um novo modelo para identificar competências, ampliando tanto as ações voltadas para parcerias de inovação aberta, como cocriação e prototipagem de novos produtos digitais com times multidisciplinares internos.</w:t>
            </w:r>
          </w:p>
        </w:tc>
      </w:tr>
    </w:tbl>
    <w:p w14:paraId="0D877A2F" w14:textId="77777777" w:rsidR="00764B77" w:rsidRDefault="00764B77">
      <w:pPr>
        <w:spacing w:after="0" w:line="240" w:lineRule="auto"/>
        <w:jc w:val="left"/>
      </w:pPr>
      <w:r>
        <w:br w:type="page"/>
      </w:r>
    </w:p>
    <w:tbl>
      <w:tblPr>
        <w:tblStyle w:val="SombreamentoClaro-nfase2"/>
        <w:tblW w:w="0" w:type="auto"/>
        <w:tblBorders>
          <w:insideH w:val="dashSmallGap" w:sz="8" w:space="0" w:color="4EACF3" w:themeColor="background2" w:themeShade="BF"/>
          <w:insideV w:val="dashSmallGap" w:sz="8" w:space="0" w:color="4EACF3" w:themeColor="background2" w:themeShade="BF"/>
        </w:tblBorders>
        <w:tblLayout w:type="fixed"/>
        <w:tblLook w:val="0680" w:firstRow="0" w:lastRow="0" w:firstColumn="1" w:lastColumn="0" w:noHBand="1" w:noVBand="1"/>
      </w:tblPr>
      <w:tblGrid>
        <w:gridCol w:w="1951"/>
        <w:gridCol w:w="1985"/>
        <w:gridCol w:w="4949"/>
      </w:tblGrid>
      <w:tr w:rsidR="005A60C7" w:rsidRPr="00AF6823" w14:paraId="007973C2" w14:textId="77777777" w:rsidTr="00AD6100">
        <w:tc>
          <w:tcPr>
            <w:cnfStyle w:val="001000000000" w:firstRow="0" w:lastRow="0" w:firstColumn="1" w:lastColumn="0" w:oddVBand="0" w:evenVBand="0" w:oddHBand="0" w:evenHBand="0" w:firstRowFirstColumn="0" w:firstRowLastColumn="0" w:lastRowFirstColumn="0" w:lastRowLastColumn="0"/>
            <w:tcW w:w="1951" w:type="dxa"/>
            <w:vMerge w:val="restart"/>
            <w:vAlign w:val="center"/>
          </w:tcPr>
          <w:p w14:paraId="06A84EE6" w14:textId="357DDBF4" w:rsidR="005A60C7" w:rsidRDefault="005A60C7" w:rsidP="00C3043C">
            <w:pPr>
              <w:jc w:val="center"/>
              <w:rPr>
                <w:color w:val="000000" w:themeColor="text1"/>
                <w:sz w:val="18"/>
                <w:szCs w:val="20"/>
              </w:rPr>
            </w:pPr>
            <w:r w:rsidRPr="00577BE0">
              <w:rPr>
                <w:color w:val="000000" w:themeColor="text1"/>
                <w:sz w:val="18"/>
                <w:szCs w:val="20"/>
              </w:rPr>
              <w:t>Relacionamento Multicanal</w:t>
            </w:r>
          </w:p>
          <w:p w14:paraId="6942E50F" w14:textId="779BCBC5" w:rsidR="005A60C7" w:rsidRPr="00577BE0" w:rsidRDefault="00E26885" w:rsidP="00C3043C">
            <w:pPr>
              <w:jc w:val="center"/>
              <w:rPr>
                <w:color w:val="000000" w:themeColor="text1"/>
                <w:sz w:val="18"/>
                <w:szCs w:val="20"/>
              </w:rPr>
            </w:pPr>
            <w:r>
              <w:rPr>
                <w:noProof/>
                <w:color w:val="000000" w:themeColor="text1"/>
                <w:sz w:val="18"/>
                <w:szCs w:val="20"/>
                <w:lang w:eastAsia="pt-BR"/>
              </w:rPr>
              <w:drawing>
                <wp:inline distT="0" distB="0" distL="0" distR="0" wp14:anchorId="2B6A60A3" wp14:editId="1E853700">
                  <wp:extent cx="463550" cy="469265"/>
                  <wp:effectExtent l="0" t="0" r="0" b="698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3550" cy="469265"/>
                          </a:xfrm>
                          <a:prstGeom prst="rect">
                            <a:avLst/>
                          </a:prstGeom>
                          <a:noFill/>
                        </pic:spPr>
                      </pic:pic>
                    </a:graphicData>
                  </a:graphic>
                </wp:inline>
              </w:drawing>
            </w:r>
          </w:p>
        </w:tc>
        <w:tc>
          <w:tcPr>
            <w:tcW w:w="1985" w:type="dxa"/>
            <w:vMerge w:val="restart"/>
            <w:vAlign w:val="center"/>
          </w:tcPr>
          <w:p w14:paraId="465A6689" w14:textId="4F329C69" w:rsidR="005A60C7" w:rsidRPr="00577BE0" w:rsidRDefault="005A60C7" w:rsidP="00C3043C">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color w:val="000000" w:themeColor="text1"/>
                <w:sz w:val="18"/>
                <w:szCs w:val="20"/>
              </w:rPr>
              <w:t>Personalização e diferenciação da experiência Natura</w:t>
            </w:r>
          </w:p>
        </w:tc>
        <w:tc>
          <w:tcPr>
            <w:tcW w:w="4949" w:type="dxa"/>
          </w:tcPr>
          <w:p w14:paraId="151C79CD" w14:textId="77777777" w:rsidR="005A60C7" w:rsidRPr="00577BE0" w:rsidRDefault="005A60C7" w:rsidP="002A0A3E">
            <w:pP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77BE0">
              <w:rPr>
                <w:color w:val="000000" w:themeColor="text1"/>
                <w:sz w:val="18"/>
                <w:szCs w:val="20"/>
              </w:rPr>
              <w:t>A disseminação de conhecimentos e oportunidades de aplicação no negócio será viabilizada pela estruturação de um Núcleo de Business Intelligence, com participação de atores de diferentes frentes do negócio, com foco inicial em conhecer cada vez mais o nosso Consumidor.</w:t>
            </w:r>
          </w:p>
        </w:tc>
      </w:tr>
      <w:tr w:rsidR="005A60C7" w:rsidRPr="00AF6823" w14:paraId="1CD5900D" w14:textId="77777777" w:rsidTr="00AD6100">
        <w:tc>
          <w:tcPr>
            <w:cnfStyle w:val="001000000000" w:firstRow="0" w:lastRow="0" w:firstColumn="1" w:lastColumn="0" w:oddVBand="0" w:evenVBand="0" w:oddHBand="0" w:evenHBand="0" w:firstRowFirstColumn="0" w:firstRowLastColumn="0" w:lastRowFirstColumn="0" w:lastRowLastColumn="0"/>
            <w:tcW w:w="1951" w:type="dxa"/>
            <w:vMerge/>
            <w:vAlign w:val="center"/>
          </w:tcPr>
          <w:p w14:paraId="7EA645C4" w14:textId="1B379F61" w:rsidR="005A60C7" w:rsidRPr="00577BE0" w:rsidRDefault="005A60C7" w:rsidP="00C3043C">
            <w:pPr>
              <w:jc w:val="center"/>
              <w:rPr>
                <w:color w:val="000000" w:themeColor="text1"/>
                <w:sz w:val="18"/>
                <w:szCs w:val="20"/>
              </w:rPr>
            </w:pPr>
          </w:p>
        </w:tc>
        <w:tc>
          <w:tcPr>
            <w:tcW w:w="1985" w:type="dxa"/>
            <w:vMerge/>
            <w:vAlign w:val="center"/>
          </w:tcPr>
          <w:p w14:paraId="4BCF6192" w14:textId="77777777" w:rsidR="005A60C7" w:rsidRPr="00577BE0" w:rsidRDefault="005A60C7" w:rsidP="00C3043C">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p>
        </w:tc>
        <w:tc>
          <w:tcPr>
            <w:tcW w:w="4949" w:type="dxa"/>
          </w:tcPr>
          <w:p w14:paraId="6DDEF122" w14:textId="77777777" w:rsidR="005A60C7" w:rsidRPr="00577BE0" w:rsidRDefault="005A60C7" w:rsidP="002A0A3E">
            <w:pP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77BE0">
              <w:rPr>
                <w:color w:val="000000" w:themeColor="text1"/>
                <w:sz w:val="18"/>
                <w:szCs w:val="20"/>
              </w:rPr>
              <w:t xml:space="preserve">A experiência do consumidor no </w:t>
            </w:r>
            <w:r w:rsidRPr="00577BE0">
              <w:rPr>
                <w:i/>
                <w:color w:val="000000" w:themeColor="text1"/>
                <w:sz w:val="18"/>
                <w:szCs w:val="20"/>
              </w:rPr>
              <w:t>omnichannel</w:t>
            </w:r>
            <w:r w:rsidRPr="00577BE0">
              <w:rPr>
                <w:color w:val="000000" w:themeColor="text1"/>
                <w:sz w:val="18"/>
                <w:szCs w:val="20"/>
              </w:rPr>
              <w:t xml:space="preserve"> é um elemento de diferenciação da marca e para endereçar uma aceleração neste sentido iremos estruturar o Núcleo de </w:t>
            </w:r>
            <w:r w:rsidRPr="00577BE0">
              <w:rPr>
                <w:i/>
                <w:color w:val="000000" w:themeColor="text1"/>
                <w:sz w:val="18"/>
                <w:szCs w:val="20"/>
              </w:rPr>
              <w:t>Customer Experience</w:t>
            </w:r>
            <w:r w:rsidRPr="00577BE0">
              <w:rPr>
                <w:color w:val="000000" w:themeColor="text1"/>
                <w:sz w:val="18"/>
                <w:szCs w:val="20"/>
              </w:rPr>
              <w:t>, com o foco em construir a experiência do consumidor Natura suportada por tecnologia.</w:t>
            </w:r>
          </w:p>
        </w:tc>
      </w:tr>
      <w:tr w:rsidR="005A60C7" w:rsidRPr="00AF6823" w14:paraId="4EBC8E8C" w14:textId="77777777" w:rsidTr="00AD6100">
        <w:tc>
          <w:tcPr>
            <w:cnfStyle w:val="001000000000" w:firstRow="0" w:lastRow="0" w:firstColumn="1" w:lastColumn="0" w:oddVBand="0" w:evenVBand="0" w:oddHBand="0" w:evenHBand="0" w:firstRowFirstColumn="0" w:firstRowLastColumn="0" w:lastRowFirstColumn="0" w:lastRowLastColumn="0"/>
            <w:tcW w:w="1951" w:type="dxa"/>
            <w:vMerge/>
            <w:vAlign w:val="center"/>
          </w:tcPr>
          <w:p w14:paraId="3F3B99FB" w14:textId="33270108" w:rsidR="005A60C7" w:rsidRPr="00577BE0" w:rsidRDefault="005A60C7" w:rsidP="00C3043C">
            <w:pPr>
              <w:jc w:val="center"/>
              <w:rPr>
                <w:color w:val="000000" w:themeColor="text1"/>
                <w:sz w:val="18"/>
                <w:szCs w:val="20"/>
              </w:rPr>
            </w:pPr>
          </w:p>
        </w:tc>
        <w:tc>
          <w:tcPr>
            <w:tcW w:w="1985" w:type="dxa"/>
            <w:vAlign w:val="center"/>
          </w:tcPr>
          <w:p w14:paraId="6C8EFC49" w14:textId="4C862A0C" w:rsidR="005A60C7" w:rsidRPr="00577BE0" w:rsidRDefault="005A60C7" w:rsidP="00C3043C">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77BE0">
              <w:rPr>
                <w:color w:val="000000" w:themeColor="text1"/>
                <w:sz w:val="18"/>
                <w:szCs w:val="20"/>
              </w:rPr>
              <w:t>Construção de uma plataforma de conexão digital Natura</w:t>
            </w:r>
          </w:p>
        </w:tc>
        <w:tc>
          <w:tcPr>
            <w:tcW w:w="4949" w:type="dxa"/>
          </w:tcPr>
          <w:p w14:paraId="44716F03" w14:textId="73A95190" w:rsidR="005A60C7" w:rsidRPr="00577BE0" w:rsidRDefault="005A60C7" w:rsidP="002A0A3E">
            <w:pPr>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77BE0">
              <w:rPr>
                <w:color w:val="000000" w:themeColor="text1"/>
                <w:sz w:val="18"/>
                <w:szCs w:val="20"/>
              </w:rPr>
              <w:t xml:space="preserve">Nossas Consultoras são elementos articuladores fundamentais do </w:t>
            </w:r>
            <w:r>
              <w:rPr>
                <w:color w:val="000000" w:themeColor="text1"/>
                <w:sz w:val="18"/>
                <w:szCs w:val="20"/>
              </w:rPr>
              <w:t>Marketplace do Bem-Estar-Bem</w:t>
            </w:r>
            <w:r w:rsidRPr="00577BE0">
              <w:rPr>
                <w:color w:val="000000" w:themeColor="text1"/>
                <w:sz w:val="18"/>
                <w:szCs w:val="20"/>
              </w:rPr>
              <w:t xml:space="preserve"> e</w:t>
            </w:r>
            <w:r>
              <w:rPr>
                <w:color w:val="000000" w:themeColor="text1"/>
                <w:sz w:val="18"/>
                <w:szCs w:val="20"/>
              </w:rPr>
              <w:t>,</w:t>
            </w:r>
            <w:r w:rsidRPr="00577BE0">
              <w:rPr>
                <w:color w:val="000000" w:themeColor="text1"/>
                <w:sz w:val="18"/>
                <w:szCs w:val="20"/>
              </w:rPr>
              <w:t xml:space="preserve"> para isso</w:t>
            </w:r>
            <w:r>
              <w:rPr>
                <w:color w:val="000000" w:themeColor="text1"/>
                <w:sz w:val="18"/>
                <w:szCs w:val="20"/>
              </w:rPr>
              <w:t>,</w:t>
            </w:r>
            <w:r w:rsidRPr="00577BE0">
              <w:rPr>
                <w:color w:val="000000" w:themeColor="text1"/>
                <w:sz w:val="18"/>
                <w:szCs w:val="20"/>
              </w:rPr>
              <w:t xml:space="preserve"> iremos viabilizar sua conexão em tempo real com a Natura por meio de uma plataforma digital, que permitirá a operação de seus negócios no</w:t>
            </w:r>
            <w:r>
              <w:rPr>
                <w:color w:val="000000" w:themeColor="text1"/>
                <w:sz w:val="18"/>
                <w:szCs w:val="20"/>
              </w:rPr>
              <w:t xml:space="preserve"> marketplace de maneira simples e</w:t>
            </w:r>
            <w:r w:rsidRPr="00577BE0">
              <w:rPr>
                <w:color w:val="000000" w:themeColor="text1"/>
                <w:sz w:val="18"/>
                <w:szCs w:val="20"/>
              </w:rPr>
              <w:t xml:space="preserve"> eficien</w:t>
            </w:r>
            <w:r>
              <w:rPr>
                <w:color w:val="000000" w:themeColor="text1"/>
                <w:sz w:val="18"/>
                <w:szCs w:val="20"/>
              </w:rPr>
              <w:t>te,</w:t>
            </w:r>
            <w:r w:rsidRPr="00577BE0">
              <w:rPr>
                <w:color w:val="000000" w:themeColor="text1"/>
                <w:sz w:val="18"/>
                <w:szCs w:val="20"/>
              </w:rPr>
              <w:t xml:space="preserve"> gera</w:t>
            </w:r>
            <w:r>
              <w:rPr>
                <w:color w:val="000000" w:themeColor="text1"/>
                <w:sz w:val="18"/>
                <w:szCs w:val="20"/>
              </w:rPr>
              <w:t xml:space="preserve">ndo </w:t>
            </w:r>
            <w:r w:rsidRPr="00577BE0">
              <w:rPr>
                <w:color w:val="000000" w:themeColor="text1"/>
                <w:sz w:val="18"/>
                <w:szCs w:val="20"/>
              </w:rPr>
              <w:t>informação para o negócio.</w:t>
            </w:r>
          </w:p>
        </w:tc>
      </w:tr>
    </w:tbl>
    <w:p w14:paraId="62F22DB2" w14:textId="67A2BBC6" w:rsidR="00906EA8" w:rsidRPr="003F633A" w:rsidRDefault="00906EA8" w:rsidP="00242E5E">
      <w:pPr>
        <w:pStyle w:val="Ttulo1"/>
      </w:pPr>
      <w:bookmarkStart w:id="50" w:name="_Toc387756901"/>
      <w:r w:rsidRPr="003F633A">
        <w:t>Referências</w:t>
      </w:r>
      <w:bookmarkEnd w:id="50"/>
    </w:p>
    <w:p w14:paraId="7FCFEB30" w14:textId="77777777" w:rsidR="00906EA8" w:rsidRPr="0061094C" w:rsidRDefault="00906EA8" w:rsidP="0061094C">
      <w:pPr>
        <w:rPr>
          <w:sz w:val="18"/>
          <w:szCs w:val="20"/>
          <w:lang w:val="en-US"/>
        </w:rPr>
      </w:pPr>
      <w:r w:rsidRPr="0061094C">
        <w:rPr>
          <w:sz w:val="18"/>
          <w:szCs w:val="20"/>
          <w:lang w:val="en-US"/>
        </w:rPr>
        <w:t xml:space="preserve">Accenture Research (2014). </w:t>
      </w:r>
      <w:proofErr w:type="gramStart"/>
      <w:r w:rsidRPr="0061094C">
        <w:rPr>
          <w:sz w:val="18"/>
          <w:szCs w:val="20"/>
          <w:lang w:val="en-US"/>
        </w:rPr>
        <w:t>Seamless Retailing Global Customer Survey / Seamless Retail Global Benchmarking.</w:t>
      </w:r>
      <w:proofErr w:type="gramEnd"/>
      <w:r w:rsidRPr="0061094C">
        <w:rPr>
          <w:sz w:val="18"/>
          <w:szCs w:val="20"/>
          <w:lang w:val="en-US"/>
        </w:rPr>
        <w:t xml:space="preserve"> </w:t>
      </w:r>
      <w:proofErr w:type="gramStart"/>
      <w:r w:rsidRPr="0061094C">
        <w:rPr>
          <w:sz w:val="18"/>
          <w:szCs w:val="20"/>
          <w:lang w:val="en-US"/>
        </w:rPr>
        <w:t>Accenture.</w:t>
      </w:r>
      <w:proofErr w:type="gramEnd"/>
      <w:r w:rsidRPr="0061094C">
        <w:rPr>
          <w:sz w:val="18"/>
          <w:szCs w:val="20"/>
          <w:lang w:val="en-US"/>
        </w:rPr>
        <w:t xml:space="preserve"> URL: </w:t>
      </w:r>
      <w:hyperlink r:id="rId60" w:history="1">
        <w:r w:rsidRPr="0061094C">
          <w:rPr>
            <w:rStyle w:val="Hyperlink"/>
            <w:noProof w:val="0"/>
            <w:sz w:val="18"/>
            <w:szCs w:val="20"/>
            <w:lang w:val="en-US"/>
          </w:rPr>
          <w:t>http://www.accenture.com/Microsites/retail-research-m/Documents/Accenture-Seamless-Retail-Research-Findings.pdf</w:t>
        </w:r>
      </w:hyperlink>
    </w:p>
    <w:p w14:paraId="667E955C" w14:textId="77777777" w:rsidR="00906EA8" w:rsidRPr="0061094C" w:rsidRDefault="00906EA8" w:rsidP="0061094C">
      <w:pPr>
        <w:rPr>
          <w:sz w:val="18"/>
          <w:szCs w:val="20"/>
          <w:lang w:val="en-US"/>
        </w:rPr>
      </w:pPr>
      <w:proofErr w:type="gramStart"/>
      <w:r w:rsidRPr="0061094C">
        <w:rPr>
          <w:sz w:val="18"/>
          <w:szCs w:val="20"/>
          <w:lang w:val="en-US"/>
        </w:rPr>
        <w:t>Brad Brown, David Court, Tim McGuire (2014).</w:t>
      </w:r>
      <w:proofErr w:type="gramEnd"/>
      <w:r w:rsidRPr="0061094C">
        <w:rPr>
          <w:sz w:val="18"/>
          <w:szCs w:val="20"/>
          <w:lang w:val="en-US"/>
        </w:rPr>
        <w:t xml:space="preserve"> </w:t>
      </w:r>
      <w:proofErr w:type="gramStart"/>
      <w:r w:rsidRPr="0061094C">
        <w:rPr>
          <w:sz w:val="18"/>
          <w:szCs w:val="20"/>
          <w:lang w:val="en-US"/>
        </w:rPr>
        <w:t>Views from the front lines of the data-analytics revolution.</w:t>
      </w:r>
      <w:proofErr w:type="gramEnd"/>
      <w:r w:rsidRPr="0061094C">
        <w:rPr>
          <w:sz w:val="18"/>
          <w:szCs w:val="20"/>
          <w:lang w:val="en-US"/>
        </w:rPr>
        <w:t xml:space="preserve"> </w:t>
      </w:r>
      <w:r w:rsidRPr="0061094C">
        <w:rPr>
          <w:i/>
          <w:sz w:val="18"/>
          <w:szCs w:val="20"/>
          <w:lang w:val="en-US"/>
        </w:rPr>
        <w:t>McKinsey Quarterly</w:t>
      </w:r>
      <w:r w:rsidRPr="0061094C">
        <w:rPr>
          <w:sz w:val="18"/>
          <w:szCs w:val="20"/>
          <w:lang w:val="en-US"/>
        </w:rPr>
        <w:t>, March 2014. McKinsey &amp; Company, USA.</w:t>
      </w:r>
    </w:p>
    <w:p w14:paraId="2134CD41" w14:textId="77777777" w:rsidR="00906EA8" w:rsidRPr="0061094C" w:rsidRDefault="00906EA8" w:rsidP="0061094C">
      <w:pPr>
        <w:rPr>
          <w:sz w:val="18"/>
          <w:szCs w:val="20"/>
          <w:lang w:val="en-US"/>
        </w:rPr>
      </w:pPr>
      <w:r w:rsidRPr="0061094C">
        <w:rPr>
          <w:sz w:val="18"/>
          <w:szCs w:val="20"/>
          <w:lang w:val="en-US"/>
        </w:rPr>
        <w:t>Chris Anderson (2012). Makers: the new industrial revolution. Crown Business, USA.</w:t>
      </w:r>
    </w:p>
    <w:p w14:paraId="01B3007F" w14:textId="03B0AF15" w:rsidR="00906EA8" w:rsidRPr="0061094C" w:rsidRDefault="00906EA8" w:rsidP="0061094C">
      <w:pPr>
        <w:rPr>
          <w:sz w:val="18"/>
          <w:szCs w:val="20"/>
          <w:lang w:val="en-US"/>
        </w:rPr>
      </w:pPr>
      <w:r w:rsidRPr="0061094C">
        <w:rPr>
          <w:sz w:val="18"/>
          <w:szCs w:val="20"/>
          <w:lang w:val="en-US"/>
        </w:rPr>
        <w:t xml:space="preserve">David Moschella (2014). </w:t>
      </w:r>
      <w:proofErr w:type="gramStart"/>
      <w:r w:rsidRPr="0061094C">
        <w:rPr>
          <w:sz w:val="18"/>
          <w:szCs w:val="20"/>
          <w:lang w:val="en-US"/>
        </w:rPr>
        <w:t xml:space="preserve">Building your firm </w:t>
      </w:r>
      <w:r w:rsidR="009E6FDE" w:rsidRPr="0061094C">
        <w:rPr>
          <w:sz w:val="18"/>
          <w:szCs w:val="20"/>
          <w:lang w:val="en-US"/>
        </w:rPr>
        <w:t>from the outside-in. Executive S</w:t>
      </w:r>
      <w:r w:rsidRPr="0061094C">
        <w:rPr>
          <w:sz w:val="18"/>
          <w:szCs w:val="20"/>
          <w:lang w:val="en-US"/>
        </w:rPr>
        <w:t>ummary.</w:t>
      </w:r>
      <w:proofErr w:type="gramEnd"/>
      <w:r w:rsidRPr="0061094C">
        <w:rPr>
          <w:sz w:val="18"/>
          <w:szCs w:val="20"/>
          <w:lang w:val="en-US"/>
        </w:rPr>
        <w:t xml:space="preserve"> </w:t>
      </w:r>
      <w:proofErr w:type="gramStart"/>
      <w:r w:rsidRPr="0061094C">
        <w:rPr>
          <w:sz w:val="18"/>
          <w:szCs w:val="20"/>
          <w:lang w:val="en-US"/>
        </w:rPr>
        <w:t xml:space="preserve">CSC </w:t>
      </w:r>
      <w:r w:rsidRPr="0061094C">
        <w:rPr>
          <w:i/>
          <w:sz w:val="18"/>
          <w:szCs w:val="20"/>
          <w:lang w:val="en-US"/>
        </w:rPr>
        <w:t>Leading Edge Forum</w:t>
      </w:r>
      <w:r w:rsidRPr="0061094C">
        <w:rPr>
          <w:sz w:val="18"/>
          <w:szCs w:val="20"/>
          <w:lang w:val="en-US"/>
        </w:rPr>
        <w:t>, January 2014.</w:t>
      </w:r>
      <w:proofErr w:type="gramEnd"/>
      <w:r w:rsidRPr="0061094C">
        <w:rPr>
          <w:sz w:val="18"/>
          <w:szCs w:val="20"/>
          <w:lang w:val="en-US"/>
        </w:rPr>
        <w:t xml:space="preserve"> Computer Sciences Corporation, USA.</w:t>
      </w:r>
    </w:p>
    <w:p w14:paraId="4B26BF5C" w14:textId="77777777" w:rsidR="00906EA8" w:rsidRPr="0061094C" w:rsidRDefault="00906EA8" w:rsidP="0061094C">
      <w:pPr>
        <w:rPr>
          <w:sz w:val="18"/>
          <w:szCs w:val="20"/>
          <w:lang w:val="en-US"/>
        </w:rPr>
      </w:pPr>
      <w:r w:rsidRPr="0061094C">
        <w:rPr>
          <w:sz w:val="18"/>
          <w:szCs w:val="20"/>
          <w:lang w:val="en-US"/>
        </w:rPr>
        <w:t xml:space="preserve">Endy Binns, J. Bruce Harreld, Charles O´Reilly III, Michael L. Tushman (2014). </w:t>
      </w:r>
      <w:proofErr w:type="gramStart"/>
      <w:r w:rsidRPr="0061094C">
        <w:rPr>
          <w:sz w:val="18"/>
          <w:szCs w:val="20"/>
          <w:lang w:val="en-US"/>
        </w:rPr>
        <w:t>The art of strategic renewal.</w:t>
      </w:r>
      <w:proofErr w:type="gramEnd"/>
      <w:r w:rsidRPr="0061094C">
        <w:rPr>
          <w:sz w:val="18"/>
          <w:szCs w:val="20"/>
          <w:lang w:val="en-US"/>
        </w:rPr>
        <w:t xml:space="preserve"> </w:t>
      </w:r>
      <w:r w:rsidRPr="0061094C">
        <w:rPr>
          <w:i/>
          <w:sz w:val="18"/>
          <w:szCs w:val="20"/>
          <w:lang w:val="en-US"/>
        </w:rPr>
        <w:t>MIT Sloan Management Review</w:t>
      </w:r>
      <w:r w:rsidRPr="0061094C">
        <w:rPr>
          <w:sz w:val="18"/>
          <w:szCs w:val="20"/>
          <w:lang w:val="en-US"/>
        </w:rPr>
        <w:t>, 55(2): 21-23, 2014.</w:t>
      </w:r>
    </w:p>
    <w:p w14:paraId="2888013F" w14:textId="77777777" w:rsidR="00906EA8" w:rsidRPr="0061094C" w:rsidRDefault="00906EA8" w:rsidP="0061094C">
      <w:pPr>
        <w:rPr>
          <w:sz w:val="18"/>
          <w:szCs w:val="20"/>
          <w:lang w:val="en-US"/>
        </w:rPr>
      </w:pPr>
      <w:r w:rsidRPr="0061094C">
        <w:rPr>
          <w:sz w:val="18"/>
          <w:szCs w:val="20"/>
          <w:lang w:val="en-US"/>
        </w:rPr>
        <w:t xml:space="preserve">Erik Brynjolfsson, Yu Jeffrey Hu, Mohammad S. Rahman (2013). </w:t>
      </w:r>
      <w:proofErr w:type="gramStart"/>
      <w:r w:rsidRPr="0061094C">
        <w:rPr>
          <w:sz w:val="18"/>
          <w:szCs w:val="20"/>
          <w:lang w:val="en-US"/>
        </w:rPr>
        <w:t>Competing in the age of omnichannel retailing.</w:t>
      </w:r>
      <w:proofErr w:type="gramEnd"/>
      <w:r w:rsidRPr="0061094C">
        <w:rPr>
          <w:sz w:val="18"/>
          <w:szCs w:val="20"/>
          <w:lang w:val="en-US"/>
        </w:rPr>
        <w:t xml:space="preserve"> </w:t>
      </w:r>
      <w:proofErr w:type="gramStart"/>
      <w:r w:rsidRPr="0061094C">
        <w:rPr>
          <w:i/>
          <w:sz w:val="18"/>
          <w:szCs w:val="20"/>
          <w:lang w:val="en-US"/>
        </w:rPr>
        <w:t>MIT Sloan Management Review</w:t>
      </w:r>
      <w:r w:rsidRPr="0061094C">
        <w:rPr>
          <w:sz w:val="18"/>
          <w:szCs w:val="20"/>
          <w:lang w:val="en-US"/>
        </w:rPr>
        <w:t>, 54(4) May 21, 2013.</w:t>
      </w:r>
      <w:proofErr w:type="gramEnd"/>
    </w:p>
    <w:p w14:paraId="04A489AF" w14:textId="77777777" w:rsidR="00906EA8" w:rsidRPr="0061094C" w:rsidRDefault="00906EA8" w:rsidP="0061094C">
      <w:pPr>
        <w:rPr>
          <w:sz w:val="18"/>
          <w:szCs w:val="20"/>
          <w:lang w:val="en-US"/>
        </w:rPr>
      </w:pPr>
      <w:r w:rsidRPr="0061094C">
        <w:rPr>
          <w:sz w:val="18"/>
          <w:szCs w:val="20"/>
          <w:lang w:val="en-US"/>
        </w:rPr>
        <w:t xml:space="preserve">Erika Olimpiew, Vivek Srinivasan (2013). </w:t>
      </w:r>
      <w:proofErr w:type="gramStart"/>
      <w:r w:rsidRPr="0061094C">
        <w:rPr>
          <w:sz w:val="18"/>
          <w:szCs w:val="20"/>
          <w:lang w:val="en-US"/>
        </w:rPr>
        <w:t>Apps rEvolution.</w:t>
      </w:r>
      <w:proofErr w:type="gramEnd"/>
      <w:r w:rsidRPr="0061094C">
        <w:rPr>
          <w:sz w:val="18"/>
          <w:szCs w:val="20"/>
          <w:lang w:val="en-US"/>
        </w:rPr>
        <w:t xml:space="preserve"> </w:t>
      </w:r>
      <w:r w:rsidRPr="0061094C">
        <w:rPr>
          <w:i/>
          <w:sz w:val="18"/>
          <w:szCs w:val="20"/>
          <w:lang w:val="en-US"/>
        </w:rPr>
        <w:t>CSC Point of View</w:t>
      </w:r>
      <w:r w:rsidRPr="0061094C">
        <w:rPr>
          <w:sz w:val="18"/>
          <w:szCs w:val="20"/>
          <w:lang w:val="en-US"/>
        </w:rPr>
        <w:t>, October 2013. Computer Sciences Corporation, USA.</w:t>
      </w:r>
    </w:p>
    <w:p w14:paraId="3742B01A" w14:textId="77777777" w:rsidR="00906EA8" w:rsidRPr="0061094C" w:rsidRDefault="00906EA8" w:rsidP="0061094C">
      <w:pPr>
        <w:rPr>
          <w:sz w:val="18"/>
          <w:szCs w:val="20"/>
        </w:rPr>
      </w:pPr>
      <w:r w:rsidRPr="0061094C">
        <w:rPr>
          <w:sz w:val="18"/>
          <w:szCs w:val="20"/>
          <w:lang w:val="en-US"/>
        </w:rPr>
        <w:t xml:space="preserve">Frank Farrall, Claire Brinkley, Robert Hillard, John O’Mahony, Ric Simes, Damien Tampling (2012). Digital disruption - short fuse, big bang? </w:t>
      </w:r>
      <w:proofErr w:type="gramStart"/>
      <w:r w:rsidRPr="0061094C">
        <w:rPr>
          <w:i/>
          <w:sz w:val="18"/>
          <w:szCs w:val="20"/>
          <w:lang w:val="en-US"/>
        </w:rPr>
        <w:t>Building the Lucky Country Series</w:t>
      </w:r>
      <w:r w:rsidRPr="0061094C">
        <w:rPr>
          <w:sz w:val="18"/>
          <w:szCs w:val="20"/>
          <w:lang w:val="en-US"/>
        </w:rPr>
        <w:t>, vol. 2, October 22, 2012.</w:t>
      </w:r>
      <w:proofErr w:type="gramEnd"/>
      <w:r w:rsidRPr="0061094C">
        <w:rPr>
          <w:sz w:val="18"/>
          <w:szCs w:val="20"/>
          <w:lang w:val="en-US"/>
        </w:rPr>
        <w:t xml:space="preserve"> </w:t>
      </w:r>
      <w:r w:rsidRPr="0061094C">
        <w:rPr>
          <w:sz w:val="18"/>
          <w:szCs w:val="20"/>
        </w:rPr>
        <w:t xml:space="preserve">Deloitte Australia. URL: </w:t>
      </w:r>
      <w:hyperlink r:id="rId61" w:history="1">
        <w:r w:rsidRPr="0061094C">
          <w:rPr>
            <w:rStyle w:val="Hyperlink"/>
            <w:sz w:val="18"/>
            <w:szCs w:val="20"/>
          </w:rPr>
          <w:t>http://econsultancy.com/blog/10931-deloitte-australia-digital-disruption-short-fuse-big-bang</w:t>
        </w:r>
      </w:hyperlink>
    </w:p>
    <w:p w14:paraId="146AB1C3" w14:textId="77777777" w:rsidR="00906EA8" w:rsidRPr="0061094C" w:rsidRDefault="00906EA8" w:rsidP="0061094C">
      <w:pPr>
        <w:rPr>
          <w:sz w:val="18"/>
          <w:szCs w:val="20"/>
          <w:lang w:val="en-US"/>
        </w:rPr>
      </w:pPr>
      <w:r w:rsidRPr="0061094C">
        <w:rPr>
          <w:sz w:val="18"/>
          <w:szCs w:val="20"/>
        </w:rPr>
        <w:t xml:space="preserve">Gilson P. Manfio, Roseane J. L. Ramos, Rafael Brazão (2013). </w:t>
      </w:r>
      <w:r w:rsidRPr="0061094C">
        <w:rPr>
          <w:sz w:val="18"/>
          <w:szCs w:val="20"/>
          <w:lang w:val="en-US"/>
        </w:rPr>
        <w:t xml:space="preserve">People connect to change. Unlimited Human Potential M-Prize, Management Innovation eXchange, USA. URL: </w:t>
      </w:r>
      <w:hyperlink r:id="rId62" w:history="1">
        <w:r w:rsidRPr="0061094C">
          <w:rPr>
            <w:rStyle w:val="Hyperlink"/>
            <w:noProof w:val="0"/>
            <w:sz w:val="18"/>
            <w:szCs w:val="20"/>
            <w:lang w:val="en-US"/>
          </w:rPr>
          <w:t>http://www.managementexchange.com/hack/people-connect-change</w:t>
        </w:r>
      </w:hyperlink>
    </w:p>
    <w:p w14:paraId="5C3230EC" w14:textId="77777777" w:rsidR="00906EA8" w:rsidRPr="0061094C" w:rsidRDefault="00906EA8" w:rsidP="0061094C">
      <w:pPr>
        <w:rPr>
          <w:sz w:val="18"/>
          <w:szCs w:val="20"/>
          <w:lang w:val="en-US"/>
        </w:rPr>
      </w:pPr>
      <w:r w:rsidRPr="0061094C">
        <w:rPr>
          <w:sz w:val="18"/>
          <w:szCs w:val="20"/>
          <w:lang w:val="en-US"/>
        </w:rPr>
        <w:t xml:space="preserve">Jean-Marc Bellaïche, Thierry Chassaing, Sunil Kapadia (2012). Digital’s disruption of consumer goods and retail. </w:t>
      </w:r>
      <w:proofErr w:type="gramStart"/>
      <w:r w:rsidRPr="0061094C">
        <w:rPr>
          <w:i/>
          <w:sz w:val="18"/>
          <w:szCs w:val="20"/>
          <w:lang w:val="en-US"/>
        </w:rPr>
        <w:t>bcg.perspectives,</w:t>
      </w:r>
      <w:r w:rsidRPr="0061094C">
        <w:rPr>
          <w:sz w:val="18"/>
          <w:szCs w:val="20"/>
          <w:lang w:val="en-US"/>
        </w:rPr>
        <w:t xml:space="preserve"> November 15, 2012.</w:t>
      </w:r>
      <w:proofErr w:type="gramEnd"/>
      <w:r w:rsidRPr="0061094C">
        <w:rPr>
          <w:sz w:val="18"/>
          <w:szCs w:val="20"/>
          <w:lang w:val="en-US"/>
        </w:rPr>
        <w:t xml:space="preserve"> The Boston Consulting Group, USA.</w:t>
      </w:r>
    </w:p>
    <w:p w14:paraId="0C8BB896" w14:textId="77777777" w:rsidR="00906EA8" w:rsidRPr="0061094C" w:rsidRDefault="00906EA8" w:rsidP="0061094C">
      <w:pPr>
        <w:rPr>
          <w:sz w:val="18"/>
          <w:szCs w:val="20"/>
          <w:lang w:val="en-US"/>
        </w:rPr>
      </w:pPr>
      <w:r w:rsidRPr="0061094C">
        <w:rPr>
          <w:sz w:val="18"/>
          <w:szCs w:val="20"/>
          <w:lang w:val="en-US"/>
        </w:rPr>
        <w:t xml:space="preserve">Jeff Gothelf (2013). Lean UX: applying lean principles to improve user experience. </w:t>
      </w:r>
      <w:proofErr w:type="gramStart"/>
      <w:r w:rsidRPr="0061094C">
        <w:rPr>
          <w:sz w:val="18"/>
          <w:szCs w:val="20"/>
          <w:lang w:val="en-US"/>
        </w:rPr>
        <w:t>O´Reilly Media, USA.</w:t>
      </w:r>
      <w:proofErr w:type="gramEnd"/>
    </w:p>
    <w:p w14:paraId="673506B7" w14:textId="77777777" w:rsidR="00906EA8" w:rsidRPr="0061094C" w:rsidRDefault="00906EA8" w:rsidP="0061094C">
      <w:pPr>
        <w:rPr>
          <w:sz w:val="18"/>
          <w:szCs w:val="20"/>
          <w:lang w:val="en-US"/>
        </w:rPr>
      </w:pPr>
      <w:r w:rsidRPr="0061094C">
        <w:rPr>
          <w:sz w:val="18"/>
          <w:szCs w:val="20"/>
          <w:lang w:val="en-US"/>
        </w:rPr>
        <w:t xml:space="preserve">João Tapadinhas (2014). Business analytics: from basics to value. </w:t>
      </w:r>
      <w:proofErr w:type="gramStart"/>
      <w:r w:rsidRPr="0061094C">
        <w:rPr>
          <w:i/>
          <w:sz w:val="18"/>
          <w:szCs w:val="20"/>
          <w:lang w:val="en-US"/>
        </w:rPr>
        <w:t>Gartner Business Intelligence &amp; Information Management Summit 2014</w:t>
      </w:r>
      <w:r w:rsidRPr="0061094C">
        <w:rPr>
          <w:sz w:val="18"/>
          <w:szCs w:val="20"/>
          <w:lang w:val="en-US"/>
        </w:rPr>
        <w:t>, May 13, 2014, Gartner Inc., Brazil.</w:t>
      </w:r>
      <w:proofErr w:type="gramEnd"/>
    </w:p>
    <w:p w14:paraId="784F8B78" w14:textId="77777777" w:rsidR="00906EA8" w:rsidRPr="0061094C" w:rsidRDefault="00906EA8" w:rsidP="0061094C">
      <w:pPr>
        <w:rPr>
          <w:sz w:val="18"/>
          <w:szCs w:val="20"/>
          <w:lang w:val="en-US"/>
        </w:rPr>
      </w:pPr>
      <w:r w:rsidRPr="0061094C">
        <w:rPr>
          <w:sz w:val="18"/>
          <w:szCs w:val="20"/>
          <w:lang w:val="en-US"/>
        </w:rPr>
        <w:t xml:space="preserve">John P. Kotter (2014). Accelerate: building strategic agility for a faster-moving world. </w:t>
      </w:r>
      <w:proofErr w:type="gramStart"/>
      <w:r w:rsidRPr="0061094C">
        <w:rPr>
          <w:sz w:val="18"/>
          <w:szCs w:val="20"/>
          <w:lang w:val="en-US"/>
        </w:rPr>
        <w:t>Harvard Business Press Books, USA.</w:t>
      </w:r>
      <w:proofErr w:type="gramEnd"/>
    </w:p>
    <w:p w14:paraId="1EA67780" w14:textId="77777777" w:rsidR="00906EA8" w:rsidRPr="0061094C" w:rsidRDefault="00906EA8" w:rsidP="0061094C">
      <w:pPr>
        <w:rPr>
          <w:sz w:val="18"/>
          <w:szCs w:val="20"/>
          <w:lang w:val="en-US"/>
        </w:rPr>
      </w:pPr>
      <w:r w:rsidRPr="0061094C">
        <w:rPr>
          <w:sz w:val="18"/>
          <w:szCs w:val="20"/>
          <w:lang w:val="en-US"/>
        </w:rPr>
        <w:t xml:space="preserve">John Mahoney, Colleen M. Young (2012). </w:t>
      </w:r>
      <w:proofErr w:type="gramStart"/>
      <w:r w:rsidRPr="0061094C">
        <w:rPr>
          <w:sz w:val="18"/>
          <w:szCs w:val="20"/>
          <w:lang w:val="en-US"/>
        </w:rPr>
        <w:t>The built-to-purpose IT organization.</w:t>
      </w:r>
      <w:proofErr w:type="gramEnd"/>
      <w:r w:rsidRPr="0061094C">
        <w:rPr>
          <w:sz w:val="18"/>
          <w:szCs w:val="20"/>
          <w:lang w:val="en-US"/>
        </w:rPr>
        <w:t xml:space="preserve"> </w:t>
      </w:r>
      <w:r w:rsidRPr="0061094C">
        <w:rPr>
          <w:i/>
          <w:sz w:val="18"/>
          <w:szCs w:val="20"/>
          <w:lang w:val="en-US"/>
        </w:rPr>
        <w:t>Gartner Reports</w:t>
      </w:r>
      <w:r w:rsidRPr="0061094C">
        <w:rPr>
          <w:sz w:val="18"/>
          <w:szCs w:val="20"/>
          <w:lang w:val="en-US"/>
        </w:rPr>
        <w:t>, October 25, 2012, Gartner Inc., USA.</w:t>
      </w:r>
    </w:p>
    <w:p w14:paraId="73433B8B" w14:textId="77777777" w:rsidR="00906EA8" w:rsidRPr="0061094C" w:rsidRDefault="00906EA8" w:rsidP="0061094C">
      <w:pPr>
        <w:rPr>
          <w:sz w:val="18"/>
          <w:szCs w:val="20"/>
          <w:lang w:val="en-US"/>
        </w:rPr>
      </w:pPr>
      <w:r w:rsidRPr="0061094C">
        <w:rPr>
          <w:sz w:val="18"/>
          <w:szCs w:val="20"/>
          <w:lang w:val="en-US"/>
        </w:rPr>
        <w:t xml:space="preserve">John Mahoney, Simon Mingay, Lee Weldon (2013). </w:t>
      </w:r>
      <w:proofErr w:type="gramStart"/>
      <w:r w:rsidRPr="0061094C">
        <w:rPr>
          <w:sz w:val="18"/>
          <w:szCs w:val="20"/>
          <w:lang w:val="en-US"/>
        </w:rPr>
        <w:t>The four futures of the CIO role.</w:t>
      </w:r>
      <w:proofErr w:type="gramEnd"/>
      <w:r w:rsidRPr="0061094C">
        <w:rPr>
          <w:sz w:val="18"/>
          <w:szCs w:val="20"/>
          <w:lang w:val="en-US"/>
        </w:rPr>
        <w:t xml:space="preserve"> </w:t>
      </w:r>
      <w:r w:rsidRPr="0061094C">
        <w:rPr>
          <w:i/>
          <w:sz w:val="18"/>
          <w:szCs w:val="20"/>
          <w:lang w:val="en-US"/>
        </w:rPr>
        <w:t>Gartner Reports</w:t>
      </w:r>
      <w:r w:rsidRPr="0061094C">
        <w:rPr>
          <w:sz w:val="18"/>
          <w:szCs w:val="20"/>
          <w:lang w:val="en-US"/>
        </w:rPr>
        <w:t>, March 27, 2013, Gartner Inc., USA.</w:t>
      </w:r>
    </w:p>
    <w:p w14:paraId="007EB7E1" w14:textId="4ACBCD92" w:rsidR="00AB3C7D" w:rsidRPr="0061094C" w:rsidRDefault="00AB3C7D" w:rsidP="0061094C">
      <w:pPr>
        <w:rPr>
          <w:sz w:val="18"/>
          <w:szCs w:val="20"/>
        </w:rPr>
      </w:pPr>
      <w:r w:rsidRPr="0061094C">
        <w:rPr>
          <w:sz w:val="18"/>
          <w:szCs w:val="20"/>
          <w:lang w:val="en-US"/>
        </w:rPr>
        <w:t xml:space="preserve">Jon Brock, Ralf </w:t>
      </w:r>
      <w:proofErr w:type="spellStart"/>
      <w:r w:rsidRPr="0061094C">
        <w:rPr>
          <w:sz w:val="18"/>
          <w:szCs w:val="20"/>
          <w:lang w:val="en-US"/>
        </w:rPr>
        <w:t>Dreischmeier</w:t>
      </w:r>
      <w:proofErr w:type="spellEnd"/>
      <w:r w:rsidRPr="0061094C">
        <w:rPr>
          <w:sz w:val="18"/>
          <w:szCs w:val="20"/>
          <w:lang w:val="en-US"/>
        </w:rPr>
        <w:t xml:space="preserve">, James Platt, Robert Souza (2013). Opportunity unlocked. </w:t>
      </w:r>
      <w:proofErr w:type="gramStart"/>
      <w:r w:rsidRPr="0061094C">
        <w:rPr>
          <w:sz w:val="18"/>
          <w:szCs w:val="20"/>
          <w:lang w:val="en-US"/>
        </w:rPr>
        <w:t>Big Data´s five routes to value.</w:t>
      </w:r>
      <w:proofErr w:type="gramEnd"/>
      <w:r w:rsidRPr="0061094C">
        <w:rPr>
          <w:sz w:val="18"/>
          <w:szCs w:val="20"/>
          <w:lang w:val="en-US"/>
        </w:rPr>
        <w:t xml:space="preserve"> </w:t>
      </w:r>
      <w:proofErr w:type="gramStart"/>
      <w:r w:rsidRPr="0061094C">
        <w:rPr>
          <w:i/>
          <w:sz w:val="18"/>
          <w:szCs w:val="20"/>
          <w:lang w:val="en-US"/>
        </w:rPr>
        <w:t>bcg.perspectives,</w:t>
      </w:r>
      <w:r w:rsidRPr="0061094C">
        <w:rPr>
          <w:sz w:val="18"/>
          <w:szCs w:val="20"/>
          <w:lang w:val="en-US"/>
        </w:rPr>
        <w:t xml:space="preserve"> September 26, 2013.</w:t>
      </w:r>
      <w:proofErr w:type="gramEnd"/>
      <w:r w:rsidRPr="0061094C">
        <w:rPr>
          <w:sz w:val="18"/>
          <w:szCs w:val="20"/>
          <w:lang w:val="en-US"/>
        </w:rPr>
        <w:t xml:space="preserve"> </w:t>
      </w:r>
      <w:r w:rsidRPr="0061094C">
        <w:rPr>
          <w:sz w:val="18"/>
          <w:szCs w:val="20"/>
        </w:rPr>
        <w:t xml:space="preserve">The Boston Consulting </w:t>
      </w:r>
      <w:proofErr w:type="spellStart"/>
      <w:r w:rsidRPr="0061094C">
        <w:rPr>
          <w:sz w:val="18"/>
          <w:szCs w:val="20"/>
        </w:rPr>
        <w:t>Group</w:t>
      </w:r>
      <w:proofErr w:type="spellEnd"/>
      <w:proofErr w:type="gramStart"/>
      <w:r w:rsidRPr="0061094C">
        <w:rPr>
          <w:sz w:val="18"/>
          <w:szCs w:val="20"/>
        </w:rPr>
        <w:t>, USA</w:t>
      </w:r>
      <w:proofErr w:type="gramEnd"/>
      <w:r w:rsidRPr="0061094C">
        <w:rPr>
          <w:sz w:val="18"/>
          <w:szCs w:val="20"/>
        </w:rPr>
        <w:t>.</w:t>
      </w:r>
    </w:p>
    <w:p w14:paraId="75503FB9" w14:textId="77777777" w:rsidR="00906EA8" w:rsidRPr="0061094C" w:rsidRDefault="00906EA8" w:rsidP="0061094C">
      <w:pPr>
        <w:rPr>
          <w:sz w:val="18"/>
          <w:szCs w:val="20"/>
          <w:lang w:val="en-US"/>
        </w:rPr>
      </w:pPr>
      <w:r w:rsidRPr="0061094C">
        <w:rPr>
          <w:sz w:val="18"/>
          <w:szCs w:val="20"/>
        </w:rPr>
        <w:t xml:space="preserve">Kamila Schneider (2013). A terceira plataforma da TI. </w:t>
      </w:r>
      <w:r w:rsidRPr="0061094C">
        <w:rPr>
          <w:i/>
          <w:sz w:val="18"/>
          <w:szCs w:val="20"/>
        </w:rPr>
        <w:t>Revista Interface</w:t>
      </w:r>
      <w:r w:rsidRPr="0061094C">
        <w:rPr>
          <w:sz w:val="18"/>
          <w:szCs w:val="20"/>
        </w:rPr>
        <w:t xml:space="preserve">, Abr-Mai-Jun: 12-15, 2013. </w:t>
      </w:r>
      <w:r w:rsidRPr="0061094C">
        <w:rPr>
          <w:sz w:val="18"/>
          <w:szCs w:val="20"/>
          <w:lang w:val="en-US"/>
        </w:rPr>
        <w:t xml:space="preserve">URL: </w:t>
      </w:r>
      <w:hyperlink r:id="rId63" w:history="1">
        <w:r w:rsidRPr="0061094C">
          <w:rPr>
            <w:rStyle w:val="Hyperlink"/>
            <w:noProof w:val="0"/>
            <w:sz w:val="18"/>
            <w:szCs w:val="20"/>
            <w:lang w:val="en-US"/>
          </w:rPr>
          <w:t>http://www.senior.com.br/interface/18</w:t>
        </w:r>
      </w:hyperlink>
    </w:p>
    <w:p w14:paraId="22A9A2B5" w14:textId="77777777" w:rsidR="00906EA8" w:rsidRPr="0061094C" w:rsidRDefault="00906EA8" w:rsidP="0061094C">
      <w:pPr>
        <w:rPr>
          <w:sz w:val="18"/>
          <w:szCs w:val="20"/>
          <w:lang w:val="en-US"/>
        </w:rPr>
      </w:pPr>
      <w:r w:rsidRPr="0061094C">
        <w:rPr>
          <w:sz w:val="18"/>
          <w:szCs w:val="20"/>
          <w:lang w:val="en-US"/>
        </w:rPr>
        <w:t xml:space="preserve">Lee Weldon, John Mahoney, Simon Mingay (2013). Strengthen your Office of the CIO to guide the transition toward four potential IT futures. </w:t>
      </w:r>
      <w:r w:rsidRPr="0061094C">
        <w:rPr>
          <w:i/>
          <w:sz w:val="18"/>
          <w:szCs w:val="20"/>
          <w:lang w:val="en-US"/>
        </w:rPr>
        <w:t>Gartner Reports</w:t>
      </w:r>
      <w:r w:rsidRPr="0061094C">
        <w:rPr>
          <w:sz w:val="18"/>
          <w:szCs w:val="20"/>
          <w:lang w:val="en-US"/>
        </w:rPr>
        <w:t>, March 28, 2013. Gartner Inc., USA.</w:t>
      </w:r>
    </w:p>
    <w:p w14:paraId="60D3AF07" w14:textId="77777777" w:rsidR="00906EA8" w:rsidRPr="0061094C" w:rsidRDefault="00906EA8" w:rsidP="0061094C">
      <w:pPr>
        <w:rPr>
          <w:sz w:val="18"/>
          <w:szCs w:val="20"/>
          <w:lang w:val="en-US"/>
        </w:rPr>
      </w:pPr>
      <w:r w:rsidRPr="0061094C">
        <w:rPr>
          <w:sz w:val="18"/>
          <w:szCs w:val="20"/>
          <w:lang w:val="en-US"/>
        </w:rPr>
        <w:t xml:space="preserve">Kali Klena, Jill Puleri (2014). Greater expectations: consumers are asking for tomorrow, today. </w:t>
      </w:r>
      <w:r w:rsidRPr="0061094C">
        <w:rPr>
          <w:i/>
          <w:sz w:val="18"/>
          <w:szCs w:val="20"/>
          <w:lang w:val="en-US"/>
        </w:rPr>
        <w:t>IBM Global Business Services Executive Report</w:t>
      </w:r>
      <w:r w:rsidRPr="0061094C">
        <w:rPr>
          <w:sz w:val="18"/>
          <w:szCs w:val="20"/>
          <w:lang w:val="en-US"/>
        </w:rPr>
        <w:t xml:space="preserve">, March 2014. </w:t>
      </w:r>
      <w:proofErr w:type="gramStart"/>
      <w:r w:rsidRPr="0061094C">
        <w:rPr>
          <w:sz w:val="18"/>
          <w:szCs w:val="20"/>
          <w:lang w:val="en-US"/>
        </w:rPr>
        <w:t>IBM Institute for Business Value, USA.</w:t>
      </w:r>
      <w:proofErr w:type="gramEnd"/>
    </w:p>
    <w:p w14:paraId="33EE7F01" w14:textId="6594879B" w:rsidR="00906EA8" w:rsidRPr="0061094C" w:rsidRDefault="00906EA8" w:rsidP="0061094C">
      <w:pPr>
        <w:rPr>
          <w:sz w:val="18"/>
          <w:szCs w:val="20"/>
          <w:lang w:val="en-US"/>
        </w:rPr>
      </w:pPr>
      <w:r w:rsidRPr="0061094C">
        <w:rPr>
          <w:sz w:val="18"/>
          <w:szCs w:val="20"/>
          <w:lang w:val="en-US"/>
        </w:rPr>
        <w:t>Mark P. McDonald, Andy Rowsell-Jones (2012). The Digital Ed</w:t>
      </w:r>
      <w:r w:rsidR="009E6FDE" w:rsidRPr="0061094C">
        <w:rPr>
          <w:sz w:val="18"/>
          <w:szCs w:val="20"/>
          <w:lang w:val="en-US"/>
        </w:rPr>
        <w:t>ge: exploiting i</w:t>
      </w:r>
      <w:r w:rsidRPr="0061094C">
        <w:rPr>
          <w:sz w:val="18"/>
          <w:szCs w:val="20"/>
          <w:lang w:val="en-US"/>
        </w:rPr>
        <w:t>nformation and technology for business advantage. Gartner Inc., USA.</w:t>
      </w:r>
    </w:p>
    <w:p w14:paraId="5F8B0C93" w14:textId="77777777" w:rsidR="00906EA8" w:rsidRPr="0061094C" w:rsidRDefault="00906EA8" w:rsidP="0061094C">
      <w:pPr>
        <w:rPr>
          <w:sz w:val="18"/>
          <w:szCs w:val="20"/>
          <w:lang w:val="en-US"/>
        </w:rPr>
      </w:pPr>
      <w:r w:rsidRPr="0061094C">
        <w:rPr>
          <w:sz w:val="18"/>
          <w:szCs w:val="20"/>
          <w:lang w:val="en-US"/>
        </w:rPr>
        <w:t xml:space="preserve">Mark McDonald, Dave Aron (2013). Hunting and harvesting in a digital world: the 2013 CIO agenda. </w:t>
      </w:r>
      <w:r w:rsidRPr="0061094C">
        <w:rPr>
          <w:i/>
          <w:sz w:val="18"/>
          <w:szCs w:val="20"/>
          <w:lang w:val="en-US"/>
        </w:rPr>
        <w:t>Gartner Executive Programs</w:t>
      </w:r>
      <w:r w:rsidRPr="0061094C">
        <w:rPr>
          <w:sz w:val="18"/>
          <w:szCs w:val="20"/>
          <w:lang w:val="en-US"/>
        </w:rPr>
        <w:t>, January 2013. Gartner Inc., USA.</w:t>
      </w:r>
    </w:p>
    <w:p w14:paraId="746E3A9E" w14:textId="77777777" w:rsidR="00906EA8" w:rsidRPr="0061094C" w:rsidRDefault="00906EA8" w:rsidP="0061094C">
      <w:pPr>
        <w:rPr>
          <w:sz w:val="18"/>
          <w:szCs w:val="20"/>
          <w:lang w:val="en-US"/>
        </w:rPr>
      </w:pPr>
      <w:r w:rsidRPr="0061094C">
        <w:rPr>
          <w:sz w:val="18"/>
          <w:szCs w:val="20"/>
          <w:lang w:val="en-US"/>
        </w:rPr>
        <w:t xml:space="preserve">Mary Mesaglio, Matthew Hotle (2012). Pace-layered application strategy and IT organizational design: how to structure the application team for success. </w:t>
      </w:r>
      <w:r w:rsidRPr="0061094C">
        <w:rPr>
          <w:i/>
          <w:sz w:val="18"/>
          <w:szCs w:val="20"/>
          <w:lang w:val="en-US"/>
        </w:rPr>
        <w:t>Gartner Reports</w:t>
      </w:r>
      <w:r w:rsidRPr="0061094C">
        <w:rPr>
          <w:sz w:val="18"/>
          <w:szCs w:val="20"/>
          <w:lang w:val="en-US"/>
        </w:rPr>
        <w:t>, October 5, 2012. Gartner Inc., USA.</w:t>
      </w:r>
    </w:p>
    <w:p w14:paraId="43CBA9B9" w14:textId="77777777" w:rsidR="00906EA8" w:rsidRPr="0061094C" w:rsidRDefault="00906EA8" w:rsidP="0061094C">
      <w:pPr>
        <w:rPr>
          <w:sz w:val="18"/>
          <w:szCs w:val="20"/>
          <w:lang w:val="en-US"/>
        </w:rPr>
      </w:pPr>
      <w:r w:rsidRPr="0061094C">
        <w:rPr>
          <w:sz w:val="18"/>
          <w:szCs w:val="20"/>
          <w:lang w:val="en-US"/>
        </w:rPr>
        <w:t>Michael Schrage (2012). Who do you want your customers to become? Harvard Business School Publishing Corp., USA.</w:t>
      </w:r>
    </w:p>
    <w:p w14:paraId="773AEE74" w14:textId="77777777" w:rsidR="00906EA8" w:rsidRPr="0061094C" w:rsidRDefault="00906EA8" w:rsidP="0061094C">
      <w:pPr>
        <w:rPr>
          <w:sz w:val="18"/>
          <w:szCs w:val="20"/>
          <w:lang w:val="en-US"/>
        </w:rPr>
      </w:pPr>
      <w:proofErr w:type="gramStart"/>
      <w:r w:rsidRPr="0061094C">
        <w:rPr>
          <w:sz w:val="18"/>
          <w:szCs w:val="20"/>
          <w:lang w:val="en-US"/>
        </w:rPr>
        <w:t>Naufal Khan, Johnson Sikes (2014).</w:t>
      </w:r>
      <w:proofErr w:type="gramEnd"/>
      <w:r w:rsidRPr="0061094C">
        <w:rPr>
          <w:sz w:val="18"/>
          <w:szCs w:val="20"/>
          <w:lang w:val="en-US"/>
        </w:rPr>
        <w:t xml:space="preserve"> IT under pressure: McKinsey Global Survey results. </w:t>
      </w:r>
      <w:r w:rsidRPr="0061094C">
        <w:rPr>
          <w:i/>
          <w:sz w:val="18"/>
          <w:szCs w:val="20"/>
          <w:lang w:val="en-US"/>
        </w:rPr>
        <w:t>Business Technology Office</w:t>
      </w:r>
      <w:r w:rsidRPr="0061094C">
        <w:rPr>
          <w:sz w:val="18"/>
          <w:szCs w:val="20"/>
          <w:lang w:val="en-US"/>
        </w:rPr>
        <w:t>, March, 2014. McKinsey &amp; Company, USA.</w:t>
      </w:r>
    </w:p>
    <w:p w14:paraId="2ADAC696" w14:textId="77777777" w:rsidR="00906EA8" w:rsidRPr="0061094C" w:rsidRDefault="00906EA8" w:rsidP="0061094C">
      <w:pPr>
        <w:rPr>
          <w:sz w:val="18"/>
          <w:szCs w:val="20"/>
        </w:rPr>
      </w:pPr>
      <w:r w:rsidRPr="0061094C">
        <w:rPr>
          <w:sz w:val="18"/>
          <w:szCs w:val="20"/>
          <w:lang w:val="en-US"/>
        </w:rPr>
        <w:t xml:space="preserve">Paul Daugherty, Michael J. Biltz, Prith Banerjee (2014). Accenture technology vision 2014: every business is a digital business - from digitally disrupted to digital disrupter. </w:t>
      </w:r>
      <w:r w:rsidRPr="0061094C">
        <w:rPr>
          <w:sz w:val="18"/>
          <w:szCs w:val="20"/>
        </w:rPr>
        <w:t>Accenture</w:t>
      </w:r>
      <w:proofErr w:type="gramStart"/>
      <w:r w:rsidRPr="0061094C">
        <w:rPr>
          <w:sz w:val="18"/>
          <w:szCs w:val="20"/>
        </w:rPr>
        <w:t>, USA</w:t>
      </w:r>
      <w:proofErr w:type="gramEnd"/>
      <w:r w:rsidRPr="0061094C">
        <w:rPr>
          <w:sz w:val="18"/>
          <w:szCs w:val="20"/>
        </w:rPr>
        <w:t xml:space="preserve">. URL: </w:t>
      </w:r>
      <w:hyperlink r:id="rId64" w:history="1">
        <w:r w:rsidRPr="0061094C">
          <w:rPr>
            <w:rStyle w:val="Hyperlink"/>
            <w:noProof w:val="0"/>
            <w:sz w:val="18"/>
            <w:szCs w:val="20"/>
          </w:rPr>
          <w:t>http://www.accenture.com/microsites/it-technology-trends-2014/</w:t>
        </w:r>
      </w:hyperlink>
    </w:p>
    <w:p w14:paraId="26013871" w14:textId="77777777" w:rsidR="00906EA8" w:rsidRPr="0061094C" w:rsidRDefault="00906EA8" w:rsidP="0061094C">
      <w:pPr>
        <w:rPr>
          <w:sz w:val="18"/>
          <w:szCs w:val="20"/>
          <w:lang w:val="en-US"/>
        </w:rPr>
      </w:pPr>
      <w:r w:rsidRPr="0061094C">
        <w:rPr>
          <w:sz w:val="18"/>
          <w:szCs w:val="20"/>
          <w:lang w:val="en-US"/>
        </w:rPr>
        <w:t xml:space="preserve">Peter Weill, Stephanie L. Woerner (2013). </w:t>
      </w:r>
      <w:proofErr w:type="gramStart"/>
      <w:r w:rsidRPr="0061094C">
        <w:rPr>
          <w:sz w:val="18"/>
          <w:szCs w:val="20"/>
          <w:lang w:val="en-US"/>
        </w:rPr>
        <w:t>Optimizing your digital business model.</w:t>
      </w:r>
      <w:proofErr w:type="gramEnd"/>
      <w:r w:rsidRPr="0061094C">
        <w:rPr>
          <w:sz w:val="18"/>
          <w:szCs w:val="20"/>
          <w:lang w:val="en-US"/>
        </w:rPr>
        <w:t xml:space="preserve"> </w:t>
      </w:r>
      <w:r w:rsidRPr="0061094C">
        <w:rPr>
          <w:i/>
          <w:sz w:val="18"/>
          <w:szCs w:val="20"/>
          <w:lang w:val="en-US"/>
        </w:rPr>
        <w:t>MIT Sloan Management Review</w:t>
      </w:r>
      <w:r w:rsidRPr="0061094C">
        <w:rPr>
          <w:sz w:val="18"/>
          <w:szCs w:val="20"/>
          <w:lang w:val="en-US"/>
        </w:rPr>
        <w:t>, 54(3), March 19, 2013.</w:t>
      </w:r>
    </w:p>
    <w:p w14:paraId="17DF19A0" w14:textId="7E298C33" w:rsidR="00906EA8" w:rsidRPr="0061094C" w:rsidRDefault="00906EA8" w:rsidP="0061094C">
      <w:pPr>
        <w:rPr>
          <w:sz w:val="18"/>
          <w:szCs w:val="20"/>
          <w:lang w:val="en-US"/>
        </w:rPr>
      </w:pPr>
      <w:r w:rsidRPr="0061094C">
        <w:rPr>
          <w:sz w:val="18"/>
          <w:szCs w:val="20"/>
          <w:lang w:val="en-US"/>
        </w:rPr>
        <w:t xml:space="preserve">Phil Simon (2011). </w:t>
      </w:r>
      <w:proofErr w:type="gramStart"/>
      <w:r w:rsidRPr="0061094C">
        <w:rPr>
          <w:sz w:val="18"/>
          <w:szCs w:val="20"/>
          <w:lang w:val="en-US"/>
        </w:rPr>
        <w:t>The age of the platform.</w:t>
      </w:r>
      <w:proofErr w:type="gramEnd"/>
      <w:r w:rsidRPr="0061094C">
        <w:rPr>
          <w:sz w:val="18"/>
          <w:szCs w:val="20"/>
          <w:lang w:val="en-US"/>
        </w:rPr>
        <w:t xml:space="preserve"> How Amazon, Apple, Facebook and Google have redefined business. </w:t>
      </w:r>
      <w:proofErr w:type="gramStart"/>
      <w:r w:rsidRPr="0061094C">
        <w:rPr>
          <w:sz w:val="18"/>
          <w:szCs w:val="20"/>
          <w:lang w:val="en-US"/>
        </w:rPr>
        <w:t>Motion Publishing LLC, USA</w:t>
      </w:r>
      <w:r w:rsidR="007F7443" w:rsidRPr="0061094C">
        <w:rPr>
          <w:sz w:val="18"/>
          <w:szCs w:val="20"/>
          <w:lang w:val="en-US"/>
        </w:rPr>
        <w:t>.</w:t>
      </w:r>
      <w:proofErr w:type="gramEnd"/>
    </w:p>
    <w:p w14:paraId="1AF48288" w14:textId="77777777" w:rsidR="007F7443" w:rsidRPr="0061094C" w:rsidRDefault="007F7443" w:rsidP="0061094C">
      <w:pPr>
        <w:rPr>
          <w:sz w:val="18"/>
          <w:szCs w:val="20"/>
          <w:lang w:val="en-US"/>
        </w:rPr>
      </w:pPr>
      <w:r w:rsidRPr="0061094C">
        <w:rPr>
          <w:sz w:val="18"/>
          <w:szCs w:val="20"/>
          <w:lang w:val="en-US"/>
        </w:rPr>
        <w:t xml:space="preserve">Ron Tolido, Pierre Hessler (2014). </w:t>
      </w:r>
      <w:proofErr w:type="gramStart"/>
      <w:r w:rsidRPr="0061094C">
        <w:rPr>
          <w:sz w:val="18"/>
          <w:szCs w:val="20"/>
          <w:lang w:val="en-US"/>
        </w:rPr>
        <w:t>TechnoVision 2014.</w:t>
      </w:r>
      <w:proofErr w:type="gramEnd"/>
      <w:r w:rsidRPr="0061094C">
        <w:rPr>
          <w:sz w:val="18"/>
          <w:szCs w:val="20"/>
          <w:lang w:val="en-US"/>
        </w:rPr>
        <w:t xml:space="preserve"> How technology is shaping business change in 2014. Capgemini, USA.</w:t>
      </w:r>
    </w:p>
    <w:p w14:paraId="64E6C90B" w14:textId="77777777" w:rsidR="00906EA8" w:rsidRPr="0061094C" w:rsidRDefault="00906EA8" w:rsidP="0061094C">
      <w:pPr>
        <w:rPr>
          <w:sz w:val="18"/>
          <w:szCs w:val="20"/>
          <w:lang w:val="en-US"/>
        </w:rPr>
      </w:pPr>
      <w:r w:rsidRPr="0061094C">
        <w:rPr>
          <w:sz w:val="18"/>
          <w:szCs w:val="20"/>
          <w:lang w:val="en-US"/>
        </w:rPr>
        <w:t xml:space="preserve">Stefan Heck, Matt Rogers (2014). How resource scarcity is driving the third Industrial Revolution. </w:t>
      </w:r>
      <w:r w:rsidRPr="0061094C">
        <w:rPr>
          <w:i/>
          <w:sz w:val="18"/>
          <w:szCs w:val="20"/>
          <w:lang w:val="en-US"/>
        </w:rPr>
        <w:t>McKinsey Reports</w:t>
      </w:r>
      <w:r w:rsidRPr="0061094C">
        <w:rPr>
          <w:sz w:val="18"/>
          <w:szCs w:val="20"/>
          <w:lang w:val="en-US"/>
        </w:rPr>
        <w:t>, April 2014. McKinsey &amp; Company, USA.</w:t>
      </w:r>
    </w:p>
    <w:p w14:paraId="2DDD40A6" w14:textId="358EE12B" w:rsidR="00571779" w:rsidRPr="0061094C" w:rsidRDefault="00906EA8" w:rsidP="003F514F">
      <w:pPr>
        <w:rPr>
          <w:sz w:val="18"/>
          <w:szCs w:val="20"/>
          <w:lang w:val="en-US"/>
        </w:rPr>
      </w:pPr>
      <w:proofErr w:type="gramStart"/>
      <w:r w:rsidRPr="0061094C">
        <w:rPr>
          <w:sz w:val="18"/>
          <w:szCs w:val="20"/>
          <w:lang w:val="en-US"/>
        </w:rPr>
        <w:t>Yory Wurmser (2014).</w:t>
      </w:r>
      <w:proofErr w:type="gramEnd"/>
      <w:r w:rsidRPr="0061094C">
        <w:rPr>
          <w:sz w:val="18"/>
          <w:szCs w:val="20"/>
          <w:lang w:val="en-US"/>
        </w:rPr>
        <w:t xml:space="preserve"> </w:t>
      </w:r>
      <w:proofErr w:type="gramStart"/>
      <w:r w:rsidRPr="0061094C">
        <w:rPr>
          <w:sz w:val="18"/>
          <w:szCs w:val="20"/>
          <w:lang w:val="en-US"/>
        </w:rPr>
        <w:t>The state of omnichannel retail – retailers playing catch-up with consumers.</w:t>
      </w:r>
      <w:proofErr w:type="gramEnd"/>
      <w:r w:rsidRPr="0061094C">
        <w:rPr>
          <w:sz w:val="18"/>
          <w:szCs w:val="20"/>
          <w:lang w:val="en-US"/>
        </w:rPr>
        <w:t xml:space="preserve"> </w:t>
      </w:r>
      <w:r w:rsidRPr="0061094C">
        <w:rPr>
          <w:i/>
          <w:sz w:val="18"/>
          <w:szCs w:val="20"/>
          <w:lang w:val="en-US"/>
        </w:rPr>
        <w:t>eMarketer</w:t>
      </w:r>
      <w:r w:rsidRPr="0061094C">
        <w:rPr>
          <w:sz w:val="18"/>
          <w:szCs w:val="20"/>
          <w:lang w:val="en-US"/>
        </w:rPr>
        <w:t>, December 2013.</w:t>
      </w:r>
      <w:bookmarkStart w:id="51" w:name="_Toc387650441"/>
      <w:bookmarkEnd w:id="51"/>
    </w:p>
    <w:sectPr w:rsidR="00571779" w:rsidRPr="0061094C" w:rsidSect="003F514F">
      <w:headerReference w:type="first" r:id="rId65"/>
      <w:footerReference w:type="first" r:id="rId66"/>
      <w:pgSz w:w="11906" w:h="16838" w:code="9"/>
      <w:pgMar w:top="1440" w:right="1440" w:bottom="1701" w:left="1797"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869436" w14:textId="77777777" w:rsidR="00EB195C" w:rsidRDefault="00EB195C" w:rsidP="0053509B">
      <w:r>
        <w:separator/>
      </w:r>
    </w:p>
  </w:endnote>
  <w:endnote w:type="continuationSeparator" w:id="0">
    <w:p w14:paraId="351F4E2C" w14:textId="77777777" w:rsidR="00EB195C" w:rsidRDefault="00EB195C" w:rsidP="00535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HGｺﾞｼｯｸM">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6841274"/>
      <w:docPartObj>
        <w:docPartGallery w:val="Page Numbers (Bottom of Page)"/>
        <w:docPartUnique/>
      </w:docPartObj>
    </w:sdtPr>
    <w:sdtEndPr>
      <w:rPr>
        <w:sz w:val="16"/>
      </w:rPr>
    </w:sdtEndPr>
    <w:sdtContent>
      <w:p w14:paraId="55B70FAB" w14:textId="4DEAE4E3" w:rsidR="00233ADE" w:rsidRPr="004E62A0" w:rsidRDefault="00233ADE" w:rsidP="00DE1BF0">
        <w:pPr>
          <w:pStyle w:val="Rodap"/>
          <w:tabs>
            <w:tab w:val="clear" w:pos="8504"/>
            <w:tab w:val="right" w:pos="8647"/>
          </w:tabs>
          <w:jc w:val="left"/>
          <w:rPr>
            <w:sz w:val="16"/>
          </w:rPr>
        </w:pPr>
        <w:r w:rsidRPr="004E62A0">
          <w:rPr>
            <w:sz w:val="16"/>
          </w:rPr>
          <w:fldChar w:fldCharType="begin"/>
        </w:r>
        <w:r w:rsidRPr="004E62A0">
          <w:rPr>
            <w:sz w:val="16"/>
          </w:rPr>
          <w:instrText>PAGE   \* MERGEFORMAT</w:instrText>
        </w:r>
        <w:r w:rsidRPr="004E62A0">
          <w:rPr>
            <w:sz w:val="16"/>
          </w:rPr>
          <w:fldChar w:fldCharType="separate"/>
        </w:r>
        <w:r w:rsidR="0023749E">
          <w:rPr>
            <w:noProof/>
            <w:sz w:val="16"/>
          </w:rPr>
          <w:t>4</w:t>
        </w:r>
        <w:r w:rsidRPr="004E62A0">
          <w:rPr>
            <w:sz w:val="16"/>
          </w:rPr>
          <w:fldChar w:fldCharType="end"/>
        </w:r>
        <w:r>
          <w:rPr>
            <w:sz w:val="16"/>
          </w:rPr>
          <w:tab/>
        </w:r>
        <w:r>
          <w:rPr>
            <w:sz w:val="16"/>
          </w:rPr>
          <w:tab/>
        </w:r>
        <w:r w:rsidRPr="0037124A">
          <w:rPr>
            <w:noProof/>
            <w:lang w:eastAsia="pt-BR"/>
          </w:rPr>
          <w:drawing>
            <wp:inline distT="0" distB="0" distL="0" distR="0" wp14:anchorId="6133320B" wp14:editId="0413C783">
              <wp:extent cx="1199071" cy="231801"/>
              <wp:effectExtent l="0" t="0" r="1270" b="0"/>
              <wp:docPr id="14" name="Picture 24" descr="selo_cin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selo_cinza.p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08324" cy="233590"/>
                      </a:xfrm>
                      <a:prstGeom prst="rect">
                        <a:avLst/>
                      </a:prstGeom>
                    </pic:spPr>
                  </pic:pic>
                </a:graphicData>
              </a:graphic>
            </wp:inline>
          </w:drawing>
        </w:r>
        <w:r>
          <w:rPr>
            <w:sz w:val="16"/>
          </w:rPr>
          <w:t xml:space="preserve">   </w:t>
        </w:r>
        <w:r w:rsidRPr="00995FCE">
          <w:rPr>
            <w:noProof/>
            <w:sz w:val="16"/>
            <w:lang w:eastAsia="pt-BR"/>
          </w:rPr>
          <w:drawing>
            <wp:inline distT="0" distB="0" distL="0" distR="0" wp14:anchorId="0A45B39E" wp14:editId="1C7B2669">
              <wp:extent cx="491705" cy="448159"/>
              <wp:effectExtent l="0" t="0" r="3810" b="9525"/>
              <wp:docPr id="43" name="Picture 29" descr="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9" descr="Untitled-1.png"/>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497063" cy="453042"/>
                      </a:xfrm>
                      <a:prstGeom prst="rect">
                        <a:avLst/>
                      </a:prstGeom>
                    </pic:spPr>
                  </pic:pic>
                </a:graphicData>
              </a:graphic>
            </wp:inline>
          </w:drawing>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9728685"/>
      <w:docPartObj>
        <w:docPartGallery w:val="Page Numbers (Bottom of Page)"/>
        <w:docPartUnique/>
      </w:docPartObj>
    </w:sdtPr>
    <w:sdtEndPr>
      <w:rPr>
        <w:sz w:val="16"/>
      </w:rPr>
    </w:sdtEndPr>
    <w:sdtContent>
      <w:p w14:paraId="1267EC1B" w14:textId="50A241DB" w:rsidR="00233ADE" w:rsidRPr="004E62A0" w:rsidRDefault="00233ADE" w:rsidP="00886726">
        <w:pPr>
          <w:pStyle w:val="Rodap"/>
          <w:tabs>
            <w:tab w:val="clear" w:pos="4252"/>
            <w:tab w:val="clear" w:pos="8504"/>
            <w:tab w:val="right" w:pos="8647"/>
            <w:tab w:val="right" w:pos="13608"/>
          </w:tabs>
          <w:jc w:val="left"/>
          <w:rPr>
            <w:sz w:val="16"/>
          </w:rPr>
        </w:pPr>
        <w:r w:rsidRPr="00995FCE">
          <w:rPr>
            <w:noProof/>
            <w:sz w:val="16"/>
            <w:lang w:eastAsia="pt-BR"/>
          </w:rPr>
          <w:drawing>
            <wp:inline distT="0" distB="0" distL="0" distR="0" wp14:anchorId="0A614E9D" wp14:editId="521195C1">
              <wp:extent cx="491705" cy="448159"/>
              <wp:effectExtent l="0" t="0" r="3810" b="9525"/>
              <wp:docPr id="48182" name="Picture 29" descr="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9" descr="Untitled-1.p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7063" cy="453042"/>
                      </a:xfrm>
                      <a:prstGeom prst="rect">
                        <a:avLst/>
                      </a:prstGeom>
                    </pic:spPr>
                  </pic:pic>
                </a:graphicData>
              </a:graphic>
            </wp:inline>
          </w:drawing>
        </w:r>
        <w:r>
          <w:t xml:space="preserve">   </w:t>
        </w:r>
        <w:r w:rsidRPr="0037124A">
          <w:rPr>
            <w:noProof/>
            <w:lang w:eastAsia="pt-BR"/>
          </w:rPr>
          <w:drawing>
            <wp:inline distT="0" distB="0" distL="0" distR="0" wp14:anchorId="6FCC374C" wp14:editId="08725F91">
              <wp:extent cx="1199071" cy="231801"/>
              <wp:effectExtent l="0" t="0" r="1270" b="0"/>
              <wp:docPr id="12" name="Picture 24" descr="selo_cin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selo_cinza.png"/>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08324" cy="233590"/>
                      </a:xfrm>
                      <a:prstGeom prst="rect">
                        <a:avLst/>
                      </a:prstGeom>
                    </pic:spPr>
                  </pic:pic>
                </a:graphicData>
              </a:graphic>
            </wp:inline>
          </w:drawing>
        </w:r>
        <w:r>
          <w:tab/>
        </w:r>
        <w:r w:rsidRPr="004E62A0">
          <w:rPr>
            <w:sz w:val="16"/>
          </w:rPr>
          <w:fldChar w:fldCharType="begin"/>
        </w:r>
        <w:r w:rsidRPr="004E62A0">
          <w:rPr>
            <w:sz w:val="16"/>
          </w:rPr>
          <w:instrText>PAGE   \* MERGEFORMAT</w:instrText>
        </w:r>
        <w:r w:rsidRPr="004E62A0">
          <w:rPr>
            <w:sz w:val="16"/>
          </w:rPr>
          <w:fldChar w:fldCharType="separate"/>
        </w:r>
        <w:r w:rsidR="0023749E">
          <w:rPr>
            <w:noProof/>
            <w:sz w:val="16"/>
          </w:rPr>
          <w:t>3</w:t>
        </w:r>
        <w:r w:rsidRPr="004E62A0">
          <w:rPr>
            <w:sz w:val="16"/>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460145" w14:textId="3949B88C" w:rsidR="00233ADE" w:rsidRDefault="00233ADE" w:rsidP="00995FCE">
    <w:pPr>
      <w:pStyle w:val="Rodap"/>
      <w:jc w:val="center"/>
    </w:pPr>
    <w:r w:rsidRPr="00995FCE">
      <w:rPr>
        <w:noProof/>
        <w:lang w:eastAsia="pt-BR"/>
      </w:rPr>
      <w:drawing>
        <wp:inline distT="0" distB="0" distL="0" distR="0" wp14:anchorId="06644386" wp14:editId="476B60CE">
          <wp:extent cx="606130" cy="552450"/>
          <wp:effectExtent l="0" t="0" r="3810" b="0"/>
          <wp:docPr id="48184" name="Picture 29" descr="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9" descr="Untitled-1.p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6517" cy="571031"/>
                  </a:xfrm>
                  <a:prstGeom prst="rect">
                    <a:avLst/>
                  </a:prstGeom>
                </pic:spPr>
              </pic:pic>
            </a:graphicData>
          </a:graphic>
        </wp:inline>
      </w:drawing>
    </w:r>
    <w:r>
      <w:t xml:space="preserve">   </w:t>
    </w:r>
    <w:r w:rsidRPr="0037124A">
      <w:rPr>
        <w:noProof/>
        <w:lang w:eastAsia="pt-BR"/>
      </w:rPr>
      <w:drawing>
        <wp:inline distT="0" distB="0" distL="0" distR="0" wp14:anchorId="258D6DAD" wp14:editId="3DB53FEB">
          <wp:extent cx="1199071" cy="231801"/>
          <wp:effectExtent l="0" t="0" r="1270" b="0"/>
          <wp:docPr id="9" name="Picture 24" descr="selo_cin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selo_cinza.png"/>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08324" cy="233590"/>
                  </a:xfrm>
                  <a:prstGeom prst="rect">
                    <a:avLst/>
                  </a:prstGeom>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7A1DB4" w14:textId="618E875E" w:rsidR="00233ADE" w:rsidRDefault="00233ADE" w:rsidP="00995FCE">
    <w:pPr>
      <w:pStyle w:val="Rodap"/>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32506D" w14:textId="77777777" w:rsidR="00EB195C" w:rsidRDefault="00EB195C" w:rsidP="0053509B">
      <w:r>
        <w:separator/>
      </w:r>
    </w:p>
  </w:footnote>
  <w:footnote w:type="continuationSeparator" w:id="0">
    <w:p w14:paraId="61B0BD81" w14:textId="77777777" w:rsidR="00EB195C" w:rsidRDefault="00EB195C" w:rsidP="005350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A36E4D" w14:textId="054D0F03" w:rsidR="00233ADE" w:rsidRDefault="00233ADE" w:rsidP="002027BD">
    <w:pPr>
      <w:pStyle w:val="Cabealho"/>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5F3DD" w14:textId="6D689F5F" w:rsidR="00233ADE" w:rsidRDefault="00233ADE" w:rsidP="002027BD">
    <w:pPr>
      <w:pStyle w:val="Cabealho"/>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9D47E0" w14:textId="77777777" w:rsidR="00233ADE" w:rsidRDefault="00233ADE">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75895"/>
    <w:multiLevelType w:val="hybridMultilevel"/>
    <w:tmpl w:val="2BEECE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04A0147C"/>
    <w:multiLevelType w:val="hybridMultilevel"/>
    <w:tmpl w:val="27506C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6257B78"/>
    <w:multiLevelType w:val="hybridMultilevel"/>
    <w:tmpl w:val="EA4861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AFD2ADF"/>
    <w:multiLevelType w:val="hybridMultilevel"/>
    <w:tmpl w:val="C316B89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nsid w:val="0E6A3AF1"/>
    <w:multiLevelType w:val="hybridMultilevel"/>
    <w:tmpl w:val="E69442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0F7111A3"/>
    <w:multiLevelType w:val="hybridMultilevel"/>
    <w:tmpl w:val="BD5CF0C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nsid w:val="1244636D"/>
    <w:multiLevelType w:val="hybridMultilevel"/>
    <w:tmpl w:val="27DA29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144E1FD8"/>
    <w:multiLevelType w:val="hybridMultilevel"/>
    <w:tmpl w:val="2B1428A6"/>
    <w:lvl w:ilvl="0" w:tplc="04160019">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147321A9"/>
    <w:multiLevelType w:val="hybridMultilevel"/>
    <w:tmpl w:val="34865E0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nsid w:val="16711A42"/>
    <w:multiLevelType w:val="hybridMultilevel"/>
    <w:tmpl w:val="C486BED4"/>
    <w:lvl w:ilvl="0" w:tplc="801045EA">
      <w:start w:val="1"/>
      <w:numFmt w:val="lowerLetter"/>
      <w:pStyle w:val="Ttulo4"/>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nsid w:val="1BA662CD"/>
    <w:multiLevelType w:val="hybridMultilevel"/>
    <w:tmpl w:val="325EC29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21E63A7A"/>
    <w:multiLevelType w:val="hybridMultilevel"/>
    <w:tmpl w:val="3A24E8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22914D5D"/>
    <w:multiLevelType w:val="hybridMultilevel"/>
    <w:tmpl w:val="3BA0F1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2DF54A3C"/>
    <w:multiLevelType w:val="hybridMultilevel"/>
    <w:tmpl w:val="3FD082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31B70792"/>
    <w:multiLevelType w:val="hybridMultilevel"/>
    <w:tmpl w:val="207EC8D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nsid w:val="3205386A"/>
    <w:multiLevelType w:val="hybridMultilevel"/>
    <w:tmpl w:val="A25AC1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32453367"/>
    <w:multiLevelType w:val="hybridMultilevel"/>
    <w:tmpl w:val="3E3E28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32496ADB"/>
    <w:multiLevelType w:val="hybridMultilevel"/>
    <w:tmpl w:val="28A22A7C"/>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8">
    <w:nsid w:val="330C08C6"/>
    <w:multiLevelType w:val="hybridMultilevel"/>
    <w:tmpl w:val="83F6E6BE"/>
    <w:lvl w:ilvl="0" w:tplc="B6C40596">
      <w:start w:val="1"/>
      <w:numFmt w:val="decimal"/>
      <w:lvlText w:val="%1."/>
      <w:lvlJc w:val="left"/>
      <w:pPr>
        <w:ind w:left="720" w:hanging="360"/>
      </w:pPr>
      <w:rPr>
        <w:rFonts w:hint="default"/>
        <w:lang w:val="pt-BR"/>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3B514392"/>
    <w:multiLevelType w:val="hybridMultilevel"/>
    <w:tmpl w:val="E56889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3F5555D5"/>
    <w:multiLevelType w:val="hybridMultilevel"/>
    <w:tmpl w:val="2B84B7C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nsid w:val="45B277F7"/>
    <w:multiLevelType w:val="hybridMultilevel"/>
    <w:tmpl w:val="134A63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46E17B60"/>
    <w:multiLevelType w:val="hybridMultilevel"/>
    <w:tmpl w:val="DB362786"/>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23">
    <w:nsid w:val="4ACF2E6D"/>
    <w:multiLevelType w:val="hybridMultilevel"/>
    <w:tmpl w:val="3A60D5D2"/>
    <w:lvl w:ilvl="0" w:tplc="8E3AD57C">
      <w:start w:val="1"/>
      <w:numFmt w:val="upperRoman"/>
      <w:pStyle w:val="Ttulo1"/>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nsid w:val="4C784F6C"/>
    <w:multiLevelType w:val="hybridMultilevel"/>
    <w:tmpl w:val="74EE44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nsid w:val="4D8E12CB"/>
    <w:multiLevelType w:val="hybridMultilevel"/>
    <w:tmpl w:val="37809E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nsid w:val="4DB56F6E"/>
    <w:multiLevelType w:val="hybridMultilevel"/>
    <w:tmpl w:val="26E21E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nsid w:val="4E8C1AEF"/>
    <w:multiLevelType w:val="hybridMultilevel"/>
    <w:tmpl w:val="C57825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nsid w:val="5ACF72FA"/>
    <w:multiLevelType w:val="hybridMultilevel"/>
    <w:tmpl w:val="6CD496A4"/>
    <w:lvl w:ilvl="0" w:tplc="0416000F">
      <w:start w:val="1"/>
      <w:numFmt w:val="decimal"/>
      <w:lvlText w:val="%1."/>
      <w:lvlJc w:val="left"/>
      <w:pPr>
        <w:ind w:left="720" w:hanging="360"/>
      </w:pPr>
      <w:rPr>
        <w:rFonts w:hint="default"/>
      </w:rPr>
    </w:lvl>
    <w:lvl w:ilvl="1" w:tplc="CEAE92F6">
      <w:numFmt w:val="bullet"/>
      <w:lvlText w:val="•"/>
      <w:lvlJc w:val="left"/>
      <w:pPr>
        <w:ind w:left="1440" w:hanging="360"/>
      </w:pPr>
      <w:rPr>
        <w:rFonts w:ascii="Arial" w:eastAsiaTheme="minorHAnsi"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nsid w:val="5AD55D19"/>
    <w:multiLevelType w:val="hybridMultilevel"/>
    <w:tmpl w:val="832A746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nsid w:val="5C8651C4"/>
    <w:multiLevelType w:val="hybridMultilevel"/>
    <w:tmpl w:val="38C64F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nsid w:val="5CC24839"/>
    <w:multiLevelType w:val="hybridMultilevel"/>
    <w:tmpl w:val="E758C2EA"/>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nsid w:val="65EA079A"/>
    <w:multiLevelType w:val="hybridMultilevel"/>
    <w:tmpl w:val="C13EEE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nsid w:val="665214E2"/>
    <w:multiLevelType w:val="hybridMultilevel"/>
    <w:tmpl w:val="994EAA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nsid w:val="7C174CF4"/>
    <w:multiLevelType w:val="hybridMultilevel"/>
    <w:tmpl w:val="4538081C"/>
    <w:lvl w:ilvl="0" w:tplc="04160001">
      <w:start w:val="1"/>
      <w:numFmt w:val="bullet"/>
      <w:lvlText w:val=""/>
      <w:lvlJc w:val="left"/>
      <w:pPr>
        <w:ind w:left="720" w:hanging="360"/>
      </w:pPr>
      <w:rPr>
        <w:rFonts w:ascii="Symbol" w:hAnsi="Symbol" w:hint="default"/>
      </w:rPr>
    </w:lvl>
    <w:lvl w:ilvl="1" w:tplc="5DBEA0BC">
      <w:numFmt w:val="bullet"/>
      <w:lvlText w:val="•"/>
      <w:lvlJc w:val="left"/>
      <w:pPr>
        <w:ind w:left="1785" w:hanging="705"/>
      </w:pPr>
      <w:rPr>
        <w:rFonts w:ascii="Verdana" w:eastAsiaTheme="minorHAnsi" w:hAnsi="Verdana" w:cstheme="minorBidi"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6"/>
  </w:num>
  <w:num w:numId="2">
    <w:abstractNumId w:val="28"/>
  </w:num>
  <w:num w:numId="3">
    <w:abstractNumId w:val="31"/>
  </w:num>
  <w:num w:numId="4">
    <w:abstractNumId w:val="19"/>
  </w:num>
  <w:num w:numId="5">
    <w:abstractNumId w:val="16"/>
  </w:num>
  <w:num w:numId="6">
    <w:abstractNumId w:val="30"/>
  </w:num>
  <w:num w:numId="7">
    <w:abstractNumId w:val="2"/>
  </w:num>
  <w:num w:numId="8">
    <w:abstractNumId w:val="10"/>
  </w:num>
  <w:num w:numId="9">
    <w:abstractNumId w:val="7"/>
  </w:num>
  <w:num w:numId="10">
    <w:abstractNumId w:val="34"/>
  </w:num>
  <w:num w:numId="11">
    <w:abstractNumId w:val="4"/>
  </w:num>
  <w:num w:numId="12">
    <w:abstractNumId w:val="14"/>
  </w:num>
  <w:num w:numId="13">
    <w:abstractNumId w:val="5"/>
  </w:num>
  <w:num w:numId="14">
    <w:abstractNumId w:val="1"/>
  </w:num>
  <w:num w:numId="15">
    <w:abstractNumId w:val="13"/>
  </w:num>
  <w:num w:numId="16">
    <w:abstractNumId w:val="0"/>
  </w:num>
  <w:num w:numId="17">
    <w:abstractNumId w:val="22"/>
  </w:num>
  <w:num w:numId="18">
    <w:abstractNumId w:val="33"/>
  </w:num>
  <w:num w:numId="19">
    <w:abstractNumId w:val="17"/>
  </w:num>
  <w:num w:numId="20">
    <w:abstractNumId w:val="15"/>
  </w:num>
  <w:num w:numId="21">
    <w:abstractNumId w:val="6"/>
  </w:num>
  <w:num w:numId="22">
    <w:abstractNumId w:val="18"/>
  </w:num>
  <w:num w:numId="23">
    <w:abstractNumId w:val="21"/>
  </w:num>
  <w:num w:numId="24">
    <w:abstractNumId w:val="20"/>
  </w:num>
  <w:num w:numId="25">
    <w:abstractNumId w:val="3"/>
  </w:num>
  <w:num w:numId="26">
    <w:abstractNumId w:val="29"/>
  </w:num>
  <w:num w:numId="27">
    <w:abstractNumId w:val="23"/>
  </w:num>
  <w:num w:numId="28">
    <w:abstractNumId w:val="32"/>
  </w:num>
  <w:num w:numId="29">
    <w:abstractNumId w:val="12"/>
  </w:num>
  <w:num w:numId="30">
    <w:abstractNumId w:val="8"/>
  </w:num>
  <w:num w:numId="31">
    <w:abstractNumId w:val="11"/>
  </w:num>
  <w:num w:numId="32">
    <w:abstractNumId w:val="24"/>
  </w:num>
  <w:num w:numId="33">
    <w:abstractNumId w:val="25"/>
  </w:num>
  <w:num w:numId="34">
    <w:abstractNumId w:val="9"/>
  </w:num>
  <w:num w:numId="35">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mirrorMargins/>
  <w:proofState w:spelling="clean" w:grammar="clean"/>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99E"/>
    <w:rsid w:val="00001650"/>
    <w:rsid w:val="00001B76"/>
    <w:rsid w:val="000020D3"/>
    <w:rsid w:val="00002A32"/>
    <w:rsid w:val="000032D8"/>
    <w:rsid w:val="00003F42"/>
    <w:rsid w:val="0000610B"/>
    <w:rsid w:val="000067E2"/>
    <w:rsid w:val="0000758F"/>
    <w:rsid w:val="00011115"/>
    <w:rsid w:val="00011906"/>
    <w:rsid w:val="000148DB"/>
    <w:rsid w:val="000215E2"/>
    <w:rsid w:val="00021B99"/>
    <w:rsid w:val="00026618"/>
    <w:rsid w:val="00026D7E"/>
    <w:rsid w:val="00027D34"/>
    <w:rsid w:val="00030F7C"/>
    <w:rsid w:val="00031012"/>
    <w:rsid w:val="00033A99"/>
    <w:rsid w:val="000341EA"/>
    <w:rsid w:val="0003444A"/>
    <w:rsid w:val="000359C2"/>
    <w:rsid w:val="00036501"/>
    <w:rsid w:val="000369CD"/>
    <w:rsid w:val="00037EB4"/>
    <w:rsid w:val="000410B1"/>
    <w:rsid w:val="000418BC"/>
    <w:rsid w:val="0004244E"/>
    <w:rsid w:val="000427CE"/>
    <w:rsid w:val="000435AD"/>
    <w:rsid w:val="00043685"/>
    <w:rsid w:val="0004742A"/>
    <w:rsid w:val="000476AE"/>
    <w:rsid w:val="00050057"/>
    <w:rsid w:val="00050508"/>
    <w:rsid w:val="000519AD"/>
    <w:rsid w:val="00054957"/>
    <w:rsid w:val="00054D6A"/>
    <w:rsid w:val="0005561D"/>
    <w:rsid w:val="00056124"/>
    <w:rsid w:val="000572DC"/>
    <w:rsid w:val="00061716"/>
    <w:rsid w:val="000621A9"/>
    <w:rsid w:val="000628BE"/>
    <w:rsid w:val="00063666"/>
    <w:rsid w:val="0006395E"/>
    <w:rsid w:val="00064706"/>
    <w:rsid w:val="00065C74"/>
    <w:rsid w:val="00065ED3"/>
    <w:rsid w:val="00070C77"/>
    <w:rsid w:val="000713CB"/>
    <w:rsid w:val="00072CF3"/>
    <w:rsid w:val="00072F96"/>
    <w:rsid w:val="00076A79"/>
    <w:rsid w:val="00082206"/>
    <w:rsid w:val="00083196"/>
    <w:rsid w:val="000857A4"/>
    <w:rsid w:val="000857DB"/>
    <w:rsid w:val="00086440"/>
    <w:rsid w:val="00087103"/>
    <w:rsid w:val="0008712F"/>
    <w:rsid w:val="00087308"/>
    <w:rsid w:val="00097711"/>
    <w:rsid w:val="000A3E2C"/>
    <w:rsid w:val="000A4C65"/>
    <w:rsid w:val="000A54CE"/>
    <w:rsid w:val="000A5776"/>
    <w:rsid w:val="000A74C3"/>
    <w:rsid w:val="000A7B37"/>
    <w:rsid w:val="000B0C1B"/>
    <w:rsid w:val="000B54E3"/>
    <w:rsid w:val="000B581B"/>
    <w:rsid w:val="000B77CD"/>
    <w:rsid w:val="000C0E2E"/>
    <w:rsid w:val="000C1C97"/>
    <w:rsid w:val="000C20A8"/>
    <w:rsid w:val="000C3283"/>
    <w:rsid w:val="000C40BE"/>
    <w:rsid w:val="000C6992"/>
    <w:rsid w:val="000C6DDF"/>
    <w:rsid w:val="000C7B6A"/>
    <w:rsid w:val="000D0458"/>
    <w:rsid w:val="000D14AF"/>
    <w:rsid w:val="000D1938"/>
    <w:rsid w:val="000D23C1"/>
    <w:rsid w:val="000D2C7F"/>
    <w:rsid w:val="000D4E11"/>
    <w:rsid w:val="000E1703"/>
    <w:rsid w:val="000E2D01"/>
    <w:rsid w:val="000E4B60"/>
    <w:rsid w:val="000E73D3"/>
    <w:rsid w:val="000F0358"/>
    <w:rsid w:val="000F05A7"/>
    <w:rsid w:val="000F0C55"/>
    <w:rsid w:val="000F34C5"/>
    <w:rsid w:val="000F4D63"/>
    <w:rsid w:val="000F4F79"/>
    <w:rsid w:val="000F51A2"/>
    <w:rsid w:val="000F79A0"/>
    <w:rsid w:val="00101576"/>
    <w:rsid w:val="001047AA"/>
    <w:rsid w:val="00105445"/>
    <w:rsid w:val="001054F5"/>
    <w:rsid w:val="00105CC1"/>
    <w:rsid w:val="0010682B"/>
    <w:rsid w:val="00107412"/>
    <w:rsid w:val="0011122A"/>
    <w:rsid w:val="00113C21"/>
    <w:rsid w:val="00121B4E"/>
    <w:rsid w:val="00121C71"/>
    <w:rsid w:val="00124D43"/>
    <w:rsid w:val="0012523F"/>
    <w:rsid w:val="0012535D"/>
    <w:rsid w:val="00126B6A"/>
    <w:rsid w:val="00127135"/>
    <w:rsid w:val="001277F4"/>
    <w:rsid w:val="0013025F"/>
    <w:rsid w:val="00130AAF"/>
    <w:rsid w:val="00133B30"/>
    <w:rsid w:val="00134893"/>
    <w:rsid w:val="00134D80"/>
    <w:rsid w:val="00135C4D"/>
    <w:rsid w:val="00136D61"/>
    <w:rsid w:val="00137B00"/>
    <w:rsid w:val="00141AB1"/>
    <w:rsid w:val="00142672"/>
    <w:rsid w:val="00142872"/>
    <w:rsid w:val="00144F2F"/>
    <w:rsid w:val="00145F1B"/>
    <w:rsid w:val="00152B50"/>
    <w:rsid w:val="00152BEE"/>
    <w:rsid w:val="0015563D"/>
    <w:rsid w:val="00156BF2"/>
    <w:rsid w:val="001576AE"/>
    <w:rsid w:val="001606D7"/>
    <w:rsid w:val="00163B07"/>
    <w:rsid w:val="00164423"/>
    <w:rsid w:val="00164640"/>
    <w:rsid w:val="0016574B"/>
    <w:rsid w:val="00165926"/>
    <w:rsid w:val="001661FE"/>
    <w:rsid w:val="00170259"/>
    <w:rsid w:val="001702B7"/>
    <w:rsid w:val="001715C0"/>
    <w:rsid w:val="00173E41"/>
    <w:rsid w:val="00173E44"/>
    <w:rsid w:val="00176BA9"/>
    <w:rsid w:val="00177B41"/>
    <w:rsid w:val="001813D9"/>
    <w:rsid w:val="0018308F"/>
    <w:rsid w:val="00183CF4"/>
    <w:rsid w:val="00186EDF"/>
    <w:rsid w:val="0019240A"/>
    <w:rsid w:val="00192C3D"/>
    <w:rsid w:val="00193897"/>
    <w:rsid w:val="00193D91"/>
    <w:rsid w:val="00196AF6"/>
    <w:rsid w:val="001A09F1"/>
    <w:rsid w:val="001A1563"/>
    <w:rsid w:val="001A15BD"/>
    <w:rsid w:val="001A32BE"/>
    <w:rsid w:val="001A346E"/>
    <w:rsid w:val="001A3DA4"/>
    <w:rsid w:val="001A5307"/>
    <w:rsid w:val="001A78C3"/>
    <w:rsid w:val="001B2356"/>
    <w:rsid w:val="001B3E95"/>
    <w:rsid w:val="001B4754"/>
    <w:rsid w:val="001C046B"/>
    <w:rsid w:val="001C07D6"/>
    <w:rsid w:val="001C0B7E"/>
    <w:rsid w:val="001C1629"/>
    <w:rsid w:val="001C2822"/>
    <w:rsid w:val="001C3514"/>
    <w:rsid w:val="001C381B"/>
    <w:rsid w:val="001C6CC7"/>
    <w:rsid w:val="001C6D20"/>
    <w:rsid w:val="001C703C"/>
    <w:rsid w:val="001D1A86"/>
    <w:rsid w:val="001D5660"/>
    <w:rsid w:val="001E09EB"/>
    <w:rsid w:val="001E2273"/>
    <w:rsid w:val="001E4C0A"/>
    <w:rsid w:val="001E576A"/>
    <w:rsid w:val="001E7B8E"/>
    <w:rsid w:val="001F1F20"/>
    <w:rsid w:val="001F4122"/>
    <w:rsid w:val="001F4B0C"/>
    <w:rsid w:val="001F5E69"/>
    <w:rsid w:val="001F5ED3"/>
    <w:rsid w:val="001F63A1"/>
    <w:rsid w:val="001F6429"/>
    <w:rsid w:val="001F6566"/>
    <w:rsid w:val="001F69EB"/>
    <w:rsid w:val="001F789B"/>
    <w:rsid w:val="001F79DD"/>
    <w:rsid w:val="002014B7"/>
    <w:rsid w:val="002027BD"/>
    <w:rsid w:val="002110D7"/>
    <w:rsid w:val="00216CE5"/>
    <w:rsid w:val="002171C4"/>
    <w:rsid w:val="00220332"/>
    <w:rsid w:val="00220B12"/>
    <w:rsid w:val="00221C77"/>
    <w:rsid w:val="00225872"/>
    <w:rsid w:val="00225EE1"/>
    <w:rsid w:val="00226B8B"/>
    <w:rsid w:val="00230A62"/>
    <w:rsid w:val="00232307"/>
    <w:rsid w:val="0023276F"/>
    <w:rsid w:val="00232F0D"/>
    <w:rsid w:val="002331AC"/>
    <w:rsid w:val="00233ADE"/>
    <w:rsid w:val="0023749E"/>
    <w:rsid w:val="00240358"/>
    <w:rsid w:val="0024084D"/>
    <w:rsid w:val="00240BF2"/>
    <w:rsid w:val="00242E5E"/>
    <w:rsid w:val="00243038"/>
    <w:rsid w:val="00244E1A"/>
    <w:rsid w:val="00247CF4"/>
    <w:rsid w:val="00250CC5"/>
    <w:rsid w:val="00252132"/>
    <w:rsid w:val="002523A9"/>
    <w:rsid w:val="00255DF8"/>
    <w:rsid w:val="00257654"/>
    <w:rsid w:val="00260475"/>
    <w:rsid w:val="002615DE"/>
    <w:rsid w:val="002619AE"/>
    <w:rsid w:val="00262C20"/>
    <w:rsid w:val="002631BA"/>
    <w:rsid w:val="00264853"/>
    <w:rsid w:val="002653DB"/>
    <w:rsid w:val="0026758E"/>
    <w:rsid w:val="00270B80"/>
    <w:rsid w:val="0027118B"/>
    <w:rsid w:val="00273C75"/>
    <w:rsid w:val="00275097"/>
    <w:rsid w:val="00275694"/>
    <w:rsid w:val="0027670C"/>
    <w:rsid w:val="00281603"/>
    <w:rsid w:val="00284D5A"/>
    <w:rsid w:val="002850BE"/>
    <w:rsid w:val="0028559F"/>
    <w:rsid w:val="002858F0"/>
    <w:rsid w:val="00290465"/>
    <w:rsid w:val="00290A0F"/>
    <w:rsid w:val="002915E9"/>
    <w:rsid w:val="002927B3"/>
    <w:rsid w:val="00293444"/>
    <w:rsid w:val="00294454"/>
    <w:rsid w:val="002964EA"/>
    <w:rsid w:val="002A0A3E"/>
    <w:rsid w:val="002A2AAF"/>
    <w:rsid w:val="002A495A"/>
    <w:rsid w:val="002A723B"/>
    <w:rsid w:val="002A757D"/>
    <w:rsid w:val="002A7E21"/>
    <w:rsid w:val="002B028B"/>
    <w:rsid w:val="002B0C16"/>
    <w:rsid w:val="002B2BA8"/>
    <w:rsid w:val="002B4E5E"/>
    <w:rsid w:val="002B6683"/>
    <w:rsid w:val="002B7CAC"/>
    <w:rsid w:val="002C1FCF"/>
    <w:rsid w:val="002C37B9"/>
    <w:rsid w:val="002C3C3A"/>
    <w:rsid w:val="002C422A"/>
    <w:rsid w:val="002C450D"/>
    <w:rsid w:val="002C527C"/>
    <w:rsid w:val="002C74A8"/>
    <w:rsid w:val="002C7D8E"/>
    <w:rsid w:val="002D1156"/>
    <w:rsid w:val="002D1337"/>
    <w:rsid w:val="002D3770"/>
    <w:rsid w:val="002D3879"/>
    <w:rsid w:val="002D4611"/>
    <w:rsid w:val="002D4C76"/>
    <w:rsid w:val="002D511F"/>
    <w:rsid w:val="002D67F6"/>
    <w:rsid w:val="002D7074"/>
    <w:rsid w:val="002E101B"/>
    <w:rsid w:val="002E218B"/>
    <w:rsid w:val="002E37DD"/>
    <w:rsid w:val="002E6901"/>
    <w:rsid w:val="002F052F"/>
    <w:rsid w:val="002F0554"/>
    <w:rsid w:val="002F310F"/>
    <w:rsid w:val="002F63FC"/>
    <w:rsid w:val="00300550"/>
    <w:rsid w:val="00301A80"/>
    <w:rsid w:val="00301C0B"/>
    <w:rsid w:val="00301E51"/>
    <w:rsid w:val="00301E6E"/>
    <w:rsid w:val="00302B2C"/>
    <w:rsid w:val="003031D4"/>
    <w:rsid w:val="003034B3"/>
    <w:rsid w:val="00305290"/>
    <w:rsid w:val="0030568B"/>
    <w:rsid w:val="00307B84"/>
    <w:rsid w:val="00310714"/>
    <w:rsid w:val="00310EE0"/>
    <w:rsid w:val="003114B6"/>
    <w:rsid w:val="00311D3F"/>
    <w:rsid w:val="00312370"/>
    <w:rsid w:val="00313A42"/>
    <w:rsid w:val="00313B84"/>
    <w:rsid w:val="00315043"/>
    <w:rsid w:val="00315C7B"/>
    <w:rsid w:val="00317B05"/>
    <w:rsid w:val="00321C42"/>
    <w:rsid w:val="00321E2A"/>
    <w:rsid w:val="00325595"/>
    <w:rsid w:val="00325674"/>
    <w:rsid w:val="00325CA9"/>
    <w:rsid w:val="0032633E"/>
    <w:rsid w:val="00326389"/>
    <w:rsid w:val="00330700"/>
    <w:rsid w:val="003309D4"/>
    <w:rsid w:val="00331227"/>
    <w:rsid w:val="003319C3"/>
    <w:rsid w:val="003324B9"/>
    <w:rsid w:val="00332DE4"/>
    <w:rsid w:val="00333686"/>
    <w:rsid w:val="0033500C"/>
    <w:rsid w:val="00336C13"/>
    <w:rsid w:val="00336D0C"/>
    <w:rsid w:val="00337016"/>
    <w:rsid w:val="003405E0"/>
    <w:rsid w:val="00340986"/>
    <w:rsid w:val="003425CC"/>
    <w:rsid w:val="00342CE6"/>
    <w:rsid w:val="003433C8"/>
    <w:rsid w:val="00343992"/>
    <w:rsid w:val="00343DE2"/>
    <w:rsid w:val="00344F6D"/>
    <w:rsid w:val="003478AE"/>
    <w:rsid w:val="00350B62"/>
    <w:rsid w:val="00353736"/>
    <w:rsid w:val="003541EF"/>
    <w:rsid w:val="00361488"/>
    <w:rsid w:val="003619FD"/>
    <w:rsid w:val="0036217E"/>
    <w:rsid w:val="0036344C"/>
    <w:rsid w:val="0036599E"/>
    <w:rsid w:val="00366405"/>
    <w:rsid w:val="00370063"/>
    <w:rsid w:val="0037124A"/>
    <w:rsid w:val="003722F3"/>
    <w:rsid w:val="003755E5"/>
    <w:rsid w:val="00376642"/>
    <w:rsid w:val="003770C5"/>
    <w:rsid w:val="00377474"/>
    <w:rsid w:val="00386B31"/>
    <w:rsid w:val="00386E8D"/>
    <w:rsid w:val="00390294"/>
    <w:rsid w:val="00390353"/>
    <w:rsid w:val="003926B7"/>
    <w:rsid w:val="00392CA4"/>
    <w:rsid w:val="003945FD"/>
    <w:rsid w:val="00394688"/>
    <w:rsid w:val="0039476E"/>
    <w:rsid w:val="00396F7C"/>
    <w:rsid w:val="003975A9"/>
    <w:rsid w:val="003A00BB"/>
    <w:rsid w:val="003A0A4E"/>
    <w:rsid w:val="003A14A2"/>
    <w:rsid w:val="003A2C80"/>
    <w:rsid w:val="003A32D6"/>
    <w:rsid w:val="003A5557"/>
    <w:rsid w:val="003B425C"/>
    <w:rsid w:val="003B59E6"/>
    <w:rsid w:val="003C00E0"/>
    <w:rsid w:val="003C2424"/>
    <w:rsid w:val="003C2D35"/>
    <w:rsid w:val="003C31D1"/>
    <w:rsid w:val="003C36EC"/>
    <w:rsid w:val="003C38FE"/>
    <w:rsid w:val="003C5475"/>
    <w:rsid w:val="003C5859"/>
    <w:rsid w:val="003D1F20"/>
    <w:rsid w:val="003D353E"/>
    <w:rsid w:val="003D3E12"/>
    <w:rsid w:val="003D46E5"/>
    <w:rsid w:val="003D51D6"/>
    <w:rsid w:val="003D5A1B"/>
    <w:rsid w:val="003E1520"/>
    <w:rsid w:val="003E1EDE"/>
    <w:rsid w:val="003E21EA"/>
    <w:rsid w:val="003E2E54"/>
    <w:rsid w:val="003E44FC"/>
    <w:rsid w:val="003E4505"/>
    <w:rsid w:val="003E5E60"/>
    <w:rsid w:val="003E7891"/>
    <w:rsid w:val="003F0D84"/>
    <w:rsid w:val="003F514F"/>
    <w:rsid w:val="003F633A"/>
    <w:rsid w:val="00405876"/>
    <w:rsid w:val="00405A4F"/>
    <w:rsid w:val="004065FA"/>
    <w:rsid w:val="004069C3"/>
    <w:rsid w:val="004103E7"/>
    <w:rsid w:val="00413D8A"/>
    <w:rsid w:val="0041482B"/>
    <w:rsid w:val="0041653B"/>
    <w:rsid w:val="00421811"/>
    <w:rsid w:val="0042462F"/>
    <w:rsid w:val="00426424"/>
    <w:rsid w:val="00433611"/>
    <w:rsid w:val="0043438D"/>
    <w:rsid w:val="00435E42"/>
    <w:rsid w:val="004363C3"/>
    <w:rsid w:val="00437A3A"/>
    <w:rsid w:val="004405B4"/>
    <w:rsid w:val="004433EA"/>
    <w:rsid w:val="00444688"/>
    <w:rsid w:val="00444B71"/>
    <w:rsid w:val="00445032"/>
    <w:rsid w:val="004455CF"/>
    <w:rsid w:val="004457CA"/>
    <w:rsid w:val="0044636F"/>
    <w:rsid w:val="00446447"/>
    <w:rsid w:val="00451A56"/>
    <w:rsid w:val="00453D00"/>
    <w:rsid w:val="00455DCA"/>
    <w:rsid w:val="004572B3"/>
    <w:rsid w:val="004609A4"/>
    <w:rsid w:val="00464E1E"/>
    <w:rsid w:val="00464EDB"/>
    <w:rsid w:val="004674F0"/>
    <w:rsid w:val="00471C9A"/>
    <w:rsid w:val="00475770"/>
    <w:rsid w:val="00476438"/>
    <w:rsid w:val="00476D43"/>
    <w:rsid w:val="00477565"/>
    <w:rsid w:val="00480555"/>
    <w:rsid w:val="00484744"/>
    <w:rsid w:val="0048508F"/>
    <w:rsid w:val="00487615"/>
    <w:rsid w:val="0049032D"/>
    <w:rsid w:val="004912BC"/>
    <w:rsid w:val="0049210E"/>
    <w:rsid w:val="00492AD0"/>
    <w:rsid w:val="00493E42"/>
    <w:rsid w:val="004958FD"/>
    <w:rsid w:val="0049624A"/>
    <w:rsid w:val="00496DDD"/>
    <w:rsid w:val="004979CE"/>
    <w:rsid w:val="004A02DF"/>
    <w:rsid w:val="004A1FD3"/>
    <w:rsid w:val="004A2E3C"/>
    <w:rsid w:val="004A2F6A"/>
    <w:rsid w:val="004B04D0"/>
    <w:rsid w:val="004B11D7"/>
    <w:rsid w:val="004B13C9"/>
    <w:rsid w:val="004B1694"/>
    <w:rsid w:val="004B2238"/>
    <w:rsid w:val="004B5A7E"/>
    <w:rsid w:val="004C18B9"/>
    <w:rsid w:val="004C1C29"/>
    <w:rsid w:val="004C2B70"/>
    <w:rsid w:val="004C4E6F"/>
    <w:rsid w:val="004C60AC"/>
    <w:rsid w:val="004C7B88"/>
    <w:rsid w:val="004D0C8A"/>
    <w:rsid w:val="004D1686"/>
    <w:rsid w:val="004D3BEE"/>
    <w:rsid w:val="004D3DC5"/>
    <w:rsid w:val="004D456A"/>
    <w:rsid w:val="004E3E99"/>
    <w:rsid w:val="004E4C42"/>
    <w:rsid w:val="004E4D26"/>
    <w:rsid w:val="004E56B1"/>
    <w:rsid w:val="004E62A0"/>
    <w:rsid w:val="004E725B"/>
    <w:rsid w:val="004F063E"/>
    <w:rsid w:val="004F1940"/>
    <w:rsid w:val="004F217F"/>
    <w:rsid w:val="004F2BB6"/>
    <w:rsid w:val="004F2BD1"/>
    <w:rsid w:val="004F59C1"/>
    <w:rsid w:val="004F625B"/>
    <w:rsid w:val="004F6E7F"/>
    <w:rsid w:val="004F6FA1"/>
    <w:rsid w:val="00501537"/>
    <w:rsid w:val="00503019"/>
    <w:rsid w:val="005061B8"/>
    <w:rsid w:val="0050632D"/>
    <w:rsid w:val="00506B51"/>
    <w:rsid w:val="00510ABE"/>
    <w:rsid w:val="0051148C"/>
    <w:rsid w:val="005114E4"/>
    <w:rsid w:val="00512728"/>
    <w:rsid w:val="00514D37"/>
    <w:rsid w:val="00514E18"/>
    <w:rsid w:val="00515328"/>
    <w:rsid w:val="0051736D"/>
    <w:rsid w:val="005177B4"/>
    <w:rsid w:val="00517B43"/>
    <w:rsid w:val="0052100F"/>
    <w:rsid w:val="00521DE9"/>
    <w:rsid w:val="00525C37"/>
    <w:rsid w:val="005260A1"/>
    <w:rsid w:val="005265BF"/>
    <w:rsid w:val="00527651"/>
    <w:rsid w:val="00527ED8"/>
    <w:rsid w:val="00530118"/>
    <w:rsid w:val="0053152F"/>
    <w:rsid w:val="005331F9"/>
    <w:rsid w:val="00533A41"/>
    <w:rsid w:val="0053421A"/>
    <w:rsid w:val="0053509B"/>
    <w:rsid w:val="00535B6B"/>
    <w:rsid w:val="0053640D"/>
    <w:rsid w:val="00540CD7"/>
    <w:rsid w:val="005441AB"/>
    <w:rsid w:val="005455EB"/>
    <w:rsid w:val="005458AE"/>
    <w:rsid w:val="00545916"/>
    <w:rsid w:val="005471FF"/>
    <w:rsid w:val="00550E95"/>
    <w:rsid w:val="00552022"/>
    <w:rsid w:val="0055357E"/>
    <w:rsid w:val="0055520B"/>
    <w:rsid w:val="00556209"/>
    <w:rsid w:val="00556879"/>
    <w:rsid w:val="00556C5B"/>
    <w:rsid w:val="00557CEE"/>
    <w:rsid w:val="005602BB"/>
    <w:rsid w:val="0056262C"/>
    <w:rsid w:val="0056436A"/>
    <w:rsid w:val="00564E24"/>
    <w:rsid w:val="00566A2F"/>
    <w:rsid w:val="00567D42"/>
    <w:rsid w:val="0057053D"/>
    <w:rsid w:val="00571756"/>
    <w:rsid w:val="00571779"/>
    <w:rsid w:val="00572197"/>
    <w:rsid w:val="00573A2B"/>
    <w:rsid w:val="00574001"/>
    <w:rsid w:val="00574B38"/>
    <w:rsid w:val="00576A55"/>
    <w:rsid w:val="0057714B"/>
    <w:rsid w:val="00577847"/>
    <w:rsid w:val="00577BE0"/>
    <w:rsid w:val="0058054A"/>
    <w:rsid w:val="00582163"/>
    <w:rsid w:val="0058245D"/>
    <w:rsid w:val="00582663"/>
    <w:rsid w:val="00583E50"/>
    <w:rsid w:val="0058448F"/>
    <w:rsid w:val="00585B9F"/>
    <w:rsid w:val="0059047B"/>
    <w:rsid w:val="00592ACE"/>
    <w:rsid w:val="00593C6B"/>
    <w:rsid w:val="00594DE4"/>
    <w:rsid w:val="00595E10"/>
    <w:rsid w:val="00597CF3"/>
    <w:rsid w:val="00597E92"/>
    <w:rsid w:val="005A4777"/>
    <w:rsid w:val="005A4BAC"/>
    <w:rsid w:val="005A60C7"/>
    <w:rsid w:val="005A7DA7"/>
    <w:rsid w:val="005B1DE5"/>
    <w:rsid w:val="005B4D9F"/>
    <w:rsid w:val="005B6BBB"/>
    <w:rsid w:val="005C0699"/>
    <w:rsid w:val="005C0D78"/>
    <w:rsid w:val="005C4497"/>
    <w:rsid w:val="005C5098"/>
    <w:rsid w:val="005C5514"/>
    <w:rsid w:val="005C7AF0"/>
    <w:rsid w:val="005D2452"/>
    <w:rsid w:val="005D28C6"/>
    <w:rsid w:val="005D4068"/>
    <w:rsid w:val="005D436D"/>
    <w:rsid w:val="005D5750"/>
    <w:rsid w:val="005E0F3C"/>
    <w:rsid w:val="005E2C81"/>
    <w:rsid w:val="005E2EEE"/>
    <w:rsid w:val="005E39D0"/>
    <w:rsid w:val="005E4AE7"/>
    <w:rsid w:val="005E554D"/>
    <w:rsid w:val="005E561F"/>
    <w:rsid w:val="005E598F"/>
    <w:rsid w:val="005E6921"/>
    <w:rsid w:val="005E6BB6"/>
    <w:rsid w:val="005F4BCC"/>
    <w:rsid w:val="005F6494"/>
    <w:rsid w:val="00600E02"/>
    <w:rsid w:val="0060119C"/>
    <w:rsid w:val="00601D43"/>
    <w:rsid w:val="00602585"/>
    <w:rsid w:val="006030E3"/>
    <w:rsid w:val="0060630B"/>
    <w:rsid w:val="006063D9"/>
    <w:rsid w:val="006065BD"/>
    <w:rsid w:val="00607CF3"/>
    <w:rsid w:val="0061094C"/>
    <w:rsid w:val="006113AE"/>
    <w:rsid w:val="006134CC"/>
    <w:rsid w:val="006146F6"/>
    <w:rsid w:val="00615E20"/>
    <w:rsid w:val="006164FD"/>
    <w:rsid w:val="0062002B"/>
    <w:rsid w:val="00621CE7"/>
    <w:rsid w:val="00621D7A"/>
    <w:rsid w:val="00623D4C"/>
    <w:rsid w:val="00625652"/>
    <w:rsid w:val="00625A4C"/>
    <w:rsid w:val="00626ACA"/>
    <w:rsid w:val="00626CCB"/>
    <w:rsid w:val="006276E4"/>
    <w:rsid w:val="00630AC4"/>
    <w:rsid w:val="0063232C"/>
    <w:rsid w:val="006355F7"/>
    <w:rsid w:val="00635B2C"/>
    <w:rsid w:val="00636A99"/>
    <w:rsid w:val="0064224D"/>
    <w:rsid w:val="00644703"/>
    <w:rsid w:val="00645191"/>
    <w:rsid w:val="00645E0B"/>
    <w:rsid w:val="00646DB2"/>
    <w:rsid w:val="006515F9"/>
    <w:rsid w:val="00653ABE"/>
    <w:rsid w:val="006556CD"/>
    <w:rsid w:val="00656E48"/>
    <w:rsid w:val="0065722B"/>
    <w:rsid w:val="006609DC"/>
    <w:rsid w:val="006617A8"/>
    <w:rsid w:val="0066349E"/>
    <w:rsid w:val="00663B27"/>
    <w:rsid w:val="00663BB5"/>
    <w:rsid w:val="00663E1B"/>
    <w:rsid w:val="00664434"/>
    <w:rsid w:val="0066487B"/>
    <w:rsid w:val="006654AF"/>
    <w:rsid w:val="006666FB"/>
    <w:rsid w:val="00671022"/>
    <w:rsid w:val="00671069"/>
    <w:rsid w:val="00673071"/>
    <w:rsid w:val="0067370E"/>
    <w:rsid w:val="00673950"/>
    <w:rsid w:val="006748D2"/>
    <w:rsid w:val="006779DC"/>
    <w:rsid w:val="00680E0D"/>
    <w:rsid w:val="0068293B"/>
    <w:rsid w:val="00683A5C"/>
    <w:rsid w:val="00683B51"/>
    <w:rsid w:val="0068414F"/>
    <w:rsid w:val="00685914"/>
    <w:rsid w:val="00685B4F"/>
    <w:rsid w:val="00687A29"/>
    <w:rsid w:val="00687F6E"/>
    <w:rsid w:val="00690141"/>
    <w:rsid w:val="00690595"/>
    <w:rsid w:val="006911ED"/>
    <w:rsid w:val="006914EC"/>
    <w:rsid w:val="00691DF3"/>
    <w:rsid w:val="00693955"/>
    <w:rsid w:val="00694578"/>
    <w:rsid w:val="0069701E"/>
    <w:rsid w:val="00697894"/>
    <w:rsid w:val="00697C4F"/>
    <w:rsid w:val="006A19E0"/>
    <w:rsid w:val="006A1C2B"/>
    <w:rsid w:val="006A4F9B"/>
    <w:rsid w:val="006A53AC"/>
    <w:rsid w:val="006A5AA7"/>
    <w:rsid w:val="006A69EC"/>
    <w:rsid w:val="006B02EC"/>
    <w:rsid w:val="006B1098"/>
    <w:rsid w:val="006B1D9B"/>
    <w:rsid w:val="006B4F34"/>
    <w:rsid w:val="006B52DC"/>
    <w:rsid w:val="006B6143"/>
    <w:rsid w:val="006C1FE7"/>
    <w:rsid w:val="006C21C3"/>
    <w:rsid w:val="006C6536"/>
    <w:rsid w:val="006D15E5"/>
    <w:rsid w:val="006E00C5"/>
    <w:rsid w:val="006E302E"/>
    <w:rsid w:val="006E4880"/>
    <w:rsid w:val="006E5733"/>
    <w:rsid w:val="006E5816"/>
    <w:rsid w:val="006F2228"/>
    <w:rsid w:val="006F25AD"/>
    <w:rsid w:val="006F3473"/>
    <w:rsid w:val="006F36F5"/>
    <w:rsid w:val="006F539A"/>
    <w:rsid w:val="006F616D"/>
    <w:rsid w:val="006F66C8"/>
    <w:rsid w:val="006F6F31"/>
    <w:rsid w:val="0070003C"/>
    <w:rsid w:val="007009A6"/>
    <w:rsid w:val="00700A48"/>
    <w:rsid w:val="007030A9"/>
    <w:rsid w:val="00703CB7"/>
    <w:rsid w:val="00705F6A"/>
    <w:rsid w:val="00706DDF"/>
    <w:rsid w:val="007100DE"/>
    <w:rsid w:val="007117A5"/>
    <w:rsid w:val="007126A5"/>
    <w:rsid w:val="00712F4E"/>
    <w:rsid w:val="007165DA"/>
    <w:rsid w:val="00723093"/>
    <w:rsid w:val="007231EE"/>
    <w:rsid w:val="0072548B"/>
    <w:rsid w:val="0072748C"/>
    <w:rsid w:val="00730213"/>
    <w:rsid w:val="00731932"/>
    <w:rsid w:val="00733606"/>
    <w:rsid w:val="007340EE"/>
    <w:rsid w:val="00734EA6"/>
    <w:rsid w:val="007364EF"/>
    <w:rsid w:val="007413D9"/>
    <w:rsid w:val="00741533"/>
    <w:rsid w:val="007436C4"/>
    <w:rsid w:val="0074579D"/>
    <w:rsid w:val="00746505"/>
    <w:rsid w:val="00750045"/>
    <w:rsid w:val="007511DC"/>
    <w:rsid w:val="00754BD9"/>
    <w:rsid w:val="00754DE8"/>
    <w:rsid w:val="00755A14"/>
    <w:rsid w:val="00755BA1"/>
    <w:rsid w:val="007573D6"/>
    <w:rsid w:val="00757DF1"/>
    <w:rsid w:val="007612BE"/>
    <w:rsid w:val="0076445B"/>
    <w:rsid w:val="007646E5"/>
    <w:rsid w:val="007649F7"/>
    <w:rsid w:val="00764B77"/>
    <w:rsid w:val="00765D07"/>
    <w:rsid w:val="00766A8F"/>
    <w:rsid w:val="00767F6F"/>
    <w:rsid w:val="00770A5F"/>
    <w:rsid w:val="00772826"/>
    <w:rsid w:val="00773BDF"/>
    <w:rsid w:val="0077412D"/>
    <w:rsid w:val="00776BB8"/>
    <w:rsid w:val="007804B6"/>
    <w:rsid w:val="00780E8E"/>
    <w:rsid w:val="00781D16"/>
    <w:rsid w:val="00781F91"/>
    <w:rsid w:val="00783D0D"/>
    <w:rsid w:val="00786B12"/>
    <w:rsid w:val="00786FF8"/>
    <w:rsid w:val="00791103"/>
    <w:rsid w:val="00791BB5"/>
    <w:rsid w:val="00793CE0"/>
    <w:rsid w:val="0079775A"/>
    <w:rsid w:val="007A0F85"/>
    <w:rsid w:val="007A1CA8"/>
    <w:rsid w:val="007A1D26"/>
    <w:rsid w:val="007B235E"/>
    <w:rsid w:val="007B3EA7"/>
    <w:rsid w:val="007B68C0"/>
    <w:rsid w:val="007C05CC"/>
    <w:rsid w:val="007C099B"/>
    <w:rsid w:val="007C0DD6"/>
    <w:rsid w:val="007C1C93"/>
    <w:rsid w:val="007C29E1"/>
    <w:rsid w:val="007C2A01"/>
    <w:rsid w:val="007C3E16"/>
    <w:rsid w:val="007C5175"/>
    <w:rsid w:val="007C5177"/>
    <w:rsid w:val="007C6299"/>
    <w:rsid w:val="007C6FBB"/>
    <w:rsid w:val="007C7864"/>
    <w:rsid w:val="007D1B68"/>
    <w:rsid w:val="007D383F"/>
    <w:rsid w:val="007D3C53"/>
    <w:rsid w:val="007D4C30"/>
    <w:rsid w:val="007E0EB7"/>
    <w:rsid w:val="007E0FE0"/>
    <w:rsid w:val="007E165D"/>
    <w:rsid w:val="007E2629"/>
    <w:rsid w:val="007E2DE6"/>
    <w:rsid w:val="007E3799"/>
    <w:rsid w:val="007E3C22"/>
    <w:rsid w:val="007E67FD"/>
    <w:rsid w:val="007E6E46"/>
    <w:rsid w:val="007E72D2"/>
    <w:rsid w:val="007E774F"/>
    <w:rsid w:val="007F0265"/>
    <w:rsid w:val="007F421A"/>
    <w:rsid w:val="007F5403"/>
    <w:rsid w:val="007F578C"/>
    <w:rsid w:val="007F7443"/>
    <w:rsid w:val="008010B5"/>
    <w:rsid w:val="00801CF5"/>
    <w:rsid w:val="0080221F"/>
    <w:rsid w:val="00804535"/>
    <w:rsid w:val="00805A99"/>
    <w:rsid w:val="00805B60"/>
    <w:rsid w:val="00812C22"/>
    <w:rsid w:val="008142A8"/>
    <w:rsid w:val="00814777"/>
    <w:rsid w:val="00815A4B"/>
    <w:rsid w:val="00817548"/>
    <w:rsid w:val="008209F9"/>
    <w:rsid w:val="00823A2B"/>
    <w:rsid w:val="00823AD6"/>
    <w:rsid w:val="008246CA"/>
    <w:rsid w:val="00824B5C"/>
    <w:rsid w:val="00824EDB"/>
    <w:rsid w:val="008273FC"/>
    <w:rsid w:val="00827E4D"/>
    <w:rsid w:val="0083350F"/>
    <w:rsid w:val="0083385C"/>
    <w:rsid w:val="008339F6"/>
    <w:rsid w:val="00833E50"/>
    <w:rsid w:val="00833F9F"/>
    <w:rsid w:val="00834855"/>
    <w:rsid w:val="008349D2"/>
    <w:rsid w:val="00837AC7"/>
    <w:rsid w:val="00840508"/>
    <w:rsid w:val="00842E0E"/>
    <w:rsid w:val="008434F0"/>
    <w:rsid w:val="00844DE8"/>
    <w:rsid w:val="00846E5C"/>
    <w:rsid w:val="00850C00"/>
    <w:rsid w:val="00851FD6"/>
    <w:rsid w:val="00853425"/>
    <w:rsid w:val="008544AD"/>
    <w:rsid w:val="0085518D"/>
    <w:rsid w:val="00856A05"/>
    <w:rsid w:val="0086081C"/>
    <w:rsid w:val="0086500C"/>
    <w:rsid w:val="008651F8"/>
    <w:rsid w:val="00865724"/>
    <w:rsid w:val="008660B7"/>
    <w:rsid w:val="00866A56"/>
    <w:rsid w:val="0086746F"/>
    <w:rsid w:val="008675F3"/>
    <w:rsid w:val="008676D2"/>
    <w:rsid w:val="00870338"/>
    <w:rsid w:val="00874F6C"/>
    <w:rsid w:val="008751C8"/>
    <w:rsid w:val="008775B8"/>
    <w:rsid w:val="00880702"/>
    <w:rsid w:val="00881422"/>
    <w:rsid w:val="008821FF"/>
    <w:rsid w:val="00883B29"/>
    <w:rsid w:val="008842AE"/>
    <w:rsid w:val="00884E86"/>
    <w:rsid w:val="00886726"/>
    <w:rsid w:val="008914B9"/>
    <w:rsid w:val="00891857"/>
    <w:rsid w:val="0089203F"/>
    <w:rsid w:val="00892252"/>
    <w:rsid w:val="00893109"/>
    <w:rsid w:val="008932D3"/>
    <w:rsid w:val="00893B68"/>
    <w:rsid w:val="00893F51"/>
    <w:rsid w:val="008941F3"/>
    <w:rsid w:val="008962B4"/>
    <w:rsid w:val="008966AB"/>
    <w:rsid w:val="00896772"/>
    <w:rsid w:val="008A2AE5"/>
    <w:rsid w:val="008A3647"/>
    <w:rsid w:val="008A58B4"/>
    <w:rsid w:val="008A6F1A"/>
    <w:rsid w:val="008A722D"/>
    <w:rsid w:val="008B455B"/>
    <w:rsid w:val="008B5728"/>
    <w:rsid w:val="008B748E"/>
    <w:rsid w:val="008C2E6D"/>
    <w:rsid w:val="008C2E90"/>
    <w:rsid w:val="008C4C73"/>
    <w:rsid w:val="008C4E39"/>
    <w:rsid w:val="008C61BB"/>
    <w:rsid w:val="008C6E9F"/>
    <w:rsid w:val="008C7DC3"/>
    <w:rsid w:val="008D2AB3"/>
    <w:rsid w:val="008D32E6"/>
    <w:rsid w:val="008D3EDA"/>
    <w:rsid w:val="008D726E"/>
    <w:rsid w:val="008D74DC"/>
    <w:rsid w:val="008D7BD2"/>
    <w:rsid w:val="008E111C"/>
    <w:rsid w:val="008E1AB6"/>
    <w:rsid w:val="008E2FE9"/>
    <w:rsid w:val="008E7972"/>
    <w:rsid w:val="008F1561"/>
    <w:rsid w:val="008F16AB"/>
    <w:rsid w:val="008F201C"/>
    <w:rsid w:val="008F4E1E"/>
    <w:rsid w:val="009010ED"/>
    <w:rsid w:val="00901AF3"/>
    <w:rsid w:val="00901FEA"/>
    <w:rsid w:val="009030A8"/>
    <w:rsid w:val="00904153"/>
    <w:rsid w:val="00906022"/>
    <w:rsid w:val="00906EA8"/>
    <w:rsid w:val="00907BF4"/>
    <w:rsid w:val="00907F4A"/>
    <w:rsid w:val="009108A9"/>
    <w:rsid w:val="009118C7"/>
    <w:rsid w:val="00911CF3"/>
    <w:rsid w:val="00913587"/>
    <w:rsid w:val="009136AA"/>
    <w:rsid w:val="0091404A"/>
    <w:rsid w:val="00914468"/>
    <w:rsid w:val="00915CCB"/>
    <w:rsid w:val="00916DD8"/>
    <w:rsid w:val="009178E6"/>
    <w:rsid w:val="00922654"/>
    <w:rsid w:val="009241BA"/>
    <w:rsid w:val="00926020"/>
    <w:rsid w:val="00926122"/>
    <w:rsid w:val="0092638C"/>
    <w:rsid w:val="00927100"/>
    <w:rsid w:val="00927486"/>
    <w:rsid w:val="009274C1"/>
    <w:rsid w:val="00927B34"/>
    <w:rsid w:val="00930CC7"/>
    <w:rsid w:val="0093164F"/>
    <w:rsid w:val="00932A66"/>
    <w:rsid w:val="00932F14"/>
    <w:rsid w:val="00933131"/>
    <w:rsid w:val="00933294"/>
    <w:rsid w:val="009341DA"/>
    <w:rsid w:val="00937635"/>
    <w:rsid w:val="009405C6"/>
    <w:rsid w:val="0094287B"/>
    <w:rsid w:val="0094594C"/>
    <w:rsid w:val="00947AB1"/>
    <w:rsid w:val="00950FA1"/>
    <w:rsid w:val="009510EA"/>
    <w:rsid w:val="00951249"/>
    <w:rsid w:val="00952B40"/>
    <w:rsid w:val="00953D3D"/>
    <w:rsid w:val="009541B8"/>
    <w:rsid w:val="00954616"/>
    <w:rsid w:val="00954AE9"/>
    <w:rsid w:val="00956A53"/>
    <w:rsid w:val="00956C20"/>
    <w:rsid w:val="009578E8"/>
    <w:rsid w:val="0096018F"/>
    <w:rsid w:val="00960208"/>
    <w:rsid w:val="009603A1"/>
    <w:rsid w:val="00960804"/>
    <w:rsid w:val="00962100"/>
    <w:rsid w:val="00963602"/>
    <w:rsid w:val="00964AA7"/>
    <w:rsid w:val="009677C4"/>
    <w:rsid w:val="0097077B"/>
    <w:rsid w:val="009718E3"/>
    <w:rsid w:val="00971D6A"/>
    <w:rsid w:val="0097271C"/>
    <w:rsid w:val="0097299A"/>
    <w:rsid w:val="0097313A"/>
    <w:rsid w:val="00981D96"/>
    <w:rsid w:val="00983DF3"/>
    <w:rsid w:val="00985D18"/>
    <w:rsid w:val="00986611"/>
    <w:rsid w:val="00990969"/>
    <w:rsid w:val="00993B2F"/>
    <w:rsid w:val="00993F72"/>
    <w:rsid w:val="0099420D"/>
    <w:rsid w:val="00994B72"/>
    <w:rsid w:val="00994D3A"/>
    <w:rsid w:val="009955E8"/>
    <w:rsid w:val="00995AEE"/>
    <w:rsid w:val="00995EAC"/>
    <w:rsid w:val="00995FCE"/>
    <w:rsid w:val="00996929"/>
    <w:rsid w:val="009969EE"/>
    <w:rsid w:val="00997182"/>
    <w:rsid w:val="00997ED5"/>
    <w:rsid w:val="009A225A"/>
    <w:rsid w:val="009A67ED"/>
    <w:rsid w:val="009A70AF"/>
    <w:rsid w:val="009A7F16"/>
    <w:rsid w:val="009B40CC"/>
    <w:rsid w:val="009B4D3B"/>
    <w:rsid w:val="009B785F"/>
    <w:rsid w:val="009C0A1A"/>
    <w:rsid w:val="009C0F83"/>
    <w:rsid w:val="009C1B88"/>
    <w:rsid w:val="009C6974"/>
    <w:rsid w:val="009C69BC"/>
    <w:rsid w:val="009D0848"/>
    <w:rsid w:val="009D1B18"/>
    <w:rsid w:val="009D2174"/>
    <w:rsid w:val="009D3F5B"/>
    <w:rsid w:val="009D430D"/>
    <w:rsid w:val="009D4374"/>
    <w:rsid w:val="009D4F38"/>
    <w:rsid w:val="009D78FF"/>
    <w:rsid w:val="009D7F20"/>
    <w:rsid w:val="009E0117"/>
    <w:rsid w:val="009E01D3"/>
    <w:rsid w:val="009E1B1F"/>
    <w:rsid w:val="009E205F"/>
    <w:rsid w:val="009E2626"/>
    <w:rsid w:val="009E5B7B"/>
    <w:rsid w:val="009E6281"/>
    <w:rsid w:val="009E6FDE"/>
    <w:rsid w:val="009F0907"/>
    <w:rsid w:val="009F09AB"/>
    <w:rsid w:val="009F5334"/>
    <w:rsid w:val="009F5418"/>
    <w:rsid w:val="00A013F1"/>
    <w:rsid w:val="00A0281A"/>
    <w:rsid w:val="00A02EDA"/>
    <w:rsid w:val="00A03BA2"/>
    <w:rsid w:val="00A04867"/>
    <w:rsid w:val="00A04E7C"/>
    <w:rsid w:val="00A051F3"/>
    <w:rsid w:val="00A05B4D"/>
    <w:rsid w:val="00A06733"/>
    <w:rsid w:val="00A10086"/>
    <w:rsid w:val="00A112AD"/>
    <w:rsid w:val="00A11958"/>
    <w:rsid w:val="00A13F8A"/>
    <w:rsid w:val="00A21049"/>
    <w:rsid w:val="00A2188C"/>
    <w:rsid w:val="00A259EC"/>
    <w:rsid w:val="00A265A6"/>
    <w:rsid w:val="00A26DF2"/>
    <w:rsid w:val="00A307A4"/>
    <w:rsid w:val="00A30C8E"/>
    <w:rsid w:val="00A31FFC"/>
    <w:rsid w:val="00A361FF"/>
    <w:rsid w:val="00A36ACA"/>
    <w:rsid w:val="00A36BC5"/>
    <w:rsid w:val="00A37192"/>
    <w:rsid w:val="00A377E5"/>
    <w:rsid w:val="00A4272B"/>
    <w:rsid w:val="00A428D5"/>
    <w:rsid w:val="00A43FA3"/>
    <w:rsid w:val="00A45FCE"/>
    <w:rsid w:val="00A464A2"/>
    <w:rsid w:val="00A52A39"/>
    <w:rsid w:val="00A52CAC"/>
    <w:rsid w:val="00A53006"/>
    <w:rsid w:val="00A548C5"/>
    <w:rsid w:val="00A54E92"/>
    <w:rsid w:val="00A553A8"/>
    <w:rsid w:val="00A57A23"/>
    <w:rsid w:val="00A6074E"/>
    <w:rsid w:val="00A609E3"/>
    <w:rsid w:val="00A6314C"/>
    <w:rsid w:val="00A63778"/>
    <w:rsid w:val="00A6393A"/>
    <w:rsid w:val="00A6397F"/>
    <w:rsid w:val="00A66143"/>
    <w:rsid w:val="00A67D3D"/>
    <w:rsid w:val="00A72BF9"/>
    <w:rsid w:val="00A749AE"/>
    <w:rsid w:val="00A75434"/>
    <w:rsid w:val="00A75EEA"/>
    <w:rsid w:val="00A81D10"/>
    <w:rsid w:val="00A82D3C"/>
    <w:rsid w:val="00A9155C"/>
    <w:rsid w:val="00A933B7"/>
    <w:rsid w:val="00A948E9"/>
    <w:rsid w:val="00A9543F"/>
    <w:rsid w:val="00A95867"/>
    <w:rsid w:val="00A95F82"/>
    <w:rsid w:val="00AA0341"/>
    <w:rsid w:val="00AA1E59"/>
    <w:rsid w:val="00AA2DA3"/>
    <w:rsid w:val="00AA361A"/>
    <w:rsid w:val="00AA4109"/>
    <w:rsid w:val="00AA4DB1"/>
    <w:rsid w:val="00AB3C2B"/>
    <w:rsid w:val="00AB3C7D"/>
    <w:rsid w:val="00AB43F5"/>
    <w:rsid w:val="00AB4916"/>
    <w:rsid w:val="00AB5576"/>
    <w:rsid w:val="00AB7845"/>
    <w:rsid w:val="00AC1841"/>
    <w:rsid w:val="00AC3867"/>
    <w:rsid w:val="00AC4108"/>
    <w:rsid w:val="00AC41EC"/>
    <w:rsid w:val="00AC5CF4"/>
    <w:rsid w:val="00AC5D93"/>
    <w:rsid w:val="00AC6331"/>
    <w:rsid w:val="00AD0A4F"/>
    <w:rsid w:val="00AD0B39"/>
    <w:rsid w:val="00AD0BF6"/>
    <w:rsid w:val="00AD11B6"/>
    <w:rsid w:val="00AD15FC"/>
    <w:rsid w:val="00AD3CC5"/>
    <w:rsid w:val="00AD6100"/>
    <w:rsid w:val="00AD645C"/>
    <w:rsid w:val="00AE063F"/>
    <w:rsid w:val="00AE1D54"/>
    <w:rsid w:val="00AE1D94"/>
    <w:rsid w:val="00AE200C"/>
    <w:rsid w:val="00AE3113"/>
    <w:rsid w:val="00AE4871"/>
    <w:rsid w:val="00AE544C"/>
    <w:rsid w:val="00AE5B85"/>
    <w:rsid w:val="00AE5C2C"/>
    <w:rsid w:val="00AE73CE"/>
    <w:rsid w:val="00AE7FED"/>
    <w:rsid w:val="00AF224F"/>
    <w:rsid w:val="00AF37AF"/>
    <w:rsid w:val="00AF4184"/>
    <w:rsid w:val="00AF46A1"/>
    <w:rsid w:val="00AF6823"/>
    <w:rsid w:val="00AF6994"/>
    <w:rsid w:val="00B02972"/>
    <w:rsid w:val="00B035B4"/>
    <w:rsid w:val="00B0450B"/>
    <w:rsid w:val="00B04D3A"/>
    <w:rsid w:val="00B07A9D"/>
    <w:rsid w:val="00B07B57"/>
    <w:rsid w:val="00B1086C"/>
    <w:rsid w:val="00B12248"/>
    <w:rsid w:val="00B1338C"/>
    <w:rsid w:val="00B1756A"/>
    <w:rsid w:val="00B177D1"/>
    <w:rsid w:val="00B21245"/>
    <w:rsid w:val="00B21DC9"/>
    <w:rsid w:val="00B23C01"/>
    <w:rsid w:val="00B25C23"/>
    <w:rsid w:val="00B30046"/>
    <w:rsid w:val="00B311C8"/>
    <w:rsid w:val="00B321A2"/>
    <w:rsid w:val="00B32E19"/>
    <w:rsid w:val="00B34DFC"/>
    <w:rsid w:val="00B361A1"/>
    <w:rsid w:val="00B36DBA"/>
    <w:rsid w:val="00B433D6"/>
    <w:rsid w:val="00B43F27"/>
    <w:rsid w:val="00B4426C"/>
    <w:rsid w:val="00B4447B"/>
    <w:rsid w:val="00B4448F"/>
    <w:rsid w:val="00B46429"/>
    <w:rsid w:val="00B47503"/>
    <w:rsid w:val="00B47BEA"/>
    <w:rsid w:val="00B47FB4"/>
    <w:rsid w:val="00B52C7E"/>
    <w:rsid w:val="00B5429E"/>
    <w:rsid w:val="00B5451F"/>
    <w:rsid w:val="00B55BD5"/>
    <w:rsid w:val="00B55E94"/>
    <w:rsid w:val="00B57D15"/>
    <w:rsid w:val="00B60AE6"/>
    <w:rsid w:val="00B634EB"/>
    <w:rsid w:val="00B63F80"/>
    <w:rsid w:val="00B65AC7"/>
    <w:rsid w:val="00B6793D"/>
    <w:rsid w:val="00B70EC5"/>
    <w:rsid w:val="00B72467"/>
    <w:rsid w:val="00B73CFB"/>
    <w:rsid w:val="00B7562C"/>
    <w:rsid w:val="00B75C80"/>
    <w:rsid w:val="00B77F6F"/>
    <w:rsid w:val="00B80AFF"/>
    <w:rsid w:val="00B80B0D"/>
    <w:rsid w:val="00B80F01"/>
    <w:rsid w:val="00B82779"/>
    <w:rsid w:val="00B82808"/>
    <w:rsid w:val="00B836A2"/>
    <w:rsid w:val="00B846F6"/>
    <w:rsid w:val="00B84ED2"/>
    <w:rsid w:val="00B850FF"/>
    <w:rsid w:val="00B8618F"/>
    <w:rsid w:val="00B8642D"/>
    <w:rsid w:val="00B86E5B"/>
    <w:rsid w:val="00B91FC3"/>
    <w:rsid w:val="00B92710"/>
    <w:rsid w:val="00B94D56"/>
    <w:rsid w:val="00B9533F"/>
    <w:rsid w:val="00B972E9"/>
    <w:rsid w:val="00B97E2E"/>
    <w:rsid w:val="00BA1425"/>
    <w:rsid w:val="00BA53BB"/>
    <w:rsid w:val="00BB1BF6"/>
    <w:rsid w:val="00BB4425"/>
    <w:rsid w:val="00BB68E6"/>
    <w:rsid w:val="00BB7D50"/>
    <w:rsid w:val="00BB7F59"/>
    <w:rsid w:val="00BC2085"/>
    <w:rsid w:val="00BC2C05"/>
    <w:rsid w:val="00BC2F82"/>
    <w:rsid w:val="00BC47FA"/>
    <w:rsid w:val="00BC5472"/>
    <w:rsid w:val="00BC5F62"/>
    <w:rsid w:val="00BC64D9"/>
    <w:rsid w:val="00BD1855"/>
    <w:rsid w:val="00BD1B0B"/>
    <w:rsid w:val="00BD225D"/>
    <w:rsid w:val="00BD3CFB"/>
    <w:rsid w:val="00BD5D83"/>
    <w:rsid w:val="00BE1A34"/>
    <w:rsid w:val="00BE2873"/>
    <w:rsid w:val="00BE48A8"/>
    <w:rsid w:val="00BE5E64"/>
    <w:rsid w:val="00BF165C"/>
    <w:rsid w:val="00BF1E85"/>
    <w:rsid w:val="00BF242A"/>
    <w:rsid w:val="00BF265E"/>
    <w:rsid w:val="00BF317F"/>
    <w:rsid w:val="00BF40B8"/>
    <w:rsid w:val="00BF50DD"/>
    <w:rsid w:val="00BF6012"/>
    <w:rsid w:val="00BF6D7E"/>
    <w:rsid w:val="00BF7A03"/>
    <w:rsid w:val="00C01E03"/>
    <w:rsid w:val="00C03630"/>
    <w:rsid w:val="00C04661"/>
    <w:rsid w:val="00C06BDC"/>
    <w:rsid w:val="00C07E10"/>
    <w:rsid w:val="00C11857"/>
    <w:rsid w:val="00C11888"/>
    <w:rsid w:val="00C1270F"/>
    <w:rsid w:val="00C13570"/>
    <w:rsid w:val="00C13BE0"/>
    <w:rsid w:val="00C1401F"/>
    <w:rsid w:val="00C149AA"/>
    <w:rsid w:val="00C14FDD"/>
    <w:rsid w:val="00C20038"/>
    <w:rsid w:val="00C21203"/>
    <w:rsid w:val="00C22E3F"/>
    <w:rsid w:val="00C24067"/>
    <w:rsid w:val="00C24200"/>
    <w:rsid w:val="00C267F6"/>
    <w:rsid w:val="00C27989"/>
    <w:rsid w:val="00C3043C"/>
    <w:rsid w:val="00C3099E"/>
    <w:rsid w:val="00C3249C"/>
    <w:rsid w:val="00C32608"/>
    <w:rsid w:val="00C33BE2"/>
    <w:rsid w:val="00C422C7"/>
    <w:rsid w:val="00C423A4"/>
    <w:rsid w:val="00C46959"/>
    <w:rsid w:val="00C46D0F"/>
    <w:rsid w:val="00C46EF1"/>
    <w:rsid w:val="00C51B93"/>
    <w:rsid w:val="00C526EA"/>
    <w:rsid w:val="00C60731"/>
    <w:rsid w:val="00C6104A"/>
    <w:rsid w:val="00C66343"/>
    <w:rsid w:val="00C6687C"/>
    <w:rsid w:val="00C67ABE"/>
    <w:rsid w:val="00C70D2E"/>
    <w:rsid w:val="00C70FFD"/>
    <w:rsid w:val="00C7103E"/>
    <w:rsid w:val="00C77746"/>
    <w:rsid w:val="00C81DB2"/>
    <w:rsid w:val="00C826DF"/>
    <w:rsid w:val="00C82A25"/>
    <w:rsid w:val="00C8574F"/>
    <w:rsid w:val="00C8775E"/>
    <w:rsid w:val="00C915CB"/>
    <w:rsid w:val="00C917F9"/>
    <w:rsid w:val="00C91AA9"/>
    <w:rsid w:val="00C9635F"/>
    <w:rsid w:val="00C965A2"/>
    <w:rsid w:val="00C96ECA"/>
    <w:rsid w:val="00C973F6"/>
    <w:rsid w:val="00C97A77"/>
    <w:rsid w:val="00CA0228"/>
    <w:rsid w:val="00CA0542"/>
    <w:rsid w:val="00CA0E55"/>
    <w:rsid w:val="00CA19D0"/>
    <w:rsid w:val="00CA2169"/>
    <w:rsid w:val="00CA36E6"/>
    <w:rsid w:val="00CA40CA"/>
    <w:rsid w:val="00CB07D8"/>
    <w:rsid w:val="00CB43B0"/>
    <w:rsid w:val="00CB525C"/>
    <w:rsid w:val="00CB56FD"/>
    <w:rsid w:val="00CB5D08"/>
    <w:rsid w:val="00CB7B5D"/>
    <w:rsid w:val="00CC19DD"/>
    <w:rsid w:val="00CC2ED5"/>
    <w:rsid w:val="00CC345C"/>
    <w:rsid w:val="00CC3A71"/>
    <w:rsid w:val="00CC3D8D"/>
    <w:rsid w:val="00CC4B49"/>
    <w:rsid w:val="00CC5271"/>
    <w:rsid w:val="00CC6214"/>
    <w:rsid w:val="00CC767D"/>
    <w:rsid w:val="00CD253B"/>
    <w:rsid w:val="00CD4DC2"/>
    <w:rsid w:val="00CD59E1"/>
    <w:rsid w:val="00CE1BA6"/>
    <w:rsid w:val="00CE345C"/>
    <w:rsid w:val="00CE4661"/>
    <w:rsid w:val="00CE46BA"/>
    <w:rsid w:val="00CE5077"/>
    <w:rsid w:val="00CF0A1A"/>
    <w:rsid w:val="00CF1739"/>
    <w:rsid w:val="00CF2BA3"/>
    <w:rsid w:val="00CF5B06"/>
    <w:rsid w:val="00D019C8"/>
    <w:rsid w:val="00D03BE6"/>
    <w:rsid w:val="00D04983"/>
    <w:rsid w:val="00D04A3F"/>
    <w:rsid w:val="00D0725C"/>
    <w:rsid w:val="00D12FFA"/>
    <w:rsid w:val="00D147E3"/>
    <w:rsid w:val="00D1544E"/>
    <w:rsid w:val="00D16623"/>
    <w:rsid w:val="00D2059D"/>
    <w:rsid w:val="00D2173A"/>
    <w:rsid w:val="00D2278E"/>
    <w:rsid w:val="00D24756"/>
    <w:rsid w:val="00D25A8F"/>
    <w:rsid w:val="00D2610A"/>
    <w:rsid w:val="00D26B29"/>
    <w:rsid w:val="00D30A56"/>
    <w:rsid w:val="00D348A0"/>
    <w:rsid w:val="00D36DEA"/>
    <w:rsid w:val="00D37423"/>
    <w:rsid w:val="00D4032D"/>
    <w:rsid w:val="00D41651"/>
    <w:rsid w:val="00D41A68"/>
    <w:rsid w:val="00D42E37"/>
    <w:rsid w:val="00D4461A"/>
    <w:rsid w:val="00D45A3A"/>
    <w:rsid w:val="00D508FA"/>
    <w:rsid w:val="00D51830"/>
    <w:rsid w:val="00D5212E"/>
    <w:rsid w:val="00D5228C"/>
    <w:rsid w:val="00D54EBB"/>
    <w:rsid w:val="00D56C10"/>
    <w:rsid w:val="00D57A74"/>
    <w:rsid w:val="00D61B0D"/>
    <w:rsid w:val="00D6240A"/>
    <w:rsid w:val="00D65A1A"/>
    <w:rsid w:val="00D66BCD"/>
    <w:rsid w:val="00D67353"/>
    <w:rsid w:val="00D711B6"/>
    <w:rsid w:val="00D7184D"/>
    <w:rsid w:val="00D75013"/>
    <w:rsid w:val="00D75493"/>
    <w:rsid w:val="00D75E32"/>
    <w:rsid w:val="00D7607C"/>
    <w:rsid w:val="00D7622C"/>
    <w:rsid w:val="00D77963"/>
    <w:rsid w:val="00D80299"/>
    <w:rsid w:val="00D8065D"/>
    <w:rsid w:val="00D80704"/>
    <w:rsid w:val="00D80CD9"/>
    <w:rsid w:val="00D813D5"/>
    <w:rsid w:val="00D8219B"/>
    <w:rsid w:val="00D86510"/>
    <w:rsid w:val="00D867E7"/>
    <w:rsid w:val="00D86E12"/>
    <w:rsid w:val="00D87B93"/>
    <w:rsid w:val="00D87E93"/>
    <w:rsid w:val="00D93FF5"/>
    <w:rsid w:val="00D9536E"/>
    <w:rsid w:val="00D97E50"/>
    <w:rsid w:val="00DA09DA"/>
    <w:rsid w:val="00DA0FCF"/>
    <w:rsid w:val="00DA3AB3"/>
    <w:rsid w:val="00DA5067"/>
    <w:rsid w:val="00DA69F8"/>
    <w:rsid w:val="00DA7564"/>
    <w:rsid w:val="00DA7793"/>
    <w:rsid w:val="00DA78DA"/>
    <w:rsid w:val="00DB13F7"/>
    <w:rsid w:val="00DB141C"/>
    <w:rsid w:val="00DB18C4"/>
    <w:rsid w:val="00DB2FAA"/>
    <w:rsid w:val="00DB7B71"/>
    <w:rsid w:val="00DC2BE7"/>
    <w:rsid w:val="00DC3B56"/>
    <w:rsid w:val="00DC51D1"/>
    <w:rsid w:val="00DC5546"/>
    <w:rsid w:val="00DC64EE"/>
    <w:rsid w:val="00DC7231"/>
    <w:rsid w:val="00DD0FCF"/>
    <w:rsid w:val="00DD1678"/>
    <w:rsid w:val="00DD2580"/>
    <w:rsid w:val="00DD3776"/>
    <w:rsid w:val="00DD3BF9"/>
    <w:rsid w:val="00DD45F6"/>
    <w:rsid w:val="00DD5508"/>
    <w:rsid w:val="00DE1BF0"/>
    <w:rsid w:val="00DE4265"/>
    <w:rsid w:val="00DE5144"/>
    <w:rsid w:val="00DE6C70"/>
    <w:rsid w:val="00DE7581"/>
    <w:rsid w:val="00DE7C75"/>
    <w:rsid w:val="00DF1F8D"/>
    <w:rsid w:val="00DF22B1"/>
    <w:rsid w:val="00DF612A"/>
    <w:rsid w:val="00DF6DE8"/>
    <w:rsid w:val="00DF7E0C"/>
    <w:rsid w:val="00E0061D"/>
    <w:rsid w:val="00E009E7"/>
    <w:rsid w:val="00E02BC5"/>
    <w:rsid w:val="00E052E0"/>
    <w:rsid w:val="00E078F2"/>
    <w:rsid w:val="00E10FFD"/>
    <w:rsid w:val="00E11670"/>
    <w:rsid w:val="00E12128"/>
    <w:rsid w:val="00E14516"/>
    <w:rsid w:val="00E15751"/>
    <w:rsid w:val="00E1587E"/>
    <w:rsid w:val="00E16E26"/>
    <w:rsid w:val="00E170EF"/>
    <w:rsid w:val="00E20EFD"/>
    <w:rsid w:val="00E2139F"/>
    <w:rsid w:val="00E2169D"/>
    <w:rsid w:val="00E21FB1"/>
    <w:rsid w:val="00E22628"/>
    <w:rsid w:val="00E23CC8"/>
    <w:rsid w:val="00E242C4"/>
    <w:rsid w:val="00E24541"/>
    <w:rsid w:val="00E26591"/>
    <w:rsid w:val="00E26885"/>
    <w:rsid w:val="00E26EC0"/>
    <w:rsid w:val="00E30472"/>
    <w:rsid w:val="00E416D5"/>
    <w:rsid w:val="00E455BC"/>
    <w:rsid w:val="00E4587D"/>
    <w:rsid w:val="00E46C23"/>
    <w:rsid w:val="00E509A7"/>
    <w:rsid w:val="00E5130B"/>
    <w:rsid w:val="00E532C7"/>
    <w:rsid w:val="00E53BF3"/>
    <w:rsid w:val="00E54982"/>
    <w:rsid w:val="00E64B57"/>
    <w:rsid w:val="00E66405"/>
    <w:rsid w:val="00E6684C"/>
    <w:rsid w:val="00E67926"/>
    <w:rsid w:val="00E70090"/>
    <w:rsid w:val="00E70573"/>
    <w:rsid w:val="00E709AD"/>
    <w:rsid w:val="00E72E2A"/>
    <w:rsid w:val="00E74327"/>
    <w:rsid w:val="00E749A9"/>
    <w:rsid w:val="00E76C39"/>
    <w:rsid w:val="00E76DC8"/>
    <w:rsid w:val="00E77DC7"/>
    <w:rsid w:val="00E8035C"/>
    <w:rsid w:val="00E82558"/>
    <w:rsid w:val="00E8560A"/>
    <w:rsid w:val="00E875CD"/>
    <w:rsid w:val="00E87841"/>
    <w:rsid w:val="00E879E2"/>
    <w:rsid w:val="00E913C8"/>
    <w:rsid w:val="00E92AF2"/>
    <w:rsid w:val="00E941AD"/>
    <w:rsid w:val="00E9649A"/>
    <w:rsid w:val="00E96BD8"/>
    <w:rsid w:val="00E96BFE"/>
    <w:rsid w:val="00E96C51"/>
    <w:rsid w:val="00E96D49"/>
    <w:rsid w:val="00EA09CF"/>
    <w:rsid w:val="00EA182F"/>
    <w:rsid w:val="00EA1A75"/>
    <w:rsid w:val="00EA1C4B"/>
    <w:rsid w:val="00EA43D2"/>
    <w:rsid w:val="00EA5883"/>
    <w:rsid w:val="00EA6200"/>
    <w:rsid w:val="00EA73C6"/>
    <w:rsid w:val="00EA75E4"/>
    <w:rsid w:val="00EB0D94"/>
    <w:rsid w:val="00EB164A"/>
    <w:rsid w:val="00EB195C"/>
    <w:rsid w:val="00EB39FB"/>
    <w:rsid w:val="00EB3CE9"/>
    <w:rsid w:val="00EB421C"/>
    <w:rsid w:val="00EB4FB7"/>
    <w:rsid w:val="00EB660F"/>
    <w:rsid w:val="00EB7E7E"/>
    <w:rsid w:val="00EC0539"/>
    <w:rsid w:val="00EC0595"/>
    <w:rsid w:val="00EC1ECF"/>
    <w:rsid w:val="00EC2E7E"/>
    <w:rsid w:val="00EC347E"/>
    <w:rsid w:val="00EC3CEE"/>
    <w:rsid w:val="00EC56A5"/>
    <w:rsid w:val="00EC5E48"/>
    <w:rsid w:val="00EC6339"/>
    <w:rsid w:val="00EC6391"/>
    <w:rsid w:val="00ED0F5E"/>
    <w:rsid w:val="00ED1799"/>
    <w:rsid w:val="00ED1C0E"/>
    <w:rsid w:val="00ED1E76"/>
    <w:rsid w:val="00ED3ED6"/>
    <w:rsid w:val="00ED49A8"/>
    <w:rsid w:val="00ED4D5E"/>
    <w:rsid w:val="00ED66D1"/>
    <w:rsid w:val="00EE1B18"/>
    <w:rsid w:val="00EE4B6B"/>
    <w:rsid w:val="00EF0704"/>
    <w:rsid w:val="00EF078D"/>
    <w:rsid w:val="00EF2047"/>
    <w:rsid w:val="00EF4EE6"/>
    <w:rsid w:val="00EF7D05"/>
    <w:rsid w:val="00F03C14"/>
    <w:rsid w:val="00F06C28"/>
    <w:rsid w:val="00F06CA9"/>
    <w:rsid w:val="00F10AF0"/>
    <w:rsid w:val="00F13448"/>
    <w:rsid w:val="00F15C48"/>
    <w:rsid w:val="00F16185"/>
    <w:rsid w:val="00F17AF2"/>
    <w:rsid w:val="00F202E0"/>
    <w:rsid w:val="00F212A8"/>
    <w:rsid w:val="00F245EC"/>
    <w:rsid w:val="00F24DB1"/>
    <w:rsid w:val="00F3442C"/>
    <w:rsid w:val="00F40623"/>
    <w:rsid w:val="00F4589F"/>
    <w:rsid w:val="00F4599E"/>
    <w:rsid w:val="00F46728"/>
    <w:rsid w:val="00F52079"/>
    <w:rsid w:val="00F543EF"/>
    <w:rsid w:val="00F54C40"/>
    <w:rsid w:val="00F55B10"/>
    <w:rsid w:val="00F56EC1"/>
    <w:rsid w:val="00F6148F"/>
    <w:rsid w:val="00F61DAD"/>
    <w:rsid w:val="00F624F2"/>
    <w:rsid w:val="00F626DC"/>
    <w:rsid w:val="00F63090"/>
    <w:rsid w:val="00F64882"/>
    <w:rsid w:val="00F656BE"/>
    <w:rsid w:val="00F705E3"/>
    <w:rsid w:val="00F7091E"/>
    <w:rsid w:val="00F71D16"/>
    <w:rsid w:val="00F72089"/>
    <w:rsid w:val="00F73F30"/>
    <w:rsid w:val="00F74B5F"/>
    <w:rsid w:val="00F75345"/>
    <w:rsid w:val="00F83D15"/>
    <w:rsid w:val="00F8604C"/>
    <w:rsid w:val="00F86333"/>
    <w:rsid w:val="00F86DCF"/>
    <w:rsid w:val="00F9060C"/>
    <w:rsid w:val="00F92FF6"/>
    <w:rsid w:val="00F93430"/>
    <w:rsid w:val="00F95402"/>
    <w:rsid w:val="00F95B2D"/>
    <w:rsid w:val="00F971A8"/>
    <w:rsid w:val="00FA17ED"/>
    <w:rsid w:val="00FA2977"/>
    <w:rsid w:val="00FA7037"/>
    <w:rsid w:val="00FB129E"/>
    <w:rsid w:val="00FB28F9"/>
    <w:rsid w:val="00FB31C1"/>
    <w:rsid w:val="00FB4032"/>
    <w:rsid w:val="00FB431E"/>
    <w:rsid w:val="00FB5DA9"/>
    <w:rsid w:val="00FB5F47"/>
    <w:rsid w:val="00FB6E3F"/>
    <w:rsid w:val="00FB7EC5"/>
    <w:rsid w:val="00FC50F2"/>
    <w:rsid w:val="00FC6F82"/>
    <w:rsid w:val="00FD1E23"/>
    <w:rsid w:val="00FD30D0"/>
    <w:rsid w:val="00FD4569"/>
    <w:rsid w:val="00FD5670"/>
    <w:rsid w:val="00FD5684"/>
    <w:rsid w:val="00FD6016"/>
    <w:rsid w:val="00FD6117"/>
    <w:rsid w:val="00FD6709"/>
    <w:rsid w:val="00FD7205"/>
    <w:rsid w:val="00FD7513"/>
    <w:rsid w:val="00FD7764"/>
    <w:rsid w:val="00FE1CEF"/>
    <w:rsid w:val="00FE1F7D"/>
    <w:rsid w:val="00FE414D"/>
    <w:rsid w:val="00FE4E50"/>
    <w:rsid w:val="00FE5228"/>
    <w:rsid w:val="00FE68F7"/>
    <w:rsid w:val="00FE6D51"/>
    <w:rsid w:val="00FF057F"/>
    <w:rsid w:val="00FF10A6"/>
    <w:rsid w:val="00FF5477"/>
    <w:rsid w:val="00FF7721"/>
    <w:rsid w:val="00FF7B94"/>
    <w:rsid w:val="08A0D4BD"/>
    <w:rsid w:val="615DA762"/>
    <w:rsid w:val="6E814E79"/>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BA0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heme="minorHAnsi" w:hAnsi="Verdana" w:cstheme="minorBidi"/>
        <w:sz w:val="22"/>
        <w:szCs w:val="22"/>
        <w:lang w:val="pt-B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09B"/>
    <w:pPr>
      <w:spacing w:after="120" w:line="360" w:lineRule="auto"/>
      <w:jc w:val="both"/>
    </w:pPr>
    <w:rPr>
      <w:sz w:val="20"/>
    </w:rPr>
  </w:style>
  <w:style w:type="paragraph" w:styleId="Ttulo1">
    <w:name w:val="heading 1"/>
    <w:basedOn w:val="Normal"/>
    <w:next w:val="Normal"/>
    <w:link w:val="Ttulo1Char"/>
    <w:uiPriority w:val="9"/>
    <w:qFormat/>
    <w:rsid w:val="008651F8"/>
    <w:pPr>
      <w:keepNext/>
      <w:keepLines/>
      <w:numPr>
        <w:numId w:val="27"/>
      </w:numPr>
      <w:tabs>
        <w:tab w:val="left" w:pos="426"/>
        <w:tab w:val="left" w:pos="567"/>
        <w:tab w:val="left" w:pos="709"/>
        <w:tab w:val="left" w:pos="851"/>
      </w:tabs>
      <w:spacing w:before="360" w:after="240" w:line="240" w:lineRule="auto"/>
      <w:ind w:left="425" w:hanging="425"/>
      <w:outlineLvl w:val="0"/>
    </w:pPr>
    <w:rPr>
      <w:rFonts w:eastAsiaTheme="majorEastAsia" w:cstheme="majorBidi"/>
      <w:b/>
      <w:bCs/>
      <w:color w:val="31479E" w:themeColor="accent1" w:themeShade="BF"/>
      <w:sz w:val="30"/>
      <w:szCs w:val="30"/>
    </w:rPr>
  </w:style>
  <w:style w:type="paragraph" w:styleId="Ttulo2">
    <w:name w:val="heading 2"/>
    <w:basedOn w:val="Normal"/>
    <w:next w:val="Normal"/>
    <w:link w:val="Ttulo2Char"/>
    <w:uiPriority w:val="9"/>
    <w:unhideWhenUsed/>
    <w:qFormat/>
    <w:rsid w:val="00CF0A1A"/>
    <w:pPr>
      <w:keepNext/>
      <w:keepLines/>
      <w:spacing w:before="240"/>
      <w:outlineLvl w:val="1"/>
    </w:pPr>
    <w:rPr>
      <w:rFonts w:eastAsiaTheme="majorEastAsia" w:cstheme="majorBidi"/>
      <w:b/>
      <w:bCs/>
      <w:color w:val="4E67C8" w:themeColor="accent1"/>
      <w:sz w:val="24"/>
      <w:szCs w:val="26"/>
    </w:rPr>
  </w:style>
  <w:style w:type="paragraph" w:styleId="Ttulo3">
    <w:name w:val="heading 3"/>
    <w:basedOn w:val="Normal"/>
    <w:next w:val="Normal"/>
    <w:link w:val="Ttulo3Char"/>
    <w:uiPriority w:val="9"/>
    <w:unhideWhenUsed/>
    <w:qFormat/>
    <w:rsid w:val="008A58B4"/>
    <w:pPr>
      <w:keepNext/>
      <w:keepLines/>
      <w:spacing w:before="120"/>
      <w:outlineLvl w:val="2"/>
    </w:pPr>
    <w:rPr>
      <w:rFonts w:eastAsiaTheme="majorEastAsia" w:cstheme="majorBidi"/>
      <w:b/>
      <w:bCs/>
      <w:i/>
      <w:color w:val="0B769D" w:themeColor="accent2" w:themeShade="80"/>
    </w:rPr>
  </w:style>
  <w:style w:type="paragraph" w:styleId="Ttulo4">
    <w:name w:val="heading 4"/>
    <w:basedOn w:val="Normal"/>
    <w:next w:val="Normal"/>
    <w:link w:val="Ttulo4Char"/>
    <w:uiPriority w:val="9"/>
    <w:unhideWhenUsed/>
    <w:qFormat/>
    <w:rsid w:val="00165926"/>
    <w:pPr>
      <w:keepNext/>
      <w:keepLines/>
      <w:numPr>
        <w:numId w:val="34"/>
      </w:numPr>
      <w:spacing w:before="200" w:after="0"/>
      <w:outlineLvl w:val="3"/>
    </w:pPr>
    <w:rPr>
      <w:rFonts w:eastAsiaTheme="majorEastAsia" w:cstheme="majorBidi"/>
      <w:b/>
      <w:bCs/>
      <w:iCs/>
      <w:color w:val="4E67C8"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6599E"/>
    <w:pPr>
      <w:ind w:left="720"/>
      <w:contextualSpacing/>
    </w:pPr>
  </w:style>
  <w:style w:type="table" w:styleId="Tabelacomgrade">
    <w:name w:val="Table Grid"/>
    <w:basedOn w:val="Tabelanormal"/>
    <w:uiPriority w:val="59"/>
    <w:rsid w:val="00365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bealho">
    <w:name w:val="header"/>
    <w:basedOn w:val="Normal"/>
    <w:link w:val="CabealhoChar"/>
    <w:uiPriority w:val="99"/>
    <w:unhideWhenUsed/>
    <w:rsid w:val="0036599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6599E"/>
  </w:style>
  <w:style w:type="paragraph" w:styleId="Rodap">
    <w:name w:val="footer"/>
    <w:basedOn w:val="Normal"/>
    <w:link w:val="RodapChar"/>
    <w:uiPriority w:val="99"/>
    <w:unhideWhenUsed/>
    <w:rsid w:val="0036599E"/>
    <w:pPr>
      <w:tabs>
        <w:tab w:val="center" w:pos="4252"/>
        <w:tab w:val="right" w:pos="8504"/>
      </w:tabs>
      <w:spacing w:after="0" w:line="240" w:lineRule="auto"/>
    </w:pPr>
  </w:style>
  <w:style w:type="character" w:customStyle="1" w:styleId="RodapChar">
    <w:name w:val="Rodapé Char"/>
    <w:basedOn w:val="Fontepargpadro"/>
    <w:link w:val="Rodap"/>
    <w:uiPriority w:val="99"/>
    <w:rsid w:val="0036599E"/>
  </w:style>
  <w:style w:type="paragraph" w:styleId="Textodebalo">
    <w:name w:val="Balloon Text"/>
    <w:basedOn w:val="Normal"/>
    <w:link w:val="TextodebaloChar"/>
    <w:uiPriority w:val="99"/>
    <w:semiHidden/>
    <w:unhideWhenUsed/>
    <w:rsid w:val="0036599E"/>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6599E"/>
    <w:rPr>
      <w:rFonts w:ascii="Tahoma" w:hAnsi="Tahoma" w:cs="Tahoma"/>
      <w:sz w:val="16"/>
      <w:szCs w:val="16"/>
    </w:rPr>
  </w:style>
  <w:style w:type="paragraph" w:styleId="Ttulo">
    <w:name w:val="Title"/>
    <w:basedOn w:val="Normal"/>
    <w:next w:val="Normal"/>
    <w:link w:val="TtuloChar"/>
    <w:uiPriority w:val="10"/>
    <w:qFormat/>
    <w:rsid w:val="006F2228"/>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kern w:val="28"/>
      <w:sz w:val="52"/>
      <w:szCs w:val="52"/>
    </w:rPr>
  </w:style>
  <w:style w:type="character" w:customStyle="1" w:styleId="TtuloChar">
    <w:name w:val="Título Char"/>
    <w:basedOn w:val="Fontepargpadro"/>
    <w:link w:val="Ttulo"/>
    <w:uiPriority w:val="10"/>
    <w:rsid w:val="006F2228"/>
    <w:rPr>
      <w:rFonts w:asciiTheme="majorHAnsi" w:eastAsiaTheme="majorEastAsia" w:hAnsiTheme="majorHAnsi" w:cstheme="majorBidi"/>
      <w:color w:val="181D33" w:themeColor="text2" w:themeShade="BF"/>
      <w:spacing w:val="5"/>
      <w:kern w:val="28"/>
      <w:sz w:val="52"/>
      <w:szCs w:val="52"/>
    </w:rPr>
  </w:style>
  <w:style w:type="paragraph" w:styleId="Subttulo">
    <w:name w:val="Subtitle"/>
    <w:basedOn w:val="Normal"/>
    <w:next w:val="Normal"/>
    <w:link w:val="SubttuloChar"/>
    <w:uiPriority w:val="11"/>
    <w:qFormat/>
    <w:rsid w:val="006F2228"/>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tuloChar">
    <w:name w:val="Subtítulo Char"/>
    <w:basedOn w:val="Fontepargpadro"/>
    <w:link w:val="Subttulo"/>
    <w:uiPriority w:val="11"/>
    <w:rsid w:val="006F2228"/>
    <w:rPr>
      <w:rFonts w:asciiTheme="majorHAnsi" w:eastAsiaTheme="majorEastAsia" w:hAnsiTheme="majorHAnsi" w:cstheme="majorBidi"/>
      <w:i/>
      <w:iCs/>
      <w:color w:val="4E67C8" w:themeColor="accent1"/>
      <w:spacing w:val="15"/>
      <w:sz w:val="24"/>
      <w:szCs w:val="24"/>
    </w:rPr>
  </w:style>
  <w:style w:type="paragraph" w:styleId="CitaoIntensa">
    <w:name w:val="Intense Quote"/>
    <w:basedOn w:val="Normal"/>
    <w:next w:val="Normal"/>
    <w:link w:val="CitaoIntensaChar"/>
    <w:uiPriority w:val="30"/>
    <w:qFormat/>
    <w:rsid w:val="006F2228"/>
    <w:pPr>
      <w:pBdr>
        <w:bottom w:val="single" w:sz="4" w:space="4" w:color="4E67C8" w:themeColor="accent1"/>
      </w:pBdr>
      <w:spacing w:before="200" w:after="280"/>
      <w:ind w:left="936" w:right="936"/>
    </w:pPr>
    <w:rPr>
      <w:b/>
      <w:bCs/>
      <w:i/>
      <w:iCs/>
      <w:color w:val="4E67C8" w:themeColor="accent1"/>
    </w:rPr>
  </w:style>
  <w:style w:type="character" w:customStyle="1" w:styleId="CitaoIntensaChar">
    <w:name w:val="Citação Intensa Char"/>
    <w:basedOn w:val="Fontepargpadro"/>
    <w:link w:val="CitaoIntensa"/>
    <w:uiPriority w:val="30"/>
    <w:rsid w:val="006F2228"/>
    <w:rPr>
      <w:b/>
      <w:bCs/>
      <w:i/>
      <w:iCs/>
      <w:color w:val="4E67C8" w:themeColor="accent1"/>
    </w:rPr>
  </w:style>
  <w:style w:type="character" w:customStyle="1" w:styleId="Ttulo2Char">
    <w:name w:val="Título 2 Char"/>
    <w:basedOn w:val="Fontepargpadro"/>
    <w:link w:val="Ttulo2"/>
    <w:uiPriority w:val="9"/>
    <w:rsid w:val="00CF0A1A"/>
    <w:rPr>
      <w:rFonts w:eastAsiaTheme="majorEastAsia" w:cstheme="majorBidi"/>
      <w:b/>
      <w:bCs/>
      <w:color w:val="4E67C8" w:themeColor="accent1"/>
      <w:sz w:val="24"/>
      <w:szCs w:val="26"/>
    </w:rPr>
  </w:style>
  <w:style w:type="character" w:customStyle="1" w:styleId="Ttulo1Char">
    <w:name w:val="Título 1 Char"/>
    <w:basedOn w:val="Fontepargpadro"/>
    <w:link w:val="Ttulo1"/>
    <w:uiPriority w:val="9"/>
    <w:rsid w:val="008651F8"/>
    <w:rPr>
      <w:rFonts w:eastAsiaTheme="majorEastAsia" w:cstheme="majorBidi"/>
      <w:b/>
      <w:bCs/>
      <w:color w:val="31479E" w:themeColor="accent1" w:themeShade="BF"/>
      <w:sz w:val="30"/>
      <w:szCs w:val="30"/>
    </w:rPr>
  </w:style>
  <w:style w:type="paragraph" w:styleId="SemEspaamento">
    <w:name w:val="No Spacing"/>
    <w:basedOn w:val="Normal"/>
    <w:uiPriority w:val="1"/>
    <w:qFormat/>
    <w:rsid w:val="007E774F"/>
    <w:pPr>
      <w:spacing w:after="0" w:line="240" w:lineRule="auto"/>
    </w:pPr>
  </w:style>
  <w:style w:type="paragraph" w:styleId="NormalWeb">
    <w:name w:val="Normal (Web)"/>
    <w:basedOn w:val="Normal"/>
    <w:uiPriority w:val="99"/>
    <w:semiHidden/>
    <w:unhideWhenUsed/>
    <w:rsid w:val="00030F7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efault">
    <w:name w:val="Default"/>
    <w:rsid w:val="000E4B60"/>
    <w:pPr>
      <w:autoSpaceDE w:val="0"/>
      <w:autoSpaceDN w:val="0"/>
      <w:adjustRightInd w:val="0"/>
    </w:pPr>
    <w:rPr>
      <w:rFonts w:ascii="Century Gothic" w:hAnsi="Century Gothic" w:cs="Century Gothic"/>
      <w:color w:val="000000"/>
      <w:sz w:val="24"/>
      <w:szCs w:val="24"/>
    </w:rPr>
  </w:style>
  <w:style w:type="character" w:customStyle="1" w:styleId="Ttulo3Char">
    <w:name w:val="Título 3 Char"/>
    <w:basedOn w:val="Fontepargpadro"/>
    <w:link w:val="Ttulo3"/>
    <w:uiPriority w:val="9"/>
    <w:rsid w:val="008A58B4"/>
    <w:rPr>
      <w:rFonts w:eastAsiaTheme="majorEastAsia" w:cstheme="majorBidi"/>
      <w:b/>
      <w:bCs/>
      <w:i/>
      <w:color w:val="0B769D" w:themeColor="accent2" w:themeShade="80"/>
      <w:sz w:val="20"/>
    </w:rPr>
  </w:style>
  <w:style w:type="paragraph" w:styleId="Sumrio1">
    <w:name w:val="toc 1"/>
    <w:basedOn w:val="Normal"/>
    <w:next w:val="Normal"/>
    <w:autoRedefine/>
    <w:uiPriority w:val="39"/>
    <w:unhideWhenUsed/>
    <w:rsid w:val="007D1B68"/>
    <w:pPr>
      <w:spacing w:before="120"/>
      <w:jc w:val="left"/>
    </w:pPr>
    <w:rPr>
      <w:rFonts w:asciiTheme="minorHAnsi" w:hAnsiTheme="minorHAnsi"/>
      <w:b/>
      <w:bCs/>
      <w:caps/>
      <w:szCs w:val="20"/>
    </w:rPr>
  </w:style>
  <w:style w:type="paragraph" w:styleId="Sumrio2">
    <w:name w:val="toc 2"/>
    <w:basedOn w:val="Normal"/>
    <w:next w:val="Normal"/>
    <w:autoRedefine/>
    <w:uiPriority w:val="39"/>
    <w:unhideWhenUsed/>
    <w:rsid w:val="005E4AE7"/>
    <w:pPr>
      <w:spacing w:after="0"/>
      <w:ind w:left="200"/>
      <w:jc w:val="left"/>
    </w:pPr>
    <w:rPr>
      <w:rFonts w:asciiTheme="minorHAnsi" w:hAnsiTheme="minorHAnsi"/>
      <w:smallCaps/>
      <w:szCs w:val="20"/>
    </w:rPr>
  </w:style>
  <w:style w:type="paragraph" w:styleId="Sumrio3">
    <w:name w:val="toc 3"/>
    <w:basedOn w:val="Normal"/>
    <w:next w:val="Normal"/>
    <w:autoRedefine/>
    <w:uiPriority w:val="39"/>
    <w:unhideWhenUsed/>
    <w:rsid w:val="005E4AE7"/>
    <w:pPr>
      <w:spacing w:after="0"/>
      <w:ind w:left="400"/>
      <w:jc w:val="left"/>
    </w:pPr>
    <w:rPr>
      <w:rFonts w:asciiTheme="minorHAnsi" w:hAnsiTheme="minorHAnsi"/>
      <w:i/>
      <w:iCs/>
      <w:szCs w:val="20"/>
    </w:rPr>
  </w:style>
  <w:style w:type="paragraph" w:styleId="Sumrio4">
    <w:name w:val="toc 4"/>
    <w:basedOn w:val="Normal"/>
    <w:next w:val="Normal"/>
    <w:autoRedefine/>
    <w:uiPriority w:val="39"/>
    <w:unhideWhenUsed/>
    <w:rsid w:val="00DA7793"/>
    <w:pPr>
      <w:spacing w:after="0"/>
      <w:ind w:left="600"/>
      <w:jc w:val="left"/>
    </w:pPr>
    <w:rPr>
      <w:rFonts w:asciiTheme="minorHAnsi" w:hAnsiTheme="minorHAnsi"/>
      <w:sz w:val="18"/>
      <w:szCs w:val="18"/>
    </w:rPr>
  </w:style>
  <w:style w:type="paragraph" w:styleId="Sumrio5">
    <w:name w:val="toc 5"/>
    <w:basedOn w:val="Normal"/>
    <w:next w:val="Normal"/>
    <w:autoRedefine/>
    <w:uiPriority w:val="39"/>
    <w:unhideWhenUsed/>
    <w:rsid w:val="00DA7793"/>
    <w:pPr>
      <w:spacing w:after="0"/>
      <w:ind w:left="800"/>
      <w:jc w:val="left"/>
    </w:pPr>
    <w:rPr>
      <w:rFonts w:asciiTheme="minorHAnsi" w:hAnsiTheme="minorHAnsi"/>
      <w:sz w:val="18"/>
      <w:szCs w:val="18"/>
    </w:rPr>
  </w:style>
  <w:style w:type="paragraph" w:styleId="Sumrio6">
    <w:name w:val="toc 6"/>
    <w:basedOn w:val="Normal"/>
    <w:next w:val="Normal"/>
    <w:autoRedefine/>
    <w:uiPriority w:val="39"/>
    <w:unhideWhenUsed/>
    <w:rsid w:val="00DA7793"/>
    <w:pPr>
      <w:spacing w:after="0"/>
      <w:ind w:left="1000"/>
      <w:jc w:val="left"/>
    </w:pPr>
    <w:rPr>
      <w:rFonts w:asciiTheme="minorHAnsi" w:hAnsiTheme="minorHAnsi"/>
      <w:sz w:val="18"/>
      <w:szCs w:val="18"/>
    </w:rPr>
  </w:style>
  <w:style w:type="paragraph" w:styleId="Sumrio7">
    <w:name w:val="toc 7"/>
    <w:basedOn w:val="Normal"/>
    <w:next w:val="Normal"/>
    <w:autoRedefine/>
    <w:uiPriority w:val="39"/>
    <w:unhideWhenUsed/>
    <w:rsid w:val="00DA7793"/>
    <w:pPr>
      <w:spacing w:after="0"/>
      <w:ind w:left="1200"/>
      <w:jc w:val="left"/>
    </w:pPr>
    <w:rPr>
      <w:rFonts w:asciiTheme="minorHAnsi" w:hAnsiTheme="minorHAnsi"/>
      <w:sz w:val="18"/>
      <w:szCs w:val="18"/>
    </w:rPr>
  </w:style>
  <w:style w:type="paragraph" w:styleId="Sumrio8">
    <w:name w:val="toc 8"/>
    <w:basedOn w:val="Normal"/>
    <w:next w:val="Normal"/>
    <w:autoRedefine/>
    <w:uiPriority w:val="39"/>
    <w:unhideWhenUsed/>
    <w:rsid w:val="00DA7793"/>
    <w:pPr>
      <w:spacing w:after="0"/>
      <w:ind w:left="1400"/>
      <w:jc w:val="left"/>
    </w:pPr>
    <w:rPr>
      <w:rFonts w:asciiTheme="minorHAnsi" w:hAnsiTheme="minorHAnsi"/>
      <w:sz w:val="18"/>
      <w:szCs w:val="18"/>
    </w:rPr>
  </w:style>
  <w:style w:type="paragraph" w:styleId="Sumrio9">
    <w:name w:val="toc 9"/>
    <w:basedOn w:val="Normal"/>
    <w:next w:val="Normal"/>
    <w:autoRedefine/>
    <w:uiPriority w:val="39"/>
    <w:unhideWhenUsed/>
    <w:rsid w:val="00DA7793"/>
    <w:pPr>
      <w:spacing w:after="0"/>
      <w:ind w:left="1600"/>
      <w:jc w:val="left"/>
    </w:pPr>
    <w:rPr>
      <w:rFonts w:asciiTheme="minorHAnsi" w:hAnsiTheme="minorHAnsi"/>
      <w:sz w:val="18"/>
      <w:szCs w:val="18"/>
    </w:rPr>
  </w:style>
  <w:style w:type="character" w:styleId="Hyperlink">
    <w:name w:val="Hyperlink"/>
    <w:basedOn w:val="Fontepargpadro"/>
    <w:uiPriority w:val="99"/>
    <w:unhideWhenUsed/>
    <w:rsid w:val="00653ABE"/>
    <w:rPr>
      <w:rFonts w:ascii="Verdana" w:hAnsi="Verdana"/>
      <w:noProof/>
      <w:color w:val="56C7AA" w:themeColor="hyperlink"/>
      <w:u w:val="single"/>
    </w:rPr>
  </w:style>
  <w:style w:type="paragraph" w:styleId="CabealhodoSumrio">
    <w:name w:val="TOC Heading"/>
    <w:basedOn w:val="Ttulo1"/>
    <w:next w:val="Normal"/>
    <w:uiPriority w:val="39"/>
    <w:semiHidden/>
    <w:unhideWhenUsed/>
    <w:qFormat/>
    <w:rsid w:val="00DA7793"/>
    <w:pPr>
      <w:outlineLvl w:val="9"/>
    </w:pPr>
    <w:rPr>
      <w:lang w:eastAsia="pt-BR"/>
    </w:rPr>
  </w:style>
  <w:style w:type="character" w:styleId="HiperlinkVisitado">
    <w:name w:val="FollowedHyperlink"/>
    <w:basedOn w:val="Fontepargpadro"/>
    <w:uiPriority w:val="99"/>
    <w:semiHidden/>
    <w:unhideWhenUsed/>
    <w:rsid w:val="0051736D"/>
    <w:rPr>
      <w:color w:val="59A8D1" w:themeColor="followedHyperlink"/>
      <w:u w:val="single"/>
    </w:rPr>
  </w:style>
  <w:style w:type="character" w:customStyle="1" w:styleId="annotate">
    <w:name w:val="annotate"/>
    <w:basedOn w:val="Fontepargpadro"/>
    <w:rsid w:val="00F95B2D"/>
  </w:style>
  <w:style w:type="paragraph" w:customStyle="1" w:styleId="cellheadingl">
    <w:name w:val="cellheadingl"/>
    <w:basedOn w:val="Normal"/>
    <w:rsid w:val="00F95B2D"/>
    <w:pPr>
      <w:spacing w:before="100" w:beforeAutospacing="1" w:after="100" w:afterAutospacing="1" w:line="240" w:lineRule="auto"/>
      <w:jc w:val="left"/>
    </w:pPr>
    <w:rPr>
      <w:rFonts w:ascii="Times" w:hAnsi="Times"/>
      <w:szCs w:val="20"/>
      <w:lang w:val="en-US"/>
    </w:rPr>
  </w:style>
  <w:style w:type="paragraph" w:customStyle="1" w:styleId="cellbodyl">
    <w:name w:val="cellbodyl"/>
    <w:basedOn w:val="Normal"/>
    <w:rsid w:val="00F95B2D"/>
    <w:pPr>
      <w:spacing w:before="100" w:beforeAutospacing="1" w:after="100" w:afterAutospacing="1" w:line="240" w:lineRule="auto"/>
      <w:jc w:val="left"/>
    </w:pPr>
    <w:rPr>
      <w:rFonts w:ascii="Times" w:hAnsi="Times"/>
      <w:szCs w:val="20"/>
      <w:lang w:val="en-US"/>
    </w:rPr>
  </w:style>
  <w:style w:type="paragraph" w:customStyle="1" w:styleId="source">
    <w:name w:val="source"/>
    <w:basedOn w:val="Normal"/>
    <w:rsid w:val="00F95B2D"/>
    <w:pPr>
      <w:spacing w:before="100" w:beforeAutospacing="1" w:after="100" w:afterAutospacing="1" w:line="240" w:lineRule="auto"/>
      <w:jc w:val="left"/>
    </w:pPr>
    <w:rPr>
      <w:rFonts w:ascii="Times" w:hAnsi="Times"/>
      <w:szCs w:val="20"/>
      <w:lang w:val="en-US"/>
    </w:rPr>
  </w:style>
  <w:style w:type="table" w:styleId="GradeMdia3-nfase3">
    <w:name w:val="Medium Grid 3 Accent 3"/>
    <w:basedOn w:val="Tabelanormal"/>
    <w:uiPriority w:val="69"/>
    <w:rsid w:val="00FD456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9F9D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7EA5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7EA5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7EA5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7EA5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F4A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F4A8" w:themeFill="accent3" w:themeFillTint="7F"/>
      </w:tcPr>
    </w:tblStylePr>
  </w:style>
  <w:style w:type="table" w:styleId="GradeMdia3-nfase2">
    <w:name w:val="Medium Grid 3 Accent 2"/>
    <w:basedOn w:val="Tabelanormal"/>
    <w:uiPriority w:val="69"/>
    <w:rsid w:val="005B1DE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F2F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ECCF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ECCF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ECCF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ECCF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EE5F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EE5F9" w:themeFill="accent2" w:themeFillTint="7F"/>
      </w:tcPr>
    </w:tblStylePr>
  </w:style>
  <w:style w:type="character" w:styleId="nfaseIntensa">
    <w:name w:val="Intense Emphasis"/>
    <w:basedOn w:val="Fontepargpadro"/>
    <w:uiPriority w:val="21"/>
    <w:qFormat/>
    <w:rsid w:val="00026D7E"/>
    <w:rPr>
      <w:b/>
      <w:bCs/>
      <w:i/>
      <w:iCs/>
      <w:color w:val="4E67C8" w:themeColor="accent1"/>
    </w:rPr>
  </w:style>
  <w:style w:type="paragraph" w:styleId="ndicedeautoridades">
    <w:name w:val="table of authorities"/>
    <w:basedOn w:val="Normal"/>
    <w:next w:val="Normal"/>
    <w:uiPriority w:val="99"/>
    <w:unhideWhenUsed/>
    <w:rsid w:val="002858F0"/>
    <w:pPr>
      <w:spacing w:after="0"/>
      <w:ind w:left="220" w:hanging="220"/>
      <w:jc w:val="left"/>
    </w:pPr>
    <w:rPr>
      <w:rFonts w:asciiTheme="minorHAnsi" w:hAnsiTheme="minorHAnsi"/>
      <w:szCs w:val="20"/>
    </w:rPr>
  </w:style>
  <w:style w:type="paragraph" w:styleId="Ttulodendicedeautoridades">
    <w:name w:val="toa heading"/>
    <w:basedOn w:val="Normal"/>
    <w:next w:val="Normal"/>
    <w:uiPriority w:val="99"/>
    <w:unhideWhenUsed/>
    <w:rsid w:val="002858F0"/>
    <w:pPr>
      <w:spacing w:before="120"/>
      <w:jc w:val="left"/>
    </w:pPr>
    <w:rPr>
      <w:rFonts w:asciiTheme="minorHAnsi" w:hAnsiTheme="minorHAnsi" w:cs="Arial"/>
      <w:szCs w:val="20"/>
      <w:u w:val="single"/>
    </w:rPr>
  </w:style>
  <w:style w:type="character" w:styleId="Forte">
    <w:name w:val="Strong"/>
    <w:basedOn w:val="Fontepargpadro"/>
    <w:uiPriority w:val="22"/>
    <w:qFormat/>
    <w:rsid w:val="00FA2977"/>
    <w:rPr>
      <w:b/>
      <w:bCs/>
    </w:rPr>
  </w:style>
  <w:style w:type="table" w:styleId="SombreamentoClaro-nfase2">
    <w:name w:val="Light Shading Accent 2"/>
    <w:basedOn w:val="Tabelanormal"/>
    <w:uiPriority w:val="60"/>
    <w:rsid w:val="00BA1425"/>
    <w:rPr>
      <w:color w:val="11B1EA" w:themeColor="accent2" w:themeShade="BF"/>
    </w:rPr>
    <w:tblPr>
      <w:tblStyleRowBandSize w:val="1"/>
      <w:tblStyleColBandSize w:val="1"/>
      <w:tblInd w:w="0" w:type="dxa"/>
      <w:tblBorders>
        <w:top w:val="single" w:sz="8" w:space="0" w:color="5ECCF3" w:themeColor="accent2"/>
        <w:bottom w:val="single" w:sz="8" w:space="0" w:color="5ECCF3"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ECCF3" w:themeColor="accent2"/>
          <w:left w:val="nil"/>
          <w:bottom w:val="single" w:sz="8" w:space="0" w:color="5ECCF3" w:themeColor="accent2"/>
          <w:right w:val="nil"/>
          <w:insideH w:val="nil"/>
          <w:insideV w:val="nil"/>
        </w:tcBorders>
      </w:tcPr>
    </w:tblStylePr>
    <w:tblStylePr w:type="lastRow">
      <w:pPr>
        <w:spacing w:before="0" w:after="0" w:line="240" w:lineRule="auto"/>
      </w:pPr>
      <w:rPr>
        <w:b/>
        <w:bCs/>
      </w:rPr>
      <w:tblPr/>
      <w:tcPr>
        <w:tcBorders>
          <w:top w:val="single" w:sz="8" w:space="0" w:color="5ECCF3" w:themeColor="accent2"/>
          <w:left w:val="nil"/>
          <w:bottom w:val="single" w:sz="8" w:space="0" w:color="5ECCF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F2FC" w:themeFill="accent2" w:themeFillTint="3F"/>
      </w:tcPr>
    </w:tblStylePr>
    <w:tblStylePr w:type="band1Horz">
      <w:tblPr/>
      <w:tcPr>
        <w:tcBorders>
          <w:left w:val="nil"/>
          <w:right w:val="nil"/>
          <w:insideH w:val="nil"/>
          <w:insideV w:val="nil"/>
        </w:tcBorders>
        <w:shd w:val="clear" w:color="auto" w:fill="D6F2FC" w:themeFill="accent2" w:themeFillTint="3F"/>
      </w:tcPr>
    </w:tblStylePr>
  </w:style>
  <w:style w:type="table" w:styleId="SombreamentoClaro-nfase1">
    <w:name w:val="Light Shading Accent 1"/>
    <w:basedOn w:val="Tabelanormal"/>
    <w:uiPriority w:val="60"/>
    <w:rsid w:val="00BA1425"/>
    <w:rPr>
      <w:color w:val="31479E" w:themeColor="accent1" w:themeShade="BF"/>
    </w:rPr>
    <w:tblPr>
      <w:tblStyleRowBandSize w:val="1"/>
      <w:tblStyleColBandSize w:val="1"/>
      <w:tblInd w:w="0" w:type="dxa"/>
      <w:tblBorders>
        <w:top w:val="single" w:sz="8" w:space="0" w:color="4E67C8" w:themeColor="accent1"/>
        <w:bottom w:val="single" w:sz="8" w:space="0" w:color="4E67C8"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E67C8" w:themeColor="accent1"/>
          <w:left w:val="nil"/>
          <w:bottom w:val="single" w:sz="8" w:space="0" w:color="4E67C8" w:themeColor="accent1"/>
          <w:right w:val="nil"/>
          <w:insideH w:val="nil"/>
          <w:insideV w:val="nil"/>
        </w:tcBorders>
      </w:tcPr>
    </w:tblStylePr>
    <w:tblStylePr w:type="lastRow">
      <w:pPr>
        <w:spacing w:before="0" w:after="0" w:line="240" w:lineRule="auto"/>
      </w:pPr>
      <w:rPr>
        <w:b/>
        <w:bCs/>
      </w:rPr>
      <w:tblPr/>
      <w:tcPr>
        <w:tcBorders>
          <w:top w:val="single" w:sz="8" w:space="0" w:color="4E67C8" w:themeColor="accent1"/>
          <w:left w:val="nil"/>
          <w:bottom w:val="single" w:sz="8" w:space="0" w:color="4E67C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9F1" w:themeFill="accent1" w:themeFillTint="3F"/>
      </w:tcPr>
    </w:tblStylePr>
    <w:tblStylePr w:type="band1Horz">
      <w:tblPr/>
      <w:tcPr>
        <w:tcBorders>
          <w:left w:val="nil"/>
          <w:right w:val="nil"/>
          <w:insideH w:val="nil"/>
          <w:insideV w:val="nil"/>
        </w:tcBorders>
        <w:shd w:val="clear" w:color="auto" w:fill="D3D9F1" w:themeFill="accent1" w:themeFillTint="3F"/>
      </w:tcPr>
    </w:tblStylePr>
  </w:style>
  <w:style w:type="table" w:styleId="SombreamentoMdio1-nfase2">
    <w:name w:val="Medium Shading 1 Accent 2"/>
    <w:basedOn w:val="Tabelanormal"/>
    <w:uiPriority w:val="63"/>
    <w:rsid w:val="00BA1425"/>
    <w:tblPr>
      <w:tblStyleRowBandSize w:val="1"/>
      <w:tblStyleColBandSize w:val="1"/>
      <w:tblInd w:w="0" w:type="dxa"/>
      <w:tblBorders>
        <w:top w:val="single" w:sz="8"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single" w:sz="8" w:space="0" w:color="86D8F6"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nil"/>
          <w:insideV w:val="nil"/>
        </w:tcBorders>
        <w:shd w:val="clear" w:color="auto" w:fill="5ECCF3" w:themeFill="accent2"/>
      </w:tcPr>
    </w:tblStylePr>
    <w:tblStylePr w:type="lastRow">
      <w:pPr>
        <w:spacing w:before="0" w:after="0" w:line="240" w:lineRule="auto"/>
      </w:pPr>
      <w:rPr>
        <w:b/>
        <w:bCs/>
      </w:rPr>
      <w:tblPr/>
      <w:tcPr>
        <w:tcBorders>
          <w:top w:val="double" w:sz="6"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nil"/>
          <w:insideV w:val="nil"/>
        </w:tcBorders>
      </w:tcPr>
    </w:tblStylePr>
    <w:tblStylePr w:type="firstCol">
      <w:rPr>
        <w:b/>
        <w:bCs/>
      </w:rPr>
    </w:tblStylePr>
    <w:tblStylePr w:type="lastCol">
      <w:rPr>
        <w:b/>
        <w:bCs/>
      </w:rPr>
    </w:tblStylePr>
    <w:tblStylePr w:type="band1Vert">
      <w:tblPr/>
      <w:tcPr>
        <w:shd w:val="clear" w:color="auto" w:fill="D6F2FC" w:themeFill="accent2" w:themeFillTint="3F"/>
      </w:tcPr>
    </w:tblStylePr>
    <w:tblStylePr w:type="band1Horz">
      <w:tblPr/>
      <w:tcPr>
        <w:tcBorders>
          <w:insideH w:val="nil"/>
          <w:insideV w:val="nil"/>
        </w:tcBorders>
        <w:shd w:val="clear" w:color="auto" w:fill="D6F2FC" w:themeFill="accent2" w:themeFillTint="3F"/>
      </w:tcPr>
    </w:tblStylePr>
    <w:tblStylePr w:type="band2Horz">
      <w:tblPr/>
      <w:tcPr>
        <w:tcBorders>
          <w:insideH w:val="nil"/>
          <w:insideV w:val="nil"/>
        </w:tcBorders>
      </w:tcPr>
    </w:tblStylePr>
  </w:style>
  <w:style w:type="table" w:styleId="ListaMdia1-nfase2">
    <w:name w:val="Medium List 1 Accent 2"/>
    <w:basedOn w:val="Tabelanormal"/>
    <w:uiPriority w:val="65"/>
    <w:rsid w:val="00BA1425"/>
    <w:rPr>
      <w:color w:val="000000" w:themeColor="text1"/>
    </w:rPr>
    <w:tblPr>
      <w:tblStyleRowBandSize w:val="1"/>
      <w:tblStyleColBandSize w:val="1"/>
      <w:tblInd w:w="0" w:type="dxa"/>
      <w:tblBorders>
        <w:top w:val="single" w:sz="8" w:space="0" w:color="5ECCF3" w:themeColor="accent2"/>
        <w:bottom w:val="single" w:sz="8" w:space="0" w:color="5ECCF3"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ECCF3" w:themeColor="accent2"/>
        </w:tcBorders>
      </w:tcPr>
    </w:tblStylePr>
    <w:tblStylePr w:type="lastRow">
      <w:rPr>
        <w:b/>
        <w:bCs/>
        <w:color w:val="212745" w:themeColor="text2"/>
      </w:rPr>
      <w:tblPr/>
      <w:tcPr>
        <w:tcBorders>
          <w:top w:val="single" w:sz="8" w:space="0" w:color="5ECCF3" w:themeColor="accent2"/>
          <w:bottom w:val="single" w:sz="8" w:space="0" w:color="5ECCF3" w:themeColor="accent2"/>
        </w:tcBorders>
      </w:tcPr>
    </w:tblStylePr>
    <w:tblStylePr w:type="firstCol">
      <w:rPr>
        <w:b/>
        <w:bCs/>
      </w:rPr>
    </w:tblStylePr>
    <w:tblStylePr w:type="lastCol">
      <w:rPr>
        <w:b/>
        <w:bCs/>
      </w:rPr>
      <w:tblPr/>
      <w:tcPr>
        <w:tcBorders>
          <w:top w:val="single" w:sz="8" w:space="0" w:color="5ECCF3" w:themeColor="accent2"/>
          <w:bottom w:val="single" w:sz="8" w:space="0" w:color="5ECCF3" w:themeColor="accent2"/>
        </w:tcBorders>
      </w:tcPr>
    </w:tblStylePr>
    <w:tblStylePr w:type="band1Vert">
      <w:tblPr/>
      <w:tcPr>
        <w:shd w:val="clear" w:color="auto" w:fill="D6F2FC" w:themeFill="accent2" w:themeFillTint="3F"/>
      </w:tcPr>
    </w:tblStylePr>
    <w:tblStylePr w:type="band1Horz">
      <w:tblPr/>
      <w:tcPr>
        <w:shd w:val="clear" w:color="auto" w:fill="D6F2FC" w:themeFill="accent2" w:themeFillTint="3F"/>
      </w:tcPr>
    </w:tblStylePr>
  </w:style>
  <w:style w:type="character" w:customStyle="1" w:styleId="Ttulo4Char">
    <w:name w:val="Título 4 Char"/>
    <w:basedOn w:val="Fontepargpadro"/>
    <w:link w:val="Ttulo4"/>
    <w:uiPriority w:val="9"/>
    <w:rsid w:val="00165926"/>
    <w:rPr>
      <w:rFonts w:eastAsiaTheme="majorEastAsia" w:cstheme="majorBidi"/>
      <w:b/>
      <w:bCs/>
      <w:iCs/>
      <w:color w:val="4E67C8" w:themeColor="accent1"/>
      <w:sz w:val="20"/>
    </w:rPr>
  </w:style>
  <w:style w:type="table" w:styleId="GradeClara-nfase2">
    <w:name w:val="Light Grid Accent 2"/>
    <w:basedOn w:val="Tabelanormal"/>
    <w:uiPriority w:val="62"/>
    <w:rsid w:val="00065ED3"/>
    <w:tblPr>
      <w:tblStyleRowBandSize w:val="1"/>
      <w:tblStyleColBandSize w:val="1"/>
      <w:tblInd w:w="0" w:type="dxa"/>
      <w:tblBorders>
        <w:top w:val="single" w:sz="8" w:space="0" w:color="5ECCF3" w:themeColor="accent2"/>
        <w:left w:val="single" w:sz="8" w:space="0" w:color="5ECCF3" w:themeColor="accent2"/>
        <w:bottom w:val="single" w:sz="8" w:space="0" w:color="5ECCF3" w:themeColor="accent2"/>
        <w:right w:val="single" w:sz="8" w:space="0" w:color="5ECCF3" w:themeColor="accent2"/>
        <w:insideH w:val="single" w:sz="8" w:space="0" w:color="5ECCF3" w:themeColor="accent2"/>
        <w:insideV w:val="single" w:sz="8" w:space="0" w:color="5ECCF3"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ECCF3" w:themeColor="accent2"/>
          <w:left w:val="single" w:sz="8" w:space="0" w:color="5ECCF3" w:themeColor="accent2"/>
          <w:bottom w:val="single" w:sz="18" w:space="0" w:color="5ECCF3" w:themeColor="accent2"/>
          <w:right w:val="single" w:sz="8" w:space="0" w:color="5ECCF3" w:themeColor="accent2"/>
          <w:insideH w:val="nil"/>
          <w:insideV w:val="single" w:sz="8" w:space="0" w:color="5ECCF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ECCF3" w:themeColor="accent2"/>
          <w:left w:val="single" w:sz="8" w:space="0" w:color="5ECCF3" w:themeColor="accent2"/>
          <w:bottom w:val="single" w:sz="8" w:space="0" w:color="5ECCF3" w:themeColor="accent2"/>
          <w:right w:val="single" w:sz="8" w:space="0" w:color="5ECCF3" w:themeColor="accent2"/>
          <w:insideH w:val="nil"/>
          <w:insideV w:val="single" w:sz="8" w:space="0" w:color="5ECCF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ECCF3" w:themeColor="accent2"/>
          <w:left w:val="single" w:sz="8" w:space="0" w:color="5ECCF3" w:themeColor="accent2"/>
          <w:bottom w:val="single" w:sz="8" w:space="0" w:color="5ECCF3" w:themeColor="accent2"/>
          <w:right w:val="single" w:sz="8" w:space="0" w:color="5ECCF3" w:themeColor="accent2"/>
        </w:tcBorders>
      </w:tcPr>
    </w:tblStylePr>
    <w:tblStylePr w:type="band1Vert">
      <w:tblPr/>
      <w:tcPr>
        <w:tcBorders>
          <w:top w:val="single" w:sz="8" w:space="0" w:color="5ECCF3" w:themeColor="accent2"/>
          <w:left w:val="single" w:sz="8" w:space="0" w:color="5ECCF3" w:themeColor="accent2"/>
          <w:bottom w:val="single" w:sz="8" w:space="0" w:color="5ECCF3" w:themeColor="accent2"/>
          <w:right w:val="single" w:sz="8" w:space="0" w:color="5ECCF3" w:themeColor="accent2"/>
        </w:tcBorders>
        <w:shd w:val="clear" w:color="auto" w:fill="D6F2FC" w:themeFill="accent2" w:themeFillTint="3F"/>
      </w:tcPr>
    </w:tblStylePr>
    <w:tblStylePr w:type="band1Horz">
      <w:tblPr/>
      <w:tcPr>
        <w:tcBorders>
          <w:top w:val="single" w:sz="8" w:space="0" w:color="5ECCF3" w:themeColor="accent2"/>
          <w:left w:val="single" w:sz="8" w:space="0" w:color="5ECCF3" w:themeColor="accent2"/>
          <w:bottom w:val="single" w:sz="8" w:space="0" w:color="5ECCF3" w:themeColor="accent2"/>
          <w:right w:val="single" w:sz="8" w:space="0" w:color="5ECCF3" w:themeColor="accent2"/>
          <w:insideV w:val="single" w:sz="8" w:space="0" w:color="5ECCF3" w:themeColor="accent2"/>
        </w:tcBorders>
        <w:shd w:val="clear" w:color="auto" w:fill="D6F2FC" w:themeFill="accent2" w:themeFillTint="3F"/>
      </w:tcPr>
    </w:tblStylePr>
    <w:tblStylePr w:type="band2Horz">
      <w:tblPr/>
      <w:tcPr>
        <w:tcBorders>
          <w:top w:val="single" w:sz="8" w:space="0" w:color="5ECCF3" w:themeColor="accent2"/>
          <w:left w:val="single" w:sz="8" w:space="0" w:color="5ECCF3" w:themeColor="accent2"/>
          <w:bottom w:val="single" w:sz="8" w:space="0" w:color="5ECCF3" w:themeColor="accent2"/>
          <w:right w:val="single" w:sz="8" w:space="0" w:color="5ECCF3" w:themeColor="accent2"/>
          <w:insideV w:val="single" w:sz="8" w:space="0" w:color="5ECCF3" w:themeColor="accent2"/>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Theme="minorHAnsi" w:hAnsi="Verdana" w:cstheme="minorBidi"/>
        <w:sz w:val="22"/>
        <w:szCs w:val="22"/>
        <w:lang w:val="pt-B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09B"/>
    <w:pPr>
      <w:spacing w:after="120" w:line="360" w:lineRule="auto"/>
      <w:jc w:val="both"/>
    </w:pPr>
    <w:rPr>
      <w:sz w:val="20"/>
    </w:rPr>
  </w:style>
  <w:style w:type="paragraph" w:styleId="Ttulo1">
    <w:name w:val="heading 1"/>
    <w:basedOn w:val="Normal"/>
    <w:next w:val="Normal"/>
    <w:link w:val="Ttulo1Char"/>
    <w:uiPriority w:val="9"/>
    <w:qFormat/>
    <w:rsid w:val="008651F8"/>
    <w:pPr>
      <w:keepNext/>
      <w:keepLines/>
      <w:numPr>
        <w:numId w:val="27"/>
      </w:numPr>
      <w:tabs>
        <w:tab w:val="left" w:pos="426"/>
        <w:tab w:val="left" w:pos="567"/>
        <w:tab w:val="left" w:pos="709"/>
        <w:tab w:val="left" w:pos="851"/>
      </w:tabs>
      <w:spacing w:before="360" w:after="240" w:line="240" w:lineRule="auto"/>
      <w:ind w:left="425" w:hanging="425"/>
      <w:outlineLvl w:val="0"/>
    </w:pPr>
    <w:rPr>
      <w:rFonts w:eastAsiaTheme="majorEastAsia" w:cstheme="majorBidi"/>
      <w:b/>
      <w:bCs/>
      <w:color w:val="31479E" w:themeColor="accent1" w:themeShade="BF"/>
      <w:sz w:val="30"/>
      <w:szCs w:val="30"/>
    </w:rPr>
  </w:style>
  <w:style w:type="paragraph" w:styleId="Ttulo2">
    <w:name w:val="heading 2"/>
    <w:basedOn w:val="Normal"/>
    <w:next w:val="Normal"/>
    <w:link w:val="Ttulo2Char"/>
    <w:uiPriority w:val="9"/>
    <w:unhideWhenUsed/>
    <w:qFormat/>
    <w:rsid w:val="00CF0A1A"/>
    <w:pPr>
      <w:keepNext/>
      <w:keepLines/>
      <w:spacing w:before="240"/>
      <w:outlineLvl w:val="1"/>
    </w:pPr>
    <w:rPr>
      <w:rFonts w:eastAsiaTheme="majorEastAsia" w:cstheme="majorBidi"/>
      <w:b/>
      <w:bCs/>
      <w:color w:val="4E67C8" w:themeColor="accent1"/>
      <w:sz w:val="24"/>
      <w:szCs w:val="26"/>
    </w:rPr>
  </w:style>
  <w:style w:type="paragraph" w:styleId="Ttulo3">
    <w:name w:val="heading 3"/>
    <w:basedOn w:val="Normal"/>
    <w:next w:val="Normal"/>
    <w:link w:val="Ttulo3Char"/>
    <w:uiPriority w:val="9"/>
    <w:unhideWhenUsed/>
    <w:qFormat/>
    <w:rsid w:val="008A58B4"/>
    <w:pPr>
      <w:keepNext/>
      <w:keepLines/>
      <w:spacing w:before="120"/>
      <w:outlineLvl w:val="2"/>
    </w:pPr>
    <w:rPr>
      <w:rFonts w:eastAsiaTheme="majorEastAsia" w:cstheme="majorBidi"/>
      <w:b/>
      <w:bCs/>
      <w:i/>
      <w:color w:val="0B769D" w:themeColor="accent2" w:themeShade="80"/>
    </w:rPr>
  </w:style>
  <w:style w:type="paragraph" w:styleId="Ttulo4">
    <w:name w:val="heading 4"/>
    <w:basedOn w:val="Normal"/>
    <w:next w:val="Normal"/>
    <w:link w:val="Ttulo4Char"/>
    <w:uiPriority w:val="9"/>
    <w:unhideWhenUsed/>
    <w:qFormat/>
    <w:rsid w:val="00165926"/>
    <w:pPr>
      <w:keepNext/>
      <w:keepLines/>
      <w:numPr>
        <w:numId w:val="34"/>
      </w:numPr>
      <w:spacing w:before="200" w:after="0"/>
      <w:outlineLvl w:val="3"/>
    </w:pPr>
    <w:rPr>
      <w:rFonts w:eastAsiaTheme="majorEastAsia" w:cstheme="majorBidi"/>
      <w:b/>
      <w:bCs/>
      <w:iCs/>
      <w:color w:val="4E67C8"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6599E"/>
    <w:pPr>
      <w:ind w:left="720"/>
      <w:contextualSpacing/>
    </w:pPr>
  </w:style>
  <w:style w:type="table" w:styleId="Tabelacomgrade">
    <w:name w:val="Table Grid"/>
    <w:basedOn w:val="Tabelanormal"/>
    <w:uiPriority w:val="59"/>
    <w:rsid w:val="00365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bealho">
    <w:name w:val="header"/>
    <w:basedOn w:val="Normal"/>
    <w:link w:val="CabealhoChar"/>
    <w:uiPriority w:val="99"/>
    <w:unhideWhenUsed/>
    <w:rsid w:val="0036599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6599E"/>
  </w:style>
  <w:style w:type="paragraph" w:styleId="Rodap">
    <w:name w:val="footer"/>
    <w:basedOn w:val="Normal"/>
    <w:link w:val="RodapChar"/>
    <w:uiPriority w:val="99"/>
    <w:unhideWhenUsed/>
    <w:rsid w:val="0036599E"/>
    <w:pPr>
      <w:tabs>
        <w:tab w:val="center" w:pos="4252"/>
        <w:tab w:val="right" w:pos="8504"/>
      </w:tabs>
      <w:spacing w:after="0" w:line="240" w:lineRule="auto"/>
    </w:pPr>
  </w:style>
  <w:style w:type="character" w:customStyle="1" w:styleId="RodapChar">
    <w:name w:val="Rodapé Char"/>
    <w:basedOn w:val="Fontepargpadro"/>
    <w:link w:val="Rodap"/>
    <w:uiPriority w:val="99"/>
    <w:rsid w:val="0036599E"/>
  </w:style>
  <w:style w:type="paragraph" w:styleId="Textodebalo">
    <w:name w:val="Balloon Text"/>
    <w:basedOn w:val="Normal"/>
    <w:link w:val="TextodebaloChar"/>
    <w:uiPriority w:val="99"/>
    <w:semiHidden/>
    <w:unhideWhenUsed/>
    <w:rsid w:val="0036599E"/>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6599E"/>
    <w:rPr>
      <w:rFonts w:ascii="Tahoma" w:hAnsi="Tahoma" w:cs="Tahoma"/>
      <w:sz w:val="16"/>
      <w:szCs w:val="16"/>
    </w:rPr>
  </w:style>
  <w:style w:type="paragraph" w:styleId="Ttulo">
    <w:name w:val="Title"/>
    <w:basedOn w:val="Normal"/>
    <w:next w:val="Normal"/>
    <w:link w:val="TtuloChar"/>
    <w:uiPriority w:val="10"/>
    <w:qFormat/>
    <w:rsid w:val="006F2228"/>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kern w:val="28"/>
      <w:sz w:val="52"/>
      <w:szCs w:val="52"/>
    </w:rPr>
  </w:style>
  <w:style w:type="character" w:customStyle="1" w:styleId="TtuloChar">
    <w:name w:val="Título Char"/>
    <w:basedOn w:val="Fontepargpadro"/>
    <w:link w:val="Ttulo"/>
    <w:uiPriority w:val="10"/>
    <w:rsid w:val="006F2228"/>
    <w:rPr>
      <w:rFonts w:asciiTheme="majorHAnsi" w:eastAsiaTheme="majorEastAsia" w:hAnsiTheme="majorHAnsi" w:cstheme="majorBidi"/>
      <w:color w:val="181D33" w:themeColor="text2" w:themeShade="BF"/>
      <w:spacing w:val="5"/>
      <w:kern w:val="28"/>
      <w:sz w:val="52"/>
      <w:szCs w:val="52"/>
    </w:rPr>
  </w:style>
  <w:style w:type="paragraph" w:styleId="Subttulo">
    <w:name w:val="Subtitle"/>
    <w:basedOn w:val="Normal"/>
    <w:next w:val="Normal"/>
    <w:link w:val="SubttuloChar"/>
    <w:uiPriority w:val="11"/>
    <w:qFormat/>
    <w:rsid w:val="006F2228"/>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tuloChar">
    <w:name w:val="Subtítulo Char"/>
    <w:basedOn w:val="Fontepargpadro"/>
    <w:link w:val="Subttulo"/>
    <w:uiPriority w:val="11"/>
    <w:rsid w:val="006F2228"/>
    <w:rPr>
      <w:rFonts w:asciiTheme="majorHAnsi" w:eastAsiaTheme="majorEastAsia" w:hAnsiTheme="majorHAnsi" w:cstheme="majorBidi"/>
      <w:i/>
      <w:iCs/>
      <w:color w:val="4E67C8" w:themeColor="accent1"/>
      <w:spacing w:val="15"/>
      <w:sz w:val="24"/>
      <w:szCs w:val="24"/>
    </w:rPr>
  </w:style>
  <w:style w:type="paragraph" w:styleId="CitaoIntensa">
    <w:name w:val="Intense Quote"/>
    <w:basedOn w:val="Normal"/>
    <w:next w:val="Normal"/>
    <w:link w:val="CitaoIntensaChar"/>
    <w:uiPriority w:val="30"/>
    <w:qFormat/>
    <w:rsid w:val="006F2228"/>
    <w:pPr>
      <w:pBdr>
        <w:bottom w:val="single" w:sz="4" w:space="4" w:color="4E67C8" w:themeColor="accent1"/>
      </w:pBdr>
      <w:spacing w:before="200" w:after="280"/>
      <w:ind w:left="936" w:right="936"/>
    </w:pPr>
    <w:rPr>
      <w:b/>
      <w:bCs/>
      <w:i/>
      <w:iCs/>
      <w:color w:val="4E67C8" w:themeColor="accent1"/>
    </w:rPr>
  </w:style>
  <w:style w:type="character" w:customStyle="1" w:styleId="CitaoIntensaChar">
    <w:name w:val="Citação Intensa Char"/>
    <w:basedOn w:val="Fontepargpadro"/>
    <w:link w:val="CitaoIntensa"/>
    <w:uiPriority w:val="30"/>
    <w:rsid w:val="006F2228"/>
    <w:rPr>
      <w:b/>
      <w:bCs/>
      <w:i/>
      <w:iCs/>
      <w:color w:val="4E67C8" w:themeColor="accent1"/>
    </w:rPr>
  </w:style>
  <w:style w:type="character" w:customStyle="1" w:styleId="Ttulo2Char">
    <w:name w:val="Título 2 Char"/>
    <w:basedOn w:val="Fontepargpadro"/>
    <w:link w:val="Ttulo2"/>
    <w:uiPriority w:val="9"/>
    <w:rsid w:val="00CF0A1A"/>
    <w:rPr>
      <w:rFonts w:eastAsiaTheme="majorEastAsia" w:cstheme="majorBidi"/>
      <w:b/>
      <w:bCs/>
      <w:color w:val="4E67C8" w:themeColor="accent1"/>
      <w:sz w:val="24"/>
      <w:szCs w:val="26"/>
    </w:rPr>
  </w:style>
  <w:style w:type="character" w:customStyle="1" w:styleId="Ttulo1Char">
    <w:name w:val="Título 1 Char"/>
    <w:basedOn w:val="Fontepargpadro"/>
    <w:link w:val="Ttulo1"/>
    <w:uiPriority w:val="9"/>
    <w:rsid w:val="008651F8"/>
    <w:rPr>
      <w:rFonts w:eastAsiaTheme="majorEastAsia" w:cstheme="majorBidi"/>
      <w:b/>
      <w:bCs/>
      <w:color w:val="31479E" w:themeColor="accent1" w:themeShade="BF"/>
      <w:sz w:val="30"/>
      <w:szCs w:val="30"/>
    </w:rPr>
  </w:style>
  <w:style w:type="paragraph" w:styleId="SemEspaamento">
    <w:name w:val="No Spacing"/>
    <w:basedOn w:val="Normal"/>
    <w:uiPriority w:val="1"/>
    <w:qFormat/>
    <w:rsid w:val="007E774F"/>
    <w:pPr>
      <w:spacing w:after="0" w:line="240" w:lineRule="auto"/>
    </w:pPr>
  </w:style>
  <w:style w:type="paragraph" w:styleId="NormalWeb">
    <w:name w:val="Normal (Web)"/>
    <w:basedOn w:val="Normal"/>
    <w:uiPriority w:val="99"/>
    <w:semiHidden/>
    <w:unhideWhenUsed/>
    <w:rsid w:val="00030F7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efault">
    <w:name w:val="Default"/>
    <w:rsid w:val="000E4B60"/>
    <w:pPr>
      <w:autoSpaceDE w:val="0"/>
      <w:autoSpaceDN w:val="0"/>
      <w:adjustRightInd w:val="0"/>
    </w:pPr>
    <w:rPr>
      <w:rFonts w:ascii="Century Gothic" w:hAnsi="Century Gothic" w:cs="Century Gothic"/>
      <w:color w:val="000000"/>
      <w:sz w:val="24"/>
      <w:szCs w:val="24"/>
    </w:rPr>
  </w:style>
  <w:style w:type="character" w:customStyle="1" w:styleId="Ttulo3Char">
    <w:name w:val="Título 3 Char"/>
    <w:basedOn w:val="Fontepargpadro"/>
    <w:link w:val="Ttulo3"/>
    <w:uiPriority w:val="9"/>
    <w:rsid w:val="008A58B4"/>
    <w:rPr>
      <w:rFonts w:eastAsiaTheme="majorEastAsia" w:cstheme="majorBidi"/>
      <w:b/>
      <w:bCs/>
      <w:i/>
      <w:color w:val="0B769D" w:themeColor="accent2" w:themeShade="80"/>
      <w:sz w:val="20"/>
    </w:rPr>
  </w:style>
  <w:style w:type="paragraph" w:styleId="Sumrio1">
    <w:name w:val="toc 1"/>
    <w:basedOn w:val="Normal"/>
    <w:next w:val="Normal"/>
    <w:autoRedefine/>
    <w:uiPriority w:val="39"/>
    <w:unhideWhenUsed/>
    <w:rsid w:val="007D1B68"/>
    <w:pPr>
      <w:spacing w:before="120"/>
      <w:jc w:val="left"/>
    </w:pPr>
    <w:rPr>
      <w:rFonts w:asciiTheme="minorHAnsi" w:hAnsiTheme="minorHAnsi"/>
      <w:b/>
      <w:bCs/>
      <w:caps/>
      <w:szCs w:val="20"/>
    </w:rPr>
  </w:style>
  <w:style w:type="paragraph" w:styleId="Sumrio2">
    <w:name w:val="toc 2"/>
    <w:basedOn w:val="Normal"/>
    <w:next w:val="Normal"/>
    <w:autoRedefine/>
    <w:uiPriority w:val="39"/>
    <w:unhideWhenUsed/>
    <w:rsid w:val="005E4AE7"/>
    <w:pPr>
      <w:spacing w:after="0"/>
      <w:ind w:left="200"/>
      <w:jc w:val="left"/>
    </w:pPr>
    <w:rPr>
      <w:rFonts w:asciiTheme="minorHAnsi" w:hAnsiTheme="minorHAnsi"/>
      <w:smallCaps/>
      <w:szCs w:val="20"/>
    </w:rPr>
  </w:style>
  <w:style w:type="paragraph" w:styleId="Sumrio3">
    <w:name w:val="toc 3"/>
    <w:basedOn w:val="Normal"/>
    <w:next w:val="Normal"/>
    <w:autoRedefine/>
    <w:uiPriority w:val="39"/>
    <w:unhideWhenUsed/>
    <w:rsid w:val="005E4AE7"/>
    <w:pPr>
      <w:spacing w:after="0"/>
      <w:ind w:left="400"/>
      <w:jc w:val="left"/>
    </w:pPr>
    <w:rPr>
      <w:rFonts w:asciiTheme="minorHAnsi" w:hAnsiTheme="minorHAnsi"/>
      <w:i/>
      <w:iCs/>
      <w:szCs w:val="20"/>
    </w:rPr>
  </w:style>
  <w:style w:type="paragraph" w:styleId="Sumrio4">
    <w:name w:val="toc 4"/>
    <w:basedOn w:val="Normal"/>
    <w:next w:val="Normal"/>
    <w:autoRedefine/>
    <w:uiPriority w:val="39"/>
    <w:unhideWhenUsed/>
    <w:rsid w:val="00DA7793"/>
    <w:pPr>
      <w:spacing w:after="0"/>
      <w:ind w:left="600"/>
      <w:jc w:val="left"/>
    </w:pPr>
    <w:rPr>
      <w:rFonts w:asciiTheme="minorHAnsi" w:hAnsiTheme="minorHAnsi"/>
      <w:sz w:val="18"/>
      <w:szCs w:val="18"/>
    </w:rPr>
  </w:style>
  <w:style w:type="paragraph" w:styleId="Sumrio5">
    <w:name w:val="toc 5"/>
    <w:basedOn w:val="Normal"/>
    <w:next w:val="Normal"/>
    <w:autoRedefine/>
    <w:uiPriority w:val="39"/>
    <w:unhideWhenUsed/>
    <w:rsid w:val="00DA7793"/>
    <w:pPr>
      <w:spacing w:after="0"/>
      <w:ind w:left="800"/>
      <w:jc w:val="left"/>
    </w:pPr>
    <w:rPr>
      <w:rFonts w:asciiTheme="minorHAnsi" w:hAnsiTheme="minorHAnsi"/>
      <w:sz w:val="18"/>
      <w:szCs w:val="18"/>
    </w:rPr>
  </w:style>
  <w:style w:type="paragraph" w:styleId="Sumrio6">
    <w:name w:val="toc 6"/>
    <w:basedOn w:val="Normal"/>
    <w:next w:val="Normal"/>
    <w:autoRedefine/>
    <w:uiPriority w:val="39"/>
    <w:unhideWhenUsed/>
    <w:rsid w:val="00DA7793"/>
    <w:pPr>
      <w:spacing w:after="0"/>
      <w:ind w:left="1000"/>
      <w:jc w:val="left"/>
    </w:pPr>
    <w:rPr>
      <w:rFonts w:asciiTheme="minorHAnsi" w:hAnsiTheme="minorHAnsi"/>
      <w:sz w:val="18"/>
      <w:szCs w:val="18"/>
    </w:rPr>
  </w:style>
  <w:style w:type="paragraph" w:styleId="Sumrio7">
    <w:name w:val="toc 7"/>
    <w:basedOn w:val="Normal"/>
    <w:next w:val="Normal"/>
    <w:autoRedefine/>
    <w:uiPriority w:val="39"/>
    <w:unhideWhenUsed/>
    <w:rsid w:val="00DA7793"/>
    <w:pPr>
      <w:spacing w:after="0"/>
      <w:ind w:left="1200"/>
      <w:jc w:val="left"/>
    </w:pPr>
    <w:rPr>
      <w:rFonts w:asciiTheme="minorHAnsi" w:hAnsiTheme="minorHAnsi"/>
      <w:sz w:val="18"/>
      <w:szCs w:val="18"/>
    </w:rPr>
  </w:style>
  <w:style w:type="paragraph" w:styleId="Sumrio8">
    <w:name w:val="toc 8"/>
    <w:basedOn w:val="Normal"/>
    <w:next w:val="Normal"/>
    <w:autoRedefine/>
    <w:uiPriority w:val="39"/>
    <w:unhideWhenUsed/>
    <w:rsid w:val="00DA7793"/>
    <w:pPr>
      <w:spacing w:after="0"/>
      <w:ind w:left="1400"/>
      <w:jc w:val="left"/>
    </w:pPr>
    <w:rPr>
      <w:rFonts w:asciiTheme="minorHAnsi" w:hAnsiTheme="minorHAnsi"/>
      <w:sz w:val="18"/>
      <w:szCs w:val="18"/>
    </w:rPr>
  </w:style>
  <w:style w:type="paragraph" w:styleId="Sumrio9">
    <w:name w:val="toc 9"/>
    <w:basedOn w:val="Normal"/>
    <w:next w:val="Normal"/>
    <w:autoRedefine/>
    <w:uiPriority w:val="39"/>
    <w:unhideWhenUsed/>
    <w:rsid w:val="00DA7793"/>
    <w:pPr>
      <w:spacing w:after="0"/>
      <w:ind w:left="1600"/>
      <w:jc w:val="left"/>
    </w:pPr>
    <w:rPr>
      <w:rFonts w:asciiTheme="minorHAnsi" w:hAnsiTheme="minorHAnsi"/>
      <w:sz w:val="18"/>
      <w:szCs w:val="18"/>
    </w:rPr>
  </w:style>
  <w:style w:type="character" w:styleId="Hyperlink">
    <w:name w:val="Hyperlink"/>
    <w:basedOn w:val="Fontepargpadro"/>
    <w:uiPriority w:val="99"/>
    <w:unhideWhenUsed/>
    <w:rsid w:val="00653ABE"/>
    <w:rPr>
      <w:rFonts w:ascii="Verdana" w:hAnsi="Verdana"/>
      <w:noProof/>
      <w:color w:val="56C7AA" w:themeColor="hyperlink"/>
      <w:u w:val="single"/>
    </w:rPr>
  </w:style>
  <w:style w:type="paragraph" w:styleId="CabealhodoSumrio">
    <w:name w:val="TOC Heading"/>
    <w:basedOn w:val="Ttulo1"/>
    <w:next w:val="Normal"/>
    <w:uiPriority w:val="39"/>
    <w:semiHidden/>
    <w:unhideWhenUsed/>
    <w:qFormat/>
    <w:rsid w:val="00DA7793"/>
    <w:pPr>
      <w:outlineLvl w:val="9"/>
    </w:pPr>
    <w:rPr>
      <w:lang w:eastAsia="pt-BR"/>
    </w:rPr>
  </w:style>
  <w:style w:type="character" w:styleId="HiperlinkVisitado">
    <w:name w:val="FollowedHyperlink"/>
    <w:basedOn w:val="Fontepargpadro"/>
    <w:uiPriority w:val="99"/>
    <w:semiHidden/>
    <w:unhideWhenUsed/>
    <w:rsid w:val="0051736D"/>
    <w:rPr>
      <w:color w:val="59A8D1" w:themeColor="followedHyperlink"/>
      <w:u w:val="single"/>
    </w:rPr>
  </w:style>
  <w:style w:type="character" w:customStyle="1" w:styleId="annotate">
    <w:name w:val="annotate"/>
    <w:basedOn w:val="Fontepargpadro"/>
    <w:rsid w:val="00F95B2D"/>
  </w:style>
  <w:style w:type="paragraph" w:customStyle="1" w:styleId="cellheadingl">
    <w:name w:val="cellheadingl"/>
    <w:basedOn w:val="Normal"/>
    <w:rsid w:val="00F95B2D"/>
    <w:pPr>
      <w:spacing w:before="100" w:beforeAutospacing="1" w:after="100" w:afterAutospacing="1" w:line="240" w:lineRule="auto"/>
      <w:jc w:val="left"/>
    </w:pPr>
    <w:rPr>
      <w:rFonts w:ascii="Times" w:hAnsi="Times"/>
      <w:szCs w:val="20"/>
      <w:lang w:val="en-US"/>
    </w:rPr>
  </w:style>
  <w:style w:type="paragraph" w:customStyle="1" w:styleId="cellbodyl">
    <w:name w:val="cellbodyl"/>
    <w:basedOn w:val="Normal"/>
    <w:rsid w:val="00F95B2D"/>
    <w:pPr>
      <w:spacing w:before="100" w:beforeAutospacing="1" w:after="100" w:afterAutospacing="1" w:line="240" w:lineRule="auto"/>
      <w:jc w:val="left"/>
    </w:pPr>
    <w:rPr>
      <w:rFonts w:ascii="Times" w:hAnsi="Times"/>
      <w:szCs w:val="20"/>
      <w:lang w:val="en-US"/>
    </w:rPr>
  </w:style>
  <w:style w:type="paragraph" w:customStyle="1" w:styleId="source">
    <w:name w:val="source"/>
    <w:basedOn w:val="Normal"/>
    <w:rsid w:val="00F95B2D"/>
    <w:pPr>
      <w:spacing w:before="100" w:beforeAutospacing="1" w:after="100" w:afterAutospacing="1" w:line="240" w:lineRule="auto"/>
      <w:jc w:val="left"/>
    </w:pPr>
    <w:rPr>
      <w:rFonts w:ascii="Times" w:hAnsi="Times"/>
      <w:szCs w:val="20"/>
      <w:lang w:val="en-US"/>
    </w:rPr>
  </w:style>
  <w:style w:type="table" w:styleId="GradeMdia3-nfase3">
    <w:name w:val="Medium Grid 3 Accent 3"/>
    <w:basedOn w:val="Tabelanormal"/>
    <w:uiPriority w:val="69"/>
    <w:rsid w:val="00FD456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9F9D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7EA5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7EA5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7EA5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7EA5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F4A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F4A8" w:themeFill="accent3" w:themeFillTint="7F"/>
      </w:tcPr>
    </w:tblStylePr>
  </w:style>
  <w:style w:type="table" w:styleId="GradeMdia3-nfase2">
    <w:name w:val="Medium Grid 3 Accent 2"/>
    <w:basedOn w:val="Tabelanormal"/>
    <w:uiPriority w:val="69"/>
    <w:rsid w:val="005B1DE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F2F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ECCF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ECCF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ECCF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ECCF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EE5F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EE5F9" w:themeFill="accent2" w:themeFillTint="7F"/>
      </w:tcPr>
    </w:tblStylePr>
  </w:style>
  <w:style w:type="character" w:styleId="nfaseIntensa">
    <w:name w:val="Intense Emphasis"/>
    <w:basedOn w:val="Fontepargpadro"/>
    <w:uiPriority w:val="21"/>
    <w:qFormat/>
    <w:rsid w:val="00026D7E"/>
    <w:rPr>
      <w:b/>
      <w:bCs/>
      <w:i/>
      <w:iCs/>
      <w:color w:val="4E67C8" w:themeColor="accent1"/>
    </w:rPr>
  </w:style>
  <w:style w:type="paragraph" w:styleId="ndicedeautoridades">
    <w:name w:val="table of authorities"/>
    <w:basedOn w:val="Normal"/>
    <w:next w:val="Normal"/>
    <w:uiPriority w:val="99"/>
    <w:unhideWhenUsed/>
    <w:rsid w:val="002858F0"/>
    <w:pPr>
      <w:spacing w:after="0"/>
      <w:ind w:left="220" w:hanging="220"/>
      <w:jc w:val="left"/>
    </w:pPr>
    <w:rPr>
      <w:rFonts w:asciiTheme="minorHAnsi" w:hAnsiTheme="minorHAnsi"/>
      <w:szCs w:val="20"/>
    </w:rPr>
  </w:style>
  <w:style w:type="paragraph" w:styleId="Ttulodendicedeautoridades">
    <w:name w:val="toa heading"/>
    <w:basedOn w:val="Normal"/>
    <w:next w:val="Normal"/>
    <w:uiPriority w:val="99"/>
    <w:unhideWhenUsed/>
    <w:rsid w:val="002858F0"/>
    <w:pPr>
      <w:spacing w:before="120"/>
      <w:jc w:val="left"/>
    </w:pPr>
    <w:rPr>
      <w:rFonts w:asciiTheme="minorHAnsi" w:hAnsiTheme="minorHAnsi" w:cs="Arial"/>
      <w:szCs w:val="20"/>
      <w:u w:val="single"/>
    </w:rPr>
  </w:style>
  <w:style w:type="character" w:styleId="Forte">
    <w:name w:val="Strong"/>
    <w:basedOn w:val="Fontepargpadro"/>
    <w:uiPriority w:val="22"/>
    <w:qFormat/>
    <w:rsid w:val="00FA2977"/>
    <w:rPr>
      <w:b/>
      <w:bCs/>
    </w:rPr>
  </w:style>
  <w:style w:type="table" w:styleId="SombreamentoClaro-nfase2">
    <w:name w:val="Light Shading Accent 2"/>
    <w:basedOn w:val="Tabelanormal"/>
    <w:uiPriority w:val="60"/>
    <w:rsid w:val="00BA1425"/>
    <w:rPr>
      <w:color w:val="11B1EA" w:themeColor="accent2" w:themeShade="BF"/>
    </w:rPr>
    <w:tblPr>
      <w:tblStyleRowBandSize w:val="1"/>
      <w:tblStyleColBandSize w:val="1"/>
      <w:tblInd w:w="0" w:type="dxa"/>
      <w:tblBorders>
        <w:top w:val="single" w:sz="8" w:space="0" w:color="5ECCF3" w:themeColor="accent2"/>
        <w:bottom w:val="single" w:sz="8" w:space="0" w:color="5ECCF3"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ECCF3" w:themeColor="accent2"/>
          <w:left w:val="nil"/>
          <w:bottom w:val="single" w:sz="8" w:space="0" w:color="5ECCF3" w:themeColor="accent2"/>
          <w:right w:val="nil"/>
          <w:insideH w:val="nil"/>
          <w:insideV w:val="nil"/>
        </w:tcBorders>
      </w:tcPr>
    </w:tblStylePr>
    <w:tblStylePr w:type="lastRow">
      <w:pPr>
        <w:spacing w:before="0" w:after="0" w:line="240" w:lineRule="auto"/>
      </w:pPr>
      <w:rPr>
        <w:b/>
        <w:bCs/>
      </w:rPr>
      <w:tblPr/>
      <w:tcPr>
        <w:tcBorders>
          <w:top w:val="single" w:sz="8" w:space="0" w:color="5ECCF3" w:themeColor="accent2"/>
          <w:left w:val="nil"/>
          <w:bottom w:val="single" w:sz="8" w:space="0" w:color="5ECCF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F2FC" w:themeFill="accent2" w:themeFillTint="3F"/>
      </w:tcPr>
    </w:tblStylePr>
    <w:tblStylePr w:type="band1Horz">
      <w:tblPr/>
      <w:tcPr>
        <w:tcBorders>
          <w:left w:val="nil"/>
          <w:right w:val="nil"/>
          <w:insideH w:val="nil"/>
          <w:insideV w:val="nil"/>
        </w:tcBorders>
        <w:shd w:val="clear" w:color="auto" w:fill="D6F2FC" w:themeFill="accent2" w:themeFillTint="3F"/>
      </w:tcPr>
    </w:tblStylePr>
  </w:style>
  <w:style w:type="table" w:styleId="SombreamentoClaro-nfase1">
    <w:name w:val="Light Shading Accent 1"/>
    <w:basedOn w:val="Tabelanormal"/>
    <w:uiPriority w:val="60"/>
    <w:rsid w:val="00BA1425"/>
    <w:rPr>
      <w:color w:val="31479E" w:themeColor="accent1" w:themeShade="BF"/>
    </w:rPr>
    <w:tblPr>
      <w:tblStyleRowBandSize w:val="1"/>
      <w:tblStyleColBandSize w:val="1"/>
      <w:tblInd w:w="0" w:type="dxa"/>
      <w:tblBorders>
        <w:top w:val="single" w:sz="8" w:space="0" w:color="4E67C8" w:themeColor="accent1"/>
        <w:bottom w:val="single" w:sz="8" w:space="0" w:color="4E67C8"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E67C8" w:themeColor="accent1"/>
          <w:left w:val="nil"/>
          <w:bottom w:val="single" w:sz="8" w:space="0" w:color="4E67C8" w:themeColor="accent1"/>
          <w:right w:val="nil"/>
          <w:insideH w:val="nil"/>
          <w:insideV w:val="nil"/>
        </w:tcBorders>
      </w:tcPr>
    </w:tblStylePr>
    <w:tblStylePr w:type="lastRow">
      <w:pPr>
        <w:spacing w:before="0" w:after="0" w:line="240" w:lineRule="auto"/>
      </w:pPr>
      <w:rPr>
        <w:b/>
        <w:bCs/>
      </w:rPr>
      <w:tblPr/>
      <w:tcPr>
        <w:tcBorders>
          <w:top w:val="single" w:sz="8" w:space="0" w:color="4E67C8" w:themeColor="accent1"/>
          <w:left w:val="nil"/>
          <w:bottom w:val="single" w:sz="8" w:space="0" w:color="4E67C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9F1" w:themeFill="accent1" w:themeFillTint="3F"/>
      </w:tcPr>
    </w:tblStylePr>
    <w:tblStylePr w:type="band1Horz">
      <w:tblPr/>
      <w:tcPr>
        <w:tcBorders>
          <w:left w:val="nil"/>
          <w:right w:val="nil"/>
          <w:insideH w:val="nil"/>
          <w:insideV w:val="nil"/>
        </w:tcBorders>
        <w:shd w:val="clear" w:color="auto" w:fill="D3D9F1" w:themeFill="accent1" w:themeFillTint="3F"/>
      </w:tcPr>
    </w:tblStylePr>
  </w:style>
  <w:style w:type="table" w:styleId="SombreamentoMdio1-nfase2">
    <w:name w:val="Medium Shading 1 Accent 2"/>
    <w:basedOn w:val="Tabelanormal"/>
    <w:uiPriority w:val="63"/>
    <w:rsid w:val="00BA1425"/>
    <w:tblPr>
      <w:tblStyleRowBandSize w:val="1"/>
      <w:tblStyleColBandSize w:val="1"/>
      <w:tblInd w:w="0" w:type="dxa"/>
      <w:tblBorders>
        <w:top w:val="single" w:sz="8"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single" w:sz="8" w:space="0" w:color="86D8F6"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nil"/>
          <w:insideV w:val="nil"/>
        </w:tcBorders>
        <w:shd w:val="clear" w:color="auto" w:fill="5ECCF3" w:themeFill="accent2"/>
      </w:tcPr>
    </w:tblStylePr>
    <w:tblStylePr w:type="lastRow">
      <w:pPr>
        <w:spacing w:before="0" w:after="0" w:line="240" w:lineRule="auto"/>
      </w:pPr>
      <w:rPr>
        <w:b/>
        <w:bCs/>
      </w:rPr>
      <w:tblPr/>
      <w:tcPr>
        <w:tcBorders>
          <w:top w:val="double" w:sz="6"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nil"/>
          <w:insideV w:val="nil"/>
        </w:tcBorders>
      </w:tcPr>
    </w:tblStylePr>
    <w:tblStylePr w:type="firstCol">
      <w:rPr>
        <w:b/>
        <w:bCs/>
      </w:rPr>
    </w:tblStylePr>
    <w:tblStylePr w:type="lastCol">
      <w:rPr>
        <w:b/>
        <w:bCs/>
      </w:rPr>
    </w:tblStylePr>
    <w:tblStylePr w:type="band1Vert">
      <w:tblPr/>
      <w:tcPr>
        <w:shd w:val="clear" w:color="auto" w:fill="D6F2FC" w:themeFill="accent2" w:themeFillTint="3F"/>
      </w:tcPr>
    </w:tblStylePr>
    <w:tblStylePr w:type="band1Horz">
      <w:tblPr/>
      <w:tcPr>
        <w:tcBorders>
          <w:insideH w:val="nil"/>
          <w:insideV w:val="nil"/>
        </w:tcBorders>
        <w:shd w:val="clear" w:color="auto" w:fill="D6F2FC" w:themeFill="accent2" w:themeFillTint="3F"/>
      </w:tcPr>
    </w:tblStylePr>
    <w:tblStylePr w:type="band2Horz">
      <w:tblPr/>
      <w:tcPr>
        <w:tcBorders>
          <w:insideH w:val="nil"/>
          <w:insideV w:val="nil"/>
        </w:tcBorders>
      </w:tcPr>
    </w:tblStylePr>
  </w:style>
  <w:style w:type="table" w:styleId="ListaMdia1-nfase2">
    <w:name w:val="Medium List 1 Accent 2"/>
    <w:basedOn w:val="Tabelanormal"/>
    <w:uiPriority w:val="65"/>
    <w:rsid w:val="00BA1425"/>
    <w:rPr>
      <w:color w:val="000000" w:themeColor="text1"/>
    </w:rPr>
    <w:tblPr>
      <w:tblStyleRowBandSize w:val="1"/>
      <w:tblStyleColBandSize w:val="1"/>
      <w:tblInd w:w="0" w:type="dxa"/>
      <w:tblBorders>
        <w:top w:val="single" w:sz="8" w:space="0" w:color="5ECCF3" w:themeColor="accent2"/>
        <w:bottom w:val="single" w:sz="8" w:space="0" w:color="5ECCF3"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ECCF3" w:themeColor="accent2"/>
        </w:tcBorders>
      </w:tcPr>
    </w:tblStylePr>
    <w:tblStylePr w:type="lastRow">
      <w:rPr>
        <w:b/>
        <w:bCs/>
        <w:color w:val="212745" w:themeColor="text2"/>
      </w:rPr>
      <w:tblPr/>
      <w:tcPr>
        <w:tcBorders>
          <w:top w:val="single" w:sz="8" w:space="0" w:color="5ECCF3" w:themeColor="accent2"/>
          <w:bottom w:val="single" w:sz="8" w:space="0" w:color="5ECCF3" w:themeColor="accent2"/>
        </w:tcBorders>
      </w:tcPr>
    </w:tblStylePr>
    <w:tblStylePr w:type="firstCol">
      <w:rPr>
        <w:b/>
        <w:bCs/>
      </w:rPr>
    </w:tblStylePr>
    <w:tblStylePr w:type="lastCol">
      <w:rPr>
        <w:b/>
        <w:bCs/>
      </w:rPr>
      <w:tblPr/>
      <w:tcPr>
        <w:tcBorders>
          <w:top w:val="single" w:sz="8" w:space="0" w:color="5ECCF3" w:themeColor="accent2"/>
          <w:bottom w:val="single" w:sz="8" w:space="0" w:color="5ECCF3" w:themeColor="accent2"/>
        </w:tcBorders>
      </w:tcPr>
    </w:tblStylePr>
    <w:tblStylePr w:type="band1Vert">
      <w:tblPr/>
      <w:tcPr>
        <w:shd w:val="clear" w:color="auto" w:fill="D6F2FC" w:themeFill="accent2" w:themeFillTint="3F"/>
      </w:tcPr>
    </w:tblStylePr>
    <w:tblStylePr w:type="band1Horz">
      <w:tblPr/>
      <w:tcPr>
        <w:shd w:val="clear" w:color="auto" w:fill="D6F2FC" w:themeFill="accent2" w:themeFillTint="3F"/>
      </w:tcPr>
    </w:tblStylePr>
  </w:style>
  <w:style w:type="character" w:customStyle="1" w:styleId="Ttulo4Char">
    <w:name w:val="Título 4 Char"/>
    <w:basedOn w:val="Fontepargpadro"/>
    <w:link w:val="Ttulo4"/>
    <w:uiPriority w:val="9"/>
    <w:rsid w:val="00165926"/>
    <w:rPr>
      <w:rFonts w:eastAsiaTheme="majorEastAsia" w:cstheme="majorBidi"/>
      <w:b/>
      <w:bCs/>
      <w:iCs/>
      <w:color w:val="4E67C8" w:themeColor="accent1"/>
      <w:sz w:val="20"/>
    </w:rPr>
  </w:style>
  <w:style w:type="table" w:styleId="GradeClara-nfase2">
    <w:name w:val="Light Grid Accent 2"/>
    <w:basedOn w:val="Tabelanormal"/>
    <w:uiPriority w:val="62"/>
    <w:rsid w:val="00065ED3"/>
    <w:tblPr>
      <w:tblStyleRowBandSize w:val="1"/>
      <w:tblStyleColBandSize w:val="1"/>
      <w:tblInd w:w="0" w:type="dxa"/>
      <w:tblBorders>
        <w:top w:val="single" w:sz="8" w:space="0" w:color="5ECCF3" w:themeColor="accent2"/>
        <w:left w:val="single" w:sz="8" w:space="0" w:color="5ECCF3" w:themeColor="accent2"/>
        <w:bottom w:val="single" w:sz="8" w:space="0" w:color="5ECCF3" w:themeColor="accent2"/>
        <w:right w:val="single" w:sz="8" w:space="0" w:color="5ECCF3" w:themeColor="accent2"/>
        <w:insideH w:val="single" w:sz="8" w:space="0" w:color="5ECCF3" w:themeColor="accent2"/>
        <w:insideV w:val="single" w:sz="8" w:space="0" w:color="5ECCF3"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ECCF3" w:themeColor="accent2"/>
          <w:left w:val="single" w:sz="8" w:space="0" w:color="5ECCF3" w:themeColor="accent2"/>
          <w:bottom w:val="single" w:sz="18" w:space="0" w:color="5ECCF3" w:themeColor="accent2"/>
          <w:right w:val="single" w:sz="8" w:space="0" w:color="5ECCF3" w:themeColor="accent2"/>
          <w:insideH w:val="nil"/>
          <w:insideV w:val="single" w:sz="8" w:space="0" w:color="5ECCF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ECCF3" w:themeColor="accent2"/>
          <w:left w:val="single" w:sz="8" w:space="0" w:color="5ECCF3" w:themeColor="accent2"/>
          <w:bottom w:val="single" w:sz="8" w:space="0" w:color="5ECCF3" w:themeColor="accent2"/>
          <w:right w:val="single" w:sz="8" w:space="0" w:color="5ECCF3" w:themeColor="accent2"/>
          <w:insideH w:val="nil"/>
          <w:insideV w:val="single" w:sz="8" w:space="0" w:color="5ECCF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ECCF3" w:themeColor="accent2"/>
          <w:left w:val="single" w:sz="8" w:space="0" w:color="5ECCF3" w:themeColor="accent2"/>
          <w:bottom w:val="single" w:sz="8" w:space="0" w:color="5ECCF3" w:themeColor="accent2"/>
          <w:right w:val="single" w:sz="8" w:space="0" w:color="5ECCF3" w:themeColor="accent2"/>
        </w:tcBorders>
      </w:tcPr>
    </w:tblStylePr>
    <w:tblStylePr w:type="band1Vert">
      <w:tblPr/>
      <w:tcPr>
        <w:tcBorders>
          <w:top w:val="single" w:sz="8" w:space="0" w:color="5ECCF3" w:themeColor="accent2"/>
          <w:left w:val="single" w:sz="8" w:space="0" w:color="5ECCF3" w:themeColor="accent2"/>
          <w:bottom w:val="single" w:sz="8" w:space="0" w:color="5ECCF3" w:themeColor="accent2"/>
          <w:right w:val="single" w:sz="8" w:space="0" w:color="5ECCF3" w:themeColor="accent2"/>
        </w:tcBorders>
        <w:shd w:val="clear" w:color="auto" w:fill="D6F2FC" w:themeFill="accent2" w:themeFillTint="3F"/>
      </w:tcPr>
    </w:tblStylePr>
    <w:tblStylePr w:type="band1Horz">
      <w:tblPr/>
      <w:tcPr>
        <w:tcBorders>
          <w:top w:val="single" w:sz="8" w:space="0" w:color="5ECCF3" w:themeColor="accent2"/>
          <w:left w:val="single" w:sz="8" w:space="0" w:color="5ECCF3" w:themeColor="accent2"/>
          <w:bottom w:val="single" w:sz="8" w:space="0" w:color="5ECCF3" w:themeColor="accent2"/>
          <w:right w:val="single" w:sz="8" w:space="0" w:color="5ECCF3" w:themeColor="accent2"/>
          <w:insideV w:val="single" w:sz="8" w:space="0" w:color="5ECCF3" w:themeColor="accent2"/>
        </w:tcBorders>
        <w:shd w:val="clear" w:color="auto" w:fill="D6F2FC" w:themeFill="accent2" w:themeFillTint="3F"/>
      </w:tcPr>
    </w:tblStylePr>
    <w:tblStylePr w:type="band2Horz">
      <w:tblPr/>
      <w:tcPr>
        <w:tcBorders>
          <w:top w:val="single" w:sz="8" w:space="0" w:color="5ECCF3" w:themeColor="accent2"/>
          <w:left w:val="single" w:sz="8" w:space="0" w:color="5ECCF3" w:themeColor="accent2"/>
          <w:bottom w:val="single" w:sz="8" w:space="0" w:color="5ECCF3" w:themeColor="accent2"/>
          <w:right w:val="single" w:sz="8" w:space="0" w:color="5ECCF3" w:themeColor="accent2"/>
          <w:insideV w:val="single" w:sz="8" w:space="0" w:color="5ECCF3"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797424">
      <w:bodyDiv w:val="1"/>
      <w:marLeft w:val="0"/>
      <w:marRight w:val="0"/>
      <w:marTop w:val="0"/>
      <w:marBottom w:val="0"/>
      <w:divBdr>
        <w:top w:val="none" w:sz="0" w:space="0" w:color="auto"/>
        <w:left w:val="none" w:sz="0" w:space="0" w:color="auto"/>
        <w:bottom w:val="none" w:sz="0" w:space="0" w:color="auto"/>
        <w:right w:val="none" w:sz="0" w:space="0" w:color="auto"/>
      </w:divBdr>
      <w:divsChild>
        <w:div w:id="1768691894">
          <w:marLeft w:val="0"/>
          <w:marRight w:val="0"/>
          <w:marTop w:val="0"/>
          <w:marBottom w:val="0"/>
          <w:divBdr>
            <w:top w:val="none" w:sz="0" w:space="0" w:color="auto"/>
            <w:left w:val="none" w:sz="0" w:space="0" w:color="auto"/>
            <w:bottom w:val="none" w:sz="0" w:space="0" w:color="auto"/>
            <w:right w:val="none" w:sz="0" w:space="0" w:color="auto"/>
          </w:divBdr>
        </w:div>
      </w:divsChild>
    </w:div>
    <w:div w:id="116686752">
      <w:bodyDiv w:val="1"/>
      <w:marLeft w:val="0"/>
      <w:marRight w:val="0"/>
      <w:marTop w:val="0"/>
      <w:marBottom w:val="0"/>
      <w:divBdr>
        <w:top w:val="none" w:sz="0" w:space="0" w:color="auto"/>
        <w:left w:val="none" w:sz="0" w:space="0" w:color="auto"/>
        <w:bottom w:val="none" w:sz="0" w:space="0" w:color="auto"/>
        <w:right w:val="none" w:sz="0" w:space="0" w:color="auto"/>
      </w:divBdr>
    </w:div>
    <w:div w:id="242690711">
      <w:bodyDiv w:val="1"/>
      <w:marLeft w:val="0"/>
      <w:marRight w:val="0"/>
      <w:marTop w:val="0"/>
      <w:marBottom w:val="0"/>
      <w:divBdr>
        <w:top w:val="none" w:sz="0" w:space="0" w:color="auto"/>
        <w:left w:val="none" w:sz="0" w:space="0" w:color="auto"/>
        <w:bottom w:val="none" w:sz="0" w:space="0" w:color="auto"/>
        <w:right w:val="none" w:sz="0" w:space="0" w:color="auto"/>
      </w:divBdr>
      <w:divsChild>
        <w:div w:id="2120442020">
          <w:marLeft w:val="547"/>
          <w:marRight w:val="0"/>
          <w:marTop w:val="0"/>
          <w:marBottom w:val="0"/>
          <w:divBdr>
            <w:top w:val="none" w:sz="0" w:space="0" w:color="auto"/>
            <w:left w:val="none" w:sz="0" w:space="0" w:color="auto"/>
            <w:bottom w:val="none" w:sz="0" w:space="0" w:color="auto"/>
            <w:right w:val="none" w:sz="0" w:space="0" w:color="auto"/>
          </w:divBdr>
        </w:div>
        <w:div w:id="2110420978">
          <w:marLeft w:val="547"/>
          <w:marRight w:val="0"/>
          <w:marTop w:val="0"/>
          <w:marBottom w:val="0"/>
          <w:divBdr>
            <w:top w:val="none" w:sz="0" w:space="0" w:color="auto"/>
            <w:left w:val="none" w:sz="0" w:space="0" w:color="auto"/>
            <w:bottom w:val="none" w:sz="0" w:space="0" w:color="auto"/>
            <w:right w:val="none" w:sz="0" w:space="0" w:color="auto"/>
          </w:divBdr>
        </w:div>
        <w:div w:id="726996061">
          <w:marLeft w:val="1166"/>
          <w:marRight w:val="0"/>
          <w:marTop w:val="0"/>
          <w:marBottom w:val="0"/>
          <w:divBdr>
            <w:top w:val="none" w:sz="0" w:space="0" w:color="auto"/>
            <w:left w:val="none" w:sz="0" w:space="0" w:color="auto"/>
            <w:bottom w:val="none" w:sz="0" w:space="0" w:color="auto"/>
            <w:right w:val="none" w:sz="0" w:space="0" w:color="auto"/>
          </w:divBdr>
        </w:div>
        <w:div w:id="1665426860">
          <w:marLeft w:val="547"/>
          <w:marRight w:val="0"/>
          <w:marTop w:val="0"/>
          <w:marBottom w:val="0"/>
          <w:divBdr>
            <w:top w:val="none" w:sz="0" w:space="0" w:color="auto"/>
            <w:left w:val="none" w:sz="0" w:space="0" w:color="auto"/>
            <w:bottom w:val="none" w:sz="0" w:space="0" w:color="auto"/>
            <w:right w:val="none" w:sz="0" w:space="0" w:color="auto"/>
          </w:divBdr>
        </w:div>
        <w:div w:id="370033462">
          <w:marLeft w:val="1166"/>
          <w:marRight w:val="0"/>
          <w:marTop w:val="0"/>
          <w:marBottom w:val="0"/>
          <w:divBdr>
            <w:top w:val="none" w:sz="0" w:space="0" w:color="auto"/>
            <w:left w:val="none" w:sz="0" w:space="0" w:color="auto"/>
            <w:bottom w:val="none" w:sz="0" w:space="0" w:color="auto"/>
            <w:right w:val="none" w:sz="0" w:space="0" w:color="auto"/>
          </w:divBdr>
        </w:div>
      </w:divsChild>
    </w:div>
    <w:div w:id="248001232">
      <w:bodyDiv w:val="1"/>
      <w:marLeft w:val="0"/>
      <w:marRight w:val="0"/>
      <w:marTop w:val="0"/>
      <w:marBottom w:val="0"/>
      <w:divBdr>
        <w:top w:val="none" w:sz="0" w:space="0" w:color="auto"/>
        <w:left w:val="none" w:sz="0" w:space="0" w:color="auto"/>
        <w:bottom w:val="none" w:sz="0" w:space="0" w:color="auto"/>
        <w:right w:val="none" w:sz="0" w:space="0" w:color="auto"/>
      </w:divBdr>
      <w:divsChild>
        <w:div w:id="1279337128">
          <w:marLeft w:val="0"/>
          <w:marRight w:val="0"/>
          <w:marTop w:val="0"/>
          <w:marBottom w:val="0"/>
          <w:divBdr>
            <w:top w:val="none" w:sz="0" w:space="0" w:color="auto"/>
            <w:left w:val="none" w:sz="0" w:space="0" w:color="auto"/>
            <w:bottom w:val="none" w:sz="0" w:space="0" w:color="auto"/>
            <w:right w:val="none" w:sz="0" w:space="0" w:color="auto"/>
          </w:divBdr>
        </w:div>
      </w:divsChild>
    </w:div>
    <w:div w:id="257183023">
      <w:bodyDiv w:val="1"/>
      <w:marLeft w:val="0"/>
      <w:marRight w:val="0"/>
      <w:marTop w:val="0"/>
      <w:marBottom w:val="0"/>
      <w:divBdr>
        <w:top w:val="none" w:sz="0" w:space="0" w:color="auto"/>
        <w:left w:val="none" w:sz="0" w:space="0" w:color="auto"/>
        <w:bottom w:val="none" w:sz="0" w:space="0" w:color="auto"/>
        <w:right w:val="none" w:sz="0" w:space="0" w:color="auto"/>
      </w:divBdr>
      <w:divsChild>
        <w:div w:id="1624533073">
          <w:marLeft w:val="0"/>
          <w:marRight w:val="0"/>
          <w:marTop w:val="0"/>
          <w:marBottom w:val="0"/>
          <w:divBdr>
            <w:top w:val="none" w:sz="0" w:space="0" w:color="auto"/>
            <w:left w:val="none" w:sz="0" w:space="0" w:color="auto"/>
            <w:bottom w:val="none" w:sz="0" w:space="0" w:color="auto"/>
            <w:right w:val="none" w:sz="0" w:space="0" w:color="auto"/>
          </w:divBdr>
        </w:div>
      </w:divsChild>
    </w:div>
    <w:div w:id="288905073">
      <w:bodyDiv w:val="1"/>
      <w:marLeft w:val="0"/>
      <w:marRight w:val="0"/>
      <w:marTop w:val="0"/>
      <w:marBottom w:val="0"/>
      <w:divBdr>
        <w:top w:val="none" w:sz="0" w:space="0" w:color="auto"/>
        <w:left w:val="none" w:sz="0" w:space="0" w:color="auto"/>
        <w:bottom w:val="none" w:sz="0" w:space="0" w:color="auto"/>
        <w:right w:val="none" w:sz="0" w:space="0" w:color="auto"/>
      </w:divBdr>
    </w:div>
    <w:div w:id="299771965">
      <w:bodyDiv w:val="1"/>
      <w:marLeft w:val="0"/>
      <w:marRight w:val="0"/>
      <w:marTop w:val="0"/>
      <w:marBottom w:val="0"/>
      <w:divBdr>
        <w:top w:val="none" w:sz="0" w:space="0" w:color="auto"/>
        <w:left w:val="none" w:sz="0" w:space="0" w:color="auto"/>
        <w:bottom w:val="none" w:sz="0" w:space="0" w:color="auto"/>
        <w:right w:val="none" w:sz="0" w:space="0" w:color="auto"/>
      </w:divBdr>
    </w:div>
    <w:div w:id="333189083">
      <w:bodyDiv w:val="1"/>
      <w:marLeft w:val="0"/>
      <w:marRight w:val="0"/>
      <w:marTop w:val="0"/>
      <w:marBottom w:val="0"/>
      <w:divBdr>
        <w:top w:val="none" w:sz="0" w:space="0" w:color="auto"/>
        <w:left w:val="none" w:sz="0" w:space="0" w:color="auto"/>
        <w:bottom w:val="none" w:sz="0" w:space="0" w:color="auto"/>
        <w:right w:val="none" w:sz="0" w:space="0" w:color="auto"/>
      </w:divBdr>
    </w:div>
    <w:div w:id="347602989">
      <w:bodyDiv w:val="1"/>
      <w:marLeft w:val="0"/>
      <w:marRight w:val="0"/>
      <w:marTop w:val="0"/>
      <w:marBottom w:val="0"/>
      <w:divBdr>
        <w:top w:val="none" w:sz="0" w:space="0" w:color="auto"/>
        <w:left w:val="none" w:sz="0" w:space="0" w:color="auto"/>
        <w:bottom w:val="none" w:sz="0" w:space="0" w:color="auto"/>
        <w:right w:val="none" w:sz="0" w:space="0" w:color="auto"/>
      </w:divBdr>
      <w:divsChild>
        <w:div w:id="705720268">
          <w:marLeft w:val="446"/>
          <w:marRight w:val="0"/>
          <w:marTop w:val="0"/>
          <w:marBottom w:val="0"/>
          <w:divBdr>
            <w:top w:val="none" w:sz="0" w:space="0" w:color="auto"/>
            <w:left w:val="none" w:sz="0" w:space="0" w:color="auto"/>
            <w:bottom w:val="none" w:sz="0" w:space="0" w:color="auto"/>
            <w:right w:val="none" w:sz="0" w:space="0" w:color="auto"/>
          </w:divBdr>
        </w:div>
        <w:div w:id="630675356">
          <w:marLeft w:val="446"/>
          <w:marRight w:val="0"/>
          <w:marTop w:val="0"/>
          <w:marBottom w:val="0"/>
          <w:divBdr>
            <w:top w:val="none" w:sz="0" w:space="0" w:color="auto"/>
            <w:left w:val="none" w:sz="0" w:space="0" w:color="auto"/>
            <w:bottom w:val="none" w:sz="0" w:space="0" w:color="auto"/>
            <w:right w:val="none" w:sz="0" w:space="0" w:color="auto"/>
          </w:divBdr>
        </w:div>
      </w:divsChild>
    </w:div>
    <w:div w:id="399444374">
      <w:bodyDiv w:val="1"/>
      <w:marLeft w:val="0"/>
      <w:marRight w:val="0"/>
      <w:marTop w:val="0"/>
      <w:marBottom w:val="0"/>
      <w:divBdr>
        <w:top w:val="none" w:sz="0" w:space="0" w:color="auto"/>
        <w:left w:val="none" w:sz="0" w:space="0" w:color="auto"/>
        <w:bottom w:val="none" w:sz="0" w:space="0" w:color="auto"/>
        <w:right w:val="none" w:sz="0" w:space="0" w:color="auto"/>
      </w:divBdr>
      <w:divsChild>
        <w:div w:id="392434693">
          <w:marLeft w:val="446"/>
          <w:marRight w:val="0"/>
          <w:marTop w:val="0"/>
          <w:marBottom w:val="0"/>
          <w:divBdr>
            <w:top w:val="none" w:sz="0" w:space="0" w:color="auto"/>
            <w:left w:val="none" w:sz="0" w:space="0" w:color="auto"/>
            <w:bottom w:val="none" w:sz="0" w:space="0" w:color="auto"/>
            <w:right w:val="none" w:sz="0" w:space="0" w:color="auto"/>
          </w:divBdr>
        </w:div>
      </w:divsChild>
    </w:div>
    <w:div w:id="426317814">
      <w:bodyDiv w:val="1"/>
      <w:marLeft w:val="0"/>
      <w:marRight w:val="0"/>
      <w:marTop w:val="0"/>
      <w:marBottom w:val="0"/>
      <w:divBdr>
        <w:top w:val="none" w:sz="0" w:space="0" w:color="auto"/>
        <w:left w:val="none" w:sz="0" w:space="0" w:color="auto"/>
        <w:bottom w:val="none" w:sz="0" w:space="0" w:color="auto"/>
        <w:right w:val="none" w:sz="0" w:space="0" w:color="auto"/>
      </w:divBdr>
    </w:div>
    <w:div w:id="549001680">
      <w:bodyDiv w:val="1"/>
      <w:marLeft w:val="0"/>
      <w:marRight w:val="0"/>
      <w:marTop w:val="0"/>
      <w:marBottom w:val="0"/>
      <w:divBdr>
        <w:top w:val="none" w:sz="0" w:space="0" w:color="auto"/>
        <w:left w:val="none" w:sz="0" w:space="0" w:color="auto"/>
        <w:bottom w:val="none" w:sz="0" w:space="0" w:color="auto"/>
        <w:right w:val="none" w:sz="0" w:space="0" w:color="auto"/>
      </w:divBdr>
    </w:div>
    <w:div w:id="622924798">
      <w:bodyDiv w:val="1"/>
      <w:marLeft w:val="0"/>
      <w:marRight w:val="0"/>
      <w:marTop w:val="0"/>
      <w:marBottom w:val="0"/>
      <w:divBdr>
        <w:top w:val="none" w:sz="0" w:space="0" w:color="auto"/>
        <w:left w:val="none" w:sz="0" w:space="0" w:color="auto"/>
        <w:bottom w:val="none" w:sz="0" w:space="0" w:color="auto"/>
        <w:right w:val="none" w:sz="0" w:space="0" w:color="auto"/>
      </w:divBdr>
    </w:div>
    <w:div w:id="623312931">
      <w:bodyDiv w:val="1"/>
      <w:marLeft w:val="0"/>
      <w:marRight w:val="0"/>
      <w:marTop w:val="0"/>
      <w:marBottom w:val="0"/>
      <w:divBdr>
        <w:top w:val="none" w:sz="0" w:space="0" w:color="auto"/>
        <w:left w:val="none" w:sz="0" w:space="0" w:color="auto"/>
        <w:bottom w:val="none" w:sz="0" w:space="0" w:color="auto"/>
        <w:right w:val="none" w:sz="0" w:space="0" w:color="auto"/>
      </w:divBdr>
    </w:div>
    <w:div w:id="670378455">
      <w:bodyDiv w:val="1"/>
      <w:marLeft w:val="0"/>
      <w:marRight w:val="0"/>
      <w:marTop w:val="0"/>
      <w:marBottom w:val="0"/>
      <w:divBdr>
        <w:top w:val="none" w:sz="0" w:space="0" w:color="auto"/>
        <w:left w:val="none" w:sz="0" w:space="0" w:color="auto"/>
        <w:bottom w:val="none" w:sz="0" w:space="0" w:color="auto"/>
        <w:right w:val="none" w:sz="0" w:space="0" w:color="auto"/>
      </w:divBdr>
    </w:div>
    <w:div w:id="810094107">
      <w:bodyDiv w:val="1"/>
      <w:marLeft w:val="0"/>
      <w:marRight w:val="0"/>
      <w:marTop w:val="0"/>
      <w:marBottom w:val="0"/>
      <w:divBdr>
        <w:top w:val="none" w:sz="0" w:space="0" w:color="auto"/>
        <w:left w:val="none" w:sz="0" w:space="0" w:color="auto"/>
        <w:bottom w:val="none" w:sz="0" w:space="0" w:color="auto"/>
        <w:right w:val="none" w:sz="0" w:space="0" w:color="auto"/>
      </w:divBdr>
    </w:div>
    <w:div w:id="869880581">
      <w:bodyDiv w:val="1"/>
      <w:marLeft w:val="0"/>
      <w:marRight w:val="0"/>
      <w:marTop w:val="0"/>
      <w:marBottom w:val="0"/>
      <w:divBdr>
        <w:top w:val="none" w:sz="0" w:space="0" w:color="auto"/>
        <w:left w:val="none" w:sz="0" w:space="0" w:color="auto"/>
        <w:bottom w:val="none" w:sz="0" w:space="0" w:color="auto"/>
        <w:right w:val="none" w:sz="0" w:space="0" w:color="auto"/>
      </w:divBdr>
      <w:divsChild>
        <w:div w:id="754209249">
          <w:marLeft w:val="0"/>
          <w:marRight w:val="0"/>
          <w:marTop w:val="0"/>
          <w:marBottom w:val="0"/>
          <w:divBdr>
            <w:top w:val="none" w:sz="0" w:space="0" w:color="auto"/>
            <w:left w:val="none" w:sz="0" w:space="0" w:color="auto"/>
            <w:bottom w:val="none" w:sz="0" w:space="0" w:color="auto"/>
            <w:right w:val="none" w:sz="0" w:space="0" w:color="auto"/>
          </w:divBdr>
        </w:div>
      </w:divsChild>
    </w:div>
    <w:div w:id="905261053">
      <w:bodyDiv w:val="1"/>
      <w:marLeft w:val="0"/>
      <w:marRight w:val="0"/>
      <w:marTop w:val="0"/>
      <w:marBottom w:val="0"/>
      <w:divBdr>
        <w:top w:val="none" w:sz="0" w:space="0" w:color="auto"/>
        <w:left w:val="none" w:sz="0" w:space="0" w:color="auto"/>
        <w:bottom w:val="none" w:sz="0" w:space="0" w:color="auto"/>
        <w:right w:val="none" w:sz="0" w:space="0" w:color="auto"/>
      </w:divBdr>
      <w:divsChild>
        <w:div w:id="741148479">
          <w:marLeft w:val="446"/>
          <w:marRight w:val="0"/>
          <w:marTop w:val="0"/>
          <w:marBottom w:val="0"/>
          <w:divBdr>
            <w:top w:val="none" w:sz="0" w:space="0" w:color="auto"/>
            <w:left w:val="none" w:sz="0" w:space="0" w:color="auto"/>
            <w:bottom w:val="none" w:sz="0" w:space="0" w:color="auto"/>
            <w:right w:val="none" w:sz="0" w:space="0" w:color="auto"/>
          </w:divBdr>
        </w:div>
        <w:div w:id="1087002342">
          <w:marLeft w:val="446"/>
          <w:marRight w:val="0"/>
          <w:marTop w:val="0"/>
          <w:marBottom w:val="0"/>
          <w:divBdr>
            <w:top w:val="none" w:sz="0" w:space="0" w:color="auto"/>
            <w:left w:val="none" w:sz="0" w:space="0" w:color="auto"/>
            <w:bottom w:val="none" w:sz="0" w:space="0" w:color="auto"/>
            <w:right w:val="none" w:sz="0" w:space="0" w:color="auto"/>
          </w:divBdr>
        </w:div>
        <w:div w:id="1946881413">
          <w:marLeft w:val="446"/>
          <w:marRight w:val="0"/>
          <w:marTop w:val="0"/>
          <w:marBottom w:val="0"/>
          <w:divBdr>
            <w:top w:val="none" w:sz="0" w:space="0" w:color="auto"/>
            <w:left w:val="none" w:sz="0" w:space="0" w:color="auto"/>
            <w:bottom w:val="none" w:sz="0" w:space="0" w:color="auto"/>
            <w:right w:val="none" w:sz="0" w:space="0" w:color="auto"/>
          </w:divBdr>
        </w:div>
        <w:div w:id="794644799">
          <w:marLeft w:val="446"/>
          <w:marRight w:val="0"/>
          <w:marTop w:val="0"/>
          <w:marBottom w:val="0"/>
          <w:divBdr>
            <w:top w:val="none" w:sz="0" w:space="0" w:color="auto"/>
            <w:left w:val="none" w:sz="0" w:space="0" w:color="auto"/>
            <w:bottom w:val="none" w:sz="0" w:space="0" w:color="auto"/>
            <w:right w:val="none" w:sz="0" w:space="0" w:color="auto"/>
          </w:divBdr>
        </w:div>
        <w:div w:id="2054645559">
          <w:marLeft w:val="446"/>
          <w:marRight w:val="0"/>
          <w:marTop w:val="0"/>
          <w:marBottom w:val="0"/>
          <w:divBdr>
            <w:top w:val="none" w:sz="0" w:space="0" w:color="auto"/>
            <w:left w:val="none" w:sz="0" w:space="0" w:color="auto"/>
            <w:bottom w:val="none" w:sz="0" w:space="0" w:color="auto"/>
            <w:right w:val="none" w:sz="0" w:space="0" w:color="auto"/>
          </w:divBdr>
        </w:div>
        <w:div w:id="402988913">
          <w:marLeft w:val="446"/>
          <w:marRight w:val="0"/>
          <w:marTop w:val="0"/>
          <w:marBottom w:val="0"/>
          <w:divBdr>
            <w:top w:val="none" w:sz="0" w:space="0" w:color="auto"/>
            <w:left w:val="none" w:sz="0" w:space="0" w:color="auto"/>
            <w:bottom w:val="none" w:sz="0" w:space="0" w:color="auto"/>
            <w:right w:val="none" w:sz="0" w:space="0" w:color="auto"/>
          </w:divBdr>
        </w:div>
        <w:div w:id="280764362">
          <w:marLeft w:val="446"/>
          <w:marRight w:val="0"/>
          <w:marTop w:val="0"/>
          <w:marBottom w:val="0"/>
          <w:divBdr>
            <w:top w:val="none" w:sz="0" w:space="0" w:color="auto"/>
            <w:left w:val="none" w:sz="0" w:space="0" w:color="auto"/>
            <w:bottom w:val="none" w:sz="0" w:space="0" w:color="auto"/>
            <w:right w:val="none" w:sz="0" w:space="0" w:color="auto"/>
          </w:divBdr>
        </w:div>
        <w:div w:id="1988970355">
          <w:marLeft w:val="446"/>
          <w:marRight w:val="0"/>
          <w:marTop w:val="0"/>
          <w:marBottom w:val="0"/>
          <w:divBdr>
            <w:top w:val="none" w:sz="0" w:space="0" w:color="auto"/>
            <w:left w:val="none" w:sz="0" w:space="0" w:color="auto"/>
            <w:bottom w:val="none" w:sz="0" w:space="0" w:color="auto"/>
            <w:right w:val="none" w:sz="0" w:space="0" w:color="auto"/>
          </w:divBdr>
        </w:div>
        <w:div w:id="2001619290">
          <w:marLeft w:val="446"/>
          <w:marRight w:val="0"/>
          <w:marTop w:val="0"/>
          <w:marBottom w:val="0"/>
          <w:divBdr>
            <w:top w:val="none" w:sz="0" w:space="0" w:color="auto"/>
            <w:left w:val="none" w:sz="0" w:space="0" w:color="auto"/>
            <w:bottom w:val="none" w:sz="0" w:space="0" w:color="auto"/>
            <w:right w:val="none" w:sz="0" w:space="0" w:color="auto"/>
          </w:divBdr>
        </w:div>
        <w:div w:id="94789370">
          <w:marLeft w:val="446"/>
          <w:marRight w:val="0"/>
          <w:marTop w:val="0"/>
          <w:marBottom w:val="0"/>
          <w:divBdr>
            <w:top w:val="none" w:sz="0" w:space="0" w:color="auto"/>
            <w:left w:val="none" w:sz="0" w:space="0" w:color="auto"/>
            <w:bottom w:val="none" w:sz="0" w:space="0" w:color="auto"/>
            <w:right w:val="none" w:sz="0" w:space="0" w:color="auto"/>
          </w:divBdr>
        </w:div>
      </w:divsChild>
    </w:div>
    <w:div w:id="914433469">
      <w:bodyDiv w:val="1"/>
      <w:marLeft w:val="0"/>
      <w:marRight w:val="0"/>
      <w:marTop w:val="0"/>
      <w:marBottom w:val="0"/>
      <w:divBdr>
        <w:top w:val="none" w:sz="0" w:space="0" w:color="auto"/>
        <w:left w:val="none" w:sz="0" w:space="0" w:color="auto"/>
        <w:bottom w:val="none" w:sz="0" w:space="0" w:color="auto"/>
        <w:right w:val="none" w:sz="0" w:space="0" w:color="auto"/>
      </w:divBdr>
    </w:div>
    <w:div w:id="933169092">
      <w:bodyDiv w:val="1"/>
      <w:marLeft w:val="0"/>
      <w:marRight w:val="0"/>
      <w:marTop w:val="0"/>
      <w:marBottom w:val="0"/>
      <w:divBdr>
        <w:top w:val="none" w:sz="0" w:space="0" w:color="auto"/>
        <w:left w:val="none" w:sz="0" w:space="0" w:color="auto"/>
        <w:bottom w:val="none" w:sz="0" w:space="0" w:color="auto"/>
        <w:right w:val="none" w:sz="0" w:space="0" w:color="auto"/>
      </w:divBdr>
    </w:div>
    <w:div w:id="1068072857">
      <w:bodyDiv w:val="1"/>
      <w:marLeft w:val="0"/>
      <w:marRight w:val="0"/>
      <w:marTop w:val="0"/>
      <w:marBottom w:val="0"/>
      <w:divBdr>
        <w:top w:val="none" w:sz="0" w:space="0" w:color="auto"/>
        <w:left w:val="none" w:sz="0" w:space="0" w:color="auto"/>
        <w:bottom w:val="none" w:sz="0" w:space="0" w:color="auto"/>
        <w:right w:val="none" w:sz="0" w:space="0" w:color="auto"/>
      </w:divBdr>
    </w:div>
    <w:div w:id="1072968152">
      <w:bodyDiv w:val="1"/>
      <w:marLeft w:val="0"/>
      <w:marRight w:val="0"/>
      <w:marTop w:val="0"/>
      <w:marBottom w:val="0"/>
      <w:divBdr>
        <w:top w:val="none" w:sz="0" w:space="0" w:color="auto"/>
        <w:left w:val="none" w:sz="0" w:space="0" w:color="auto"/>
        <w:bottom w:val="none" w:sz="0" w:space="0" w:color="auto"/>
        <w:right w:val="none" w:sz="0" w:space="0" w:color="auto"/>
      </w:divBdr>
      <w:divsChild>
        <w:div w:id="1237403237">
          <w:marLeft w:val="446"/>
          <w:marRight w:val="0"/>
          <w:marTop w:val="0"/>
          <w:marBottom w:val="0"/>
          <w:divBdr>
            <w:top w:val="none" w:sz="0" w:space="0" w:color="auto"/>
            <w:left w:val="none" w:sz="0" w:space="0" w:color="auto"/>
            <w:bottom w:val="none" w:sz="0" w:space="0" w:color="auto"/>
            <w:right w:val="none" w:sz="0" w:space="0" w:color="auto"/>
          </w:divBdr>
        </w:div>
      </w:divsChild>
    </w:div>
    <w:div w:id="1144733346">
      <w:bodyDiv w:val="1"/>
      <w:marLeft w:val="0"/>
      <w:marRight w:val="0"/>
      <w:marTop w:val="0"/>
      <w:marBottom w:val="0"/>
      <w:divBdr>
        <w:top w:val="none" w:sz="0" w:space="0" w:color="auto"/>
        <w:left w:val="none" w:sz="0" w:space="0" w:color="auto"/>
        <w:bottom w:val="none" w:sz="0" w:space="0" w:color="auto"/>
        <w:right w:val="none" w:sz="0" w:space="0" w:color="auto"/>
      </w:divBdr>
    </w:div>
    <w:div w:id="1196190690">
      <w:bodyDiv w:val="1"/>
      <w:marLeft w:val="0"/>
      <w:marRight w:val="0"/>
      <w:marTop w:val="0"/>
      <w:marBottom w:val="0"/>
      <w:divBdr>
        <w:top w:val="none" w:sz="0" w:space="0" w:color="auto"/>
        <w:left w:val="none" w:sz="0" w:space="0" w:color="auto"/>
        <w:bottom w:val="none" w:sz="0" w:space="0" w:color="auto"/>
        <w:right w:val="none" w:sz="0" w:space="0" w:color="auto"/>
      </w:divBdr>
    </w:div>
    <w:div w:id="1370497825">
      <w:bodyDiv w:val="1"/>
      <w:marLeft w:val="0"/>
      <w:marRight w:val="0"/>
      <w:marTop w:val="0"/>
      <w:marBottom w:val="0"/>
      <w:divBdr>
        <w:top w:val="none" w:sz="0" w:space="0" w:color="auto"/>
        <w:left w:val="none" w:sz="0" w:space="0" w:color="auto"/>
        <w:bottom w:val="none" w:sz="0" w:space="0" w:color="auto"/>
        <w:right w:val="none" w:sz="0" w:space="0" w:color="auto"/>
      </w:divBdr>
      <w:divsChild>
        <w:div w:id="1548834587">
          <w:marLeft w:val="446"/>
          <w:marRight w:val="0"/>
          <w:marTop w:val="0"/>
          <w:marBottom w:val="0"/>
          <w:divBdr>
            <w:top w:val="none" w:sz="0" w:space="0" w:color="auto"/>
            <w:left w:val="none" w:sz="0" w:space="0" w:color="auto"/>
            <w:bottom w:val="none" w:sz="0" w:space="0" w:color="auto"/>
            <w:right w:val="none" w:sz="0" w:space="0" w:color="auto"/>
          </w:divBdr>
        </w:div>
        <w:div w:id="1631671050">
          <w:marLeft w:val="446"/>
          <w:marRight w:val="0"/>
          <w:marTop w:val="0"/>
          <w:marBottom w:val="0"/>
          <w:divBdr>
            <w:top w:val="none" w:sz="0" w:space="0" w:color="auto"/>
            <w:left w:val="none" w:sz="0" w:space="0" w:color="auto"/>
            <w:bottom w:val="none" w:sz="0" w:space="0" w:color="auto"/>
            <w:right w:val="none" w:sz="0" w:space="0" w:color="auto"/>
          </w:divBdr>
        </w:div>
        <w:div w:id="1465000369">
          <w:marLeft w:val="446"/>
          <w:marRight w:val="0"/>
          <w:marTop w:val="0"/>
          <w:marBottom w:val="0"/>
          <w:divBdr>
            <w:top w:val="none" w:sz="0" w:space="0" w:color="auto"/>
            <w:left w:val="none" w:sz="0" w:space="0" w:color="auto"/>
            <w:bottom w:val="none" w:sz="0" w:space="0" w:color="auto"/>
            <w:right w:val="none" w:sz="0" w:space="0" w:color="auto"/>
          </w:divBdr>
        </w:div>
        <w:div w:id="1106077226">
          <w:marLeft w:val="446"/>
          <w:marRight w:val="0"/>
          <w:marTop w:val="0"/>
          <w:marBottom w:val="0"/>
          <w:divBdr>
            <w:top w:val="none" w:sz="0" w:space="0" w:color="auto"/>
            <w:left w:val="none" w:sz="0" w:space="0" w:color="auto"/>
            <w:bottom w:val="none" w:sz="0" w:space="0" w:color="auto"/>
            <w:right w:val="none" w:sz="0" w:space="0" w:color="auto"/>
          </w:divBdr>
        </w:div>
        <w:div w:id="75790079">
          <w:marLeft w:val="446"/>
          <w:marRight w:val="0"/>
          <w:marTop w:val="0"/>
          <w:marBottom w:val="0"/>
          <w:divBdr>
            <w:top w:val="none" w:sz="0" w:space="0" w:color="auto"/>
            <w:left w:val="none" w:sz="0" w:space="0" w:color="auto"/>
            <w:bottom w:val="none" w:sz="0" w:space="0" w:color="auto"/>
            <w:right w:val="none" w:sz="0" w:space="0" w:color="auto"/>
          </w:divBdr>
        </w:div>
        <w:div w:id="926426816">
          <w:marLeft w:val="446"/>
          <w:marRight w:val="0"/>
          <w:marTop w:val="0"/>
          <w:marBottom w:val="0"/>
          <w:divBdr>
            <w:top w:val="none" w:sz="0" w:space="0" w:color="auto"/>
            <w:left w:val="none" w:sz="0" w:space="0" w:color="auto"/>
            <w:bottom w:val="none" w:sz="0" w:space="0" w:color="auto"/>
            <w:right w:val="none" w:sz="0" w:space="0" w:color="auto"/>
          </w:divBdr>
        </w:div>
        <w:div w:id="851264641">
          <w:marLeft w:val="446"/>
          <w:marRight w:val="0"/>
          <w:marTop w:val="0"/>
          <w:marBottom w:val="0"/>
          <w:divBdr>
            <w:top w:val="none" w:sz="0" w:space="0" w:color="auto"/>
            <w:left w:val="none" w:sz="0" w:space="0" w:color="auto"/>
            <w:bottom w:val="none" w:sz="0" w:space="0" w:color="auto"/>
            <w:right w:val="none" w:sz="0" w:space="0" w:color="auto"/>
          </w:divBdr>
        </w:div>
        <w:div w:id="2072993635">
          <w:marLeft w:val="446"/>
          <w:marRight w:val="0"/>
          <w:marTop w:val="0"/>
          <w:marBottom w:val="0"/>
          <w:divBdr>
            <w:top w:val="none" w:sz="0" w:space="0" w:color="auto"/>
            <w:left w:val="none" w:sz="0" w:space="0" w:color="auto"/>
            <w:bottom w:val="none" w:sz="0" w:space="0" w:color="auto"/>
            <w:right w:val="none" w:sz="0" w:space="0" w:color="auto"/>
          </w:divBdr>
        </w:div>
        <w:div w:id="1163548289">
          <w:marLeft w:val="446"/>
          <w:marRight w:val="0"/>
          <w:marTop w:val="0"/>
          <w:marBottom w:val="0"/>
          <w:divBdr>
            <w:top w:val="none" w:sz="0" w:space="0" w:color="auto"/>
            <w:left w:val="none" w:sz="0" w:space="0" w:color="auto"/>
            <w:bottom w:val="none" w:sz="0" w:space="0" w:color="auto"/>
            <w:right w:val="none" w:sz="0" w:space="0" w:color="auto"/>
          </w:divBdr>
        </w:div>
        <w:div w:id="1721397655">
          <w:marLeft w:val="446"/>
          <w:marRight w:val="0"/>
          <w:marTop w:val="0"/>
          <w:marBottom w:val="0"/>
          <w:divBdr>
            <w:top w:val="none" w:sz="0" w:space="0" w:color="auto"/>
            <w:left w:val="none" w:sz="0" w:space="0" w:color="auto"/>
            <w:bottom w:val="none" w:sz="0" w:space="0" w:color="auto"/>
            <w:right w:val="none" w:sz="0" w:space="0" w:color="auto"/>
          </w:divBdr>
        </w:div>
      </w:divsChild>
    </w:div>
    <w:div w:id="1415736868">
      <w:bodyDiv w:val="1"/>
      <w:marLeft w:val="0"/>
      <w:marRight w:val="0"/>
      <w:marTop w:val="0"/>
      <w:marBottom w:val="0"/>
      <w:divBdr>
        <w:top w:val="none" w:sz="0" w:space="0" w:color="auto"/>
        <w:left w:val="none" w:sz="0" w:space="0" w:color="auto"/>
        <w:bottom w:val="none" w:sz="0" w:space="0" w:color="auto"/>
        <w:right w:val="none" w:sz="0" w:space="0" w:color="auto"/>
      </w:divBdr>
      <w:divsChild>
        <w:div w:id="371273730">
          <w:marLeft w:val="446"/>
          <w:marRight w:val="0"/>
          <w:marTop w:val="0"/>
          <w:marBottom w:val="0"/>
          <w:divBdr>
            <w:top w:val="none" w:sz="0" w:space="0" w:color="auto"/>
            <w:left w:val="none" w:sz="0" w:space="0" w:color="auto"/>
            <w:bottom w:val="none" w:sz="0" w:space="0" w:color="auto"/>
            <w:right w:val="none" w:sz="0" w:space="0" w:color="auto"/>
          </w:divBdr>
        </w:div>
      </w:divsChild>
    </w:div>
    <w:div w:id="1436948824">
      <w:bodyDiv w:val="1"/>
      <w:marLeft w:val="0"/>
      <w:marRight w:val="0"/>
      <w:marTop w:val="0"/>
      <w:marBottom w:val="0"/>
      <w:divBdr>
        <w:top w:val="none" w:sz="0" w:space="0" w:color="auto"/>
        <w:left w:val="none" w:sz="0" w:space="0" w:color="auto"/>
        <w:bottom w:val="none" w:sz="0" w:space="0" w:color="auto"/>
        <w:right w:val="none" w:sz="0" w:space="0" w:color="auto"/>
      </w:divBdr>
    </w:div>
    <w:div w:id="1491360837">
      <w:bodyDiv w:val="1"/>
      <w:marLeft w:val="0"/>
      <w:marRight w:val="0"/>
      <w:marTop w:val="0"/>
      <w:marBottom w:val="0"/>
      <w:divBdr>
        <w:top w:val="none" w:sz="0" w:space="0" w:color="auto"/>
        <w:left w:val="none" w:sz="0" w:space="0" w:color="auto"/>
        <w:bottom w:val="none" w:sz="0" w:space="0" w:color="auto"/>
        <w:right w:val="none" w:sz="0" w:space="0" w:color="auto"/>
      </w:divBdr>
      <w:divsChild>
        <w:div w:id="1872106401">
          <w:marLeft w:val="446"/>
          <w:marRight w:val="0"/>
          <w:marTop w:val="0"/>
          <w:marBottom w:val="0"/>
          <w:divBdr>
            <w:top w:val="none" w:sz="0" w:space="0" w:color="auto"/>
            <w:left w:val="none" w:sz="0" w:space="0" w:color="auto"/>
            <w:bottom w:val="none" w:sz="0" w:space="0" w:color="auto"/>
            <w:right w:val="none" w:sz="0" w:space="0" w:color="auto"/>
          </w:divBdr>
        </w:div>
        <w:div w:id="156191808">
          <w:marLeft w:val="446"/>
          <w:marRight w:val="0"/>
          <w:marTop w:val="0"/>
          <w:marBottom w:val="0"/>
          <w:divBdr>
            <w:top w:val="none" w:sz="0" w:space="0" w:color="auto"/>
            <w:left w:val="none" w:sz="0" w:space="0" w:color="auto"/>
            <w:bottom w:val="none" w:sz="0" w:space="0" w:color="auto"/>
            <w:right w:val="none" w:sz="0" w:space="0" w:color="auto"/>
          </w:divBdr>
        </w:div>
        <w:div w:id="106975293">
          <w:marLeft w:val="446"/>
          <w:marRight w:val="0"/>
          <w:marTop w:val="0"/>
          <w:marBottom w:val="0"/>
          <w:divBdr>
            <w:top w:val="none" w:sz="0" w:space="0" w:color="auto"/>
            <w:left w:val="none" w:sz="0" w:space="0" w:color="auto"/>
            <w:bottom w:val="none" w:sz="0" w:space="0" w:color="auto"/>
            <w:right w:val="none" w:sz="0" w:space="0" w:color="auto"/>
          </w:divBdr>
        </w:div>
        <w:div w:id="897395906">
          <w:marLeft w:val="446"/>
          <w:marRight w:val="0"/>
          <w:marTop w:val="0"/>
          <w:marBottom w:val="0"/>
          <w:divBdr>
            <w:top w:val="none" w:sz="0" w:space="0" w:color="auto"/>
            <w:left w:val="none" w:sz="0" w:space="0" w:color="auto"/>
            <w:bottom w:val="none" w:sz="0" w:space="0" w:color="auto"/>
            <w:right w:val="none" w:sz="0" w:space="0" w:color="auto"/>
          </w:divBdr>
        </w:div>
        <w:div w:id="1688751871">
          <w:marLeft w:val="446"/>
          <w:marRight w:val="0"/>
          <w:marTop w:val="0"/>
          <w:marBottom w:val="0"/>
          <w:divBdr>
            <w:top w:val="none" w:sz="0" w:space="0" w:color="auto"/>
            <w:left w:val="none" w:sz="0" w:space="0" w:color="auto"/>
            <w:bottom w:val="none" w:sz="0" w:space="0" w:color="auto"/>
            <w:right w:val="none" w:sz="0" w:space="0" w:color="auto"/>
          </w:divBdr>
        </w:div>
        <w:div w:id="2118518590">
          <w:marLeft w:val="446"/>
          <w:marRight w:val="0"/>
          <w:marTop w:val="0"/>
          <w:marBottom w:val="0"/>
          <w:divBdr>
            <w:top w:val="none" w:sz="0" w:space="0" w:color="auto"/>
            <w:left w:val="none" w:sz="0" w:space="0" w:color="auto"/>
            <w:bottom w:val="none" w:sz="0" w:space="0" w:color="auto"/>
            <w:right w:val="none" w:sz="0" w:space="0" w:color="auto"/>
          </w:divBdr>
        </w:div>
      </w:divsChild>
    </w:div>
    <w:div w:id="1585457218">
      <w:bodyDiv w:val="1"/>
      <w:marLeft w:val="0"/>
      <w:marRight w:val="0"/>
      <w:marTop w:val="0"/>
      <w:marBottom w:val="0"/>
      <w:divBdr>
        <w:top w:val="none" w:sz="0" w:space="0" w:color="auto"/>
        <w:left w:val="none" w:sz="0" w:space="0" w:color="auto"/>
        <w:bottom w:val="none" w:sz="0" w:space="0" w:color="auto"/>
        <w:right w:val="none" w:sz="0" w:space="0" w:color="auto"/>
      </w:divBdr>
    </w:div>
    <w:div w:id="1590194586">
      <w:bodyDiv w:val="1"/>
      <w:marLeft w:val="0"/>
      <w:marRight w:val="0"/>
      <w:marTop w:val="0"/>
      <w:marBottom w:val="0"/>
      <w:divBdr>
        <w:top w:val="none" w:sz="0" w:space="0" w:color="auto"/>
        <w:left w:val="none" w:sz="0" w:space="0" w:color="auto"/>
        <w:bottom w:val="none" w:sz="0" w:space="0" w:color="auto"/>
        <w:right w:val="none" w:sz="0" w:space="0" w:color="auto"/>
      </w:divBdr>
    </w:div>
    <w:div w:id="1684629294">
      <w:bodyDiv w:val="1"/>
      <w:marLeft w:val="0"/>
      <w:marRight w:val="0"/>
      <w:marTop w:val="0"/>
      <w:marBottom w:val="0"/>
      <w:divBdr>
        <w:top w:val="none" w:sz="0" w:space="0" w:color="auto"/>
        <w:left w:val="none" w:sz="0" w:space="0" w:color="auto"/>
        <w:bottom w:val="none" w:sz="0" w:space="0" w:color="auto"/>
        <w:right w:val="none" w:sz="0" w:space="0" w:color="auto"/>
      </w:divBdr>
    </w:div>
    <w:div w:id="1706057219">
      <w:bodyDiv w:val="1"/>
      <w:marLeft w:val="0"/>
      <w:marRight w:val="0"/>
      <w:marTop w:val="0"/>
      <w:marBottom w:val="0"/>
      <w:divBdr>
        <w:top w:val="none" w:sz="0" w:space="0" w:color="auto"/>
        <w:left w:val="none" w:sz="0" w:space="0" w:color="auto"/>
        <w:bottom w:val="none" w:sz="0" w:space="0" w:color="auto"/>
        <w:right w:val="none" w:sz="0" w:space="0" w:color="auto"/>
      </w:divBdr>
      <w:divsChild>
        <w:div w:id="799149823">
          <w:marLeft w:val="0"/>
          <w:marRight w:val="0"/>
          <w:marTop w:val="0"/>
          <w:marBottom w:val="0"/>
          <w:divBdr>
            <w:top w:val="none" w:sz="0" w:space="0" w:color="auto"/>
            <w:left w:val="none" w:sz="0" w:space="0" w:color="auto"/>
            <w:bottom w:val="none" w:sz="0" w:space="0" w:color="auto"/>
            <w:right w:val="none" w:sz="0" w:space="0" w:color="auto"/>
          </w:divBdr>
        </w:div>
      </w:divsChild>
    </w:div>
    <w:div w:id="1764495824">
      <w:bodyDiv w:val="1"/>
      <w:marLeft w:val="0"/>
      <w:marRight w:val="0"/>
      <w:marTop w:val="0"/>
      <w:marBottom w:val="0"/>
      <w:divBdr>
        <w:top w:val="none" w:sz="0" w:space="0" w:color="auto"/>
        <w:left w:val="none" w:sz="0" w:space="0" w:color="auto"/>
        <w:bottom w:val="none" w:sz="0" w:space="0" w:color="auto"/>
        <w:right w:val="none" w:sz="0" w:space="0" w:color="auto"/>
      </w:divBdr>
      <w:divsChild>
        <w:div w:id="61878388">
          <w:marLeft w:val="0"/>
          <w:marRight w:val="0"/>
          <w:marTop w:val="0"/>
          <w:marBottom w:val="0"/>
          <w:divBdr>
            <w:top w:val="none" w:sz="0" w:space="0" w:color="auto"/>
            <w:left w:val="none" w:sz="0" w:space="0" w:color="auto"/>
            <w:bottom w:val="none" w:sz="0" w:space="0" w:color="auto"/>
            <w:right w:val="none" w:sz="0" w:space="0" w:color="auto"/>
          </w:divBdr>
          <w:divsChild>
            <w:div w:id="1028994879">
              <w:marLeft w:val="0"/>
              <w:marRight w:val="0"/>
              <w:marTop w:val="0"/>
              <w:marBottom w:val="0"/>
              <w:divBdr>
                <w:top w:val="none" w:sz="0" w:space="0" w:color="auto"/>
                <w:left w:val="none" w:sz="0" w:space="0" w:color="auto"/>
                <w:bottom w:val="none" w:sz="0" w:space="0" w:color="auto"/>
                <w:right w:val="none" w:sz="0" w:space="0" w:color="auto"/>
              </w:divBdr>
              <w:divsChild>
                <w:div w:id="1546329365">
                  <w:marLeft w:val="-300"/>
                  <w:marRight w:val="0"/>
                  <w:marTop w:val="0"/>
                  <w:marBottom w:val="0"/>
                  <w:divBdr>
                    <w:top w:val="none" w:sz="0" w:space="0" w:color="auto"/>
                    <w:left w:val="none" w:sz="0" w:space="0" w:color="auto"/>
                    <w:bottom w:val="none" w:sz="0" w:space="0" w:color="auto"/>
                    <w:right w:val="none" w:sz="0" w:space="0" w:color="auto"/>
                  </w:divBdr>
                  <w:divsChild>
                    <w:div w:id="511382208">
                      <w:marLeft w:val="0"/>
                      <w:marRight w:val="0"/>
                      <w:marTop w:val="0"/>
                      <w:marBottom w:val="0"/>
                      <w:divBdr>
                        <w:top w:val="none" w:sz="0" w:space="0" w:color="auto"/>
                        <w:left w:val="none" w:sz="0" w:space="0" w:color="auto"/>
                        <w:bottom w:val="none" w:sz="0" w:space="0" w:color="auto"/>
                        <w:right w:val="none" w:sz="0" w:space="0" w:color="auto"/>
                      </w:divBdr>
                      <w:divsChild>
                        <w:div w:id="628903765">
                          <w:marLeft w:val="0"/>
                          <w:marRight w:val="0"/>
                          <w:marTop w:val="0"/>
                          <w:marBottom w:val="0"/>
                          <w:divBdr>
                            <w:top w:val="none" w:sz="0" w:space="0" w:color="auto"/>
                            <w:left w:val="none" w:sz="0" w:space="0" w:color="auto"/>
                            <w:bottom w:val="none" w:sz="0" w:space="0" w:color="auto"/>
                            <w:right w:val="none" w:sz="0" w:space="0" w:color="auto"/>
                          </w:divBdr>
                        </w:div>
                        <w:div w:id="1818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933714">
      <w:bodyDiv w:val="1"/>
      <w:marLeft w:val="0"/>
      <w:marRight w:val="0"/>
      <w:marTop w:val="0"/>
      <w:marBottom w:val="0"/>
      <w:divBdr>
        <w:top w:val="none" w:sz="0" w:space="0" w:color="auto"/>
        <w:left w:val="none" w:sz="0" w:space="0" w:color="auto"/>
        <w:bottom w:val="none" w:sz="0" w:space="0" w:color="auto"/>
        <w:right w:val="none" w:sz="0" w:space="0" w:color="auto"/>
      </w:divBdr>
      <w:divsChild>
        <w:div w:id="1947424708">
          <w:marLeft w:val="446"/>
          <w:marRight w:val="0"/>
          <w:marTop w:val="0"/>
          <w:marBottom w:val="0"/>
          <w:divBdr>
            <w:top w:val="none" w:sz="0" w:space="0" w:color="auto"/>
            <w:left w:val="none" w:sz="0" w:space="0" w:color="auto"/>
            <w:bottom w:val="none" w:sz="0" w:space="0" w:color="auto"/>
            <w:right w:val="none" w:sz="0" w:space="0" w:color="auto"/>
          </w:divBdr>
        </w:div>
        <w:div w:id="1573199571">
          <w:marLeft w:val="446"/>
          <w:marRight w:val="0"/>
          <w:marTop w:val="0"/>
          <w:marBottom w:val="0"/>
          <w:divBdr>
            <w:top w:val="none" w:sz="0" w:space="0" w:color="auto"/>
            <w:left w:val="none" w:sz="0" w:space="0" w:color="auto"/>
            <w:bottom w:val="none" w:sz="0" w:space="0" w:color="auto"/>
            <w:right w:val="none" w:sz="0" w:space="0" w:color="auto"/>
          </w:divBdr>
        </w:div>
        <w:div w:id="2044285252">
          <w:marLeft w:val="446"/>
          <w:marRight w:val="0"/>
          <w:marTop w:val="0"/>
          <w:marBottom w:val="0"/>
          <w:divBdr>
            <w:top w:val="none" w:sz="0" w:space="0" w:color="auto"/>
            <w:left w:val="none" w:sz="0" w:space="0" w:color="auto"/>
            <w:bottom w:val="none" w:sz="0" w:space="0" w:color="auto"/>
            <w:right w:val="none" w:sz="0" w:space="0" w:color="auto"/>
          </w:divBdr>
        </w:div>
        <w:div w:id="555236412">
          <w:marLeft w:val="446"/>
          <w:marRight w:val="0"/>
          <w:marTop w:val="0"/>
          <w:marBottom w:val="0"/>
          <w:divBdr>
            <w:top w:val="none" w:sz="0" w:space="0" w:color="auto"/>
            <w:left w:val="none" w:sz="0" w:space="0" w:color="auto"/>
            <w:bottom w:val="none" w:sz="0" w:space="0" w:color="auto"/>
            <w:right w:val="none" w:sz="0" w:space="0" w:color="auto"/>
          </w:divBdr>
        </w:div>
        <w:div w:id="715659988">
          <w:marLeft w:val="446"/>
          <w:marRight w:val="0"/>
          <w:marTop w:val="0"/>
          <w:marBottom w:val="0"/>
          <w:divBdr>
            <w:top w:val="none" w:sz="0" w:space="0" w:color="auto"/>
            <w:left w:val="none" w:sz="0" w:space="0" w:color="auto"/>
            <w:bottom w:val="none" w:sz="0" w:space="0" w:color="auto"/>
            <w:right w:val="none" w:sz="0" w:space="0" w:color="auto"/>
          </w:divBdr>
        </w:div>
        <w:div w:id="2031829947">
          <w:marLeft w:val="446"/>
          <w:marRight w:val="0"/>
          <w:marTop w:val="0"/>
          <w:marBottom w:val="0"/>
          <w:divBdr>
            <w:top w:val="none" w:sz="0" w:space="0" w:color="auto"/>
            <w:left w:val="none" w:sz="0" w:space="0" w:color="auto"/>
            <w:bottom w:val="none" w:sz="0" w:space="0" w:color="auto"/>
            <w:right w:val="none" w:sz="0" w:space="0" w:color="auto"/>
          </w:divBdr>
        </w:div>
      </w:divsChild>
    </w:div>
    <w:div w:id="1847597465">
      <w:bodyDiv w:val="1"/>
      <w:marLeft w:val="0"/>
      <w:marRight w:val="0"/>
      <w:marTop w:val="0"/>
      <w:marBottom w:val="0"/>
      <w:divBdr>
        <w:top w:val="none" w:sz="0" w:space="0" w:color="auto"/>
        <w:left w:val="none" w:sz="0" w:space="0" w:color="auto"/>
        <w:bottom w:val="none" w:sz="0" w:space="0" w:color="auto"/>
        <w:right w:val="none" w:sz="0" w:space="0" w:color="auto"/>
      </w:divBdr>
      <w:divsChild>
        <w:div w:id="272594023">
          <w:marLeft w:val="446"/>
          <w:marRight w:val="0"/>
          <w:marTop w:val="0"/>
          <w:marBottom w:val="0"/>
          <w:divBdr>
            <w:top w:val="none" w:sz="0" w:space="0" w:color="auto"/>
            <w:left w:val="none" w:sz="0" w:space="0" w:color="auto"/>
            <w:bottom w:val="none" w:sz="0" w:space="0" w:color="auto"/>
            <w:right w:val="none" w:sz="0" w:space="0" w:color="auto"/>
          </w:divBdr>
        </w:div>
        <w:div w:id="1242443004">
          <w:marLeft w:val="446"/>
          <w:marRight w:val="0"/>
          <w:marTop w:val="0"/>
          <w:marBottom w:val="0"/>
          <w:divBdr>
            <w:top w:val="none" w:sz="0" w:space="0" w:color="auto"/>
            <w:left w:val="none" w:sz="0" w:space="0" w:color="auto"/>
            <w:bottom w:val="none" w:sz="0" w:space="0" w:color="auto"/>
            <w:right w:val="none" w:sz="0" w:space="0" w:color="auto"/>
          </w:divBdr>
        </w:div>
        <w:div w:id="390081388">
          <w:marLeft w:val="446"/>
          <w:marRight w:val="0"/>
          <w:marTop w:val="0"/>
          <w:marBottom w:val="0"/>
          <w:divBdr>
            <w:top w:val="none" w:sz="0" w:space="0" w:color="auto"/>
            <w:left w:val="none" w:sz="0" w:space="0" w:color="auto"/>
            <w:bottom w:val="none" w:sz="0" w:space="0" w:color="auto"/>
            <w:right w:val="none" w:sz="0" w:space="0" w:color="auto"/>
          </w:divBdr>
        </w:div>
        <w:div w:id="89282462">
          <w:marLeft w:val="446"/>
          <w:marRight w:val="0"/>
          <w:marTop w:val="0"/>
          <w:marBottom w:val="0"/>
          <w:divBdr>
            <w:top w:val="none" w:sz="0" w:space="0" w:color="auto"/>
            <w:left w:val="none" w:sz="0" w:space="0" w:color="auto"/>
            <w:bottom w:val="none" w:sz="0" w:space="0" w:color="auto"/>
            <w:right w:val="none" w:sz="0" w:space="0" w:color="auto"/>
          </w:divBdr>
        </w:div>
        <w:div w:id="102380207">
          <w:marLeft w:val="446"/>
          <w:marRight w:val="0"/>
          <w:marTop w:val="0"/>
          <w:marBottom w:val="0"/>
          <w:divBdr>
            <w:top w:val="none" w:sz="0" w:space="0" w:color="auto"/>
            <w:left w:val="none" w:sz="0" w:space="0" w:color="auto"/>
            <w:bottom w:val="none" w:sz="0" w:space="0" w:color="auto"/>
            <w:right w:val="none" w:sz="0" w:space="0" w:color="auto"/>
          </w:divBdr>
        </w:div>
      </w:divsChild>
    </w:div>
    <w:div w:id="1921912539">
      <w:bodyDiv w:val="1"/>
      <w:marLeft w:val="0"/>
      <w:marRight w:val="0"/>
      <w:marTop w:val="0"/>
      <w:marBottom w:val="0"/>
      <w:divBdr>
        <w:top w:val="none" w:sz="0" w:space="0" w:color="auto"/>
        <w:left w:val="none" w:sz="0" w:space="0" w:color="auto"/>
        <w:bottom w:val="none" w:sz="0" w:space="0" w:color="auto"/>
        <w:right w:val="none" w:sz="0" w:space="0" w:color="auto"/>
      </w:divBdr>
    </w:div>
    <w:div w:id="1938521010">
      <w:bodyDiv w:val="1"/>
      <w:marLeft w:val="0"/>
      <w:marRight w:val="0"/>
      <w:marTop w:val="0"/>
      <w:marBottom w:val="0"/>
      <w:divBdr>
        <w:top w:val="none" w:sz="0" w:space="0" w:color="auto"/>
        <w:left w:val="none" w:sz="0" w:space="0" w:color="auto"/>
        <w:bottom w:val="none" w:sz="0" w:space="0" w:color="auto"/>
        <w:right w:val="none" w:sz="0" w:space="0" w:color="auto"/>
      </w:divBdr>
    </w:div>
    <w:div w:id="1940748847">
      <w:bodyDiv w:val="1"/>
      <w:marLeft w:val="0"/>
      <w:marRight w:val="0"/>
      <w:marTop w:val="0"/>
      <w:marBottom w:val="0"/>
      <w:divBdr>
        <w:top w:val="none" w:sz="0" w:space="0" w:color="auto"/>
        <w:left w:val="none" w:sz="0" w:space="0" w:color="auto"/>
        <w:bottom w:val="none" w:sz="0" w:space="0" w:color="auto"/>
        <w:right w:val="none" w:sz="0" w:space="0" w:color="auto"/>
      </w:divBdr>
    </w:div>
    <w:div w:id="1946383381">
      <w:bodyDiv w:val="1"/>
      <w:marLeft w:val="0"/>
      <w:marRight w:val="0"/>
      <w:marTop w:val="0"/>
      <w:marBottom w:val="0"/>
      <w:divBdr>
        <w:top w:val="none" w:sz="0" w:space="0" w:color="auto"/>
        <w:left w:val="none" w:sz="0" w:space="0" w:color="auto"/>
        <w:bottom w:val="none" w:sz="0" w:space="0" w:color="auto"/>
        <w:right w:val="none" w:sz="0" w:space="0" w:color="auto"/>
      </w:divBdr>
    </w:div>
    <w:div w:id="1947348665">
      <w:bodyDiv w:val="1"/>
      <w:marLeft w:val="0"/>
      <w:marRight w:val="0"/>
      <w:marTop w:val="0"/>
      <w:marBottom w:val="0"/>
      <w:divBdr>
        <w:top w:val="none" w:sz="0" w:space="0" w:color="auto"/>
        <w:left w:val="none" w:sz="0" w:space="0" w:color="auto"/>
        <w:bottom w:val="none" w:sz="0" w:space="0" w:color="auto"/>
        <w:right w:val="none" w:sz="0" w:space="0" w:color="auto"/>
      </w:divBdr>
    </w:div>
    <w:div w:id="1988238198">
      <w:bodyDiv w:val="1"/>
      <w:marLeft w:val="0"/>
      <w:marRight w:val="0"/>
      <w:marTop w:val="0"/>
      <w:marBottom w:val="0"/>
      <w:divBdr>
        <w:top w:val="none" w:sz="0" w:space="0" w:color="auto"/>
        <w:left w:val="none" w:sz="0" w:space="0" w:color="auto"/>
        <w:bottom w:val="none" w:sz="0" w:space="0" w:color="auto"/>
        <w:right w:val="none" w:sz="0" w:space="0" w:color="auto"/>
      </w:divBdr>
      <w:divsChild>
        <w:div w:id="1861581582">
          <w:marLeft w:val="0"/>
          <w:marRight w:val="0"/>
          <w:marTop w:val="0"/>
          <w:marBottom w:val="0"/>
          <w:divBdr>
            <w:top w:val="none" w:sz="0" w:space="0" w:color="auto"/>
            <w:left w:val="none" w:sz="0" w:space="0" w:color="auto"/>
            <w:bottom w:val="none" w:sz="0" w:space="0" w:color="auto"/>
            <w:right w:val="none" w:sz="0" w:space="0" w:color="auto"/>
          </w:divBdr>
        </w:div>
      </w:divsChild>
    </w:div>
    <w:div w:id="2025277666">
      <w:bodyDiv w:val="1"/>
      <w:marLeft w:val="0"/>
      <w:marRight w:val="0"/>
      <w:marTop w:val="0"/>
      <w:marBottom w:val="0"/>
      <w:divBdr>
        <w:top w:val="none" w:sz="0" w:space="0" w:color="auto"/>
        <w:left w:val="none" w:sz="0" w:space="0" w:color="auto"/>
        <w:bottom w:val="none" w:sz="0" w:space="0" w:color="auto"/>
        <w:right w:val="none" w:sz="0" w:space="0" w:color="auto"/>
      </w:divBdr>
    </w:div>
    <w:div w:id="2090958043">
      <w:bodyDiv w:val="1"/>
      <w:marLeft w:val="0"/>
      <w:marRight w:val="0"/>
      <w:marTop w:val="0"/>
      <w:marBottom w:val="0"/>
      <w:divBdr>
        <w:top w:val="none" w:sz="0" w:space="0" w:color="auto"/>
        <w:left w:val="none" w:sz="0" w:space="0" w:color="auto"/>
        <w:bottom w:val="none" w:sz="0" w:space="0" w:color="auto"/>
        <w:right w:val="none" w:sz="0" w:space="0" w:color="auto"/>
      </w:divBdr>
    </w:div>
    <w:div w:id="2125923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9" Type="http://schemas.microsoft.com/office/2007/relationships/diagramDrawing" Target="diagrams/drawing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3.png"/><Relationship Id="rId47" Type="http://schemas.microsoft.com/office/2007/relationships/diagramDrawing" Target="diagrams/drawing2.xml"/><Relationship Id="rId50" Type="http://schemas.openxmlformats.org/officeDocument/2006/relationships/diagramQuickStyle" Target="diagrams/quickStyle3.xml"/><Relationship Id="rId55" Type="http://schemas.openxmlformats.org/officeDocument/2006/relationships/image" Target="media/image26.png"/><Relationship Id="rId63" Type="http://schemas.openxmlformats.org/officeDocument/2006/relationships/hyperlink" Target="http://www.senior.com.br/interface/18" TargetMode="External"/><Relationship Id="rId68" Type="http://schemas.openxmlformats.org/officeDocument/2006/relationships/theme" Target="theme/theme1.xm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diagramQuickStyle" Target="diagrams/quickStyle1.xml"/><Relationship Id="rId40" Type="http://schemas.openxmlformats.org/officeDocument/2006/relationships/image" Target="media/image21.png"/><Relationship Id="rId45" Type="http://schemas.openxmlformats.org/officeDocument/2006/relationships/diagramQuickStyle" Target="diagrams/quickStyle2.xml"/><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diagramLayout" Target="diagrams/layout1.xml"/><Relationship Id="rId49" Type="http://schemas.openxmlformats.org/officeDocument/2006/relationships/diagramLayout" Target="diagrams/layout3.xml"/><Relationship Id="rId57" Type="http://schemas.openxmlformats.org/officeDocument/2006/relationships/image" Target="media/image28.png"/><Relationship Id="rId61" Type="http://schemas.openxmlformats.org/officeDocument/2006/relationships/hyperlink" Target="http://econsultancy.com/blog/10931-deloitte-australia-digital-disruption-short-fuse-big-bang" TargetMode="Externa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diagramLayout" Target="diagrams/layout2.xml"/><Relationship Id="rId52" Type="http://schemas.microsoft.com/office/2007/relationships/diagramDrawing" Target="diagrams/drawing3.xml"/><Relationship Id="rId60" Type="http://schemas.openxmlformats.org/officeDocument/2006/relationships/hyperlink" Target="http://www.accenture.com/Microsites/retail-research-m/Documents/Accenture-Seamless-Retail-Research-Findings.pdf" TargetMode="External"/><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diagramData" Target="diagrams/data1.xml"/><Relationship Id="rId43" Type="http://schemas.openxmlformats.org/officeDocument/2006/relationships/diagramData" Target="diagrams/data2.xml"/><Relationship Id="rId48" Type="http://schemas.openxmlformats.org/officeDocument/2006/relationships/diagramData" Target="diagrams/data3.xml"/><Relationship Id="rId56" Type="http://schemas.openxmlformats.org/officeDocument/2006/relationships/image" Target="media/image27.png"/><Relationship Id="rId64" Type="http://schemas.openxmlformats.org/officeDocument/2006/relationships/hyperlink" Target="http://www.accenture.com/microsites/it-technology-trends-2014/" TargetMode="External"/><Relationship Id="rId8" Type="http://schemas.openxmlformats.org/officeDocument/2006/relationships/settings" Target="settings.xml"/><Relationship Id="rId51" Type="http://schemas.openxmlformats.org/officeDocument/2006/relationships/diagramColors" Target="diagrams/colors3.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diagramColors" Target="diagrams/colors1.xml"/><Relationship Id="rId46" Type="http://schemas.openxmlformats.org/officeDocument/2006/relationships/diagramColors" Target="diagrams/colors2.xml"/><Relationship Id="rId59" Type="http://schemas.openxmlformats.org/officeDocument/2006/relationships/image" Target="media/image30.png"/><Relationship Id="rId67"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image" Target="media/image25.png"/><Relationship Id="rId62" Type="http://schemas.openxmlformats.org/officeDocument/2006/relationships/hyperlink" Target="http://www.managementexchange.com/hack/people-connect-change"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45A157-78A1-4CE3-939D-3AD5C792FB5A}" type="doc">
      <dgm:prSet loTypeId="urn:microsoft.com/office/officeart/2005/8/layout/venn3" loCatId="relationship" qsTypeId="urn:microsoft.com/office/officeart/2005/8/quickstyle/3d1" qsCatId="3D" csTypeId="urn:microsoft.com/office/officeart/2005/8/colors/colorful4" csCatId="colorful" phldr="1"/>
      <dgm:spPr/>
      <dgm:t>
        <a:bodyPr/>
        <a:lstStyle/>
        <a:p>
          <a:endParaRPr lang="pt-BR"/>
        </a:p>
      </dgm:t>
    </dgm:pt>
    <dgm:pt modelId="{882A79E9-ED0F-4D6F-AAA5-1D6409F1A5FB}">
      <dgm:prSet phldrT="[Texto]" custT="1"/>
      <dgm:spPr/>
      <dgm:t>
        <a:bodyPr lIns="0" tIns="0" rIns="0"/>
        <a:lstStyle/>
        <a:p>
          <a:pPr algn="l"/>
          <a:r>
            <a:rPr lang="pt-BR" sz="800" b="1" dirty="0" smtClean="0">
              <a:latin typeface="Verdana" pitchFamily="34" charset="0"/>
              <a:ea typeface="Verdana" pitchFamily="34" charset="0"/>
              <a:cs typeface="Verdana" pitchFamily="34" charset="0"/>
            </a:rPr>
            <a:t>Tecnologia</a:t>
          </a:r>
        </a:p>
        <a:p>
          <a:pPr algn="l"/>
          <a:r>
            <a:rPr lang="pt-BR" sz="800" dirty="0" smtClean="0">
              <a:latin typeface="Verdana" pitchFamily="34" charset="0"/>
              <a:ea typeface="Verdana" pitchFamily="34" charset="0"/>
              <a:cs typeface="Verdana" pitchFamily="34" charset="0"/>
            </a:rPr>
            <a:t>Linguagens e plataformas de desenvolvimento obsoletas com problemas de </a:t>
          </a:r>
          <a:br>
            <a:rPr lang="pt-BR" sz="800" dirty="0" smtClean="0">
              <a:latin typeface="Verdana" pitchFamily="34" charset="0"/>
              <a:ea typeface="Verdana" pitchFamily="34" charset="0"/>
              <a:cs typeface="Verdana" pitchFamily="34" charset="0"/>
            </a:rPr>
          </a:br>
          <a:r>
            <a:rPr lang="pt-BR" sz="800" dirty="0" smtClean="0">
              <a:latin typeface="Verdana" pitchFamily="34" charset="0"/>
              <a:ea typeface="Verdana" pitchFamily="34" charset="0"/>
              <a:cs typeface="Verdana" pitchFamily="34" charset="0"/>
            </a:rPr>
            <a:t>evolução e suporte </a:t>
          </a:r>
          <a:br>
            <a:rPr lang="pt-BR" sz="800" dirty="0" smtClean="0">
              <a:latin typeface="Verdana" pitchFamily="34" charset="0"/>
              <a:ea typeface="Verdana" pitchFamily="34" charset="0"/>
              <a:cs typeface="Verdana" pitchFamily="34" charset="0"/>
            </a:rPr>
          </a:br>
          <a:r>
            <a:rPr lang="pt-BR" sz="800" dirty="0" smtClean="0">
              <a:latin typeface="Verdana" pitchFamily="34" charset="0"/>
              <a:ea typeface="Verdana" pitchFamily="34" charset="0"/>
              <a:cs typeface="Verdana" pitchFamily="34" charset="0"/>
            </a:rPr>
            <a:t>de mercado</a:t>
          </a:r>
          <a:endParaRPr lang="pt-BR" sz="800" b="1" dirty="0" smtClean="0">
            <a:latin typeface="Verdana" pitchFamily="34" charset="0"/>
            <a:ea typeface="Verdana" pitchFamily="34" charset="0"/>
            <a:cs typeface="Verdana" pitchFamily="34" charset="0"/>
          </a:endParaRPr>
        </a:p>
      </dgm:t>
    </dgm:pt>
    <dgm:pt modelId="{EF92FBB7-28D0-4B1F-B8EC-3FA3FBF0D6B0}" type="parTrans" cxnId="{946B7E51-A810-4459-85DF-F3A56B656BAD}">
      <dgm:prSet/>
      <dgm:spPr/>
      <dgm:t>
        <a:bodyPr/>
        <a:lstStyle/>
        <a:p>
          <a:pPr algn="l"/>
          <a:endParaRPr lang="pt-BR" sz="800"/>
        </a:p>
      </dgm:t>
    </dgm:pt>
    <dgm:pt modelId="{37472E5D-47D3-4656-8004-539D11621D3B}" type="sibTrans" cxnId="{946B7E51-A810-4459-85DF-F3A56B656BAD}">
      <dgm:prSet/>
      <dgm:spPr/>
      <dgm:t>
        <a:bodyPr/>
        <a:lstStyle/>
        <a:p>
          <a:pPr algn="l"/>
          <a:endParaRPr lang="pt-BR" sz="800"/>
        </a:p>
      </dgm:t>
    </dgm:pt>
    <dgm:pt modelId="{263C7FD3-2967-4767-BEFE-504D43D131A9}">
      <dgm:prSet phldrT="[Texto]" custT="1"/>
      <dgm:spPr/>
      <dgm:t>
        <a:bodyPr lIns="0" tIns="0" rIns="0"/>
        <a:lstStyle/>
        <a:p>
          <a:pPr algn="l"/>
          <a:r>
            <a:rPr lang="pt-BR" sz="800" b="1" dirty="0" smtClean="0">
              <a:latin typeface="Verdana" pitchFamily="34" charset="0"/>
              <a:ea typeface="Verdana" pitchFamily="34" charset="0"/>
              <a:cs typeface="Verdana" pitchFamily="34" charset="0"/>
            </a:rPr>
            <a:t>Aplicação</a:t>
          </a:r>
        </a:p>
        <a:p>
          <a:pPr algn="l"/>
          <a:r>
            <a:rPr lang="pt-BR" sz="800" dirty="0" smtClean="0">
              <a:latin typeface="Verdana" pitchFamily="34" charset="0"/>
              <a:ea typeface="Verdana" pitchFamily="34" charset="0"/>
              <a:cs typeface="Verdana" pitchFamily="34" charset="0"/>
            </a:rPr>
            <a:t>Aplicações sem </a:t>
          </a:r>
          <a:br>
            <a:rPr lang="pt-BR" sz="800" dirty="0" smtClean="0">
              <a:latin typeface="Verdana" pitchFamily="34" charset="0"/>
              <a:ea typeface="Verdana" pitchFamily="34" charset="0"/>
              <a:cs typeface="Verdana" pitchFamily="34" charset="0"/>
            </a:rPr>
          </a:br>
          <a:r>
            <a:rPr lang="pt-BR" sz="800" dirty="0" smtClean="0">
              <a:latin typeface="Verdana" pitchFamily="34" charset="0"/>
              <a:ea typeface="Verdana" pitchFamily="34" charset="0"/>
              <a:cs typeface="Verdana" pitchFamily="34" charset="0"/>
            </a:rPr>
            <a:t>suporte no mercado, com baixa </a:t>
          </a:r>
          <a:br>
            <a:rPr lang="pt-BR" sz="800" dirty="0" smtClean="0">
              <a:latin typeface="Verdana" pitchFamily="34" charset="0"/>
              <a:ea typeface="Verdana" pitchFamily="34" charset="0"/>
              <a:cs typeface="Verdana" pitchFamily="34" charset="0"/>
            </a:rPr>
          </a:br>
          <a:r>
            <a:rPr lang="pt-BR" sz="800" dirty="0" smtClean="0">
              <a:latin typeface="Verdana" pitchFamily="34" charset="0"/>
              <a:ea typeface="Verdana" pitchFamily="34" charset="0"/>
              <a:cs typeface="Verdana" pitchFamily="34" charset="0"/>
            </a:rPr>
            <a:t>possibilidade de evolução para tecnologias mais modernas</a:t>
          </a:r>
          <a:endParaRPr lang="pt-BR" sz="800" b="1" dirty="0">
            <a:latin typeface="Verdana" pitchFamily="34" charset="0"/>
            <a:ea typeface="Verdana" pitchFamily="34" charset="0"/>
            <a:cs typeface="Verdana" pitchFamily="34" charset="0"/>
          </a:endParaRPr>
        </a:p>
      </dgm:t>
    </dgm:pt>
    <dgm:pt modelId="{C9433129-4140-4413-B8DE-017B39DD3E5F}" type="parTrans" cxnId="{60D92C60-B1F7-47C2-9E93-47911068A434}">
      <dgm:prSet/>
      <dgm:spPr/>
      <dgm:t>
        <a:bodyPr/>
        <a:lstStyle/>
        <a:p>
          <a:pPr algn="l"/>
          <a:endParaRPr lang="pt-BR" sz="800"/>
        </a:p>
      </dgm:t>
    </dgm:pt>
    <dgm:pt modelId="{2712904C-2BD1-4A0F-9DF3-1D244D375F02}" type="sibTrans" cxnId="{60D92C60-B1F7-47C2-9E93-47911068A434}">
      <dgm:prSet/>
      <dgm:spPr/>
      <dgm:t>
        <a:bodyPr/>
        <a:lstStyle/>
        <a:p>
          <a:pPr algn="l"/>
          <a:endParaRPr lang="pt-BR" sz="800"/>
        </a:p>
      </dgm:t>
    </dgm:pt>
    <dgm:pt modelId="{0E4729BB-1950-43BD-8B9C-04DC20EDB3CD}">
      <dgm:prSet phldrT="[Texto]" custT="1"/>
      <dgm:spPr>
        <a:solidFill>
          <a:schemeClr val="accent1">
            <a:lumMod val="60000"/>
            <a:lumOff val="40000"/>
            <a:alpha val="50000"/>
          </a:schemeClr>
        </a:solidFill>
      </dgm:spPr>
      <dgm:t>
        <a:bodyPr lIns="0" tIns="0" rIns="0"/>
        <a:lstStyle/>
        <a:p>
          <a:pPr algn="l"/>
          <a:r>
            <a:rPr lang="pt-BR" sz="800" b="1" dirty="0" smtClean="0">
              <a:latin typeface="Verdana" pitchFamily="34" charset="0"/>
              <a:ea typeface="Verdana" pitchFamily="34" charset="0"/>
              <a:cs typeface="Verdana" pitchFamily="34" charset="0"/>
            </a:rPr>
            <a:t>Infraestrutura</a:t>
          </a:r>
        </a:p>
        <a:p>
          <a:pPr algn="l"/>
          <a:r>
            <a:rPr lang="pt-BR" sz="800" dirty="0" smtClean="0">
              <a:latin typeface="Verdana" pitchFamily="34" charset="0"/>
              <a:ea typeface="Verdana" pitchFamily="34" charset="0"/>
              <a:cs typeface="Verdana" pitchFamily="34" charset="0"/>
            </a:rPr>
            <a:t>Servidores que não </a:t>
          </a:r>
          <a:br>
            <a:rPr lang="pt-BR" sz="800" dirty="0" smtClean="0">
              <a:latin typeface="Verdana" pitchFamily="34" charset="0"/>
              <a:ea typeface="Verdana" pitchFamily="34" charset="0"/>
              <a:cs typeface="Verdana" pitchFamily="34" charset="0"/>
            </a:rPr>
          </a:br>
          <a:r>
            <a:rPr lang="pt-BR" sz="800" dirty="0" smtClean="0">
              <a:latin typeface="Verdana" pitchFamily="34" charset="0"/>
              <a:ea typeface="Verdana" pitchFamily="34" charset="0"/>
              <a:cs typeface="Verdana" pitchFamily="34" charset="0"/>
            </a:rPr>
            <a:t>são mais suportados pelos principais sistemas do mercado e que não possuem mais assistência técnica dos fabricantes</a:t>
          </a:r>
          <a:endParaRPr lang="pt-BR" sz="800" b="1" dirty="0">
            <a:latin typeface="Verdana" pitchFamily="34" charset="0"/>
            <a:ea typeface="Verdana" pitchFamily="34" charset="0"/>
            <a:cs typeface="Verdana" pitchFamily="34" charset="0"/>
          </a:endParaRPr>
        </a:p>
      </dgm:t>
    </dgm:pt>
    <dgm:pt modelId="{FF3F9CA7-86FB-4FAE-B8B6-1CAF7BDB6AA1}" type="parTrans" cxnId="{3B85E66D-6098-4078-BAC5-94D41A700FBC}">
      <dgm:prSet/>
      <dgm:spPr/>
      <dgm:t>
        <a:bodyPr/>
        <a:lstStyle/>
        <a:p>
          <a:pPr algn="l"/>
          <a:endParaRPr lang="pt-BR" sz="800"/>
        </a:p>
      </dgm:t>
    </dgm:pt>
    <dgm:pt modelId="{E00CB9E5-2988-4DAD-A1D4-1BC352C6DDC4}" type="sibTrans" cxnId="{3B85E66D-6098-4078-BAC5-94D41A700FBC}">
      <dgm:prSet/>
      <dgm:spPr/>
      <dgm:t>
        <a:bodyPr/>
        <a:lstStyle/>
        <a:p>
          <a:pPr algn="l"/>
          <a:endParaRPr lang="pt-BR" sz="800"/>
        </a:p>
      </dgm:t>
    </dgm:pt>
    <dgm:pt modelId="{C2D9B044-47CF-42C2-A4BB-0320994C2B35}" type="pres">
      <dgm:prSet presAssocID="{9045A157-78A1-4CE3-939D-3AD5C792FB5A}" presName="Name0" presStyleCnt="0">
        <dgm:presLayoutVars>
          <dgm:dir/>
          <dgm:resizeHandles val="exact"/>
        </dgm:presLayoutVars>
      </dgm:prSet>
      <dgm:spPr/>
      <dgm:t>
        <a:bodyPr/>
        <a:lstStyle/>
        <a:p>
          <a:endParaRPr lang="pt-BR"/>
        </a:p>
      </dgm:t>
    </dgm:pt>
    <dgm:pt modelId="{546B89B2-336D-43F3-A763-5546FED302F4}" type="pres">
      <dgm:prSet presAssocID="{882A79E9-ED0F-4D6F-AAA5-1D6409F1A5FB}" presName="Name5" presStyleLbl="vennNode1" presStyleIdx="0" presStyleCnt="3" custLinFactNeighborX="-4979">
        <dgm:presLayoutVars>
          <dgm:bulletEnabled val="1"/>
        </dgm:presLayoutVars>
      </dgm:prSet>
      <dgm:spPr/>
      <dgm:t>
        <a:bodyPr/>
        <a:lstStyle/>
        <a:p>
          <a:endParaRPr lang="pt-BR"/>
        </a:p>
      </dgm:t>
    </dgm:pt>
    <dgm:pt modelId="{1AA57239-2498-4029-994F-4DF2807A9E64}" type="pres">
      <dgm:prSet presAssocID="{37472E5D-47D3-4656-8004-539D11621D3B}" presName="space" presStyleCnt="0"/>
      <dgm:spPr/>
      <dgm:t>
        <a:bodyPr/>
        <a:lstStyle/>
        <a:p>
          <a:endParaRPr lang="pt-BR"/>
        </a:p>
      </dgm:t>
    </dgm:pt>
    <dgm:pt modelId="{3BB5BCCC-7A0D-482B-9C30-E9425B7222B6}" type="pres">
      <dgm:prSet presAssocID="{263C7FD3-2967-4767-BEFE-504D43D131A9}" presName="Name5" presStyleLbl="vennNode1" presStyleIdx="1" presStyleCnt="3">
        <dgm:presLayoutVars>
          <dgm:bulletEnabled val="1"/>
        </dgm:presLayoutVars>
      </dgm:prSet>
      <dgm:spPr/>
      <dgm:t>
        <a:bodyPr/>
        <a:lstStyle/>
        <a:p>
          <a:endParaRPr lang="pt-BR"/>
        </a:p>
      </dgm:t>
    </dgm:pt>
    <dgm:pt modelId="{3DF35717-EA4C-422A-A816-3A2EE07AE714}" type="pres">
      <dgm:prSet presAssocID="{2712904C-2BD1-4A0F-9DF3-1D244D375F02}" presName="space" presStyleCnt="0"/>
      <dgm:spPr/>
      <dgm:t>
        <a:bodyPr/>
        <a:lstStyle/>
        <a:p>
          <a:endParaRPr lang="pt-BR"/>
        </a:p>
      </dgm:t>
    </dgm:pt>
    <dgm:pt modelId="{DA3E8702-6213-4A48-B95D-A1037B934AB9}" type="pres">
      <dgm:prSet presAssocID="{0E4729BB-1950-43BD-8B9C-04DC20EDB3CD}" presName="Name5" presStyleLbl="vennNode1" presStyleIdx="2" presStyleCnt="3" custLinFactNeighborX="2780">
        <dgm:presLayoutVars>
          <dgm:bulletEnabled val="1"/>
        </dgm:presLayoutVars>
      </dgm:prSet>
      <dgm:spPr/>
      <dgm:t>
        <a:bodyPr/>
        <a:lstStyle/>
        <a:p>
          <a:endParaRPr lang="pt-BR"/>
        </a:p>
      </dgm:t>
    </dgm:pt>
  </dgm:ptLst>
  <dgm:cxnLst>
    <dgm:cxn modelId="{F8D09E37-DC2D-4681-AB1E-45EC2C71FC71}" type="presOf" srcId="{0E4729BB-1950-43BD-8B9C-04DC20EDB3CD}" destId="{DA3E8702-6213-4A48-B95D-A1037B934AB9}" srcOrd="0" destOrd="0" presId="urn:microsoft.com/office/officeart/2005/8/layout/venn3"/>
    <dgm:cxn modelId="{60D92C60-B1F7-47C2-9E93-47911068A434}" srcId="{9045A157-78A1-4CE3-939D-3AD5C792FB5A}" destId="{263C7FD3-2967-4767-BEFE-504D43D131A9}" srcOrd="1" destOrd="0" parTransId="{C9433129-4140-4413-B8DE-017B39DD3E5F}" sibTransId="{2712904C-2BD1-4A0F-9DF3-1D244D375F02}"/>
    <dgm:cxn modelId="{946B7E51-A810-4459-85DF-F3A56B656BAD}" srcId="{9045A157-78A1-4CE3-939D-3AD5C792FB5A}" destId="{882A79E9-ED0F-4D6F-AAA5-1D6409F1A5FB}" srcOrd="0" destOrd="0" parTransId="{EF92FBB7-28D0-4B1F-B8EC-3FA3FBF0D6B0}" sibTransId="{37472E5D-47D3-4656-8004-539D11621D3B}"/>
    <dgm:cxn modelId="{3B85E66D-6098-4078-BAC5-94D41A700FBC}" srcId="{9045A157-78A1-4CE3-939D-3AD5C792FB5A}" destId="{0E4729BB-1950-43BD-8B9C-04DC20EDB3CD}" srcOrd="2" destOrd="0" parTransId="{FF3F9CA7-86FB-4FAE-B8B6-1CAF7BDB6AA1}" sibTransId="{E00CB9E5-2988-4DAD-A1D4-1BC352C6DDC4}"/>
    <dgm:cxn modelId="{51DCE425-F982-4CC7-8517-4F35943156D0}" type="presOf" srcId="{9045A157-78A1-4CE3-939D-3AD5C792FB5A}" destId="{C2D9B044-47CF-42C2-A4BB-0320994C2B35}" srcOrd="0" destOrd="0" presId="urn:microsoft.com/office/officeart/2005/8/layout/venn3"/>
    <dgm:cxn modelId="{3BAFAAB6-A60B-4623-A932-C8F3631EAE01}" type="presOf" srcId="{263C7FD3-2967-4767-BEFE-504D43D131A9}" destId="{3BB5BCCC-7A0D-482B-9C30-E9425B7222B6}" srcOrd="0" destOrd="0" presId="urn:microsoft.com/office/officeart/2005/8/layout/venn3"/>
    <dgm:cxn modelId="{7082ECCD-CF15-4B5E-9D47-354C908B75B5}" type="presOf" srcId="{882A79E9-ED0F-4D6F-AAA5-1D6409F1A5FB}" destId="{546B89B2-336D-43F3-A763-5546FED302F4}" srcOrd="0" destOrd="0" presId="urn:microsoft.com/office/officeart/2005/8/layout/venn3"/>
    <dgm:cxn modelId="{FC9C58C8-243A-41D1-82AC-32577AD4E363}" type="presParOf" srcId="{C2D9B044-47CF-42C2-A4BB-0320994C2B35}" destId="{546B89B2-336D-43F3-A763-5546FED302F4}" srcOrd="0" destOrd="0" presId="urn:microsoft.com/office/officeart/2005/8/layout/venn3"/>
    <dgm:cxn modelId="{A707FEB2-7A73-4435-BA87-F5EF37B0BD59}" type="presParOf" srcId="{C2D9B044-47CF-42C2-A4BB-0320994C2B35}" destId="{1AA57239-2498-4029-994F-4DF2807A9E64}" srcOrd="1" destOrd="0" presId="urn:microsoft.com/office/officeart/2005/8/layout/venn3"/>
    <dgm:cxn modelId="{E1229CBC-4446-45D4-90F7-EAC68D68EAE0}" type="presParOf" srcId="{C2D9B044-47CF-42C2-A4BB-0320994C2B35}" destId="{3BB5BCCC-7A0D-482B-9C30-E9425B7222B6}" srcOrd="2" destOrd="0" presId="urn:microsoft.com/office/officeart/2005/8/layout/venn3"/>
    <dgm:cxn modelId="{9EB86809-851C-45CA-9D6E-68D54277FC18}" type="presParOf" srcId="{C2D9B044-47CF-42C2-A4BB-0320994C2B35}" destId="{3DF35717-EA4C-422A-A816-3A2EE07AE714}" srcOrd="3" destOrd="0" presId="urn:microsoft.com/office/officeart/2005/8/layout/venn3"/>
    <dgm:cxn modelId="{5DA17FE0-C98B-4DF9-B046-844B0DDEEA88}" type="presParOf" srcId="{C2D9B044-47CF-42C2-A4BB-0320994C2B35}" destId="{DA3E8702-6213-4A48-B95D-A1037B934AB9}" srcOrd="4" destOrd="0" presId="urn:microsoft.com/office/officeart/2005/8/layout/venn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F457224-9988-45BD-BBB8-27281CFBDE78}" type="doc">
      <dgm:prSet loTypeId="urn:microsoft.com/office/officeart/2005/8/layout/radial6" loCatId="relationship" qsTypeId="urn:microsoft.com/office/officeart/2005/8/quickstyle/3d1" qsCatId="3D" csTypeId="urn:microsoft.com/office/officeart/2005/8/colors/colorful1" csCatId="colorful" phldr="1"/>
      <dgm:spPr/>
      <dgm:t>
        <a:bodyPr/>
        <a:lstStyle/>
        <a:p>
          <a:endParaRPr lang="pt-BR"/>
        </a:p>
      </dgm:t>
    </dgm:pt>
    <dgm:pt modelId="{37D5E88F-01D4-4EC9-AF7D-3EE45CAC3193}">
      <dgm:prSet phldrT="[Texto]" custT="1"/>
      <dgm:spPr/>
      <dgm:t>
        <a:bodyPr/>
        <a:lstStyle/>
        <a:p>
          <a:pPr algn="ctr"/>
          <a:r>
            <a:rPr lang="pt-BR" sz="1050" b="1" dirty="0" smtClean="0">
              <a:solidFill>
                <a:schemeClr val="bg1"/>
              </a:solidFill>
              <a:latin typeface="Verdana" pitchFamily="34" charset="0"/>
              <a:ea typeface="Verdana" pitchFamily="34" charset="0"/>
              <a:cs typeface="Verdana" pitchFamily="34" charset="0"/>
            </a:rPr>
            <a:t>Consumidor</a:t>
          </a:r>
          <a:endParaRPr lang="pt-BR" sz="1050" b="1" dirty="0">
            <a:solidFill>
              <a:schemeClr val="bg1"/>
            </a:solidFill>
            <a:latin typeface="Verdana" pitchFamily="34" charset="0"/>
            <a:ea typeface="Verdana" pitchFamily="34" charset="0"/>
            <a:cs typeface="Verdana" pitchFamily="34" charset="0"/>
          </a:endParaRPr>
        </a:p>
      </dgm:t>
    </dgm:pt>
    <dgm:pt modelId="{AB8C6FD7-5A91-4FC8-A8DF-73372B0494AF}" type="parTrans" cxnId="{A523A623-FF4B-4E70-9131-FF34B04852E9}">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BC567F19-88FC-4611-B35F-EF46E945FB85}" type="sibTrans" cxnId="{A523A623-FF4B-4E70-9131-FF34B04852E9}">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04DDC281-E218-48EA-A8C0-9BE74F539876}">
      <dgm:prSet phldrT="[Texto]" custT="1"/>
      <dgm:spPr/>
      <dgm:t>
        <a:bodyPr/>
        <a:lstStyle/>
        <a:p>
          <a:pPr algn="ctr"/>
          <a:r>
            <a:rPr lang="pt-BR" sz="700" b="1" dirty="0" smtClean="0">
              <a:solidFill>
                <a:schemeClr val="bg1"/>
              </a:solidFill>
              <a:latin typeface="Verdana" pitchFamily="34" charset="0"/>
              <a:ea typeface="Verdana" pitchFamily="34" charset="0"/>
              <a:cs typeface="Verdana" pitchFamily="34" charset="0"/>
            </a:rPr>
            <a:t>Arquitetura de Informação</a:t>
          </a:r>
          <a:endParaRPr lang="pt-BR" sz="700" b="1" dirty="0">
            <a:solidFill>
              <a:schemeClr val="bg1"/>
            </a:solidFill>
            <a:latin typeface="Verdana" pitchFamily="34" charset="0"/>
            <a:ea typeface="Verdana" pitchFamily="34" charset="0"/>
            <a:cs typeface="Verdana" pitchFamily="34" charset="0"/>
          </a:endParaRPr>
        </a:p>
      </dgm:t>
    </dgm:pt>
    <dgm:pt modelId="{627DFD3E-DBA7-43E4-90C1-39BE0868707E}" type="parTrans" cxnId="{FD3816E3-E69F-41CD-94E4-B4B668B33F96}">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F79AF3D9-DD1C-4D6A-A983-DF2318268038}" type="sibTrans" cxnId="{FD3816E3-E69F-41CD-94E4-B4B668B33F96}">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724B085A-18F8-448E-834C-EFB2E46E7D3A}">
      <dgm:prSet phldrT="[Texto]" custT="1"/>
      <dgm:spPr/>
      <dgm:t>
        <a:bodyPr/>
        <a:lstStyle/>
        <a:p>
          <a:pPr algn="ctr"/>
          <a:r>
            <a:rPr lang="pt-BR" sz="700" b="1" dirty="0" smtClean="0">
              <a:solidFill>
                <a:schemeClr val="bg1"/>
              </a:solidFill>
              <a:latin typeface="Verdana" pitchFamily="34" charset="0"/>
              <a:ea typeface="Verdana" pitchFamily="34" charset="0"/>
              <a:cs typeface="Verdana" pitchFamily="34" charset="0"/>
            </a:rPr>
            <a:t>Layout</a:t>
          </a:r>
          <a:endParaRPr lang="pt-BR" sz="700" b="1" dirty="0">
            <a:solidFill>
              <a:schemeClr val="bg1"/>
            </a:solidFill>
            <a:latin typeface="Verdana" pitchFamily="34" charset="0"/>
            <a:ea typeface="Verdana" pitchFamily="34" charset="0"/>
            <a:cs typeface="Verdana" pitchFamily="34" charset="0"/>
          </a:endParaRPr>
        </a:p>
      </dgm:t>
    </dgm:pt>
    <dgm:pt modelId="{DF468E69-38F2-4286-96E8-93C57AB25BFE}" type="parTrans" cxnId="{DC1A944E-80A4-4385-9E3E-E6622480F4B0}">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13F6D5F4-3AE7-4F1B-A1F8-818881CD7D05}" type="sibTrans" cxnId="{DC1A944E-80A4-4385-9E3E-E6622480F4B0}">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CD37FD5A-EA99-42C9-8A74-553EF0FE194D}">
      <dgm:prSet phldrT="[Texto]" custT="1"/>
      <dgm:spPr/>
      <dgm:t>
        <a:bodyPr/>
        <a:lstStyle/>
        <a:p>
          <a:pPr algn="ctr"/>
          <a:r>
            <a:rPr lang="pt-BR" sz="700" b="1" dirty="0" smtClean="0">
              <a:solidFill>
                <a:schemeClr val="bg1"/>
              </a:solidFill>
              <a:latin typeface="Verdana" pitchFamily="34" charset="0"/>
              <a:ea typeface="Verdana" pitchFamily="34" charset="0"/>
              <a:cs typeface="Verdana" pitchFamily="34" charset="0"/>
            </a:rPr>
            <a:t>Usabilidade</a:t>
          </a:r>
          <a:endParaRPr lang="pt-BR" sz="700" b="1" dirty="0">
            <a:solidFill>
              <a:schemeClr val="bg1"/>
            </a:solidFill>
            <a:latin typeface="Verdana" pitchFamily="34" charset="0"/>
            <a:ea typeface="Verdana" pitchFamily="34" charset="0"/>
            <a:cs typeface="Verdana" pitchFamily="34" charset="0"/>
          </a:endParaRPr>
        </a:p>
      </dgm:t>
    </dgm:pt>
    <dgm:pt modelId="{3D7D35C7-4C71-4B26-95E3-5257A11FDFE8}" type="parTrans" cxnId="{A4914910-3FE1-46F0-8D78-9D1520F80EC9}">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F01DDFBD-93E1-4238-913D-83AE9C33A9C6}" type="sibTrans" cxnId="{A4914910-3FE1-46F0-8D78-9D1520F80EC9}">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E5DFBB15-456D-4877-B766-CB0BE3859D3D}">
      <dgm:prSet phldrT="[Texto]" custT="1"/>
      <dgm:spPr/>
      <dgm:t>
        <a:bodyPr/>
        <a:lstStyle/>
        <a:p>
          <a:pPr algn="ctr"/>
          <a:r>
            <a:rPr lang="pt-BR" sz="700" b="1" dirty="0" smtClean="0">
              <a:solidFill>
                <a:schemeClr val="bg1"/>
              </a:solidFill>
              <a:latin typeface="Verdana" pitchFamily="34" charset="0"/>
              <a:ea typeface="Verdana" pitchFamily="34" charset="0"/>
              <a:cs typeface="Verdana" pitchFamily="34" charset="0"/>
            </a:rPr>
            <a:t>Interface</a:t>
          </a:r>
          <a:endParaRPr lang="pt-BR" sz="700" b="1" dirty="0">
            <a:solidFill>
              <a:schemeClr val="bg1"/>
            </a:solidFill>
            <a:latin typeface="Verdana" pitchFamily="34" charset="0"/>
            <a:ea typeface="Verdana" pitchFamily="34" charset="0"/>
            <a:cs typeface="Verdana" pitchFamily="34" charset="0"/>
          </a:endParaRPr>
        </a:p>
      </dgm:t>
    </dgm:pt>
    <dgm:pt modelId="{E6A88A0D-1A0B-40B5-BD26-789601C8BE95}" type="parTrans" cxnId="{22584891-8F87-4393-A42F-31D36EC3407C}">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381E7522-6273-4CC0-8164-DA19E0718C97}" type="sibTrans" cxnId="{22584891-8F87-4393-A42F-31D36EC3407C}">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8B91B825-765C-4FFC-9FF8-612D7D440D8F}">
      <dgm:prSet phldrT="[Texto]" custT="1"/>
      <dgm:spPr/>
      <dgm:t>
        <a:bodyPr/>
        <a:lstStyle/>
        <a:p>
          <a:pPr algn="ctr"/>
          <a:r>
            <a:rPr lang="pt-BR" sz="700" b="1" i="1" dirty="0" err="1" smtClean="0">
              <a:solidFill>
                <a:schemeClr val="bg1"/>
              </a:solidFill>
              <a:latin typeface="Verdana" pitchFamily="34" charset="0"/>
              <a:ea typeface="Verdana" pitchFamily="34" charset="0"/>
              <a:cs typeface="Verdana" pitchFamily="34" charset="0"/>
            </a:rPr>
            <a:t>Content</a:t>
          </a:r>
          <a:r>
            <a:rPr lang="pt-BR" sz="700" b="1" i="1" dirty="0" smtClean="0">
              <a:solidFill>
                <a:schemeClr val="bg1"/>
              </a:solidFill>
              <a:latin typeface="Verdana" pitchFamily="34" charset="0"/>
              <a:ea typeface="Verdana" pitchFamily="34" charset="0"/>
              <a:cs typeface="Verdana" pitchFamily="34" charset="0"/>
            </a:rPr>
            <a:t> </a:t>
          </a:r>
          <a:r>
            <a:rPr lang="pt-BR" sz="700" b="1" i="1" dirty="0" err="1" smtClean="0">
              <a:solidFill>
                <a:schemeClr val="bg1"/>
              </a:solidFill>
              <a:latin typeface="Verdana" pitchFamily="34" charset="0"/>
              <a:ea typeface="Verdana" pitchFamily="34" charset="0"/>
              <a:cs typeface="Verdana" pitchFamily="34" charset="0"/>
            </a:rPr>
            <a:t>Strategy</a:t>
          </a:r>
          <a:endParaRPr lang="pt-BR" sz="700" b="1" i="1" dirty="0">
            <a:solidFill>
              <a:schemeClr val="bg1"/>
            </a:solidFill>
            <a:latin typeface="Verdana" pitchFamily="34" charset="0"/>
            <a:ea typeface="Verdana" pitchFamily="34" charset="0"/>
            <a:cs typeface="Verdana" pitchFamily="34" charset="0"/>
          </a:endParaRPr>
        </a:p>
      </dgm:t>
    </dgm:pt>
    <dgm:pt modelId="{C3FC0BFB-BD02-44FB-8EDA-428C7231AEC6}" type="parTrans" cxnId="{599112EF-A387-4D7C-AF08-40B312BD6E2B}">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77DD0666-1212-4B8E-9CB0-334605E1C0D5}" type="sibTrans" cxnId="{599112EF-A387-4D7C-AF08-40B312BD6E2B}">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CC6CB7B5-A881-4FEB-BCF2-AB6943116660}">
      <dgm:prSet phldrT="[Texto]" custT="1"/>
      <dgm:spPr>
        <a:solidFill>
          <a:schemeClr val="bg2">
            <a:lumMod val="50000"/>
          </a:schemeClr>
        </a:solidFill>
      </dgm:spPr>
      <dgm:t>
        <a:bodyPr/>
        <a:lstStyle/>
        <a:p>
          <a:pPr algn="ctr"/>
          <a:r>
            <a:rPr lang="pt-BR" sz="700" b="1" i="1" dirty="0" err="1" smtClean="0">
              <a:solidFill>
                <a:schemeClr val="bg1"/>
              </a:solidFill>
              <a:latin typeface="Verdana" pitchFamily="34" charset="0"/>
              <a:ea typeface="Verdana" pitchFamily="34" charset="0"/>
              <a:cs typeface="Verdana" pitchFamily="34" charset="0"/>
            </a:rPr>
            <a:t>Interaction</a:t>
          </a:r>
          <a:r>
            <a:rPr lang="pt-BR" sz="700" b="1" i="1" dirty="0" smtClean="0">
              <a:solidFill>
                <a:schemeClr val="bg1"/>
              </a:solidFill>
              <a:latin typeface="Verdana" pitchFamily="34" charset="0"/>
              <a:ea typeface="Verdana" pitchFamily="34" charset="0"/>
              <a:cs typeface="Verdana" pitchFamily="34" charset="0"/>
            </a:rPr>
            <a:t> Design</a:t>
          </a:r>
          <a:endParaRPr lang="pt-BR" sz="700" b="1" i="1" dirty="0">
            <a:solidFill>
              <a:schemeClr val="bg1"/>
            </a:solidFill>
            <a:latin typeface="Verdana" pitchFamily="34" charset="0"/>
            <a:ea typeface="Verdana" pitchFamily="34" charset="0"/>
            <a:cs typeface="Verdana" pitchFamily="34" charset="0"/>
          </a:endParaRPr>
        </a:p>
      </dgm:t>
    </dgm:pt>
    <dgm:pt modelId="{AAA52AB0-7592-46C4-9098-6B538D5E4E45}" type="sibTrans" cxnId="{F7F5AF9F-B530-4457-8C83-79667434BA97}">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D05C821D-7855-404C-ABBD-1C182D86E49B}" type="parTrans" cxnId="{F7F5AF9F-B530-4457-8C83-79667434BA97}">
      <dgm:prSet/>
      <dgm:spPr/>
      <dgm:t>
        <a:bodyPr/>
        <a:lstStyle/>
        <a:p>
          <a:pPr algn="ctr"/>
          <a:endParaRPr lang="pt-BR" sz="1600">
            <a:solidFill>
              <a:schemeClr val="bg1"/>
            </a:solidFill>
            <a:latin typeface="Verdana" pitchFamily="34" charset="0"/>
            <a:ea typeface="Verdana" pitchFamily="34" charset="0"/>
            <a:cs typeface="Verdana" pitchFamily="34" charset="0"/>
          </a:endParaRPr>
        </a:p>
      </dgm:t>
    </dgm:pt>
    <dgm:pt modelId="{30B6F870-C8FF-4B8B-ACFF-7F50002F89D5}" type="pres">
      <dgm:prSet presAssocID="{AF457224-9988-45BD-BBB8-27281CFBDE78}" presName="Name0" presStyleCnt="0">
        <dgm:presLayoutVars>
          <dgm:chMax val="1"/>
          <dgm:dir/>
          <dgm:animLvl val="ctr"/>
          <dgm:resizeHandles val="exact"/>
        </dgm:presLayoutVars>
      </dgm:prSet>
      <dgm:spPr/>
      <dgm:t>
        <a:bodyPr/>
        <a:lstStyle/>
        <a:p>
          <a:endParaRPr lang="pt-BR"/>
        </a:p>
      </dgm:t>
    </dgm:pt>
    <dgm:pt modelId="{DBE5C3F3-33A9-402D-921F-F09E5CA9C20C}" type="pres">
      <dgm:prSet presAssocID="{37D5E88F-01D4-4EC9-AF7D-3EE45CAC3193}" presName="centerShape" presStyleLbl="node0" presStyleIdx="0" presStyleCnt="1" custScaleX="143078"/>
      <dgm:spPr/>
      <dgm:t>
        <a:bodyPr/>
        <a:lstStyle/>
        <a:p>
          <a:endParaRPr lang="pt-BR"/>
        </a:p>
      </dgm:t>
    </dgm:pt>
    <dgm:pt modelId="{82886158-428E-40B8-8C51-EC43E074FAC5}" type="pres">
      <dgm:prSet presAssocID="{CC6CB7B5-A881-4FEB-BCF2-AB6943116660}" presName="node" presStyleLbl="node1" presStyleIdx="0" presStyleCnt="6" custScaleX="120664" custScaleY="114141">
        <dgm:presLayoutVars>
          <dgm:bulletEnabled val="1"/>
        </dgm:presLayoutVars>
      </dgm:prSet>
      <dgm:spPr/>
      <dgm:t>
        <a:bodyPr/>
        <a:lstStyle/>
        <a:p>
          <a:endParaRPr lang="pt-BR"/>
        </a:p>
      </dgm:t>
    </dgm:pt>
    <dgm:pt modelId="{642374A6-16F0-4918-962D-33A679705541}" type="pres">
      <dgm:prSet presAssocID="{CC6CB7B5-A881-4FEB-BCF2-AB6943116660}" presName="dummy" presStyleCnt="0"/>
      <dgm:spPr/>
      <dgm:t>
        <a:bodyPr/>
        <a:lstStyle/>
        <a:p>
          <a:endParaRPr lang="pt-BR"/>
        </a:p>
      </dgm:t>
    </dgm:pt>
    <dgm:pt modelId="{1976E6B6-BB6F-4806-9829-3840FB8DA47B}" type="pres">
      <dgm:prSet presAssocID="{AAA52AB0-7592-46C4-9098-6B538D5E4E45}" presName="sibTrans" presStyleLbl="sibTrans2D1" presStyleIdx="0" presStyleCnt="6"/>
      <dgm:spPr/>
      <dgm:t>
        <a:bodyPr/>
        <a:lstStyle/>
        <a:p>
          <a:endParaRPr lang="pt-BR"/>
        </a:p>
      </dgm:t>
    </dgm:pt>
    <dgm:pt modelId="{DCF4B2A5-F738-4365-A47B-9361F47D4936}" type="pres">
      <dgm:prSet presAssocID="{04DDC281-E218-48EA-A8C0-9BE74F539876}" presName="node" presStyleLbl="node1" presStyleIdx="1" presStyleCnt="6" custScaleX="120664" custScaleY="114141">
        <dgm:presLayoutVars>
          <dgm:bulletEnabled val="1"/>
        </dgm:presLayoutVars>
      </dgm:prSet>
      <dgm:spPr/>
      <dgm:t>
        <a:bodyPr/>
        <a:lstStyle/>
        <a:p>
          <a:endParaRPr lang="pt-BR"/>
        </a:p>
      </dgm:t>
    </dgm:pt>
    <dgm:pt modelId="{C537ED9C-B3F1-45C1-9392-E41E930F20DA}" type="pres">
      <dgm:prSet presAssocID="{04DDC281-E218-48EA-A8C0-9BE74F539876}" presName="dummy" presStyleCnt="0"/>
      <dgm:spPr/>
      <dgm:t>
        <a:bodyPr/>
        <a:lstStyle/>
        <a:p>
          <a:endParaRPr lang="pt-BR"/>
        </a:p>
      </dgm:t>
    </dgm:pt>
    <dgm:pt modelId="{8479F08E-E532-47B3-BBE6-B4ED7AE8A193}" type="pres">
      <dgm:prSet presAssocID="{F79AF3D9-DD1C-4D6A-A983-DF2318268038}" presName="sibTrans" presStyleLbl="sibTrans2D1" presStyleIdx="1" presStyleCnt="6"/>
      <dgm:spPr/>
      <dgm:t>
        <a:bodyPr/>
        <a:lstStyle/>
        <a:p>
          <a:endParaRPr lang="pt-BR"/>
        </a:p>
      </dgm:t>
    </dgm:pt>
    <dgm:pt modelId="{BE63CE53-9C1A-4A50-91FC-743BA3878410}" type="pres">
      <dgm:prSet presAssocID="{724B085A-18F8-448E-834C-EFB2E46E7D3A}" presName="node" presStyleLbl="node1" presStyleIdx="2" presStyleCnt="6" custScaleX="120664" custScaleY="114141">
        <dgm:presLayoutVars>
          <dgm:bulletEnabled val="1"/>
        </dgm:presLayoutVars>
      </dgm:prSet>
      <dgm:spPr/>
      <dgm:t>
        <a:bodyPr/>
        <a:lstStyle/>
        <a:p>
          <a:endParaRPr lang="pt-BR"/>
        </a:p>
      </dgm:t>
    </dgm:pt>
    <dgm:pt modelId="{3207FFF4-7F64-41B2-9E57-EEF9D3608775}" type="pres">
      <dgm:prSet presAssocID="{724B085A-18F8-448E-834C-EFB2E46E7D3A}" presName="dummy" presStyleCnt="0"/>
      <dgm:spPr/>
      <dgm:t>
        <a:bodyPr/>
        <a:lstStyle/>
        <a:p>
          <a:endParaRPr lang="pt-BR"/>
        </a:p>
      </dgm:t>
    </dgm:pt>
    <dgm:pt modelId="{40895DD6-7071-4FEE-BDAA-EE85DDB7892E}" type="pres">
      <dgm:prSet presAssocID="{13F6D5F4-3AE7-4F1B-A1F8-818881CD7D05}" presName="sibTrans" presStyleLbl="sibTrans2D1" presStyleIdx="2" presStyleCnt="6"/>
      <dgm:spPr/>
      <dgm:t>
        <a:bodyPr/>
        <a:lstStyle/>
        <a:p>
          <a:endParaRPr lang="pt-BR"/>
        </a:p>
      </dgm:t>
    </dgm:pt>
    <dgm:pt modelId="{FFBFF420-20B3-4288-BEC7-A308BAC21576}" type="pres">
      <dgm:prSet presAssocID="{CD37FD5A-EA99-42C9-8A74-553EF0FE194D}" presName="node" presStyleLbl="node1" presStyleIdx="3" presStyleCnt="6" custScaleX="120664" custScaleY="114141">
        <dgm:presLayoutVars>
          <dgm:bulletEnabled val="1"/>
        </dgm:presLayoutVars>
      </dgm:prSet>
      <dgm:spPr/>
      <dgm:t>
        <a:bodyPr/>
        <a:lstStyle/>
        <a:p>
          <a:endParaRPr lang="pt-BR"/>
        </a:p>
      </dgm:t>
    </dgm:pt>
    <dgm:pt modelId="{109B310C-386D-4BDD-B0D5-A722AA155B71}" type="pres">
      <dgm:prSet presAssocID="{CD37FD5A-EA99-42C9-8A74-553EF0FE194D}" presName="dummy" presStyleCnt="0"/>
      <dgm:spPr/>
      <dgm:t>
        <a:bodyPr/>
        <a:lstStyle/>
        <a:p>
          <a:endParaRPr lang="pt-BR"/>
        </a:p>
      </dgm:t>
    </dgm:pt>
    <dgm:pt modelId="{0261A822-8EE4-4DD9-84C3-0336AA317F80}" type="pres">
      <dgm:prSet presAssocID="{F01DDFBD-93E1-4238-913D-83AE9C33A9C6}" presName="sibTrans" presStyleLbl="sibTrans2D1" presStyleIdx="3" presStyleCnt="6"/>
      <dgm:spPr/>
      <dgm:t>
        <a:bodyPr/>
        <a:lstStyle/>
        <a:p>
          <a:endParaRPr lang="pt-BR"/>
        </a:p>
      </dgm:t>
    </dgm:pt>
    <dgm:pt modelId="{15C910E3-802F-4400-BED0-B74FC18EBD62}" type="pres">
      <dgm:prSet presAssocID="{E5DFBB15-456D-4877-B766-CB0BE3859D3D}" presName="node" presStyleLbl="node1" presStyleIdx="4" presStyleCnt="6" custScaleX="120664" custScaleY="114141">
        <dgm:presLayoutVars>
          <dgm:bulletEnabled val="1"/>
        </dgm:presLayoutVars>
      </dgm:prSet>
      <dgm:spPr/>
      <dgm:t>
        <a:bodyPr/>
        <a:lstStyle/>
        <a:p>
          <a:endParaRPr lang="pt-BR"/>
        </a:p>
      </dgm:t>
    </dgm:pt>
    <dgm:pt modelId="{DB08369E-635F-4B24-A0FE-C56964708E4A}" type="pres">
      <dgm:prSet presAssocID="{E5DFBB15-456D-4877-B766-CB0BE3859D3D}" presName="dummy" presStyleCnt="0"/>
      <dgm:spPr/>
      <dgm:t>
        <a:bodyPr/>
        <a:lstStyle/>
        <a:p>
          <a:endParaRPr lang="pt-BR"/>
        </a:p>
      </dgm:t>
    </dgm:pt>
    <dgm:pt modelId="{C2FAB64E-12E6-438A-BADF-1851AB1DD425}" type="pres">
      <dgm:prSet presAssocID="{381E7522-6273-4CC0-8164-DA19E0718C97}" presName="sibTrans" presStyleLbl="sibTrans2D1" presStyleIdx="4" presStyleCnt="6"/>
      <dgm:spPr/>
      <dgm:t>
        <a:bodyPr/>
        <a:lstStyle/>
        <a:p>
          <a:endParaRPr lang="pt-BR"/>
        </a:p>
      </dgm:t>
    </dgm:pt>
    <dgm:pt modelId="{C168EE20-D870-48F3-ADD1-CA378F584159}" type="pres">
      <dgm:prSet presAssocID="{8B91B825-765C-4FFC-9FF8-612D7D440D8F}" presName="node" presStyleLbl="node1" presStyleIdx="5" presStyleCnt="6" custScaleX="120664" custScaleY="114141">
        <dgm:presLayoutVars>
          <dgm:bulletEnabled val="1"/>
        </dgm:presLayoutVars>
      </dgm:prSet>
      <dgm:spPr/>
      <dgm:t>
        <a:bodyPr/>
        <a:lstStyle/>
        <a:p>
          <a:endParaRPr lang="pt-BR"/>
        </a:p>
      </dgm:t>
    </dgm:pt>
    <dgm:pt modelId="{DA10ECDC-0D72-4C01-A187-EE573CFA4700}" type="pres">
      <dgm:prSet presAssocID="{8B91B825-765C-4FFC-9FF8-612D7D440D8F}" presName="dummy" presStyleCnt="0"/>
      <dgm:spPr/>
      <dgm:t>
        <a:bodyPr/>
        <a:lstStyle/>
        <a:p>
          <a:endParaRPr lang="pt-BR"/>
        </a:p>
      </dgm:t>
    </dgm:pt>
    <dgm:pt modelId="{F7873AF4-97F8-41D7-873B-6324E5F64BF3}" type="pres">
      <dgm:prSet presAssocID="{77DD0666-1212-4B8E-9CB0-334605E1C0D5}" presName="sibTrans" presStyleLbl="sibTrans2D1" presStyleIdx="5" presStyleCnt="6"/>
      <dgm:spPr/>
      <dgm:t>
        <a:bodyPr/>
        <a:lstStyle/>
        <a:p>
          <a:endParaRPr lang="pt-BR"/>
        </a:p>
      </dgm:t>
    </dgm:pt>
  </dgm:ptLst>
  <dgm:cxnLst>
    <dgm:cxn modelId="{599112EF-A387-4D7C-AF08-40B312BD6E2B}" srcId="{37D5E88F-01D4-4EC9-AF7D-3EE45CAC3193}" destId="{8B91B825-765C-4FFC-9FF8-612D7D440D8F}" srcOrd="5" destOrd="0" parTransId="{C3FC0BFB-BD02-44FB-8EDA-428C7231AEC6}" sibTransId="{77DD0666-1212-4B8E-9CB0-334605E1C0D5}"/>
    <dgm:cxn modelId="{A7199FA5-A615-4B85-A66C-256CB669A7F5}" type="presOf" srcId="{E5DFBB15-456D-4877-B766-CB0BE3859D3D}" destId="{15C910E3-802F-4400-BED0-B74FC18EBD62}" srcOrd="0" destOrd="0" presId="urn:microsoft.com/office/officeart/2005/8/layout/radial6"/>
    <dgm:cxn modelId="{977A9254-BFDC-48D6-A81B-A94180CC4C13}" type="presOf" srcId="{13F6D5F4-3AE7-4F1B-A1F8-818881CD7D05}" destId="{40895DD6-7071-4FEE-BDAA-EE85DDB7892E}" srcOrd="0" destOrd="0" presId="urn:microsoft.com/office/officeart/2005/8/layout/radial6"/>
    <dgm:cxn modelId="{22584891-8F87-4393-A42F-31D36EC3407C}" srcId="{37D5E88F-01D4-4EC9-AF7D-3EE45CAC3193}" destId="{E5DFBB15-456D-4877-B766-CB0BE3859D3D}" srcOrd="4" destOrd="0" parTransId="{E6A88A0D-1A0B-40B5-BD26-789601C8BE95}" sibTransId="{381E7522-6273-4CC0-8164-DA19E0718C97}"/>
    <dgm:cxn modelId="{5FB8B00F-93E4-45D1-92ED-1048CDE9FD9F}" type="presOf" srcId="{AF457224-9988-45BD-BBB8-27281CFBDE78}" destId="{30B6F870-C8FF-4B8B-ACFF-7F50002F89D5}" srcOrd="0" destOrd="0" presId="urn:microsoft.com/office/officeart/2005/8/layout/radial6"/>
    <dgm:cxn modelId="{3361F09B-9A95-42F3-ACBD-42AC514B5F52}" type="presOf" srcId="{37D5E88F-01D4-4EC9-AF7D-3EE45CAC3193}" destId="{DBE5C3F3-33A9-402D-921F-F09E5CA9C20C}" srcOrd="0" destOrd="0" presId="urn:microsoft.com/office/officeart/2005/8/layout/radial6"/>
    <dgm:cxn modelId="{A523A623-FF4B-4E70-9131-FF34B04852E9}" srcId="{AF457224-9988-45BD-BBB8-27281CFBDE78}" destId="{37D5E88F-01D4-4EC9-AF7D-3EE45CAC3193}" srcOrd="0" destOrd="0" parTransId="{AB8C6FD7-5A91-4FC8-A8DF-73372B0494AF}" sibTransId="{BC567F19-88FC-4611-B35F-EF46E945FB85}"/>
    <dgm:cxn modelId="{F92B2DCB-44B2-4CE3-8F73-CC6CAB3E2E79}" type="presOf" srcId="{AAA52AB0-7592-46C4-9098-6B538D5E4E45}" destId="{1976E6B6-BB6F-4806-9829-3840FB8DA47B}" srcOrd="0" destOrd="0" presId="urn:microsoft.com/office/officeart/2005/8/layout/radial6"/>
    <dgm:cxn modelId="{F7F5AF9F-B530-4457-8C83-79667434BA97}" srcId="{37D5E88F-01D4-4EC9-AF7D-3EE45CAC3193}" destId="{CC6CB7B5-A881-4FEB-BCF2-AB6943116660}" srcOrd="0" destOrd="0" parTransId="{D05C821D-7855-404C-ABBD-1C182D86E49B}" sibTransId="{AAA52AB0-7592-46C4-9098-6B538D5E4E45}"/>
    <dgm:cxn modelId="{3D9019A5-63D3-46A6-A223-6BE91CDB9DDD}" type="presOf" srcId="{F01DDFBD-93E1-4238-913D-83AE9C33A9C6}" destId="{0261A822-8EE4-4DD9-84C3-0336AA317F80}" srcOrd="0" destOrd="0" presId="urn:microsoft.com/office/officeart/2005/8/layout/radial6"/>
    <dgm:cxn modelId="{19D2E520-91F1-494C-ACAA-C601F7DCDA46}" type="presOf" srcId="{381E7522-6273-4CC0-8164-DA19E0718C97}" destId="{C2FAB64E-12E6-438A-BADF-1851AB1DD425}" srcOrd="0" destOrd="0" presId="urn:microsoft.com/office/officeart/2005/8/layout/radial6"/>
    <dgm:cxn modelId="{A4914910-3FE1-46F0-8D78-9D1520F80EC9}" srcId="{37D5E88F-01D4-4EC9-AF7D-3EE45CAC3193}" destId="{CD37FD5A-EA99-42C9-8A74-553EF0FE194D}" srcOrd="3" destOrd="0" parTransId="{3D7D35C7-4C71-4B26-95E3-5257A11FDFE8}" sibTransId="{F01DDFBD-93E1-4238-913D-83AE9C33A9C6}"/>
    <dgm:cxn modelId="{EAFB18E6-6AC8-4486-834A-4EC632C3A1C0}" type="presOf" srcId="{77DD0666-1212-4B8E-9CB0-334605E1C0D5}" destId="{F7873AF4-97F8-41D7-873B-6324E5F64BF3}" srcOrd="0" destOrd="0" presId="urn:microsoft.com/office/officeart/2005/8/layout/radial6"/>
    <dgm:cxn modelId="{DC1A944E-80A4-4385-9E3E-E6622480F4B0}" srcId="{37D5E88F-01D4-4EC9-AF7D-3EE45CAC3193}" destId="{724B085A-18F8-448E-834C-EFB2E46E7D3A}" srcOrd="2" destOrd="0" parTransId="{DF468E69-38F2-4286-96E8-93C57AB25BFE}" sibTransId="{13F6D5F4-3AE7-4F1B-A1F8-818881CD7D05}"/>
    <dgm:cxn modelId="{FD3816E3-E69F-41CD-94E4-B4B668B33F96}" srcId="{37D5E88F-01D4-4EC9-AF7D-3EE45CAC3193}" destId="{04DDC281-E218-48EA-A8C0-9BE74F539876}" srcOrd="1" destOrd="0" parTransId="{627DFD3E-DBA7-43E4-90C1-39BE0868707E}" sibTransId="{F79AF3D9-DD1C-4D6A-A983-DF2318268038}"/>
    <dgm:cxn modelId="{56FCAB08-873A-47F0-8F34-3E5957BB5198}" type="presOf" srcId="{04DDC281-E218-48EA-A8C0-9BE74F539876}" destId="{DCF4B2A5-F738-4365-A47B-9361F47D4936}" srcOrd="0" destOrd="0" presId="urn:microsoft.com/office/officeart/2005/8/layout/radial6"/>
    <dgm:cxn modelId="{CE429254-7C45-47E9-9775-898DEB94345E}" type="presOf" srcId="{F79AF3D9-DD1C-4D6A-A983-DF2318268038}" destId="{8479F08E-E532-47B3-BBE6-B4ED7AE8A193}" srcOrd="0" destOrd="0" presId="urn:microsoft.com/office/officeart/2005/8/layout/radial6"/>
    <dgm:cxn modelId="{7076D5EB-5351-459A-8BB8-E69150B7D901}" type="presOf" srcId="{8B91B825-765C-4FFC-9FF8-612D7D440D8F}" destId="{C168EE20-D870-48F3-ADD1-CA378F584159}" srcOrd="0" destOrd="0" presId="urn:microsoft.com/office/officeart/2005/8/layout/radial6"/>
    <dgm:cxn modelId="{F6F32748-38D6-419C-AE56-21862CA1EAB7}" type="presOf" srcId="{724B085A-18F8-448E-834C-EFB2E46E7D3A}" destId="{BE63CE53-9C1A-4A50-91FC-743BA3878410}" srcOrd="0" destOrd="0" presId="urn:microsoft.com/office/officeart/2005/8/layout/radial6"/>
    <dgm:cxn modelId="{B8F334CC-9A57-414B-9622-44B0AA1F38AD}" type="presOf" srcId="{CC6CB7B5-A881-4FEB-BCF2-AB6943116660}" destId="{82886158-428E-40B8-8C51-EC43E074FAC5}" srcOrd="0" destOrd="0" presId="urn:microsoft.com/office/officeart/2005/8/layout/radial6"/>
    <dgm:cxn modelId="{D00BEFC8-2FCE-4C34-92FD-465878392AA1}" type="presOf" srcId="{CD37FD5A-EA99-42C9-8A74-553EF0FE194D}" destId="{FFBFF420-20B3-4288-BEC7-A308BAC21576}" srcOrd="0" destOrd="0" presId="urn:microsoft.com/office/officeart/2005/8/layout/radial6"/>
    <dgm:cxn modelId="{C83DEF7B-15C5-4AE1-8E9B-82EF327D901A}" type="presParOf" srcId="{30B6F870-C8FF-4B8B-ACFF-7F50002F89D5}" destId="{DBE5C3F3-33A9-402D-921F-F09E5CA9C20C}" srcOrd="0" destOrd="0" presId="urn:microsoft.com/office/officeart/2005/8/layout/radial6"/>
    <dgm:cxn modelId="{62E08819-839C-457A-AC80-DF28C44B63EE}" type="presParOf" srcId="{30B6F870-C8FF-4B8B-ACFF-7F50002F89D5}" destId="{82886158-428E-40B8-8C51-EC43E074FAC5}" srcOrd="1" destOrd="0" presId="urn:microsoft.com/office/officeart/2005/8/layout/radial6"/>
    <dgm:cxn modelId="{262EFD93-B21D-4485-897C-B79663100EC4}" type="presParOf" srcId="{30B6F870-C8FF-4B8B-ACFF-7F50002F89D5}" destId="{642374A6-16F0-4918-962D-33A679705541}" srcOrd="2" destOrd="0" presId="urn:microsoft.com/office/officeart/2005/8/layout/radial6"/>
    <dgm:cxn modelId="{CEBD29E2-6A7C-4FBC-8CF9-106114F9F9C7}" type="presParOf" srcId="{30B6F870-C8FF-4B8B-ACFF-7F50002F89D5}" destId="{1976E6B6-BB6F-4806-9829-3840FB8DA47B}" srcOrd="3" destOrd="0" presId="urn:microsoft.com/office/officeart/2005/8/layout/radial6"/>
    <dgm:cxn modelId="{A0C6CE95-C2FE-41D6-92BE-213DD624AC10}" type="presParOf" srcId="{30B6F870-C8FF-4B8B-ACFF-7F50002F89D5}" destId="{DCF4B2A5-F738-4365-A47B-9361F47D4936}" srcOrd="4" destOrd="0" presId="urn:microsoft.com/office/officeart/2005/8/layout/radial6"/>
    <dgm:cxn modelId="{38DFFCDD-F77C-4970-9226-5EE71A9E1FB4}" type="presParOf" srcId="{30B6F870-C8FF-4B8B-ACFF-7F50002F89D5}" destId="{C537ED9C-B3F1-45C1-9392-E41E930F20DA}" srcOrd="5" destOrd="0" presId="urn:microsoft.com/office/officeart/2005/8/layout/radial6"/>
    <dgm:cxn modelId="{75BC0B5E-01E0-4531-B616-CDCA37FBE53D}" type="presParOf" srcId="{30B6F870-C8FF-4B8B-ACFF-7F50002F89D5}" destId="{8479F08E-E532-47B3-BBE6-B4ED7AE8A193}" srcOrd="6" destOrd="0" presId="urn:microsoft.com/office/officeart/2005/8/layout/radial6"/>
    <dgm:cxn modelId="{506E69F0-B22B-410E-BB51-F184E1CA1675}" type="presParOf" srcId="{30B6F870-C8FF-4B8B-ACFF-7F50002F89D5}" destId="{BE63CE53-9C1A-4A50-91FC-743BA3878410}" srcOrd="7" destOrd="0" presId="urn:microsoft.com/office/officeart/2005/8/layout/radial6"/>
    <dgm:cxn modelId="{B9D88193-27A7-4BEB-94D1-C6A46DD5F414}" type="presParOf" srcId="{30B6F870-C8FF-4B8B-ACFF-7F50002F89D5}" destId="{3207FFF4-7F64-41B2-9E57-EEF9D3608775}" srcOrd="8" destOrd="0" presId="urn:microsoft.com/office/officeart/2005/8/layout/radial6"/>
    <dgm:cxn modelId="{9690F24A-83EB-438A-96E0-FFCE06FA569B}" type="presParOf" srcId="{30B6F870-C8FF-4B8B-ACFF-7F50002F89D5}" destId="{40895DD6-7071-4FEE-BDAA-EE85DDB7892E}" srcOrd="9" destOrd="0" presId="urn:microsoft.com/office/officeart/2005/8/layout/radial6"/>
    <dgm:cxn modelId="{EAC808CC-3D98-4154-BCC4-CA140E30BE88}" type="presParOf" srcId="{30B6F870-C8FF-4B8B-ACFF-7F50002F89D5}" destId="{FFBFF420-20B3-4288-BEC7-A308BAC21576}" srcOrd="10" destOrd="0" presId="urn:microsoft.com/office/officeart/2005/8/layout/radial6"/>
    <dgm:cxn modelId="{31DDB9EB-F0E5-41B2-9308-B6D9E8F81EC8}" type="presParOf" srcId="{30B6F870-C8FF-4B8B-ACFF-7F50002F89D5}" destId="{109B310C-386D-4BDD-B0D5-A722AA155B71}" srcOrd="11" destOrd="0" presId="urn:microsoft.com/office/officeart/2005/8/layout/radial6"/>
    <dgm:cxn modelId="{B987756B-897B-446A-826C-CD7910D9CAC8}" type="presParOf" srcId="{30B6F870-C8FF-4B8B-ACFF-7F50002F89D5}" destId="{0261A822-8EE4-4DD9-84C3-0336AA317F80}" srcOrd="12" destOrd="0" presId="urn:microsoft.com/office/officeart/2005/8/layout/radial6"/>
    <dgm:cxn modelId="{835911DB-2131-4E6D-91B5-FC4C214E0725}" type="presParOf" srcId="{30B6F870-C8FF-4B8B-ACFF-7F50002F89D5}" destId="{15C910E3-802F-4400-BED0-B74FC18EBD62}" srcOrd="13" destOrd="0" presId="urn:microsoft.com/office/officeart/2005/8/layout/radial6"/>
    <dgm:cxn modelId="{83761F2B-8A3C-4B28-B63B-6860216C3CE7}" type="presParOf" srcId="{30B6F870-C8FF-4B8B-ACFF-7F50002F89D5}" destId="{DB08369E-635F-4B24-A0FE-C56964708E4A}" srcOrd="14" destOrd="0" presId="urn:microsoft.com/office/officeart/2005/8/layout/radial6"/>
    <dgm:cxn modelId="{DF25A49F-5C74-46A9-964D-690679A2FD23}" type="presParOf" srcId="{30B6F870-C8FF-4B8B-ACFF-7F50002F89D5}" destId="{C2FAB64E-12E6-438A-BADF-1851AB1DD425}" srcOrd="15" destOrd="0" presId="urn:microsoft.com/office/officeart/2005/8/layout/radial6"/>
    <dgm:cxn modelId="{2DD8D898-2393-4280-AA3D-1FD87F1DD812}" type="presParOf" srcId="{30B6F870-C8FF-4B8B-ACFF-7F50002F89D5}" destId="{C168EE20-D870-48F3-ADD1-CA378F584159}" srcOrd="16" destOrd="0" presId="urn:microsoft.com/office/officeart/2005/8/layout/radial6"/>
    <dgm:cxn modelId="{43A7A8F6-AAFC-4C84-A1B4-E8EB5C2106EF}" type="presParOf" srcId="{30B6F870-C8FF-4B8B-ACFF-7F50002F89D5}" destId="{DA10ECDC-0D72-4C01-A187-EE573CFA4700}" srcOrd="17" destOrd="0" presId="urn:microsoft.com/office/officeart/2005/8/layout/radial6"/>
    <dgm:cxn modelId="{298CC7EF-8E07-4B15-A49E-7A8037757AAD}" type="presParOf" srcId="{30B6F870-C8FF-4B8B-ACFF-7F50002F89D5}" destId="{F7873AF4-97F8-41D7-873B-6324E5F64BF3}" srcOrd="18" destOrd="0" presId="urn:microsoft.com/office/officeart/2005/8/layout/radial6"/>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55B5005-CB14-494E-9946-031C7131E84E}" type="doc">
      <dgm:prSet loTypeId="urn:microsoft.com/office/officeart/2005/8/layout/cycle3" loCatId="cycle" qsTypeId="urn:microsoft.com/office/officeart/2005/8/quickstyle/simple5" qsCatId="simple" csTypeId="urn:microsoft.com/office/officeart/2005/8/colors/colorful1" csCatId="colorful" phldr="1"/>
      <dgm:spPr/>
      <dgm:t>
        <a:bodyPr/>
        <a:lstStyle/>
        <a:p>
          <a:endParaRPr lang="en-US"/>
        </a:p>
      </dgm:t>
    </dgm:pt>
    <dgm:pt modelId="{0FE0484D-67F2-6D4F-8805-2A86399BC84F}">
      <dgm:prSet phldrT="[Text]" custT="1"/>
      <dgm:spPr/>
      <dgm:t>
        <a:bodyPr/>
        <a:lstStyle/>
        <a:p>
          <a:r>
            <a:rPr lang="en-US" sz="900">
              <a:latin typeface="Verdana" pitchFamily="34" charset="0"/>
              <a:ea typeface="Verdana" pitchFamily="34" charset="0"/>
              <a:cs typeface="Verdana" pitchFamily="34" charset="0"/>
            </a:rPr>
            <a:t>identificação de áreas de interesse</a:t>
          </a:r>
        </a:p>
      </dgm:t>
    </dgm:pt>
    <dgm:pt modelId="{1C3003ED-F93A-8B4C-B700-814BB76818BF}" type="parTrans" cxnId="{C24F79E8-EBB1-E24F-BD06-4BDCA90F5D0A}">
      <dgm:prSet/>
      <dgm:spPr/>
      <dgm:t>
        <a:bodyPr/>
        <a:lstStyle/>
        <a:p>
          <a:endParaRPr lang="en-US" sz="900">
            <a:latin typeface="Verdana" pitchFamily="34" charset="0"/>
            <a:ea typeface="Verdana" pitchFamily="34" charset="0"/>
            <a:cs typeface="Verdana" pitchFamily="34" charset="0"/>
          </a:endParaRPr>
        </a:p>
      </dgm:t>
    </dgm:pt>
    <dgm:pt modelId="{B31D6DFE-EDF7-5841-9751-8842AD2FB870}" type="sibTrans" cxnId="{C24F79E8-EBB1-E24F-BD06-4BDCA90F5D0A}">
      <dgm:prSet/>
      <dgm:spPr>
        <a:gradFill flip="none" rotWithShape="1">
          <a:gsLst>
            <a:gs pos="0">
              <a:srgbClr val="03D4A8"/>
            </a:gs>
            <a:gs pos="25000">
              <a:srgbClr val="21D6E0"/>
            </a:gs>
            <a:gs pos="75000">
              <a:srgbClr val="0087E6"/>
            </a:gs>
            <a:gs pos="100000">
              <a:srgbClr val="005CBF"/>
            </a:gs>
          </a:gsLst>
          <a:lin ang="10800000" scaled="1"/>
          <a:tileRect/>
        </a:gradFill>
      </dgm:spPr>
      <dgm:t>
        <a:bodyPr/>
        <a:lstStyle/>
        <a:p>
          <a:endParaRPr lang="en-US" sz="900">
            <a:latin typeface="Verdana" pitchFamily="34" charset="0"/>
            <a:ea typeface="Verdana" pitchFamily="34" charset="0"/>
            <a:cs typeface="Verdana" pitchFamily="34" charset="0"/>
          </a:endParaRPr>
        </a:p>
      </dgm:t>
    </dgm:pt>
    <dgm:pt modelId="{DE5AA960-13E2-5F43-B2E8-25D26C3AF4B6}">
      <dgm:prSet phldrT="[Text]" custT="1"/>
      <dgm:spPr/>
      <dgm:t>
        <a:bodyPr/>
        <a:lstStyle/>
        <a:p>
          <a:r>
            <a:rPr lang="en-US" sz="900" i="1">
              <a:latin typeface="Verdana" pitchFamily="34" charset="0"/>
              <a:ea typeface="Verdana" pitchFamily="34" charset="0"/>
              <a:cs typeface="Verdana" pitchFamily="34" charset="0"/>
            </a:rPr>
            <a:t>mentoring </a:t>
          </a:r>
          <a:r>
            <a:rPr lang="en-US" sz="900">
              <a:latin typeface="Verdana" pitchFamily="34" charset="0"/>
              <a:ea typeface="Verdana" pitchFamily="34" charset="0"/>
              <a:cs typeface="Verdana" pitchFamily="34" charset="0"/>
            </a:rPr>
            <a:t>e aceleração de negócios</a:t>
          </a:r>
        </a:p>
      </dgm:t>
    </dgm:pt>
    <dgm:pt modelId="{BB7DE011-C1ED-5C47-AE61-3A307AFC8D1F}" type="parTrans" cxnId="{12B843DC-F4C6-1145-82FE-B0C39FE9CAB5}">
      <dgm:prSet/>
      <dgm:spPr/>
      <dgm:t>
        <a:bodyPr/>
        <a:lstStyle/>
        <a:p>
          <a:endParaRPr lang="en-US" sz="900">
            <a:latin typeface="Verdana" pitchFamily="34" charset="0"/>
            <a:ea typeface="Verdana" pitchFamily="34" charset="0"/>
            <a:cs typeface="Verdana" pitchFamily="34" charset="0"/>
          </a:endParaRPr>
        </a:p>
      </dgm:t>
    </dgm:pt>
    <dgm:pt modelId="{E65AA8EC-F4E5-9243-8521-30B5031B0AAB}" type="sibTrans" cxnId="{12B843DC-F4C6-1145-82FE-B0C39FE9CAB5}">
      <dgm:prSet/>
      <dgm:spPr/>
      <dgm:t>
        <a:bodyPr/>
        <a:lstStyle/>
        <a:p>
          <a:endParaRPr lang="en-US" sz="900">
            <a:latin typeface="Verdana" pitchFamily="34" charset="0"/>
            <a:ea typeface="Verdana" pitchFamily="34" charset="0"/>
            <a:cs typeface="Verdana" pitchFamily="34" charset="0"/>
          </a:endParaRPr>
        </a:p>
      </dgm:t>
    </dgm:pt>
    <dgm:pt modelId="{01156AC5-DC8F-C843-A77E-6DCF06AC7EF7}">
      <dgm:prSet phldrT="[Text]" custT="1"/>
      <dgm:spPr/>
      <dgm:t>
        <a:bodyPr/>
        <a:lstStyle/>
        <a:p>
          <a:r>
            <a:rPr lang="en-US" sz="900">
              <a:latin typeface="Verdana" pitchFamily="34" charset="0"/>
              <a:ea typeface="Verdana" pitchFamily="34" charset="0"/>
              <a:cs typeface="Verdana" pitchFamily="34" charset="0"/>
            </a:rPr>
            <a:t>internalização ou </a:t>
          </a:r>
          <a:r>
            <a:rPr lang="en-US" sz="900" i="1">
              <a:latin typeface="Verdana" pitchFamily="34" charset="0"/>
              <a:ea typeface="Verdana" pitchFamily="34" charset="0"/>
              <a:cs typeface="Verdana" pitchFamily="34" charset="0"/>
            </a:rPr>
            <a:t>spin-off</a:t>
          </a:r>
        </a:p>
      </dgm:t>
    </dgm:pt>
    <dgm:pt modelId="{FF47B7DE-9B02-6447-8055-8D280099FF0E}" type="parTrans" cxnId="{AC873665-24E7-6C48-BBF4-CFAB8BA3C949}">
      <dgm:prSet/>
      <dgm:spPr/>
      <dgm:t>
        <a:bodyPr/>
        <a:lstStyle/>
        <a:p>
          <a:endParaRPr lang="en-US" sz="900">
            <a:latin typeface="Verdana" pitchFamily="34" charset="0"/>
            <a:ea typeface="Verdana" pitchFamily="34" charset="0"/>
            <a:cs typeface="Verdana" pitchFamily="34" charset="0"/>
          </a:endParaRPr>
        </a:p>
      </dgm:t>
    </dgm:pt>
    <dgm:pt modelId="{0260DF34-F857-7E49-9A52-6BC4CB8269F8}" type="sibTrans" cxnId="{AC873665-24E7-6C48-BBF4-CFAB8BA3C949}">
      <dgm:prSet/>
      <dgm:spPr/>
      <dgm:t>
        <a:bodyPr/>
        <a:lstStyle/>
        <a:p>
          <a:endParaRPr lang="en-US" sz="900">
            <a:latin typeface="Verdana" pitchFamily="34" charset="0"/>
            <a:ea typeface="Verdana" pitchFamily="34" charset="0"/>
            <a:cs typeface="Verdana" pitchFamily="34" charset="0"/>
          </a:endParaRPr>
        </a:p>
      </dgm:t>
    </dgm:pt>
    <dgm:pt modelId="{B4F9F377-D880-4020-B00D-11F92BCDB869}">
      <dgm:prSet phldrT="[Text]" custT="1"/>
      <dgm:spPr/>
      <dgm:t>
        <a:bodyPr/>
        <a:lstStyle/>
        <a:p>
          <a:r>
            <a:rPr lang="en-US" sz="900">
              <a:latin typeface="Verdana" pitchFamily="34" charset="0"/>
              <a:ea typeface="Verdana" pitchFamily="34" charset="0"/>
              <a:cs typeface="Verdana" pitchFamily="34" charset="0"/>
            </a:rPr>
            <a:t>mecânica de investimento</a:t>
          </a:r>
        </a:p>
      </dgm:t>
    </dgm:pt>
    <dgm:pt modelId="{F87772C3-36AB-4868-AE08-BAAE4AC757B9}" type="parTrans" cxnId="{FD2B594D-CCD8-480F-9D3B-90F62CCE069B}">
      <dgm:prSet/>
      <dgm:spPr/>
      <dgm:t>
        <a:bodyPr/>
        <a:lstStyle/>
        <a:p>
          <a:endParaRPr lang="pt-BR" sz="900">
            <a:latin typeface="Verdana" pitchFamily="34" charset="0"/>
            <a:ea typeface="Verdana" pitchFamily="34" charset="0"/>
            <a:cs typeface="Verdana" pitchFamily="34" charset="0"/>
          </a:endParaRPr>
        </a:p>
      </dgm:t>
    </dgm:pt>
    <dgm:pt modelId="{65389478-DA64-47E5-A86D-AE7584BB5428}" type="sibTrans" cxnId="{FD2B594D-CCD8-480F-9D3B-90F62CCE069B}">
      <dgm:prSet/>
      <dgm:spPr/>
      <dgm:t>
        <a:bodyPr/>
        <a:lstStyle/>
        <a:p>
          <a:endParaRPr lang="pt-BR" sz="900">
            <a:latin typeface="Verdana" pitchFamily="34" charset="0"/>
            <a:ea typeface="Verdana" pitchFamily="34" charset="0"/>
            <a:cs typeface="Verdana" pitchFamily="34" charset="0"/>
          </a:endParaRPr>
        </a:p>
      </dgm:t>
    </dgm:pt>
    <dgm:pt modelId="{CDC661DA-7F80-4F39-A59D-2C79492C9691}">
      <dgm:prSet phldrT="[Text]" custT="1"/>
      <dgm:spPr/>
      <dgm:t>
        <a:bodyPr/>
        <a:lstStyle/>
        <a:p>
          <a:r>
            <a:rPr lang="en-US" sz="900">
              <a:latin typeface="Verdana" pitchFamily="34" charset="0"/>
              <a:ea typeface="Verdana" pitchFamily="34" charset="0"/>
              <a:cs typeface="Verdana" pitchFamily="34" charset="0"/>
            </a:rPr>
            <a:t>avaliação e seleção de s</a:t>
          </a:r>
          <a:r>
            <a:rPr lang="en-US" sz="900" i="1">
              <a:latin typeface="Verdana" pitchFamily="34" charset="0"/>
              <a:ea typeface="Verdana" pitchFamily="34" charset="0"/>
              <a:cs typeface="Verdana" pitchFamily="34" charset="0"/>
            </a:rPr>
            <a:t>tartups</a:t>
          </a:r>
          <a:endParaRPr lang="en-US" sz="900">
            <a:latin typeface="Verdana" pitchFamily="34" charset="0"/>
            <a:ea typeface="Verdana" pitchFamily="34" charset="0"/>
            <a:cs typeface="Verdana" pitchFamily="34" charset="0"/>
          </a:endParaRPr>
        </a:p>
      </dgm:t>
    </dgm:pt>
    <dgm:pt modelId="{DBD7320E-62A3-4A35-A85A-26C1099D0813}" type="parTrans" cxnId="{689C96EA-50F8-495F-BA37-6C7785C6D158}">
      <dgm:prSet/>
      <dgm:spPr/>
      <dgm:t>
        <a:bodyPr/>
        <a:lstStyle/>
        <a:p>
          <a:endParaRPr lang="pt-BR" sz="900"/>
        </a:p>
      </dgm:t>
    </dgm:pt>
    <dgm:pt modelId="{D6BD946B-7654-4A2B-9012-F588A5DD5824}" type="sibTrans" cxnId="{689C96EA-50F8-495F-BA37-6C7785C6D158}">
      <dgm:prSet/>
      <dgm:spPr/>
      <dgm:t>
        <a:bodyPr/>
        <a:lstStyle/>
        <a:p>
          <a:endParaRPr lang="pt-BR" sz="900"/>
        </a:p>
      </dgm:t>
    </dgm:pt>
    <dgm:pt modelId="{91E2377D-9423-47BD-8074-33614C3DCA28}" type="pres">
      <dgm:prSet presAssocID="{155B5005-CB14-494E-9946-031C7131E84E}" presName="Name0" presStyleCnt="0">
        <dgm:presLayoutVars>
          <dgm:dir/>
          <dgm:resizeHandles val="exact"/>
        </dgm:presLayoutVars>
      </dgm:prSet>
      <dgm:spPr/>
      <dgm:t>
        <a:bodyPr/>
        <a:lstStyle/>
        <a:p>
          <a:endParaRPr lang="pt-BR"/>
        </a:p>
      </dgm:t>
    </dgm:pt>
    <dgm:pt modelId="{74458591-2121-4636-AAA2-2C55DC8A38DD}" type="pres">
      <dgm:prSet presAssocID="{155B5005-CB14-494E-9946-031C7131E84E}" presName="cycle" presStyleCnt="0"/>
      <dgm:spPr/>
    </dgm:pt>
    <dgm:pt modelId="{AF668E03-B165-41BE-9E11-06E682351F0B}" type="pres">
      <dgm:prSet presAssocID="{0FE0484D-67F2-6D4F-8805-2A86399BC84F}" presName="nodeFirstNode" presStyleLbl="node1" presStyleIdx="0" presStyleCnt="5">
        <dgm:presLayoutVars>
          <dgm:bulletEnabled val="1"/>
        </dgm:presLayoutVars>
      </dgm:prSet>
      <dgm:spPr/>
      <dgm:t>
        <a:bodyPr/>
        <a:lstStyle/>
        <a:p>
          <a:endParaRPr lang="pt-BR"/>
        </a:p>
      </dgm:t>
    </dgm:pt>
    <dgm:pt modelId="{3EEE45ED-1FA8-4894-99EA-24C2F933A5F2}" type="pres">
      <dgm:prSet presAssocID="{B31D6DFE-EDF7-5841-9751-8842AD2FB870}" presName="sibTransFirstNode" presStyleLbl="bgShp" presStyleIdx="0" presStyleCnt="1"/>
      <dgm:spPr/>
      <dgm:t>
        <a:bodyPr/>
        <a:lstStyle/>
        <a:p>
          <a:endParaRPr lang="pt-BR"/>
        </a:p>
      </dgm:t>
    </dgm:pt>
    <dgm:pt modelId="{780B9401-7873-47BF-9DBB-147E4CFFD6BE}" type="pres">
      <dgm:prSet presAssocID="{CDC661DA-7F80-4F39-A59D-2C79492C9691}" presName="nodeFollowingNodes" presStyleLbl="node1" presStyleIdx="1" presStyleCnt="5">
        <dgm:presLayoutVars>
          <dgm:bulletEnabled val="1"/>
        </dgm:presLayoutVars>
      </dgm:prSet>
      <dgm:spPr/>
      <dgm:t>
        <a:bodyPr/>
        <a:lstStyle/>
        <a:p>
          <a:endParaRPr lang="pt-BR"/>
        </a:p>
      </dgm:t>
    </dgm:pt>
    <dgm:pt modelId="{23F1A077-63CB-4EA5-9AC7-DCD204D05D60}" type="pres">
      <dgm:prSet presAssocID="{B4F9F377-D880-4020-B00D-11F92BCDB869}" presName="nodeFollowingNodes" presStyleLbl="node1" presStyleIdx="2" presStyleCnt="5">
        <dgm:presLayoutVars>
          <dgm:bulletEnabled val="1"/>
        </dgm:presLayoutVars>
      </dgm:prSet>
      <dgm:spPr/>
      <dgm:t>
        <a:bodyPr/>
        <a:lstStyle/>
        <a:p>
          <a:endParaRPr lang="pt-BR"/>
        </a:p>
      </dgm:t>
    </dgm:pt>
    <dgm:pt modelId="{00A8E7EE-5EF0-4238-94D5-9905ED91D013}" type="pres">
      <dgm:prSet presAssocID="{DE5AA960-13E2-5F43-B2E8-25D26C3AF4B6}" presName="nodeFollowingNodes" presStyleLbl="node1" presStyleIdx="3" presStyleCnt="5">
        <dgm:presLayoutVars>
          <dgm:bulletEnabled val="1"/>
        </dgm:presLayoutVars>
      </dgm:prSet>
      <dgm:spPr/>
      <dgm:t>
        <a:bodyPr/>
        <a:lstStyle/>
        <a:p>
          <a:endParaRPr lang="pt-BR"/>
        </a:p>
      </dgm:t>
    </dgm:pt>
    <dgm:pt modelId="{8CB86CE5-E8CD-4DA8-80C1-F040A63256A0}" type="pres">
      <dgm:prSet presAssocID="{01156AC5-DC8F-C843-A77E-6DCF06AC7EF7}" presName="nodeFollowingNodes" presStyleLbl="node1" presStyleIdx="4" presStyleCnt="5">
        <dgm:presLayoutVars>
          <dgm:bulletEnabled val="1"/>
        </dgm:presLayoutVars>
      </dgm:prSet>
      <dgm:spPr/>
      <dgm:t>
        <a:bodyPr/>
        <a:lstStyle/>
        <a:p>
          <a:endParaRPr lang="pt-BR"/>
        </a:p>
      </dgm:t>
    </dgm:pt>
  </dgm:ptLst>
  <dgm:cxnLst>
    <dgm:cxn modelId="{C24F79E8-EBB1-E24F-BD06-4BDCA90F5D0A}" srcId="{155B5005-CB14-494E-9946-031C7131E84E}" destId="{0FE0484D-67F2-6D4F-8805-2A86399BC84F}" srcOrd="0" destOrd="0" parTransId="{1C3003ED-F93A-8B4C-B700-814BB76818BF}" sibTransId="{B31D6DFE-EDF7-5841-9751-8842AD2FB870}"/>
    <dgm:cxn modelId="{6C8E1A8E-3C6F-428A-95BB-0FDB7818CF5B}" type="presOf" srcId="{B31D6DFE-EDF7-5841-9751-8842AD2FB870}" destId="{3EEE45ED-1FA8-4894-99EA-24C2F933A5F2}" srcOrd="0" destOrd="0" presId="urn:microsoft.com/office/officeart/2005/8/layout/cycle3"/>
    <dgm:cxn modelId="{A33E61E5-6370-4052-AA01-FD9FF567F217}" type="presOf" srcId="{B4F9F377-D880-4020-B00D-11F92BCDB869}" destId="{23F1A077-63CB-4EA5-9AC7-DCD204D05D60}" srcOrd="0" destOrd="0" presId="urn:microsoft.com/office/officeart/2005/8/layout/cycle3"/>
    <dgm:cxn modelId="{704133EA-2521-4930-9468-A78B60305F7E}" type="presOf" srcId="{155B5005-CB14-494E-9946-031C7131E84E}" destId="{91E2377D-9423-47BD-8074-33614C3DCA28}" srcOrd="0" destOrd="0" presId="urn:microsoft.com/office/officeart/2005/8/layout/cycle3"/>
    <dgm:cxn modelId="{A090BC67-4215-4655-8CB7-4DB727B89083}" type="presOf" srcId="{DE5AA960-13E2-5F43-B2E8-25D26C3AF4B6}" destId="{00A8E7EE-5EF0-4238-94D5-9905ED91D013}" srcOrd="0" destOrd="0" presId="urn:microsoft.com/office/officeart/2005/8/layout/cycle3"/>
    <dgm:cxn modelId="{AC873665-24E7-6C48-BBF4-CFAB8BA3C949}" srcId="{155B5005-CB14-494E-9946-031C7131E84E}" destId="{01156AC5-DC8F-C843-A77E-6DCF06AC7EF7}" srcOrd="4" destOrd="0" parTransId="{FF47B7DE-9B02-6447-8055-8D280099FF0E}" sibTransId="{0260DF34-F857-7E49-9A52-6BC4CB8269F8}"/>
    <dgm:cxn modelId="{929F7896-22A5-4692-8697-CD63DE0D3EC0}" type="presOf" srcId="{01156AC5-DC8F-C843-A77E-6DCF06AC7EF7}" destId="{8CB86CE5-E8CD-4DA8-80C1-F040A63256A0}" srcOrd="0" destOrd="0" presId="urn:microsoft.com/office/officeart/2005/8/layout/cycle3"/>
    <dgm:cxn modelId="{FD2B594D-CCD8-480F-9D3B-90F62CCE069B}" srcId="{155B5005-CB14-494E-9946-031C7131E84E}" destId="{B4F9F377-D880-4020-B00D-11F92BCDB869}" srcOrd="2" destOrd="0" parTransId="{F87772C3-36AB-4868-AE08-BAAE4AC757B9}" sibTransId="{65389478-DA64-47E5-A86D-AE7584BB5428}"/>
    <dgm:cxn modelId="{689C96EA-50F8-495F-BA37-6C7785C6D158}" srcId="{155B5005-CB14-494E-9946-031C7131E84E}" destId="{CDC661DA-7F80-4F39-A59D-2C79492C9691}" srcOrd="1" destOrd="0" parTransId="{DBD7320E-62A3-4A35-A85A-26C1099D0813}" sibTransId="{D6BD946B-7654-4A2B-9012-F588A5DD5824}"/>
    <dgm:cxn modelId="{12B843DC-F4C6-1145-82FE-B0C39FE9CAB5}" srcId="{155B5005-CB14-494E-9946-031C7131E84E}" destId="{DE5AA960-13E2-5F43-B2E8-25D26C3AF4B6}" srcOrd="3" destOrd="0" parTransId="{BB7DE011-C1ED-5C47-AE61-3A307AFC8D1F}" sibTransId="{E65AA8EC-F4E5-9243-8521-30B5031B0AAB}"/>
    <dgm:cxn modelId="{DC5BBDB0-32F0-4511-B23D-9F349DC2954C}" type="presOf" srcId="{0FE0484D-67F2-6D4F-8805-2A86399BC84F}" destId="{AF668E03-B165-41BE-9E11-06E682351F0B}" srcOrd="0" destOrd="0" presId="urn:microsoft.com/office/officeart/2005/8/layout/cycle3"/>
    <dgm:cxn modelId="{65DB80E2-C836-41EC-BC18-5654842334D6}" type="presOf" srcId="{CDC661DA-7F80-4F39-A59D-2C79492C9691}" destId="{780B9401-7873-47BF-9DBB-147E4CFFD6BE}" srcOrd="0" destOrd="0" presId="urn:microsoft.com/office/officeart/2005/8/layout/cycle3"/>
    <dgm:cxn modelId="{F161EA36-8916-4A7D-9FEB-385E2CC300B1}" type="presParOf" srcId="{91E2377D-9423-47BD-8074-33614C3DCA28}" destId="{74458591-2121-4636-AAA2-2C55DC8A38DD}" srcOrd="0" destOrd="0" presId="urn:microsoft.com/office/officeart/2005/8/layout/cycle3"/>
    <dgm:cxn modelId="{190F9136-FDC9-4C74-92E3-5F30AC8C9CF0}" type="presParOf" srcId="{74458591-2121-4636-AAA2-2C55DC8A38DD}" destId="{AF668E03-B165-41BE-9E11-06E682351F0B}" srcOrd="0" destOrd="0" presId="urn:microsoft.com/office/officeart/2005/8/layout/cycle3"/>
    <dgm:cxn modelId="{2B5B182B-6CA4-4E8F-B9D1-C7E24DC6D8E4}" type="presParOf" srcId="{74458591-2121-4636-AAA2-2C55DC8A38DD}" destId="{3EEE45ED-1FA8-4894-99EA-24C2F933A5F2}" srcOrd="1" destOrd="0" presId="urn:microsoft.com/office/officeart/2005/8/layout/cycle3"/>
    <dgm:cxn modelId="{5521DE8B-BCE9-4D35-BC65-4123864E6319}" type="presParOf" srcId="{74458591-2121-4636-AAA2-2C55DC8A38DD}" destId="{780B9401-7873-47BF-9DBB-147E4CFFD6BE}" srcOrd="2" destOrd="0" presId="urn:microsoft.com/office/officeart/2005/8/layout/cycle3"/>
    <dgm:cxn modelId="{59B0E936-9990-4201-825F-4B3AA89F6702}" type="presParOf" srcId="{74458591-2121-4636-AAA2-2C55DC8A38DD}" destId="{23F1A077-63CB-4EA5-9AC7-DCD204D05D60}" srcOrd="3" destOrd="0" presId="urn:microsoft.com/office/officeart/2005/8/layout/cycle3"/>
    <dgm:cxn modelId="{74A92F0E-5A67-4586-8614-DA54FBAB4006}" type="presParOf" srcId="{74458591-2121-4636-AAA2-2C55DC8A38DD}" destId="{00A8E7EE-5EF0-4238-94D5-9905ED91D013}" srcOrd="4" destOrd="0" presId="urn:microsoft.com/office/officeart/2005/8/layout/cycle3"/>
    <dgm:cxn modelId="{0EAB3258-B624-4AE7-A482-493A39E4B1ED}" type="presParOf" srcId="{74458591-2121-4636-AAA2-2C55DC8A38DD}" destId="{8CB86CE5-E8CD-4DA8-80C1-F040A63256A0}" srcOrd="5" destOrd="0" presId="urn:microsoft.com/office/officeart/2005/8/layout/cycle3"/>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6B89B2-336D-43F3-A763-5546FED302F4}">
      <dsp:nvSpPr>
        <dsp:cNvPr id="0" name=""/>
        <dsp:cNvSpPr/>
      </dsp:nvSpPr>
      <dsp:spPr>
        <a:xfrm>
          <a:off x="281919" y="404"/>
          <a:ext cx="1681342" cy="1681342"/>
        </a:xfrm>
        <a:prstGeom prst="ellipse">
          <a:avLst/>
        </a:prstGeom>
        <a:solidFill>
          <a:schemeClr val="accent4">
            <a:alpha val="50000"/>
            <a:hueOff val="0"/>
            <a:satOff val="0"/>
            <a:lumOff val="0"/>
            <a:alphaOff val="0"/>
          </a:schemeClr>
        </a:solidFill>
        <a:ln>
          <a:noFill/>
        </a:ln>
        <a:effectLst>
          <a:outerShdw blurRad="63500" dist="50800" dir="5400000" sx="98000" sy="98000" rotWithShape="0">
            <a:srgbClr val="000000">
              <a:alpha val="20000"/>
            </a:srgbClr>
          </a:outerShdw>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0" tIns="0" rIns="0" bIns="10160" numCol="1" spcCol="1270" anchor="ctr" anchorCtr="0">
          <a:noAutofit/>
        </a:bodyPr>
        <a:lstStyle/>
        <a:p>
          <a:pPr lvl="0" algn="l" defTabSz="355600">
            <a:lnSpc>
              <a:spcPct val="90000"/>
            </a:lnSpc>
            <a:spcBef>
              <a:spcPct val="0"/>
            </a:spcBef>
            <a:spcAft>
              <a:spcPct val="35000"/>
            </a:spcAft>
          </a:pPr>
          <a:r>
            <a:rPr lang="pt-BR" sz="800" b="1" kern="1200" dirty="0" smtClean="0">
              <a:latin typeface="Verdana" pitchFamily="34" charset="0"/>
              <a:ea typeface="Verdana" pitchFamily="34" charset="0"/>
              <a:cs typeface="Verdana" pitchFamily="34" charset="0"/>
            </a:rPr>
            <a:t>Tecnologia</a:t>
          </a:r>
        </a:p>
        <a:p>
          <a:pPr lvl="0" algn="l" defTabSz="355600">
            <a:lnSpc>
              <a:spcPct val="90000"/>
            </a:lnSpc>
            <a:spcBef>
              <a:spcPct val="0"/>
            </a:spcBef>
            <a:spcAft>
              <a:spcPct val="35000"/>
            </a:spcAft>
          </a:pPr>
          <a:r>
            <a:rPr lang="pt-BR" sz="800" kern="1200" dirty="0" smtClean="0">
              <a:latin typeface="Verdana" pitchFamily="34" charset="0"/>
              <a:ea typeface="Verdana" pitchFamily="34" charset="0"/>
              <a:cs typeface="Verdana" pitchFamily="34" charset="0"/>
            </a:rPr>
            <a:t>Linguagens e plataformas de desenvolvimento obsoletas com problemas de </a:t>
          </a:r>
          <a:br>
            <a:rPr lang="pt-BR" sz="800" kern="1200" dirty="0" smtClean="0">
              <a:latin typeface="Verdana" pitchFamily="34" charset="0"/>
              <a:ea typeface="Verdana" pitchFamily="34" charset="0"/>
              <a:cs typeface="Verdana" pitchFamily="34" charset="0"/>
            </a:rPr>
          </a:br>
          <a:r>
            <a:rPr lang="pt-BR" sz="800" kern="1200" dirty="0" smtClean="0">
              <a:latin typeface="Verdana" pitchFamily="34" charset="0"/>
              <a:ea typeface="Verdana" pitchFamily="34" charset="0"/>
              <a:cs typeface="Verdana" pitchFamily="34" charset="0"/>
            </a:rPr>
            <a:t>evolução e suporte </a:t>
          </a:r>
          <a:br>
            <a:rPr lang="pt-BR" sz="800" kern="1200" dirty="0" smtClean="0">
              <a:latin typeface="Verdana" pitchFamily="34" charset="0"/>
              <a:ea typeface="Verdana" pitchFamily="34" charset="0"/>
              <a:cs typeface="Verdana" pitchFamily="34" charset="0"/>
            </a:rPr>
          </a:br>
          <a:r>
            <a:rPr lang="pt-BR" sz="800" kern="1200" dirty="0" smtClean="0">
              <a:latin typeface="Verdana" pitchFamily="34" charset="0"/>
              <a:ea typeface="Verdana" pitchFamily="34" charset="0"/>
              <a:cs typeface="Verdana" pitchFamily="34" charset="0"/>
            </a:rPr>
            <a:t>de mercado</a:t>
          </a:r>
          <a:endParaRPr lang="pt-BR" sz="800" b="1" kern="1200" dirty="0" smtClean="0">
            <a:latin typeface="Verdana" pitchFamily="34" charset="0"/>
            <a:ea typeface="Verdana" pitchFamily="34" charset="0"/>
            <a:cs typeface="Verdana" pitchFamily="34" charset="0"/>
          </a:endParaRPr>
        </a:p>
      </dsp:txBody>
      <dsp:txXfrm>
        <a:off x="528146" y="246631"/>
        <a:ext cx="1188888" cy="1188888"/>
      </dsp:txXfrm>
    </dsp:sp>
    <dsp:sp modelId="{3BB5BCCC-7A0D-482B-9C30-E9425B7222B6}">
      <dsp:nvSpPr>
        <dsp:cNvPr id="0" name=""/>
        <dsp:cNvSpPr/>
      </dsp:nvSpPr>
      <dsp:spPr>
        <a:xfrm>
          <a:off x="1643736" y="404"/>
          <a:ext cx="1681342" cy="1681342"/>
        </a:xfrm>
        <a:prstGeom prst="ellipse">
          <a:avLst/>
        </a:prstGeom>
        <a:solidFill>
          <a:schemeClr val="accent4">
            <a:alpha val="50000"/>
            <a:hueOff val="-4135930"/>
            <a:satOff val="23223"/>
            <a:lumOff val="-1078"/>
            <a:alphaOff val="0"/>
          </a:schemeClr>
        </a:solidFill>
        <a:ln>
          <a:noFill/>
        </a:ln>
        <a:effectLst>
          <a:outerShdw blurRad="63500" dist="50800" dir="5400000" sx="98000" sy="98000" rotWithShape="0">
            <a:srgbClr val="000000">
              <a:alpha val="20000"/>
            </a:srgbClr>
          </a:outerShdw>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0" tIns="0" rIns="0" bIns="10160" numCol="1" spcCol="1270" anchor="ctr" anchorCtr="0">
          <a:noAutofit/>
        </a:bodyPr>
        <a:lstStyle/>
        <a:p>
          <a:pPr lvl="0" algn="l" defTabSz="355600">
            <a:lnSpc>
              <a:spcPct val="90000"/>
            </a:lnSpc>
            <a:spcBef>
              <a:spcPct val="0"/>
            </a:spcBef>
            <a:spcAft>
              <a:spcPct val="35000"/>
            </a:spcAft>
          </a:pPr>
          <a:r>
            <a:rPr lang="pt-BR" sz="800" b="1" kern="1200" dirty="0" smtClean="0">
              <a:latin typeface="Verdana" pitchFamily="34" charset="0"/>
              <a:ea typeface="Verdana" pitchFamily="34" charset="0"/>
              <a:cs typeface="Verdana" pitchFamily="34" charset="0"/>
            </a:rPr>
            <a:t>Aplicação</a:t>
          </a:r>
        </a:p>
        <a:p>
          <a:pPr lvl="0" algn="l" defTabSz="355600">
            <a:lnSpc>
              <a:spcPct val="90000"/>
            </a:lnSpc>
            <a:spcBef>
              <a:spcPct val="0"/>
            </a:spcBef>
            <a:spcAft>
              <a:spcPct val="35000"/>
            </a:spcAft>
          </a:pPr>
          <a:r>
            <a:rPr lang="pt-BR" sz="800" kern="1200" dirty="0" smtClean="0">
              <a:latin typeface="Verdana" pitchFamily="34" charset="0"/>
              <a:ea typeface="Verdana" pitchFamily="34" charset="0"/>
              <a:cs typeface="Verdana" pitchFamily="34" charset="0"/>
            </a:rPr>
            <a:t>Aplicações sem </a:t>
          </a:r>
          <a:br>
            <a:rPr lang="pt-BR" sz="800" kern="1200" dirty="0" smtClean="0">
              <a:latin typeface="Verdana" pitchFamily="34" charset="0"/>
              <a:ea typeface="Verdana" pitchFamily="34" charset="0"/>
              <a:cs typeface="Verdana" pitchFamily="34" charset="0"/>
            </a:rPr>
          </a:br>
          <a:r>
            <a:rPr lang="pt-BR" sz="800" kern="1200" dirty="0" smtClean="0">
              <a:latin typeface="Verdana" pitchFamily="34" charset="0"/>
              <a:ea typeface="Verdana" pitchFamily="34" charset="0"/>
              <a:cs typeface="Verdana" pitchFamily="34" charset="0"/>
            </a:rPr>
            <a:t>suporte no mercado, com baixa </a:t>
          </a:r>
          <a:br>
            <a:rPr lang="pt-BR" sz="800" kern="1200" dirty="0" smtClean="0">
              <a:latin typeface="Verdana" pitchFamily="34" charset="0"/>
              <a:ea typeface="Verdana" pitchFamily="34" charset="0"/>
              <a:cs typeface="Verdana" pitchFamily="34" charset="0"/>
            </a:rPr>
          </a:br>
          <a:r>
            <a:rPr lang="pt-BR" sz="800" kern="1200" dirty="0" smtClean="0">
              <a:latin typeface="Verdana" pitchFamily="34" charset="0"/>
              <a:ea typeface="Verdana" pitchFamily="34" charset="0"/>
              <a:cs typeface="Verdana" pitchFamily="34" charset="0"/>
            </a:rPr>
            <a:t>possibilidade de evolução para tecnologias mais modernas</a:t>
          </a:r>
          <a:endParaRPr lang="pt-BR" sz="800" b="1" kern="1200" dirty="0">
            <a:latin typeface="Verdana" pitchFamily="34" charset="0"/>
            <a:ea typeface="Verdana" pitchFamily="34" charset="0"/>
            <a:cs typeface="Verdana" pitchFamily="34" charset="0"/>
          </a:endParaRPr>
        </a:p>
      </dsp:txBody>
      <dsp:txXfrm>
        <a:off x="1889963" y="246631"/>
        <a:ext cx="1188888" cy="1188888"/>
      </dsp:txXfrm>
    </dsp:sp>
    <dsp:sp modelId="{DA3E8702-6213-4A48-B95D-A1037B934AB9}">
      <dsp:nvSpPr>
        <dsp:cNvPr id="0" name=""/>
        <dsp:cNvSpPr/>
      </dsp:nvSpPr>
      <dsp:spPr>
        <a:xfrm>
          <a:off x="2998158" y="404"/>
          <a:ext cx="1681342" cy="1681342"/>
        </a:xfrm>
        <a:prstGeom prst="ellipse">
          <a:avLst/>
        </a:prstGeom>
        <a:solidFill>
          <a:schemeClr val="accent1">
            <a:lumMod val="60000"/>
            <a:lumOff val="40000"/>
            <a:alpha val="50000"/>
          </a:schemeClr>
        </a:solidFill>
        <a:ln>
          <a:noFill/>
        </a:ln>
        <a:effectLst>
          <a:outerShdw blurRad="63500" dist="50800" dir="5400000" sx="98000" sy="98000" rotWithShape="0">
            <a:srgbClr val="000000">
              <a:alpha val="20000"/>
            </a:srgbClr>
          </a:outerShdw>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0" tIns="0" rIns="0" bIns="10160" numCol="1" spcCol="1270" anchor="ctr" anchorCtr="0">
          <a:noAutofit/>
        </a:bodyPr>
        <a:lstStyle/>
        <a:p>
          <a:pPr lvl="0" algn="l" defTabSz="355600">
            <a:lnSpc>
              <a:spcPct val="90000"/>
            </a:lnSpc>
            <a:spcBef>
              <a:spcPct val="0"/>
            </a:spcBef>
            <a:spcAft>
              <a:spcPct val="35000"/>
            </a:spcAft>
          </a:pPr>
          <a:r>
            <a:rPr lang="pt-BR" sz="800" b="1" kern="1200" dirty="0" smtClean="0">
              <a:latin typeface="Verdana" pitchFamily="34" charset="0"/>
              <a:ea typeface="Verdana" pitchFamily="34" charset="0"/>
              <a:cs typeface="Verdana" pitchFamily="34" charset="0"/>
            </a:rPr>
            <a:t>Infraestrutura</a:t>
          </a:r>
        </a:p>
        <a:p>
          <a:pPr lvl="0" algn="l" defTabSz="355600">
            <a:lnSpc>
              <a:spcPct val="90000"/>
            </a:lnSpc>
            <a:spcBef>
              <a:spcPct val="0"/>
            </a:spcBef>
            <a:spcAft>
              <a:spcPct val="35000"/>
            </a:spcAft>
          </a:pPr>
          <a:r>
            <a:rPr lang="pt-BR" sz="800" kern="1200" dirty="0" smtClean="0">
              <a:latin typeface="Verdana" pitchFamily="34" charset="0"/>
              <a:ea typeface="Verdana" pitchFamily="34" charset="0"/>
              <a:cs typeface="Verdana" pitchFamily="34" charset="0"/>
            </a:rPr>
            <a:t>Servidores que não </a:t>
          </a:r>
          <a:br>
            <a:rPr lang="pt-BR" sz="800" kern="1200" dirty="0" smtClean="0">
              <a:latin typeface="Verdana" pitchFamily="34" charset="0"/>
              <a:ea typeface="Verdana" pitchFamily="34" charset="0"/>
              <a:cs typeface="Verdana" pitchFamily="34" charset="0"/>
            </a:rPr>
          </a:br>
          <a:r>
            <a:rPr lang="pt-BR" sz="800" kern="1200" dirty="0" smtClean="0">
              <a:latin typeface="Verdana" pitchFamily="34" charset="0"/>
              <a:ea typeface="Verdana" pitchFamily="34" charset="0"/>
              <a:cs typeface="Verdana" pitchFamily="34" charset="0"/>
            </a:rPr>
            <a:t>são mais suportados pelos principais sistemas do mercado e que não possuem mais assistência técnica dos fabricantes</a:t>
          </a:r>
          <a:endParaRPr lang="pt-BR" sz="800" b="1" kern="1200" dirty="0">
            <a:latin typeface="Verdana" pitchFamily="34" charset="0"/>
            <a:ea typeface="Verdana" pitchFamily="34" charset="0"/>
            <a:cs typeface="Verdana" pitchFamily="34" charset="0"/>
          </a:endParaRPr>
        </a:p>
      </dsp:txBody>
      <dsp:txXfrm>
        <a:off x="3244385" y="246631"/>
        <a:ext cx="1188888" cy="118888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873AF4-97F8-41D7-873B-6324E5F64BF3}">
      <dsp:nvSpPr>
        <dsp:cNvPr id="0" name=""/>
        <dsp:cNvSpPr/>
      </dsp:nvSpPr>
      <dsp:spPr>
        <a:xfrm>
          <a:off x="555293" y="348259"/>
          <a:ext cx="2400364" cy="2400364"/>
        </a:xfrm>
        <a:prstGeom prst="blockArc">
          <a:avLst>
            <a:gd name="adj1" fmla="val 12600000"/>
            <a:gd name="adj2" fmla="val 16200000"/>
            <a:gd name="adj3" fmla="val 4492"/>
          </a:avLst>
        </a:prstGeom>
        <a:gradFill rotWithShape="0">
          <a:gsLst>
            <a:gs pos="0">
              <a:schemeClr val="accent2">
                <a:hueOff val="0"/>
                <a:satOff val="0"/>
                <a:lumOff val="0"/>
                <a:alphaOff val="0"/>
                <a:lumMod val="95000"/>
              </a:schemeClr>
            </a:gs>
            <a:gs pos="100000">
              <a:schemeClr val="accent2">
                <a:hueOff val="0"/>
                <a:satOff val="0"/>
                <a:lumOff val="0"/>
                <a:alphaOff val="0"/>
                <a:shade val="82000"/>
                <a:satMod val="125000"/>
                <a:lumMod val="74000"/>
              </a:schemeClr>
            </a:gs>
          </a:gsLst>
          <a:lin ang="5400000" scaled="0"/>
        </a:gradFill>
        <a:ln>
          <a:noFill/>
        </a:ln>
        <a:effectLst>
          <a:outerShdw blurRad="40005" dist="22984" dir="5400000" rotWithShape="0">
            <a:srgbClr val="000000">
              <a:alpha val="4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C2FAB64E-12E6-438A-BADF-1851AB1DD425}">
      <dsp:nvSpPr>
        <dsp:cNvPr id="0" name=""/>
        <dsp:cNvSpPr/>
      </dsp:nvSpPr>
      <dsp:spPr>
        <a:xfrm>
          <a:off x="555293" y="348259"/>
          <a:ext cx="2400364" cy="2400364"/>
        </a:xfrm>
        <a:prstGeom prst="blockArc">
          <a:avLst>
            <a:gd name="adj1" fmla="val 9000000"/>
            <a:gd name="adj2" fmla="val 12600000"/>
            <a:gd name="adj3" fmla="val 4492"/>
          </a:avLst>
        </a:prstGeom>
        <a:gradFill rotWithShape="0">
          <a:gsLst>
            <a:gs pos="0">
              <a:schemeClr val="accent6">
                <a:hueOff val="0"/>
                <a:satOff val="0"/>
                <a:lumOff val="0"/>
                <a:alphaOff val="0"/>
                <a:lumMod val="95000"/>
              </a:schemeClr>
            </a:gs>
            <a:gs pos="100000">
              <a:schemeClr val="accent6">
                <a:hueOff val="0"/>
                <a:satOff val="0"/>
                <a:lumOff val="0"/>
                <a:alphaOff val="0"/>
                <a:shade val="82000"/>
                <a:satMod val="125000"/>
                <a:lumMod val="74000"/>
              </a:schemeClr>
            </a:gs>
          </a:gsLst>
          <a:lin ang="5400000" scaled="0"/>
        </a:gradFill>
        <a:ln>
          <a:noFill/>
        </a:ln>
        <a:effectLst>
          <a:outerShdw blurRad="40005" dist="22984" dir="5400000" rotWithShape="0">
            <a:srgbClr val="000000">
              <a:alpha val="4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0261A822-8EE4-4DD9-84C3-0336AA317F80}">
      <dsp:nvSpPr>
        <dsp:cNvPr id="0" name=""/>
        <dsp:cNvSpPr/>
      </dsp:nvSpPr>
      <dsp:spPr>
        <a:xfrm>
          <a:off x="555293" y="348259"/>
          <a:ext cx="2400364" cy="2400364"/>
        </a:xfrm>
        <a:prstGeom prst="blockArc">
          <a:avLst>
            <a:gd name="adj1" fmla="val 5400000"/>
            <a:gd name="adj2" fmla="val 9000000"/>
            <a:gd name="adj3" fmla="val 4492"/>
          </a:avLst>
        </a:prstGeom>
        <a:gradFill rotWithShape="0">
          <a:gsLst>
            <a:gs pos="0">
              <a:schemeClr val="accent5">
                <a:hueOff val="0"/>
                <a:satOff val="0"/>
                <a:lumOff val="0"/>
                <a:alphaOff val="0"/>
                <a:lumMod val="95000"/>
              </a:schemeClr>
            </a:gs>
            <a:gs pos="100000">
              <a:schemeClr val="accent5">
                <a:hueOff val="0"/>
                <a:satOff val="0"/>
                <a:lumOff val="0"/>
                <a:alphaOff val="0"/>
                <a:shade val="82000"/>
                <a:satMod val="125000"/>
                <a:lumMod val="74000"/>
              </a:schemeClr>
            </a:gs>
          </a:gsLst>
          <a:lin ang="5400000" scaled="0"/>
        </a:gradFill>
        <a:ln>
          <a:noFill/>
        </a:ln>
        <a:effectLst>
          <a:outerShdw blurRad="40005" dist="22984" dir="5400000" rotWithShape="0">
            <a:srgbClr val="000000">
              <a:alpha val="4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40895DD6-7071-4FEE-BDAA-EE85DDB7892E}">
      <dsp:nvSpPr>
        <dsp:cNvPr id="0" name=""/>
        <dsp:cNvSpPr/>
      </dsp:nvSpPr>
      <dsp:spPr>
        <a:xfrm>
          <a:off x="555293" y="348259"/>
          <a:ext cx="2400364" cy="2400364"/>
        </a:xfrm>
        <a:prstGeom prst="blockArc">
          <a:avLst>
            <a:gd name="adj1" fmla="val 1800000"/>
            <a:gd name="adj2" fmla="val 5400000"/>
            <a:gd name="adj3" fmla="val 4492"/>
          </a:avLst>
        </a:prstGeom>
        <a:gradFill rotWithShape="0">
          <a:gsLst>
            <a:gs pos="0">
              <a:schemeClr val="accent4">
                <a:hueOff val="0"/>
                <a:satOff val="0"/>
                <a:lumOff val="0"/>
                <a:alphaOff val="0"/>
                <a:lumMod val="95000"/>
              </a:schemeClr>
            </a:gs>
            <a:gs pos="100000">
              <a:schemeClr val="accent4">
                <a:hueOff val="0"/>
                <a:satOff val="0"/>
                <a:lumOff val="0"/>
                <a:alphaOff val="0"/>
                <a:shade val="82000"/>
                <a:satMod val="125000"/>
                <a:lumMod val="74000"/>
              </a:schemeClr>
            </a:gs>
          </a:gsLst>
          <a:lin ang="5400000" scaled="0"/>
        </a:gradFill>
        <a:ln>
          <a:noFill/>
        </a:ln>
        <a:effectLst>
          <a:outerShdw blurRad="40005" dist="22984" dir="5400000" rotWithShape="0">
            <a:srgbClr val="000000">
              <a:alpha val="4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8479F08E-E532-47B3-BBE6-B4ED7AE8A193}">
      <dsp:nvSpPr>
        <dsp:cNvPr id="0" name=""/>
        <dsp:cNvSpPr/>
      </dsp:nvSpPr>
      <dsp:spPr>
        <a:xfrm>
          <a:off x="555293" y="348259"/>
          <a:ext cx="2400364" cy="2400364"/>
        </a:xfrm>
        <a:prstGeom prst="blockArc">
          <a:avLst>
            <a:gd name="adj1" fmla="val 19800000"/>
            <a:gd name="adj2" fmla="val 1800000"/>
            <a:gd name="adj3" fmla="val 4492"/>
          </a:avLst>
        </a:prstGeom>
        <a:gradFill rotWithShape="0">
          <a:gsLst>
            <a:gs pos="0">
              <a:schemeClr val="accent3">
                <a:hueOff val="0"/>
                <a:satOff val="0"/>
                <a:lumOff val="0"/>
                <a:alphaOff val="0"/>
                <a:lumMod val="95000"/>
              </a:schemeClr>
            </a:gs>
            <a:gs pos="100000">
              <a:schemeClr val="accent3">
                <a:hueOff val="0"/>
                <a:satOff val="0"/>
                <a:lumOff val="0"/>
                <a:alphaOff val="0"/>
                <a:shade val="82000"/>
                <a:satMod val="125000"/>
                <a:lumMod val="74000"/>
              </a:schemeClr>
            </a:gs>
          </a:gsLst>
          <a:lin ang="5400000" scaled="0"/>
        </a:gradFill>
        <a:ln>
          <a:noFill/>
        </a:ln>
        <a:effectLst>
          <a:outerShdw blurRad="40005" dist="22984" dir="5400000" rotWithShape="0">
            <a:srgbClr val="000000">
              <a:alpha val="4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1976E6B6-BB6F-4806-9829-3840FB8DA47B}">
      <dsp:nvSpPr>
        <dsp:cNvPr id="0" name=""/>
        <dsp:cNvSpPr/>
      </dsp:nvSpPr>
      <dsp:spPr>
        <a:xfrm>
          <a:off x="555293" y="348259"/>
          <a:ext cx="2400364" cy="2400364"/>
        </a:xfrm>
        <a:prstGeom prst="blockArc">
          <a:avLst>
            <a:gd name="adj1" fmla="val 16200000"/>
            <a:gd name="adj2" fmla="val 19800000"/>
            <a:gd name="adj3" fmla="val 4492"/>
          </a:avLst>
        </a:prstGeom>
        <a:gradFill rotWithShape="0">
          <a:gsLst>
            <a:gs pos="0">
              <a:schemeClr val="accent2">
                <a:hueOff val="0"/>
                <a:satOff val="0"/>
                <a:lumOff val="0"/>
                <a:alphaOff val="0"/>
                <a:lumMod val="95000"/>
              </a:schemeClr>
            </a:gs>
            <a:gs pos="100000">
              <a:schemeClr val="accent2">
                <a:hueOff val="0"/>
                <a:satOff val="0"/>
                <a:lumOff val="0"/>
                <a:alphaOff val="0"/>
                <a:shade val="82000"/>
                <a:satMod val="125000"/>
                <a:lumMod val="74000"/>
              </a:schemeClr>
            </a:gs>
          </a:gsLst>
          <a:lin ang="5400000" scaled="0"/>
        </a:gradFill>
        <a:ln>
          <a:noFill/>
        </a:ln>
        <a:effectLst>
          <a:outerShdw blurRad="40005" dist="22984" dir="5400000" rotWithShape="0">
            <a:srgbClr val="000000">
              <a:alpha val="4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DBE5C3F3-33A9-402D-921F-F09E5CA9C20C}">
      <dsp:nvSpPr>
        <dsp:cNvPr id="0" name=""/>
        <dsp:cNvSpPr/>
      </dsp:nvSpPr>
      <dsp:spPr>
        <a:xfrm>
          <a:off x="990192" y="1013570"/>
          <a:ext cx="1530566" cy="1069742"/>
        </a:xfrm>
        <a:prstGeom prst="ellipse">
          <a:avLst/>
        </a:prstGeom>
        <a:gradFill rotWithShape="0">
          <a:gsLst>
            <a:gs pos="0">
              <a:schemeClr val="accent1">
                <a:hueOff val="0"/>
                <a:satOff val="0"/>
                <a:lumOff val="0"/>
                <a:alphaOff val="0"/>
                <a:lumMod val="95000"/>
              </a:schemeClr>
            </a:gs>
            <a:gs pos="100000">
              <a:schemeClr val="accent1">
                <a:hueOff val="0"/>
                <a:satOff val="0"/>
                <a:lumOff val="0"/>
                <a:alphaOff val="0"/>
                <a:shade val="82000"/>
                <a:satMod val="125000"/>
                <a:lumMod val="74000"/>
              </a:schemeClr>
            </a:gs>
          </a:gsLst>
          <a:lin ang="5400000" scaled="0"/>
        </a:gradFill>
        <a:ln>
          <a:noFill/>
        </a:ln>
        <a:effectLst>
          <a:outerShdw blurRad="40005" dist="22984" dir="5400000" rotWithShape="0">
            <a:srgbClr val="000000">
              <a:alpha val="4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66725">
            <a:lnSpc>
              <a:spcPct val="90000"/>
            </a:lnSpc>
            <a:spcBef>
              <a:spcPct val="0"/>
            </a:spcBef>
            <a:spcAft>
              <a:spcPct val="35000"/>
            </a:spcAft>
          </a:pPr>
          <a:r>
            <a:rPr lang="pt-BR" sz="1050" b="1" kern="1200" dirty="0" smtClean="0">
              <a:solidFill>
                <a:schemeClr val="bg1"/>
              </a:solidFill>
              <a:latin typeface="Verdana" pitchFamily="34" charset="0"/>
              <a:ea typeface="Verdana" pitchFamily="34" charset="0"/>
              <a:cs typeface="Verdana" pitchFamily="34" charset="0"/>
            </a:rPr>
            <a:t>Consumidor</a:t>
          </a:r>
          <a:endParaRPr lang="pt-BR" sz="1050" b="1" kern="1200" dirty="0">
            <a:solidFill>
              <a:schemeClr val="bg1"/>
            </a:solidFill>
            <a:latin typeface="Verdana" pitchFamily="34" charset="0"/>
            <a:ea typeface="Verdana" pitchFamily="34" charset="0"/>
            <a:cs typeface="Verdana" pitchFamily="34" charset="0"/>
          </a:endParaRPr>
        </a:p>
      </dsp:txBody>
      <dsp:txXfrm>
        <a:off x="1214338" y="1170230"/>
        <a:ext cx="1082274" cy="756422"/>
      </dsp:txXfrm>
    </dsp:sp>
    <dsp:sp modelId="{82886158-428E-40B8-8C51-EC43E074FAC5}">
      <dsp:nvSpPr>
        <dsp:cNvPr id="0" name=""/>
        <dsp:cNvSpPr/>
      </dsp:nvSpPr>
      <dsp:spPr>
        <a:xfrm>
          <a:off x="1303697" y="-52138"/>
          <a:ext cx="903556" cy="854710"/>
        </a:xfrm>
        <a:prstGeom prst="ellipse">
          <a:avLst/>
        </a:prstGeom>
        <a:solidFill>
          <a:schemeClr val="bg2">
            <a:lumMod val="50000"/>
          </a:schemeClr>
        </a:solidFill>
        <a:ln>
          <a:noFill/>
        </a:ln>
        <a:effectLst>
          <a:outerShdw blurRad="40005" dist="22984" dir="5400000" rotWithShape="0">
            <a:srgbClr val="000000">
              <a:alpha val="4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t-BR" sz="700" b="1" i="1" kern="1200" dirty="0" err="1" smtClean="0">
              <a:solidFill>
                <a:schemeClr val="bg1"/>
              </a:solidFill>
              <a:latin typeface="Verdana" pitchFamily="34" charset="0"/>
              <a:ea typeface="Verdana" pitchFamily="34" charset="0"/>
              <a:cs typeface="Verdana" pitchFamily="34" charset="0"/>
            </a:rPr>
            <a:t>Interaction</a:t>
          </a:r>
          <a:r>
            <a:rPr lang="pt-BR" sz="700" b="1" i="1" kern="1200" dirty="0" smtClean="0">
              <a:solidFill>
                <a:schemeClr val="bg1"/>
              </a:solidFill>
              <a:latin typeface="Verdana" pitchFamily="34" charset="0"/>
              <a:ea typeface="Verdana" pitchFamily="34" charset="0"/>
              <a:cs typeface="Verdana" pitchFamily="34" charset="0"/>
            </a:rPr>
            <a:t> Design</a:t>
          </a:r>
          <a:endParaRPr lang="pt-BR" sz="700" b="1" i="1" kern="1200" dirty="0">
            <a:solidFill>
              <a:schemeClr val="bg1"/>
            </a:solidFill>
            <a:latin typeface="Verdana" pitchFamily="34" charset="0"/>
            <a:ea typeface="Verdana" pitchFamily="34" charset="0"/>
            <a:cs typeface="Verdana" pitchFamily="34" charset="0"/>
          </a:endParaRPr>
        </a:p>
      </dsp:txBody>
      <dsp:txXfrm>
        <a:off x="1436020" y="73031"/>
        <a:ext cx="638910" cy="604372"/>
      </dsp:txXfrm>
    </dsp:sp>
    <dsp:sp modelId="{DCF4B2A5-F738-4365-A47B-9361F47D4936}">
      <dsp:nvSpPr>
        <dsp:cNvPr id="0" name=""/>
        <dsp:cNvSpPr/>
      </dsp:nvSpPr>
      <dsp:spPr>
        <a:xfrm>
          <a:off x="2319739" y="534473"/>
          <a:ext cx="903556" cy="854710"/>
        </a:xfrm>
        <a:prstGeom prst="ellipse">
          <a:avLst/>
        </a:prstGeom>
        <a:gradFill rotWithShape="0">
          <a:gsLst>
            <a:gs pos="0">
              <a:schemeClr val="accent3">
                <a:hueOff val="0"/>
                <a:satOff val="0"/>
                <a:lumOff val="0"/>
                <a:alphaOff val="0"/>
                <a:lumMod val="95000"/>
              </a:schemeClr>
            </a:gs>
            <a:gs pos="100000">
              <a:schemeClr val="accent3">
                <a:hueOff val="0"/>
                <a:satOff val="0"/>
                <a:lumOff val="0"/>
                <a:alphaOff val="0"/>
                <a:shade val="82000"/>
                <a:satMod val="125000"/>
                <a:lumMod val="74000"/>
              </a:schemeClr>
            </a:gs>
          </a:gsLst>
          <a:lin ang="5400000" scaled="0"/>
        </a:gradFill>
        <a:ln>
          <a:noFill/>
        </a:ln>
        <a:effectLst>
          <a:outerShdw blurRad="40005" dist="22984" dir="5400000" rotWithShape="0">
            <a:srgbClr val="000000">
              <a:alpha val="4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t-BR" sz="700" b="1" kern="1200" dirty="0" smtClean="0">
              <a:solidFill>
                <a:schemeClr val="bg1"/>
              </a:solidFill>
              <a:latin typeface="Verdana" pitchFamily="34" charset="0"/>
              <a:ea typeface="Verdana" pitchFamily="34" charset="0"/>
              <a:cs typeface="Verdana" pitchFamily="34" charset="0"/>
            </a:rPr>
            <a:t>Arquitetura de Informação</a:t>
          </a:r>
          <a:endParaRPr lang="pt-BR" sz="700" b="1" kern="1200" dirty="0">
            <a:solidFill>
              <a:schemeClr val="bg1"/>
            </a:solidFill>
            <a:latin typeface="Verdana" pitchFamily="34" charset="0"/>
            <a:ea typeface="Verdana" pitchFamily="34" charset="0"/>
            <a:cs typeface="Verdana" pitchFamily="34" charset="0"/>
          </a:endParaRPr>
        </a:p>
      </dsp:txBody>
      <dsp:txXfrm>
        <a:off x="2452062" y="659642"/>
        <a:ext cx="638910" cy="604372"/>
      </dsp:txXfrm>
    </dsp:sp>
    <dsp:sp modelId="{BE63CE53-9C1A-4A50-91FC-743BA3878410}">
      <dsp:nvSpPr>
        <dsp:cNvPr id="0" name=""/>
        <dsp:cNvSpPr/>
      </dsp:nvSpPr>
      <dsp:spPr>
        <a:xfrm>
          <a:off x="2319739" y="1707698"/>
          <a:ext cx="903556" cy="854710"/>
        </a:xfrm>
        <a:prstGeom prst="ellipse">
          <a:avLst/>
        </a:prstGeom>
        <a:gradFill rotWithShape="0">
          <a:gsLst>
            <a:gs pos="0">
              <a:schemeClr val="accent4">
                <a:hueOff val="0"/>
                <a:satOff val="0"/>
                <a:lumOff val="0"/>
                <a:alphaOff val="0"/>
                <a:lumMod val="95000"/>
              </a:schemeClr>
            </a:gs>
            <a:gs pos="100000">
              <a:schemeClr val="accent4">
                <a:hueOff val="0"/>
                <a:satOff val="0"/>
                <a:lumOff val="0"/>
                <a:alphaOff val="0"/>
                <a:shade val="82000"/>
                <a:satMod val="125000"/>
                <a:lumMod val="74000"/>
              </a:schemeClr>
            </a:gs>
          </a:gsLst>
          <a:lin ang="5400000" scaled="0"/>
        </a:gradFill>
        <a:ln>
          <a:noFill/>
        </a:ln>
        <a:effectLst>
          <a:outerShdw blurRad="40005" dist="22984" dir="5400000" rotWithShape="0">
            <a:srgbClr val="000000">
              <a:alpha val="4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t-BR" sz="700" b="1" kern="1200" dirty="0" smtClean="0">
              <a:solidFill>
                <a:schemeClr val="bg1"/>
              </a:solidFill>
              <a:latin typeface="Verdana" pitchFamily="34" charset="0"/>
              <a:ea typeface="Verdana" pitchFamily="34" charset="0"/>
              <a:cs typeface="Verdana" pitchFamily="34" charset="0"/>
            </a:rPr>
            <a:t>Layout</a:t>
          </a:r>
          <a:endParaRPr lang="pt-BR" sz="700" b="1" kern="1200" dirty="0">
            <a:solidFill>
              <a:schemeClr val="bg1"/>
            </a:solidFill>
            <a:latin typeface="Verdana" pitchFamily="34" charset="0"/>
            <a:ea typeface="Verdana" pitchFamily="34" charset="0"/>
            <a:cs typeface="Verdana" pitchFamily="34" charset="0"/>
          </a:endParaRPr>
        </a:p>
      </dsp:txBody>
      <dsp:txXfrm>
        <a:off x="2452062" y="1832867"/>
        <a:ext cx="638910" cy="604372"/>
      </dsp:txXfrm>
    </dsp:sp>
    <dsp:sp modelId="{FFBFF420-20B3-4288-BEC7-A308BAC21576}">
      <dsp:nvSpPr>
        <dsp:cNvPr id="0" name=""/>
        <dsp:cNvSpPr/>
      </dsp:nvSpPr>
      <dsp:spPr>
        <a:xfrm>
          <a:off x="1303697" y="2294311"/>
          <a:ext cx="903556" cy="854710"/>
        </a:xfrm>
        <a:prstGeom prst="ellipse">
          <a:avLst/>
        </a:prstGeom>
        <a:gradFill rotWithShape="0">
          <a:gsLst>
            <a:gs pos="0">
              <a:schemeClr val="accent5">
                <a:hueOff val="0"/>
                <a:satOff val="0"/>
                <a:lumOff val="0"/>
                <a:alphaOff val="0"/>
                <a:lumMod val="95000"/>
              </a:schemeClr>
            </a:gs>
            <a:gs pos="100000">
              <a:schemeClr val="accent5">
                <a:hueOff val="0"/>
                <a:satOff val="0"/>
                <a:lumOff val="0"/>
                <a:alphaOff val="0"/>
                <a:shade val="82000"/>
                <a:satMod val="125000"/>
                <a:lumMod val="74000"/>
              </a:schemeClr>
            </a:gs>
          </a:gsLst>
          <a:lin ang="5400000" scaled="0"/>
        </a:gradFill>
        <a:ln>
          <a:noFill/>
        </a:ln>
        <a:effectLst>
          <a:outerShdw blurRad="40005" dist="22984" dir="5400000" rotWithShape="0">
            <a:srgbClr val="000000">
              <a:alpha val="4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t-BR" sz="700" b="1" kern="1200" dirty="0" smtClean="0">
              <a:solidFill>
                <a:schemeClr val="bg1"/>
              </a:solidFill>
              <a:latin typeface="Verdana" pitchFamily="34" charset="0"/>
              <a:ea typeface="Verdana" pitchFamily="34" charset="0"/>
              <a:cs typeface="Verdana" pitchFamily="34" charset="0"/>
            </a:rPr>
            <a:t>Usabilidade</a:t>
          </a:r>
          <a:endParaRPr lang="pt-BR" sz="700" b="1" kern="1200" dirty="0">
            <a:solidFill>
              <a:schemeClr val="bg1"/>
            </a:solidFill>
            <a:latin typeface="Verdana" pitchFamily="34" charset="0"/>
            <a:ea typeface="Verdana" pitchFamily="34" charset="0"/>
            <a:cs typeface="Verdana" pitchFamily="34" charset="0"/>
          </a:endParaRPr>
        </a:p>
      </dsp:txBody>
      <dsp:txXfrm>
        <a:off x="1436020" y="2419480"/>
        <a:ext cx="638910" cy="604372"/>
      </dsp:txXfrm>
    </dsp:sp>
    <dsp:sp modelId="{15C910E3-802F-4400-BED0-B74FC18EBD62}">
      <dsp:nvSpPr>
        <dsp:cNvPr id="0" name=""/>
        <dsp:cNvSpPr/>
      </dsp:nvSpPr>
      <dsp:spPr>
        <a:xfrm>
          <a:off x="287654" y="1707698"/>
          <a:ext cx="903556" cy="854710"/>
        </a:xfrm>
        <a:prstGeom prst="ellipse">
          <a:avLst/>
        </a:prstGeom>
        <a:gradFill rotWithShape="0">
          <a:gsLst>
            <a:gs pos="0">
              <a:schemeClr val="accent6">
                <a:hueOff val="0"/>
                <a:satOff val="0"/>
                <a:lumOff val="0"/>
                <a:alphaOff val="0"/>
                <a:lumMod val="95000"/>
              </a:schemeClr>
            </a:gs>
            <a:gs pos="100000">
              <a:schemeClr val="accent6">
                <a:hueOff val="0"/>
                <a:satOff val="0"/>
                <a:lumOff val="0"/>
                <a:alphaOff val="0"/>
                <a:shade val="82000"/>
                <a:satMod val="125000"/>
                <a:lumMod val="74000"/>
              </a:schemeClr>
            </a:gs>
          </a:gsLst>
          <a:lin ang="5400000" scaled="0"/>
        </a:gradFill>
        <a:ln>
          <a:noFill/>
        </a:ln>
        <a:effectLst>
          <a:outerShdw blurRad="40005" dist="22984" dir="5400000" rotWithShape="0">
            <a:srgbClr val="000000">
              <a:alpha val="4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t-BR" sz="700" b="1" kern="1200" dirty="0" smtClean="0">
              <a:solidFill>
                <a:schemeClr val="bg1"/>
              </a:solidFill>
              <a:latin typeface="Verdana" pitchFamily="34" charset="0"/>
              <a:ea typeface="Verdana" pitchFamily="34" charset="0"/>
              <a:cs typeface="Verdana" pitchFamily="34" charset="0"/>
            </a:rPr>
            <a:t>Interface</a:t>
          </a:r>
          <a:endParaRPr lang="pt-BR" sz="700" b="1" kern="1200" dirty="0">
            <a:solidFill>
              <a:schemeClr val="bg1"/>
            </a:solidFill>
            <a:latin typeface="Verdana" pitchFamily="34" charset="0"/>
            <a:ea typeface="Verdana" pitchFamily="34" charset="0"/>
            <a:cs typeface="Verdana" pitchFamily="34" charset="0"/>
          </a:endParaRPr>
        </a:p>
      </dsp:txBody>
      <dsp:txXfrm>
        <a:off x="419977" y="1832867"/>
        <a:ext cx="638910" cy="604372"/>
      </dsp:txXfrm>
    </dsp:sp>
    <dsp:sp modelId="{C168EE20-D870-48F3-ADD1-CA378F584159}">
      <dsp:nvSpPr>
        <dsp:cNvPr id="0" name=""/>
        <dsp:cNvSpPr/>
      </dsp:nvSpPr>
      <dsp:spPr>
        <a:xfrm>
          <a:off x="287654" y="534473"/>
          <a:ext cx="903556" cy="854710"/>
        </a:xfrm>
        <a:prstGeom prst="ellipse">
          <a:avLst/>
        </a:prstGeom>
        <a:gradFill rotWithShape="0">
          <a:gsLst>
            <a:gs pos="0">
              <a:schemeClr val="accent2">
                <a:hueOff val="0"/>
                <a:satOff val="0"/>
                <a:lumOff val="0"/>
                <a:alphaOff val="0"/>
                <a:lumMod val="95000"/>
              </a:schemeClr>
            </a:gs>
            <a:gs pos="100000">
              <a:schemeClr val="accent2">
                <a:hueOff val="0"/>
                <a:satOff val="0"/>
                <a:lumOff val="0"/>
                <a:alphaOff val="0"/>
                <a:shade val="82000"/>
                <a:satMod val="125000"/>
                <a:lumMod val="74000"/>
              </a:schemeClr>
            </a:gs>
          </a:gsLst>
          <a:lin ang="5400000" scaled="0"/>
        </a:gradFill>
        <a:ln>
          <a:noFill/>
        </a:ln>
        <a:effectLst>
          <a:outerShdw blurRad="40005" dist="22984" dir="5400000" rotWithShape="0">
            <a:srgbClr val="000000">
              <a:alpha val="4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t-BR" sz="700" b="1" i="1" kern="1200" dirty="0" err="1" smtClean="0">
              <a:solidFill>
                <a:schemeClr val="bg1"/>
              </a:solidFill>
              <a:latin typeface="Verdana" pitchFamily="34" charset="0"/>
              <a:ea typeface="Verdana" pitchFamily="34" charset="0"/>
              <a:cs typeface="Verdana" pitchFamily="34" charset="0"/>
            </a:rPr>
            <a:t>Content</a:t>
          </a:r>
          <a:r>
            <a:rPr lang="pt-BR" sz="700" b="1" i="1" kern="1200" dirty="0" smtClean="0">
              <a:solidFill>
                <a:schemeClr val="bg1"/>
              </a:solidFill>
              <a:latin typeface="Verdana" pitchFamily="34" charset="0"/>
              <a:ea typeface="Verdana" pitchFamily="34" charset="0"/>
              <a:cs typeface="Verdana" pitchFamily="34" charset="0"/>
            </a:rPr>
            <a:t> </a:t>
          </a:r>
          <a:r>
            <a:rPr lang="pt-BR" sz="700" b="1" i="1" kern="1200" dirty="0" err="1" smtClean="0">
              <a:solidFill>
                <a:schemeClr val="bg1"/>
              </a:solidFill>
              <a:latin typeface="Verdana" pitchFamily="34" charset="0"/>
              <a:ea typeface="Verdana" pitchFamily="34" charset="0"/>
              <a:cs typeface="Verdana" pitchFamily="34" charset="0"/>
            </a:rPr>
            <a:t>Strategy</a:t>
          </a:r>
          <a:endParaRPr lang="pt-BR" sz="700" b="1" i="1" kern="1200" dirty="0">
            <a:solidFill>
              <a:schemeClr val="bg1"/>
            </a:solidFill>
            <a:latin typeface="Verdana" pitchFamily="34" charset="0"/>
            <a:ea typeface="Verdana" pitchFamily="34" charset="0"/>
            <a:cs typeface="Verdana" pitchFamily="34" charset="0"/>
          </a:endParaRPr>
        </a:p>
      </dsp:txBody>
      <dsp:txXfrm>
        <a:off x="419977" y="659642"/>
        <a:ext cx="638910" cy="60437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EE45ED-1FA8-4894-99EA-24C2F933A5F2}">
      <dsp:nvSpPr>
        <dsp:cNvPr id="0" name=""/>
        <dsp:cNvSpPr/>
      </dsp:nvSpPr>
      <dsp:spPr>
        <a:xfrm>
          <a:off x="1378570" y="-12524"/>
          <a:ext cx="2410081" cy="2410081"/>
        </a:xfrm>
        <a:prstGeom prst="circularArrow">
          <a:avLst>
            <a:gd name="adj1" fmla="val 5544"/>
            <a:gd name="adj2" fmla="val 330680"/>
            <a:gd name="adj3" fmla="val 13849609"/>
            <a:gd name="adj4" fmla="val 17341282"/>
            <a:gd name="adj5" fmla="val 5757"/>
          </a:avLst>
        </a:prstGeom>
        <a:gradFill flip="none" rotWithShape="1">
          <a:gsLst>
            <a:gs pos="0">
              <a:srgbClr val="03D4A8"/>
            </a:gs>
            <a:gs pos="25000">
              <a:srgbClr val="21D6E0"/>
            </a:gs>
            <a:gs pos="75000">
              <a:srgbClr val="0087E6"/>
            </a:gs>
            <a:gs pos="100000">
              <a:srgbClr val="005CBF"/>
            </a:gs>
          </a:gsLst>
          <a:lin ang="10800000" scaled="1"/>
          <a:tileRect/>
        </a:gradFill>
        <a:ln>
          <a:noFill/>
        </a:ln>
        <a:effectLst>
          <a:outerShdw blurRad="40005" dist="22984" dir="5400000" rotWithShape="0">
            <a:srgbClr val="000000">
              <a:alpha val="45000"/>
            </a:srgbClr>
          </a:outerShdw>
        </a:effectLst>
        <a:scene3d>
          <a:camera prst="orthographicFront">
            <a:rot lat="0" lon="0" rev="0"/>
          </a:camera>
          <a:lightRig rig="balanced" dir="tr"/>
        </a:scene3d>
        <a:sp3d prstMaterial="matte">
          <a:bevelT w="19050" h="38100"/>
        </a:sp3d>
      </dsp:spPr>
      <dsp:style>
        <a:lnRef idx="0">
          <a:scrgbClr r="0" g="0" b="0"/>
        </a:lnRef>
        <a:fillRef idx="1">
          <a:scrgbClr r="0" g="0" b="0"/>
        </a:fillRef>
        <a:effectRef idx="2">
          <a:scrgbClr r="0" g="0" b="0"/>
        </a:effectRef>
        <a:fontRef idx="minor"/>
      </dsp:style>
    </dsp:sp>
    <dsp:sp modelId="{AF668E03-B165-41BE-9E11-06E682351F0B}">
      <dsp:nvSpPr>
        <dsp:cNvPr id="0" name=""/>
        <dsp:cNvSpPr/>
      </dsp:nvSpPr>
      <dsp:spPr>
        <a:xfrm>
          <a:off x="2037369" y="652"/>
          <a:ext cx="1092483" cy="546241"/>
        </a:xfrm>
        <a:prstGeom prst="roundRect">
          <a:avLst/>
        </a:prstGeom>
        <a:gradFill rotWithShape="0">
          <a:gsLst>
            <a:gs pos="0">
              <a:schemeClr val="accent2">
                <a:hueOff val="0"/>
                <a:satOff val="0"/>
                <a:lumOff val="0"/>
                <a:alphaOff val="0"/>
                <a:lumMod val="95000"/>
              </a:schemeClr>
            </a:gs>
            <a:gs pos="100000">
              <a:schemeClr val="accent2">
                <a:hueOff val="0"/>
                <a:satOff val="0"/>
                <a:lumOff val="0"/>
                <a:alphaOff val="0"/>
                <a:shade val="82000"/>
                <a:satMod val="125000"/>
                <a:lumMod val="74000"/>
              </a:schemeClr>
            </a:gs>
          </a:gsLst>
          <a:lin ang="5400000" scaled="0"/>
        </a:gradFill>
        <a:ln>
          <a:noFill/>
        </a:ln>
        <a:effectLst>
          <a:reflection blurRad="38100" stA="26000" endPos="23000" dist="25400" dir="5400000" sy="-100000" rotWithShape="0"/>
        </a:effectLst>
        <a:scene3d>
          <a:camera prst="orthographicFront">
            <a:rot lat="0" lon="0" rev="0"/>
          </a:camera>
          <a:lightRig rig="balanced" dir="tr"/>
        </a:scene3d>
        <a:sp3d contourW="14605" prstMaterial="plastic">
          <a:bevelT w="50800"/>
          <a:contourClr>
            <a:schemeClr val="accent2">
              <a:hueOff val="0"/>
              <a:satOff val="0"/>
              <a:lumOff val="0"/>
              <a:alphaOff val="0"/>
              <a:shade val="30000"/>
              <a:satMod val="120000"/>
            </a:schemeClr>
          </a:contourClr>
        </a:sp3d>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latin typeface="Verdana" pitchFamily="34" charset="0"/>
              <a:ea typeface="Verdana" pitchFamily="34" charset="0"/>
              <a:cs typeface="Verdana" pitchFamily="34" charset="0"/>
            </a:rPr>
            <a:t>identificação de áreas de interesse</a:t>
          </a:r>
        </a:p>
      </dsp:txBody>
      <dsp:txXfrm>
        <a:off x="2064034" y="27317"/>
        <a:ext cx="1039153" cy="492911"/>
      </dsp:txXfrm>
    </dsp:sp>
    <dsp:sp modelId="{780B9401-7873-47BF-9DBB-147E4CFFD6BE}">
      <dsp:nvSpPr>
        <dsp:cNvPr id="0" name=""/>
        <dsp:cNvSpPr/>
      </dsp:nvSpPr>
      <dsp:spPr>
        <a:xfrm>
          <a:off x="3014820" y="710812"/>
          <a:ext cx="1092483" cy="546241"/>
        </a:xfrm>
        <a:prstGeom prst="roundRect">
          <a:avLst/>
        </a:prstGeom>
        <a:gradFill rotWithShape="0">
          <a:gsLst>
            <a:gs pos="0">
              <a:schemeClr val="accent3">
                <a:hueOff val="0"/>
                <a:satOff val="0"/>
                <a:lumOff val="0"/>
                <a:alphaOff val="0"/>
                <a:lumMod val="95000"/>
              </a:schemeClr>
            </a:gs>
            <a:gs pos="100000">
              <a:schemeClr val="accent3">
                <a:hueOff val="0"/>
                <a:satOff val="0"/>
                <a:lumOff val="0"/>
                <a:alphaOff val="0"/>
                <a:shade val="82000"/>
                <a:satMod val="125000"/>
                <a:lumMod val="74000"/>
              </a:schemeClr>
            </a:gs>
          </a:gsLst>
          <a:lin ang="5400000" scaled="0"/>
        </a:gradFill>
        <a:ln>
          <a:noFill/>
        </a:ln>
        <a:effectLst>
          <a:reflection blurRad="38100" stA="26000" endPos="23000" dist="25400" dir="5400000" sy="-100000" rotWithShape="0"/>
        </a:effectLst>
        <a:scene3d>
          <a:camera prst="orthographicFront">
            <a:rot lat="0" lon="0" rev="0"/>
          </a:camera>
          <a:lightRig rig="balanced" dir="tr"/>
        </a:scene3d>
        <a:sp3d contourW="14605" prstMaterial="plastic">
          <a:bevelT w="50800"/>
          <a:contourClr>
            <a:schemeClr val="accent3">
              <a:hueOff val="0"/>
              <a:satOff val="0"/>
              <a:lumOff val="0"/>
              <a:alphaOff val="0"/>
              <a:shade val="30000"/>
              <a:satMod val="120000"/>
            </a:schemeClr>
          </a:contourClr>
        </a:sp3d>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latin typeface="Verdana" pitchFamily="34" charset="0"/>
              <a:ea typeface="Verdana" pitchFamily="34" charset="0"/>
              <a:cs typeface="Verdana" pitchFamily="34" charset="0"/>
            </a:rPr>
            <a:t>avaliação e seleção de s</a:t>
          </a:r>
          <a:r>
            <a:rPr lang="en-US" sz="900" i="1" kern="1200">
              <a:latin typeface="Verdana" pitchFamily="34" charset="0"/>
              <a:ea typeface="Verdana" pitchFamily="34" charset="0"/>
              <a:cs typeface="Verdana" pitchFamily="34" charset="0"/>
            </a:rPr>
            <a:t>tartups</a:t>
          </a:r>
          <a:endParaRPr lang="en-US" sz="900" kern="1200">
            <a:latin typeface="Verdana" pitchFamily="34" charset="0"/>
            <a:ea typeface="Verdana" pitchFamily="34" charset="0"/>
            <a:cs typeface="Verdana" pitchFamily="34" charset="0"/>
          </a:endParaRPr>
        </a:p>
      </dsp:txBody>
      <dsp:txXfrm>
        <a:off x="3041485" y="737477"/>
        <a:ext cx="1039153" cy="492911"/>
      </dsp:txXfrm>
    </dsp:sp>
    <dsp:sp modelId="{23F1A077-63CB-4EA5-9AC7-DCD204D05D60}">
      <dsp:nvSpPr>
        <dsp:cNvPr id="0" name=""/>
        <dsp:cNvSpPr/>
      </dsp:nvSpPr>
      <dsp:spPr>
        <a:xfrm>
          <a:off x="2641467" y="1859875"/>
          <a:ext cx="1092483" cy="546241"/>
        </a:xfrm>
        <a:prstGeom prst="roundRect">
          <a:avLst/>
        </a:prstGeom>
        <a:gradFill rotWithShape="0">
          <a:gsLst>
            <a:gs pos="0">
              <a:schemeClr val="accent4">
                <a:hueOff val="0"/>
                <a:satOff val="0"/>
                <a:lumOff val="0"/>
                <a:alphaOff val="0"/>
                <a:lumMod val="95000"/>
              </a:schemeClr>
            </a:gs>
            <a:gs pos="100000">
              <a:schemeClr val="accent4">
                <a:hueOff val="0"/>
                <a:satOff val="0"/>
                <a:lumOff val="0"/>
                <a:alphaOff val="0"/>
                <a:shade val="82000"/>
                <a:satMod val="125000"/>
                <a:lumMod val="74000"/>
              </a:schemeClr>
            </a:gs>
          </a:gsLst>
          <a:lin ang="5400000" scaled="0"/>
        </a:gradFill>
        <a:ln>
          <a:noFill/>
        </a:ln>
        <a:effectLst>
          <a:reflection blurRad="38100" stA="26000" endPos="23000" dist="25400" dir="5400000" sy="-100000" rotWithShape="0"/>
        </a:effectLst>
        <a:scene3d>
          <a:camera prst="orthographicFront">
            <a:rot lat="0" lon="0" rev="0"/>
          </a:camera>
          <a:lightRig rig="balanced" dir="tr"/>
        </a:scene3d>
        <a:sp3d contourW="14605" prstMaterial="plastic">
          <a:bevelT w="50800"/>
          <a:contourClr>
            <a:schemeClr val="accent4">
              <a:hueOff val="0"/>
              <a:satOff val="0"/>
              <a:lumOff val="0"/>
              <a:alphaOff val="0"/>
              <a:shade val="30000"/>
              <a:satMod val="120000"/>
            </a:schemeClr>
          </a:contourClr>
        </a:sp3d>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latin typeface="Verdana" pitchFamily="34" charset="0"/>
              <a:ea typeface="Verdana" pitchFamily="34" charset="0"/>
              <a:cs typeface="Verdana" pitchFamily="34" charset="0"/>
            </a:rPr>
            <a:t>mecânica de investimento</a:t>
          </a:r>
        </a:p>
      </dsp:txBody>
      <dsp:txXfrm>
        <a:off x="2668132" y="1886540"/>
        <a:ext cx="1039153" cy="492911"/>
      </dsp:txXfrm>
    </dsp:sp>
    <dsp:sp modelId="{00A8E7EE-5EF0-4238-94D5-9905ED91D013}">
      <dsp:nvSpPr>
        <dsp:cNvPr id="0" name=""/>
        <dsp:cNvSpPr/>
      </dsp:nvSpPr>
      <dsp:spPr>
        <a:xfrm>
          <a:off x="1433270" y="1859875"/>
          <a:ext cx="1092483" cy="546241"/>
        </a:xfrm>
        <a:prstGeom prst="roundRect">
          <a:avLst/>
        </a:prstGeom>
        <a:gradFill rotWithShape="0">
          <a:gsLst>
            <a:gs pos="0">
              <a:schemeClr val="accent5">
                <a:hueOff val="0"/>
                <a:satOff val="0"/>
                <a:lumOff val="0"/>
                <a:alphaOff val="0"/>
                <a:lumMod val="95000"/>
              </a:schemeClr>
            </a:gs>
            <a:gs pos="100000">
              <a:schemeClr val="accent5">
                <a:hueOff val="0"/>
                <a:satOff val="0"/>
                <a:lumOff val="0"/>
                <a:alphaOff val="0"/>
                <a:shade val="82000"/>
                <a:satMod val="125000"/>
                <a:lumMod val="74000"/>
              </a:schemeClr>
            </a:gs>
          </a:gsLst>
          <a:lin ang="5400000" scaled="0"/>
        </a:gradFill>
        <a:ln>
          <a:noFill/>
        </a:ln>
        <a:effectLst>
          <a:reflection blurRad="38100" stA="26000" endPos="23000" dist="25400" dir="5400000" sy="-100000" rotWithShape="0"/>
        </a:effectLst>
        <a:scene3d>
          <a:camera prst="orthographicFront">
            <a:rot lat="0" lon="0" rev="0"/>
          </a:camera>
          <a:lightRig rig="balanced" dir="tr"/>
        </a:scene3d>
        <a:sp3d contourW="14605" prstMaterial="plastic">
          <a:bevelT w="50800"/>
          <a:contourClr>
            <a:schemeClr val="accent5">
              <a:hueOff val="0"/>
              <a:satOff val="0"/>
              <a:lumOff val="0"/>
              <a:alphaOff val="0"/>
              <a:shade val="30000"/>
              <a:satMod val="120000"/>
            </a:schemeClr>
          </a:contourClr>
        </a:sp3d>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i="1" kern="1200">
              <a:latin typeface="Verdana" pitchFamily="34" charset="0"/>
              <a:ea typeface="Verdana" pitchFamily="34" charset="0"/>
              <a:cs typeface="Verdana" pitchFamily="34" charset="0"/>
            </a:rPr>
            <a:t>mentoring </a:t>
          </a:r>
          <a:r>
            <a:rPr lang="en-US" sz="900" kern="1200">
              <a:latin typeface="Verdana" pitchFamily="34" charset="0"/>
              <a:ea typeface="Verdana" pitchFamily="34" charset="0"/>
              <a:cs typeface="Verdana" pitchFamily="34" charset="0"/>
            </a:rPr>
            <a:t>e aceleração de negócios</a:t>
          </a:r>
        </a:p>
      </dsp:txBody>
      <dsp:txXfrm>
        <a:off x="1459935" y="1886540"/>
        <a:ext cx="1039153" cy="492911"/>
      </dsp:txXfrm>
    </dsp:sp>
    <dsp:sp modelId="{8CB86CE5-E8CD-4DA8-80C1-F040A63256A0}">
      <dsp:nvSpPr>
        <dsp:cNvPr id="0" name=""/>
        <dsp:cNvSpPr/>
      </dsp:nvSpPr>
      <dsp:spPr>
        <a:xfrm>
          <a:off x="1059917" y="710812"/>
          <a:ext cx="1092483" cy="546241"/>
        </a:xfrm>
        <a:prstGeom prst="roundRect">
          <a:avLst/>
        </a:prstGeom>
        <a:gradFill rotWithShape="0">
          <a:gsLst>
            <a:gs pos="0">
              <a:schemeClr val="accent6">
                <a:hueOff val="0"/>
                <a:satOff val="0"/>
                <a:lumOff val="0"/>
                <a:alphaOff val="0"/>
                <a:lumMod val="95000"/>
              </a:schemeClr>
            </a:gs>
            <a:gs pos="100000">
              <a:schemeClr val="accent6">
                <a:hueOff val="0"/>
                <a:satOff val="0"/>
                <a:lumOff val="0"/>
                <a:alphaOff val="0"/>
                <a:shade val="82000"/>
                <a:satMod val="125000"/>
                <a:lumMod val="74000"/>
              </a:schemeClr>
            </a:gs>
          </a:gsLst>
          <a:lin ang="5400000" scaled="0"/>
        </a:gradFill>
        <a:ln>
          <a:noFill/>
        </a:ln>
        <a:effectLst>
          <a:reflection blurRad="38100" stA="26000" endPos="23000" dist="25400" dir="5400000" sy="-100000" rotWithShape="0"/>
        </a:effectLst>
        <a:scene3d>
          <a:camera prst="orthographicFront">
            <a:rot lat="0" lon="0" rev="0"/>
          </a:camera>
          <a:lightRig rig="balanced" dir="tr"/>
        </a:scene3d>
        <a:sp3d contourW="14605" prstMaterial="plastic">
          <a:bevelT w="50800"/>
          <a:contourClr>
            <a:schemeClr val="accent6">
              <a:hueOff val="0"/>
              <a:satOff val="0"/>
              <a:lumOff val="0"/>
              <a:alphaOff val="0"/>
              <a:shade val="30000"/>
              <a:satMod val="120000"/>
            </a:schemeClr>
          </a:contourClr>
        </a:sp3d>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latin typeface="Verdana" pitchFamily="34" charset="0"/>
              <a:ea typeface="Verdana" pitchFamily="34" charset="0"/>
              <a:cs typeface="Verdana" pitchFamily="34" charset="0"/>
            </a:rPr>
            <a:t>internalização ou </a:t>
          </a:r>
          <a:r>
            <a:rPr lang="en-US" sz="900" i="1" kern="1200">
              <a:latin typeface="Verdana" pitchFamily="34" charset="0"/>
              <a:ea typeface="Verdana" pitchFamily="34" charset="0"/>
              <a:cs typeface="Verdana" pitchFamily="34" charset="0"/>
            </a:rPr>
            <a:t>spin-off</a:t>
          </a:r>
        </a:p>
      </dsp:txBody>
      <dsp:txXfrm>
        <a:off x="1086582" y="737477"/>
        <a:ext cx="1039153" cy="492911"/>
      </dsp:txXfrm>
    </dsp:sp>
  </dsp:spTree>
</dsp:drawing>
</file>

<file path=word/diagrams/layout1.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Integração">
  <a:themeElements>
    <a:clrScheme name="Integração">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Integração">
      <a:majorFont>
        <a:latin typeface="Trebuchet MS"/>
        <a:ea typeface=""/>
        <a:cs typeface=""/>
        <a:font script="Jpan" typeface="HGｺﾞｼｯｸM"/>
        <a:font script="Hang" typeface="HY그래픽B"/>
        <a:font script="Hans" typeface="方正姚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HGｺﾞｼｯｸM"/>
        <a:font script="Hang" typeface="HY그래픽M"/>
        <a:font script="Hans" typeface="方正姚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ntegração">
      <a:fillStyleLst>
        <a:solidFill>
          <a:schemeClr val="phClr"/>
        </a:solidFill>
        <a:gradFill rotWithShape="1">
          <a:gsLst>
            <a:gs pos="28000">
              <a:schemeClr val="phClr">
                <a:tint val="18000"/>
                <a:satMod val="120000"/>
                <a:lumMod val="88000"/>
              </a:schemeClr>
            </a:gs>
            <a:gs pos="100000">
              <a:schemeClr val="phClr">
                <a:tint val="40000"/>
                <a:satMod val="100000"/>
                <a:lumMod val="78000"/>
              </a:schemeClr>
            </a:gs>
          </a:gsLst>
          <a:lin ang="5400000" scaled="0"/>
        </a:gradFill>
        <a:gradFill rotWithShape="1">
          <a:gsLst>
            <a:gs pos="0">
              <a:schemeClr val="phClr">
                <a:lumMod val="95000"/>
              </a:schemeClr>
            </a:gs>
            <a:gs pos="100000">
              <a:schemeClr val="phClr">
                <a:shade val="82000"/>
                <a:satMod val="125000"/>
                <a:lumMod val="74000"/>
              </a:schemeClr>
            </a:gs>
          </a:gsLst>
          <a:lin ang="5400000" scaled="0"/>
        </a:gradFill>
      </a:fillStyleLst>
      <a:lnStyleLst>
        <a:ln w="9525" cap="flat" cmpd="sng" algn="ctr">
          <a:solidFill>
            <a:schemeClr val="phClr"/>
          </a:solidFill>
          <a:prstDash val="solid"/>
        </a:ln>
        <a:ln w="15875" cap="flat" cmpd="sng" algn="ctr">
          <a:solidFill>
            <a:schemeClr val="phClr">
              <a:shade val="75000"/>
              <a:satMod val="125000"/>
              <a:lumMod val="75000"/>
            </a:schemeClr>
          </a:solidFill>
          <a:prstDash val="solid"/>
        </a:ln>
        <a:ln w="25400" cap="flat" cmpd="sng" algn="ctr">
          <a:solidFill>
            <a:schemeClr val="phClr"/>
          </a:solidFill>
          <a:prstDash val="solid"/>
        </a:ln>
      </a:lnStyleLst>
      <a:effectStyleLst>
        <a:effectStyle>
          <a:effectLst>
            <a:outerShdw blurRad="63500" dist="50800" dir="5400000" sx="98000" sy="98000" rotWithShape="0">
              <a:srgbClr val="000000">
                <a:alpha val="20000"/>
              </a:srgbClr>
            </a:outerShdw>
          </a:effectLst>
        </a:effectStyle>
        <a:effectStyle>
          <a:effectLst>
            <a:outerShdw blurRad="40005" dist="22984" dir="5400000" rotWithShape="0">
              <a:srgbClr val="000000">
                <a:alpha val="45000"/>
              </a:srgbClr>
            </a:outerShdw>
          </a:effectLst>
          <a:scene3d>
            <a:camera prst="orthographicFront">
              <a:rot lat="0" lon="0" rev="0"/>
            </a:camera>
            <a:lightRig rig="balanced" dir="tr"/>
          </a:scene3d>
          <a:sp3d prstMaterial="matte">
            <a:bevelT w="19050" h="38100"/>
          </a:sp3d>
        </a:effectStyle>
        <a:effectStyle>
          <a:effectLst>
            <a:reflection blurRad="38100" stA="26000" endPos="23000" dist="25400" dir="5400000" sy="-100000" rotWithShape="0"/>
          </a:effectLst>
          <a:scene3d>
            <a:camera prst="orthographicFront">
              <a:rot lat="0" lon="0" rev="0"/>
            </a:camera>
            <a:lightRig rig="balanced" dir="tr"/>
          </a:scene3d>
          <a:sp3d contourW="14605" prstMaterial="plastic">
            <a:bevelT w="50800"/>
            <a:contourClr>
              <a:schemeClr val="phClr">
                <a:shade val="30000"/>
                <a:satMod val="120000"/>
              </a:schemeClr>
            </a:contourClr>
          </a:sp3d>
        </a:effectStyle>
      </a:effectStyleLst>
      <a:bgFillStyleLst>
        <a:solidFill>
          <a:schemeClr val="phClr"/>
        </a:solidFill>
        <a:gradFill rotWithShape="1">
          <a:gsLst>
            <a:gs pos="0">
              <a:schemeClr val="phClr">
                <a:tint val="98000"/>
                <a:shade val="90000"/>
                <a:satMod val="160000"/>
                <a:lumMod val="100000"/>
              </a:schemeClr>
            </a:gs>
            <a:gs pos="60000">
              <a:schemeClr val="phClr">
                <a:tint val="95000"/>
                <a:shade val="100000"/>
                <a:satMod val="130000"/>
                <a:lumMod val="130000"/>
              </a:schemeClr>
            </a:gs>
            <a:gs pos="100000">
              <a:schemeClr val="phClr">
                <a:tint val="97000"/>
                <a:shade val="100000"/>
                <a:hueMod val="100000"/>
                <a:satMod val="140000"/>
                <a:lumMod val="80000"/>
              </a:schemeClr>
            </a:gs>
          </a:gsLst>
          <a:path path="circle">
            <a:fillToRect l="20000" t="10000" r="20000" b="60000"/>
          </a:path>
        </a:gradFill>
        <a:gradFill rotWithShape="1">
          <a:gsLst>
            <a:gs pos="0">
              <a:schemeClr val="phClr">
                <a:tint val="94000"/>
                <a:satMod val="160000"/>
                <a:lumMod val="160000"/>
              </a:schemeClr>
            </a:gs>
            <a:gs pos="42000">
              <a:schemeClr val="phClr">
                <a:tint val="94000"/>
                <a:shade val="94000"/>
                <a:satMod val="160000"/>
                <a:lumMod val="130000"/>
              </a:schemeClr>
            </a:gs>
            <a:gs pos="100000">
              <a:schemeClr val="phClr">
                <a:tint val="97000"/>
                <a:shade val="94000"/>
                <a:satMod val="180000"/>
                <a:lumMod val="84000"/>
              </a:schemeClr>
            </a:gs>
          </a:gsLst>
          <a:path path="circle">
            <a:fillToRect l="24000" t="44000" r="24000" b="12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B09EDE80E36AA44C8BCEEBB8A4720777" ma:contentTypeVersion="0" ma:contentTypeDescription="Crie um novo documento." ma:contentTypeScope="" ma:versionID="3cbd74c0ae7eee8ec1da8555bd4c0464">
  <xsd:schema xmlns:xsd="http://www.w3.org/2001/XMLSchema" xmlns:xs="http://www.w3.org/2001/XMLSchema" xmlns:p="http://schemas.microsoft.com/office/2006/metadata/properties" targetNamespace="http://schemas.microsoft.com/office/2006/metadata/properties" ma:root="true" ma:fieldsID="acb358bd3c4937f8c29cf3e1e72186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FE5AE1-9E57-4B7F-9170-4C2F8081BBEF}"/>
</file>

<file path=customXml/itemProps2.xml><?xml version="1.0" encoding="utf-8"?>
<ds:datastoreItem xmlns:ds="http://schemas.openxmlformats.org/officeDocument/2006/customXml" ds:itemID="{647C6DAC-4209-42B6-A4E3-19028517AE20}"/>
</file>

<file path=customXml/itemProps3.xml><?xml version="1.0" encoding="utf-8"?>
<ds:datastoreItem xmlns:ds="http://schemas.openxmlformats.org/officeDocument/2006/customXml" ds:itemID="{C8B01F25-4A9F-427F-8B36-A5EA00D48E21}"/>
</file>

<file path=customXml/itemProps4.xml><?xml version="1.0" encoding="utf-8"?>
<ds:datastoreItem xmlns:ds="http://schemas.openxmlformats.org/officeDocument/2006/customXml" ds:itemID="{70D6ED1E-3251-4674-B85B-61F461C33196}"/>
</file>

<file path=docProps/app.xml><?xml version="1.0" encoding="utf-8"?>
<Properties xmlns="http://schemas.openxmlformats.org/officeDocument/2006/extended-properties" xmlns:vt="http://schemas.openxmlformats.org/officeDocument/2006/docPropsVTypes">
  <Template>Normal.dotm</Template>
  <TotalTime>432</TotalTime>
  <Pages>46</Pages>
  <Words>14456</Words>
  <Characters>78063</Characters>
  <Application>Microsoft Office Word</Application>
  <DocSecurity>0</DocSecurity>
  <Lines>650</Lines>
  <Paragraphs>184</Paragraphs>
  <ScaleCrop>false</ScaleCrop>
  <HeadingPairs>
    <vt:vector size="4" baseType="variant">
      <vt:variant>
        <vt:lpstr>Título</vt:lpstr>
      </vt:variant>
      <vt:variant>
        <vt:i4>1</vt:i4>
      </vt:variant>
      <vt:variant>
        <vt:lpstr>Títulos</vt:lpstr>
      </vt:variant>
      <vt:variant>
        <vt:i4>23</vt:i4>
      </vt:variant>
    </vt:vector>
  </HeadingPairs>
  <TitlesOfParts>
    <vt:vector size="24" baseType="lpstr">
      <vt:lpstr/>
      <vt:lpstr>Prefácio</vt:lpstr>
      <vt:lpstr>Autores</vt:lpstr>
      <vt:lpstr>Um futuro possível!</vt:lpstr>
      <vt:lpstr>O momento e contexto atual</vt:lpstr>
      <vt:lpstr>O cenário externo em tecnologia</vt:lpstr>
      <vt:lpstr>    Nuvem, mobilidade, social e informação modelam nosso futuro</vt:lpstr>
      <vt:lpstr>    Uma explosão de apps acelera a desintermediação dos negócios</vt:lpstr>
      <vt:lpstr>    Customer experience! Conteúdo, experiência e plataforma</vt:lpstr>
      <vt:lpstr>    Seguimos rumo à Economia Industrial Digital</vt:lpstr>
      <vt:lpstr>    Inteligência de informação é um elemento crítico dos negócios digitais</vt:lpstr>
      <vt:lpstr>A Estratégia de Tecnologia Natura em um novo contexto</vt:lpstr>
      <vt:lpstr>    Evoluindo a Estratégia Digital Natura</vt:lpstr>
      <vt:lpstr>    Onde estamos na execução do Plano Estratégico 2017</vt:lpstr>
      <vt:lpstr>    Um novo foco e orientação estratégica para TD</vt:lpstr>
      <vt:lpstr>    Implicações do novo cenário para nossa Estratégia de Tecnologia</vt:lpstr>
      <vt:lpstr>    Evoluções na organização e operação de TD</vt:lpstr>
      <vt:lpstr>        Endereçando nossos gaps em tecnologia, aplicação e infraestrutura</vt:lpstr>
      <vt:lpstr>        Novas funções e formas de atuação em Tecnologia Digital</vt:lpstr>
      <vt:lpstr>        A operação e gestão dos serviços de tecnologia em um novo formato</vt:lpstr>
      <vt:lpstr>Conclusões</vt:lpstr>
      <vt:lpstr>Temas de ação destacados na estratégia</vt:lpstr>
      <vt:lpstr>    Frentes de Ação na Estratégia 2014-2018</vt:lpstr>
      <vt:lpstr>Referências</vt:lpstr>
    </vt:vector>
  </TitlesOfParts>
  <Company>Natura</Company>
  <LinksUpToDate>false</LinksUpToDate>
  <CharactersWithSpaces>92335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gilsonmanfio@natura.net</dc:creator>
  <cp:lastModifiedBy>Gilson Manfio - Estratégia e Comunicação TD</cp:lastModifiedBy>
  <cp:revision>13</cp:revision>
  <cp:lastPrinted>2014-05-19T20:06:00Z</cp:lastPrinted>
  <dcterms:created xsi:type="dcterms:W3CDTF">2014-05-19T21:27:00Z</dcterms:created>
  <dcterms:modified xsi:type="dcterms:W3CDTF">2014-06-13T14:25:00Z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0x010100B09EDE80E36AA44C8BCEEBB8A4720777</vt:lpwstr>
  </property>
</Properties>
</file>