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548758D9" w14:textId="77777777" w:rsidTr="00B6729D">
        <w:tc>
          <w:tcPr>
            <w:tcW w:w="2410" w:type="dxa"/>
          </w:tcPr>
          <w:p w14:paraId="5D4359EA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BA10785" wp14:editId="7BAA54E0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BDD53C6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1B19DA22B354448A8E04BFB0AC544D4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4E3D71A" w14:textId="77777777" w:rsidR="00462496" w:rsidRPr="008615CA" w:rsidRDefault="008615CA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Monitorar os níveis de serviços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1D6C422A11FD4C76988099C818E7FB49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63BFEA2B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676865E1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2B195BE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06E78DBB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46D0D07" w14:textId="77777777" w:rsidTr="00B6729D">
        <w:tc>
          <w:tcPr>
            <w:tcW w:w="10490" w:type="dxa"/>
            <w:shd w:val="clear" w:color="auto" w:fill="B2B2B2"/>
          </w:tcPr>
          <w:p w14:paraId="7C34E61E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3C455E24" w14:textId="77777777" w:rsidTr="00B6729D">
        <w:tc>
          <w:tcPr>
            <w:tcW w:w="10490" w:type="dxa"/>
          </w:tcPr>
          <w:p w14:paraId="36999066" w14:textId="314A3522" w:rsidR="00462496" w:rsidRPr="00323062" w:rsidRDefault="00CD2BA4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761A5FB5A804B1D8D853D00A004234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6770A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IT-2371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DC525934FE5B4A4D949AFE8BEFCD47F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4DD93FF6" w14:textId="77777777" w:rsidTr="00B6729D">
        <w:tc>
          <w:tcPr>
            <w:tcW w:w="10490" w:type="dxa"/>
            <w:shd w:val="clear" w:color="auto" w:fill="B2B2B2"/>
          </w:tcPr>
          <w:p w14:paraId="4C3950B0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227799E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61583571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100719ED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91C7EE1" w14:textId="77777777" w:rsidR="006770A8" w:rsidRPr="00AB0E7D" w:rsidRDefault="006770A8" w:rsidP="00A45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AB0E7D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453C45D2" w14:textId="77777777" w:rsidR="006770A8" w:rsidRPr="00AB0E7D" w:rsidRDefault="006770A8" w:rsidP="00A4553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GTD.05.005 Gestão de Nível de Serviço</w:t>
      </w:r>
    </w:p>
    <w:p w14:paraId="344F5917" w14:textId="77777777" w:rsidR="006770A8" w:rsidRPr="00AB0E7D" w:rsidRDefault="006770A8" w:rsidP="00A4553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63198BFD" w14:textId="77777777" w:rsidR="006770A8" w:rsidRPr="00AB0E7D" w:rsidRDefault="006770A8" w:rsidP="00A45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661C516F" w14:textId="77777777" w:rsidR="006770A8" w:rsidRPr="00903252" w:rsidRDefault="006770A8" w:rsidP="00A45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676CF812" w14:textId="77777777" w:rsidR="006770A8" w:rsidRDefault="006770A8" w:rsidP="00A45536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Monitorar os níveis dos serviços prestados pela Tecnologia Digital Natura, em 2 âmbitos, são eles:</w:t>
      </w:r>
    </w:p>
    <w:p w14:paraId="5A75C831" w14:textId="77777777" w:rsidR="006770A8" w:rsidRPr="002926DD" w:rsidRDefault="006770A8" w:rsidP="00A45536">
      <w:pPr>
        <w:pStyle w:val="PargrafodaLista"/>
        <w:numPr>
          <w:ilvl w:val="0"/>
          <w:numId w:val="6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2926DD">
        <w:rPr>
          <w:rFonts w:ascii="Verdana" w:hAnsi="Verdana" w:cs="Arial"/>
          <w:snapToGrid w:val="0"/>
          <w:sz w:val="20"/>
          <w:szCs w:val="20"/>
        </w:rPr>
        <w:t xml:space="preserve">Serviços contratados de terceiros pela área de Tecnologia Digital </w:t>
      </w:r>
      <w:r>
        <w:rPr>
          <w:rFonts w:ascii="Verdana" w:hAnsi="Verdana" w:cs="Arial"/>
          <w:snapToGrid w:val="0"/>
          <w:sz w:val="20"/>
          <w:szCs w:val="20"/>
        </w:rPr>
        <w:t>Natura;</w:t>
      </w:r>
    </w:p>
    <w:p w14:paraId="738DF117" w14:textId="77777777" w:rsidR="006770A8" w:rsidRPr="002926DD" w:rsidRDefault="006770A8" w:rsidP="00A45536">
      <w:pPr>
        <w:pStyle w:val="PargrafodaLista"/>
        <w:numPr>
          <w:ilvl w:val="0"/>
          <w:numId w:val="6"/>
        </w:num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 w:rsidRPr="002926DD">
        <w:rPr>
          <w:rFonts w:ascii="Verdana" w:hAnsi="Verdana" w:cs="Arial"/>
          <w:snapToGrid w:val="0"/>
          <w:sz w:val="20"/>
          <w:szCs w:val="20"/>
        </w:rPr>
        <w:t>Serviços prestados pela Tecnologia Digital Natura diretam</w:t>
      </w:r>
      <w:r>
        <w:rPr>
          <w:rFonts w:ascii="Verdana" w:hAnsi="Verdana" w:cs="Arial"/>
          <w:snapToGrid w:val="0"/>
          <w:sz w:val="20"/>
          <w:szCs w:val="20"/>
        </w:rPr>
        <w:t>ente às Áreas de Negócio Natura.</w:t>
      </w:r>
    </w:p>
    <w:p w14:paraId="2766F1C6" w14:textId="77777777" w:rsidR="006770A8" w:rsidRPr="00820617" w:rsidRDefault="006770A8" w:rsidP="00A4553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355FA7E" w14:textId="77777777" w:rsidR="006770A8" w:rsidRPr="00820617" w:rsidRDefault="006770A8" w:rsidP="00A45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04778B25" w14:textId="77777777" w:rsidR="006770A8" w:rsidRPr="00820617" w:rsidRDefault="006770A8" w:rsidP="00A45536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7921B5F9" w14:textId="77777777" w:rsidR="006770A8" w:rsidRPr="00820617" w:rsidRDefault="006770A8" w:rsidP="00A45536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1D4EFFC1" w14:textId="77777777" w:rsidR="006770A8" w:rsidRPr="00820617" w:rsidRDefault="006770A8" w:rsidP="00A45536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7AB650F9" w14:textId="77777777" w:rsidR="006770A8" w:rsidRDefault="006770A8" w:rsidP="00A4553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ITSM: acesso ao sharepoint do ITSM </w:t>
      </w:r>
      <w:r w:rsidRPr="00A34DF0">
        <w:rPr>
          <w:rFonts w:ascii="Verdana" w:hAnsi="Verdana" w:cs="Arial"/>
          <w:snapToGrid w:val="0"/>
          <w:sz w:val="20"/>
          <w:szCs w:val="20"/>
        </w:rPr>
        <w:t>http://itsm.natura.net</w:t>
      </w:r>
    </w:p>
    <w:p w14:paraId="3F4D53B2" w14:textId="77777777" w:rsidR="006770A8" w:rsidRDefault="006770A8" w:rsidP="00A4553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#AtendimentoTD: http://tdinterativa.natura.net </w:t>
      </w:r>
    </w:p>
    <w:p w14:paraId="1490BB98" w14:textId="77777777" w:rsidR="006770A8" w:rsidRPr="00820617" w:rsidRDefault="006770A8" w:rsidP="00A45536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0F79673A" w14:textId="77777777" w:rsidR="006770A8" w:rsidRPr="00820617" w:rsidRDefault="006770A8" w:rsidP="00A45536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F79C79B" w14:textId="77777777" w:rsidR="006770A8" w:rsidRDefault="006770A8" w:rsidP="00A45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CATI: Central de Atendimento da Tecnologia da Informação;</w:t>
      </w:r>
    </w:p>
    <w:p w14:paraId="3DEB4D3D" w14:textId="77777777" w:rsidR="006770A8" w:rsidRDefault="006770A8" w:rsidP="00A45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NCC: Natura Central de Comando</w:t>
      </w:r>
    </w:p>
    <w:p w14:paraId="06FF0564" w14:textId="77777777" w:rsidR="006770A8" w:rsidRDefault="006770A8" w:rsidP="00A45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GRP: Gerente de Relacionamento com Parceiros</w:t>
      </w:r>
    </w:p>
    <w:p w14:paraId="007E73D8" w14:textId="77777777" w:rsidR="006770A8" w:rsidRDefault="006770A8" w:rsidP="00A4553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TD: Tecnologia Digital.</w:t>
      </w:r>
    </w:p>
    <w:p w14:paraId="0E2EE6E2" w14:textId="77777777" w:rsidR="006770A8" w:rsidRPr="00820617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85C3589" w14:textId="77777777" w:rsidR="006770A8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47E880C" w14:textId="77777777" w:rsidR="006770A8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5360A3A" w14:textId="77777777" w:rsidR="006770A8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6.1. Monitorar níveis de serviços dos fornecedores da Tecnologia Digital Natura</w:t>
      </w:r>
    </w:p>
    <w:p w14:paraId="4533330E" w14:textId="77777777" w:rsidR="006770A8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Todo serviço contratado tem seu nível de serviço definido, o qual é aferido periodicamente para certificar seu desempenho, relação das entregas compromissadas e realizadas. Esta atividade segue o seguinte fluxo de trabalho:</w:t>
      </w:r>
    </w:p>
    <w:p w14:paraId="583A6DB6" w14:textId="77777777" w:rsidR="006770A8" w:rsidRDefault="006770A8" w:rsidP="00A45536">
      <w:pPr>
        <w:pStyle w:val="PargrafodaLista"/>
        <w:numPr>
          <w:ilvl w:val="0"/>
          <w:numId w:val="2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CB59D6">
        <w:rPr>
          <w:rFonts w:ascii="Verdana" w:hAnsi="Verdana" w:cs="Verdana"/>
          <w:bCs/>
          <w:sz w:val="20"/>
          <w:szCs w:val="20"/>
        </w:rPr>
        <w:t>Mensalmente o fornecedor analisa todos os seus serviços prestados</w:t>
      </w:r>
    </w:p>
    <w:p w14:paraId="548FBFD9" w14:textId="77777777" w:rsidR="006770A8" w:rsidRDefault="006770A8" w:rsidP="00A45536">
      <w:pPr>
        <w:pStyle w:val="PargrafodaLista"/>
        <w:numPr>
          <w:ilvl w:val="0"/>
          <w:numId w:val="2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</w:t>
      </w:r>
      <w:r w:rsidRPr="00CB59D6">
        <w:rPr>
          <w:rFonts w:ascii="Verdana" w:hAnsi="Verdana" w:cs="Verdana"/>
          <w:bCs/>
          <w:sz w:val="20"/>
          <w:szCs w:val="20"/>
        </w:rPr>
        <w:t>pura os níveis de serviços para cada um deles</w:t>
      </w:r>
    </w:p>
    <w:p w14:paraId="29BFD4C8" w14:textId="77777777" w:rsidR="006770A8" w:rsidRDefault="006770A8" w:rsidP="00A45536">
      <w:pPr>
        <w:pStyle w:val="PargrafodaLista"/>
        <w:numPr>
          <w:ilvl w:val="0"/>
          <w:numId w:val="2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Apresenta os resultados ao gestor Natura do referido serviço para análise conjunta;</w:t>
      </w:r>
    </w:p>
    <w:p w14:paraId="3F52B42E" w14:textId="77777777" w:rsidR="006770A8" w:rsidRDefault="006770A8" w:rsidP="00A45536">
      <w:pPr>
        <w:pStyle w:val="PargrafodaLista"/>
        <w:numPr>
          <w:ilvl w:val="0"/>
          <w:numId w:val="2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Se necessário ajustes, o fornecedor realiza tais ajustes;</w:t>
      </w:r>
    </w:p>
    <w:p w14:paraId="62D7130A" w14:textId="77777777" w:rsidR="006770A8" w:rsidRDefault="006770A8" w:rsidP="00A45536">
      <w:pPr>
        <w:pStyle w:val="PargrafodaLista"/>
        <w:numPr>
          <w:ilvl w:val="0"/>
          <w:numId w:val="2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Reapresentação o relatório ao gestor Natura do referido serviço;</w:t>
      </w:r>
    </w:p>
    <w:p w14:paraId="700247AA" w14:textId="77777777" w:rsidR="006770A8" w:rsidRDefault="006770A8" w:rsidP="00A45536">
      <w:pPr>
        <w:pStyle w:val="PargrafodaLista"/>
        <w:numPr>
          <w:ilvl w:val="0"/>
          <w:numId w:val="2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O gestor Natura do referido serviço aprova o relatório e estabelece planos de ação para tratar os desvios identificados.</w:t>
      </w:r>
    </w:p>
    <w:p w14:paraId="22842737" w14:textId="77777777" w:rsidR="006770A8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</w:p>
    <w:p w14:paraId="42E13688" w14:textId="77777777" w:rsidR="006770A8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6.1.1. Relatórios de níveis de serviço dos fornecedores</w:t>
      </w:r>
    </w:p>
    <w:p w14:paraId="54F5D92B" w14:textId="77777777" w:rsidR="006770A8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a) A Natura contrata os seguintes alguns serviços de terceiros como Service Desk, Data Center, 1º nível de suporte e 2º nível de suporte. </w:t>
      </w:r>
    </w:p>
    <w:p w14:paraId="769937AF" w14:textId="77777777" w:rsidR="006770A8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lastRenderedPageBreak/>
        <w:t>b) Gestão das vulnerabilidades da Segurança da Informação</w:t>
      </w:r>
    </w:p>
    <w:p w14:paraId="6EFA3872" w14:textId="77777777" w:rsidR="006770A8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 Natura contrata serviços de análise das vulnerabilidades da empresa Tempest, já a tratativa das vulnerabilidades apontadas é realizada pela Natura.</w:t>
      </w:r>
    </w:p>
    <w:p w14:paraId="105461A2" w14:textId="77777777" w:rsidR="006770A8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</w:p>
    <w:p w14:paraId="10322CD7" w14:textId="77777777" w:rsidR="006770A8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6.2. Monitorar níveis de serviços da Tecnologia Digital Natura para as Áreas de Negócio</w:t>
      </w:r>
    </w:p>
    <w:p w14:paraId="6FEEF54A" w14:textId="77777777" w:rsidR="006770A8" w:rsidRPr="00C14D19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 monitoração do nível de serviço oferecido pela tecnologia Digital Natura às áreas de negócio podem seguir 2 maneiras, descritas a seguir:</w:t>
      </w:r>
    </w:p>
    <w:p w14:paraId="3D451922" w14:textId="77777777" w:rsidR="006770A8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EE213EE" w14:textId="77777777" w:rsidR="006770A8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6.2.1. Aplicações sem monitoração pro-ativa</w:t>
      </w:r>
    </w:p>
    <w:p w14:paraId="62235E7C" w14:textId="77777777" w:rsidR="006770A8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Todos os ambientes de TD são monitorados, porém o escopo desta monitoração não necessariamente abrange a camada de aplicação, para aplicações nesta condição a apuração periódica do nível de serviço se dá através das seguintes ações:</w:t>
      </w:r>
    </w:p>
    <w:p w14:paraId="01ECB0C3" w14:textId="77777777" w:rsidR="006770A8" w:rsidRDefault="006770A8" w:rsidP="00A45536">
      <w:pPr>
        <w:pStyle w:val="PargrafodaLista"/>
        <w:numPr>
          <w:ilvl w:val="0"/>
          <w:numId w:val="3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</w:t>
      </w:r>
      <w:r w:rsidRPr="00C83C4E">
        <w:rPr>
          <w:rFonts w:ascii="Verdana" w:hAnsi="Verdana" w:cs="Verdana"/>
          <w:bCs/>
          <w:sz w:val="20"/>
          <w:szCs w:val="20"/>
        </w:rPr>
        <w:t>nálise dos incidentes críticos, def</w:t>
      </w:r>
      <w:r>
        <w:rPr>
          <w:rFonts w:ascii="Verdana" w:hAnsi="Verdana" w:cs="Verdana"/>
          <w:bCs/>
          <w:sz w:val="20"/>
          <w:szCs w:val="20"/>
        </w:rPr>
        <w:t>inindo seus períodos de impacto;</w:t>
      </w:r>
    </w:p>
    <w:p w14:paraId="7045EA06" w14:textId="77777777" w:rsidR="006770A8" w:rsidRDefault="006770A8" w:rsidP="00A45536">
      <w:pPr>
        <w:pStyle w:val="PargrafodaLista"/>
        <w:numPr>
          <w:ilvl w:val="0"/>
          <w:numId w:val="3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Contabilização do impacto total durante o período em questão para cada serviço aferido;</w:t>
      </w:r>
    </w:p>
    <w:p w14:paraId="452FE96F" w14:textId="77777777" w:rsidR="006770A8" w:rsidRDefault="006770A8" w:rsidP="00A45536">
      <w:pPr>
        <w:pStyle w:val="PargrafodaLista"/>
        <w:numPr>
          <w:ilvl w:val="0"/>
          <w:numId w:val="3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Subtração do período total de impacto do total de utilização possível para o período;</w:t>
      </w:r>
    </w:p>
    <w:p w14:paraId="5A1B1E77" w14:textId="77777777" w:rsidR="006770A8" w:rsidRDefault="006770A8" w:rsidP="00A45536">
      <w:pPr>
        <w:pStyle w:val="PargrafodaLista"/>
        <w:numPr>
          <w:ilvl w:val="0"/>
          <w:numId w:val="3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Apresentação da disponibilidade dos serviços aos GRPs do referido serviço para análise;</w:t>
      </w:r>
    </w:p>
    <w:p w14:paraId="5D6C9E95" w14:textId="77777777" w:rsidR="006770A8" w:rsidRDefault="006770A8" w:rsidP="00A45536">
      <w:pPr>
        <w:pStyle w:val="PargrafodaLista"/>
        <w:numPr>
          <w:ilvl w:val="0"/>
          <w:numId w:val="3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Se necessário ajustes, realiza-se tais ajustes;</w:t>
      </w:r>
    </w:p>
    <w:p w14:paraId="2B0CB4CA" w14:textId="77777777" w:rsidR="006770A8" w:rsidRDefault="006770A8" w:rsidP="00A45536">
      <w:pPr>
        <w:pStyle w:val="PargrafodaLista"/>
        <w:numPr>
          <w:ilvl w:val="0"/>
          <w:numId w:val="3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Reapresentação o relatório ao GRP do referido serviço;</w:t>
      </w:r>
    </w:p>
    <w:p w14:paraId="21806A1F" w14:textId="77777777" w:rsidR="006770A8" w:rsidRPr="001A5322" w:rsidRDefault="006770A8" w:rsidP="00A45536">
      <w:pPr>
        <w:pStyle w:val="PargrafodaLista"/>
        <w:numPr>
          <w:ilvl w:val="0"/>
          <w:numId w:val="3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Este comitê deve estabelecer planos de ação para tratar os desvios identificados.</w:t>
      </w:r>
    </w:p>
    <w:p w14:paraId="5673FEB4" w14:textId="77777777" w:rsidR="006770A8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AFF1842" w14:textId="77777777" w:rsidR="006770A8" w:rsidRDefault="006770A8" w:rsidP="00A4553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6.2.2. Aplicações com monitoração pro-ativa</w:t>
      </w:r>
    </w:p>
    <w:p w14:paraId="67525FC9" w14:textId="77777777" w:rsidR="006770A8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Quando a monitoração do serviço em questão abrange o escopo da aplicação, simulando a utilização das suas funcionalidades, a apuração periódica do nível se dá através das seguintes ações:</w:t>
      </w:r>
    </w:p>
    <w:p w14:paraId="5E318A9E" w14:textId="77777777" w:rsidR="006770A8" w:rsidRPr="00176A04" w:rsidRDefault="006770A8" w:rsidP="00A45536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Análise dos dados da monitoração pro-ativa;</w:t>
      </w:r>
    </w:p>
    <w:p w14:paraId="2D9FBF1E" w14:textId="77777777" w:rsidR="006770A8" w:rsidRDefault="006770A8" w:rsidP="00A45536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72C3D">
        <w:rPr>
          <w:rFonts w:ascii="Verdana" w:hAnsi="Verdana" w:cs="Verdana"/>
          <w:bCs/>
          <w:sz w:val="20"/>
          <w:szCs w:val="20"/>
        </w:rPr>
        <w:t>Análise dos incidentes críticos, definindo seus períodos de impacto;</w:t>
      </w:r>
    </w:p>
    <w:p w14:paraId="6473B511" w14:textId="77777777" w:rsidR="006770A8" w:rsidRDefault="006770A8" w:rsidP="00A45536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72C3D">
        <w:rPr>
          <w:rFonts w:ascii="Verdana" w:hAnsi="Verdana" w:cs="Verdana"/>
          <w:bCs/>
          <w:sz w:val="20"/>
          <w:szCs w:val="20"/>
        </w:rPr>
        <w:t>Correlação dos dados da monitoração com os incidentes críticos;</w:t>
      </w:r>
    </w:p>
    <w:p w14:paraId="45F63ED8" w14:textId="77777777" w:rsidR="006770A8" w:rsidRDefault="006770A8" w:rsidP="00A45536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72C3D">
        <w:rPr>
          <w:rFonts w:ascii="Verdana" w:hAnsi="Verdana" w:cs="Verdana"/>
          <w:bCs/>
          <w:sz w:val="20"/>
          <w:szCs w:val="20"/>
        </w:rPr>
        <w:t>Contabilização do impacto total durante o período em questão para cada serviço aferido;</w:t>
      </w:r>
    </w:p>
    <w:p w14:paraId="12D5AD01" w14:textId="77777777" w:rsidR="006770A8" w:rsidRDefault="006770A8" w:rsidP="00A45536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72C3D">
        <w:rPr>
          <w:rFonts w:ascii="Verdana" w:hAnsi="Verdana" w:cs="Verdana"/>
          <w:bCs/>
          <w:sz w:val="20"/>
          <w:szCs w:val="20"/>
        </w:rPr>
        <w:t>Subtração do período total de impacto do total de utilização possível para o período;</w:t>
      </w:r>
    </w:p>
    <w:p w14:paraId="2A5AAC3F" w14:textId="77777777" w:rsidR="006770A8" w:rsidRDefault="006770A8" w:rsidP="00A45536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72C3D">
        <w:rPr>
          <w:rFonts w:ascii="Verdana" w:hAnsi="Verdana" w:cs="Verdana"/>
          <w:bCs/>
          <w:sz w:val="20"/>
          <w:szCs w:val="20"/>
        </w:rPr>
        <w:t>Apresentação da disponibilidade dos serviços aos GRPs do referido serviço para análise;</w:t>
      </w:r>
    </w:p>
    <w:p w14:paraId="738EBF28" w14:textId="77777777" w:rsidR="006770A8" w:rsidRDefault="006770A8" w:rsidP="00A45536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72C3D">
        <w:rPr>
          <w:rFonts w:ascii="Verdana" w:hAnsi="Verdana" w:cs="Verdana"/>
          <w:bCs/>
          <w:sz w:val="20"/>
          <w:szCs w:val="20"/>
        </w:rPr>
        <w:t>Se necessário ajustes, realiza-se tais ajustes;</w:t>
      </w:r>
    </w:p>
    <w:p w14:paraId="46484C4E" w14:textId="77777777" w:rsidR="006770A8" w:rsidRDefault="006770A8" w:rsidP="00A45536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72C3D">
        <w:rPr>
          <w:rFonts w:ascii="Verdana" w:hAnsi="Verdana" w:cs="Verdana"/>
          <w:bCs/>
          <w:sz w:val="20"/>
          <w:szCs w:val="20"/>
        </w:rPr>
        <w:t>Reapresentação o relatório ao GRP do referido serviço;</w:t>
      </w:r>
    </w:p>
    <w:p w14:paraId="5EA42007" w14:textId="77777777" w:rsidR="006770A8" w:rsidRPr="00772C3D" w:rsidRDefault="006770A8" w:rsidP="00A45536">
      <w:pPr>
        <w:pStyle w:val="PargrafodaLista"/>
        <w:numPr>
          <w:ilvl w:val="0"/>
          <w:numId w:val="5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72C3D">
        <w:rPr>
          <w:rFonts w:ascii="Verdana" w:hAnsi="Verdana" w:cs="Verdana"/>
          <w:bCs/>
          <w:sz w:val="20"/>
          <w:szCs w:val="20"/>
        </w:rPr>
        <w:t>Este comitê deve estabelecer planos de ação para tratar os desvios identificados.</w:t>
      </w:r>
    </w:p>
    <w:p w14:paraId="596DA89F" w14:textId="77777777" w:rsidR="006770A8" w:rsidRDefault="006770A8" w:rsidP="00A45536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</w:p>
    <w:p w14:paraId="5EEAD42B" w14:textId="77777777" w:rsidR="006770A8" w:rsidRDefault="006770A8" w:rsidP="00A45536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71DA71D9" w14:textId="77777777" w:rsidR="006770A8" w:rsidRPr="00820617" w:rsidRDefault="006770A8" w:rsidP="00A45536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Relação dos indicadores consolidados da disponibilidade dos serviços.</w:t>
      </w:r>
    </w:p>
    <w:p w14:paraId="644E982D" w14:textId="77777777" w:rsidR="006770A8" w:rsidRPr="00820617" w:rsidRDefault="006770A8" w:rsidP="00A45536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630EA6A" w14:textId="77777777" w:rsidR="006770A8" w:rsidRPr="00820617" w:rsidRDefault="006770A8" w:rsidP="00A4553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0D9DA5D9" w14:textId="77777777" w:rsidR="006770A8" w:rsidRPr="00820617" w:rsidRDefault="006770A8" w:rsidP="00A45536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IT-2064 Realizar escalonamento de eventos</w:t>
      </w:r>
    </w:p>
    <w:p w14:paraId="73F0384A" w14:textId="77777777" w:rsidR="006770A8" w:rsidRPr="00820617" w:rsidRDefault="006770A8" w:rsidP="00A45536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61AC7381" w14:textId="77777777" w:rsidR="006770A8" w:rsidRPr="00820617" w:rsidRDefault="006770A8" w:rsidP="00A45536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2FD8092F" w14:textId="77777777" w:rsidR="006770A8" w:rsidRPr="00820617" w:rsidRDefault="006770A8" w:rsidP="00A45536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0DE52A71" w14:textId="77777777" w:rsidR="006770A8" w:rsidRDefault="006770A8" w:rsidP="00A45536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B99E6C7" w14:textId="77777777" w:rsidR="006770A8" w:rsidRPr="002926DD" w:rsidRDefault="006770A8" w:rsidP="006770A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1777"/>
        <w:gridCol w:w="1130"/>
        <w:gridCol w:w="1454"/>
        <w:gridCol w:w="1454"/>
      </w:tblGrid>
      <w:tr w:rsidR="00F21EFF" w14:paraId="374BB55C" w14:textId="77777777" w:rsidTr="00C83C4E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3C50EDFC" w14:textId="77777777" w:rsidR="00F21EFF" w:rsidRPr="005959D4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07C6B9E9" w14:textId="77777777" w:rsidR="00F21EFF" w:rsidRPr="005959D4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6DD6DF8E" w14:textId="77777777" w:rsidR="00F21EFF" w:rsidRPr="005959D4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674B4877" w14:textId="77777777" w:rsidR="00F21EFF" w:rsidRPr="005959D4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4E27DD10" w14:textId="77777777" w:rsidR="00F21EFF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6A5894DD" w14:textId="77777777" w:rsidR="00F21EFF" w:rsidRPr="005959D4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77" w:type="dxa"/>
            <w:shd w:val="clear" w:color="auto" w:fill="FDE9D9" w:themeFill="accent6" w:themeFillTint="33"/>
            <w:vAlign w:val="center"/>
          </w:tcPr>
          <w:p w14:paraId="6353CB42" w14:textId="77777777" w:rsidR="00F21EFF" w:rsidRPr="005959D4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20A98F2D" w14:textId="77777777" w:rsidR="00F21EFF" w:rsidRPr="005959D4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23E66FEA" w14:textId="77777777" w:rsidR="00F21EFF" w:rsidRPr="005959D4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5A60312F" w14:textId="77777777" w:rsidR="00F21EFF" w:rsidRPr="005959D4" w:rsidRDefault="00F21EFF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6770A8" w14:paraId="3BCA51C9" w14:textId="77777777" w:rsidTr="00C83C4E">
        <w:trPr>
          <w:trHeight w:val="998"/>
        </w:trPr>
        <w:tc>
          <w:tcPr>
            <w:tcW w:w="1455" w:type="dxa"/>
          </w:tcPr>
          <w:p w14:paraId="6FB0A4C7" w14:textId="3557061E" w:rsidR="006770A8" w:rsidRPr="000C40C2" w:rsidRDefault="006770A8" w:rsidP="00C83C4E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Relatório mensal de backup</w:t>
            </w:r>
          </w:p>
        </w:tc>
        <w:tc>
          <w:tcPr>
            <w:tcW w:w="1305" w:type="dxa"/>
          </w:tcPr>
          <w:p w14:paraId="66AE47D9" w14:textId="22C55A46" w:rsidR="006770A8" w:rsidRPr="00AB0E7D" w:rsidRDefault="006770A8" w:rsidP="00C83C4E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1141A5">
              <w:rPr>
                <w:rFonts w:ascii="Verdana" w:hAnsi="Verdana"/>
                <w:sz w:val="14"/>
                <w:szCs w:val="20"/>
              </w:rPr>
              <w:t>GTD.05.005 Gestão de Nível de Serviço</w:t>
            </w:r>
          </w:p>
        </w:tc>
        <w:tc>
          <w:tcPr>
            <w:tcW w:w="1162" w:type="dxa"/>
          </w:tcPr>
          <w:p w14:paraId="47073CDA" w14:textId="0824E77B" w:rsidR="006770A8" w:rsidRPr="00AB0E7D" w:rsidRDefault="006770A8" w:rsidP="00C83C4E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1141A5">
              <w:rPr>
                <w:rFonts w:ascii="Verdana" w:hAnsi="Verdana"/>
                <w:sz w:val="14"/>
                <w:szCs w:val="20"/>
              </w:rPr>
              <w:t>Infraestrutura de TD.</w:t>
            </w:r>
          </w:p>
        </w:tc>
        <w:tc>
          <w:tcPr>
            <w:tcW w:w="1570" w:type="dxa"/>
          </w:tcPr>
          <w:p w14:paraId="0AD10811" w14:textId="77777777" w:rsidR="006770A8" w:rsidRPr="001141A5" w:rsidRDefault="006770A8" w:rsidP="00A45536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1141A5"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7BB65C0C" w14:textId="102F385D" w:rsidR="006770A8" w:rsidRPr="000C40C2" w:rsidRDefault="006770A8" w:rsidP="00C83C4E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1141A5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1777" w:type="dxa"/>
          </w:tcPr>
          <w:p w14:paraId="1DF624EF" w14:textId="7E92067F" w:rsidR="006770A8" w:rsidRPr="005959D4" w:rsidRDefault="00CD2BA4" w:rsidP="00C83C4E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hyperlink r:id="rId11" w:history="1">
              <w:r w:rsidR="006770A8" w:rsidRPr="00B013EE">
                <w:rPr>
                  <w:rStyle w:val="Hyperlink"/>
                  <w:rFonts w:ascii="Verdana" w:hAnsi="Verdana" w:cs="Tahoma"/>
                  <w:bCs/>
                  <w:sz w:val="14"/>
                  <w:szCs w:val="16"/>
                </w:rPr>
                <w:t>http://itsm.natura.net/hp/IndicadoreseRelatorios/Forms/AllItems.aspx</w:t>
              </w:r>
            </w:hyperlink>
          </w:p>
        </w:tc>
        <w:tc>
          <w:tcPr>
            <w:tcW w:w="1130" w:type="dxa"/>
          </w:tcPr>
          <w:p w14:paraId="06F39FF2" w14:textId="4310379D" w:rsidR="006770A8" w:rsidRPr="005959D4" w:rsidRDefault="006770A8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454" w:type="dxa"/>
          </w:tcPr>
          <w:p w14:paraId="4B4BC674" w14:textId="60325714" w:rsidR="006770A8" w:rsidRPr="005959D4" w:rsidRDefault="006770A8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Backup </w:t>
            </w:r>
          </w:p>
        </w:tc>
        <w:tc>
          <w:tcPr>
            <w:tcW w:w="1454" w:type="dxa"/>
          </w:tcPr>
          <w:p w14:paraId="35092B2E" w14:textId="5792C9DD" w:rsidR="006770A8" w:rsidRPr="005959D4" w:rsidRDefault="006770A8" w:rsidP="00C83C4E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5BB07033" w14:textId="77777777" w:rsidR="00F21EFF" w:rsidRPr="00DB0077" w:rsidRDefault="00F21EFF" w:rsidP="00F21EF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1ACD28C0" w14:textId="77777777" w:rsidR="00531AE3" w:rsidRDefault="00531AE3" w:rsidP="00F21EFF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90987"/>
    <w:multiLevelType w:val="hybridMultilevel"/>
    <w:tmpl w:val="2BD05166"/>
    <w:lvl w:ilvl="0" w:tplc="B668670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11B602E"/>
    <w:multiLevelType w:val="hybridMultilevel"/>
    <w:tmpl w:val="C5BC4ECE"/>
    <w:lvl w:ilvl="0" w:tplc="29F6282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BC80075"/>
    <w:multiLevelType w:val="hybridMultilevel"/>
    <w:tmpl w:val="49049CE6"/>
    <w:lvl w:ilvl="0" w:tplc="84145146">
      <w:start w:val="1"/>
      <w:numFmt w:val="upperLetter"/>
      <w:lvlText w:val="%1)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06211C3"/>
    <w:multiLevelType w:val="hybridMultilevel"/>
    <w:tmpl w:val="0B9CC214"/>
    <w:lvl w:ilvl="0" w:tplc="356E32E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6A865D9F"/>
    <w:multiLevelType w:val="hybridMultilevel"/>
    <w:tmpl w:val="1340E9A2"/>
    <w:lvl w:ilvl="0" w:tplc="7902C2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765B55FB"/>
    <w:multiLevelType w:val="hybridMultilevel"/>
    <w:tmpl w:val="FAEA9E3C"/>
    <w:lvl w:ilvl="0" w:tplc="AF9EED1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5CA"/>
    <w:rsid w:val="00011C9D"/>
    <w:rsid w:val="00021815"/>
    <w:rsid w:val="00027AE9"/>
    <w:rsid w:val="0004619A"/>
    <w:rsid w:val="001003A3"/>
    <w:rsid w:val="00176A04"/>
    <w:rsid w:val="00187BA8"/>
    <w:rsid w:val="001A5322"/>
    <w:rsid w:val="001E0D9E"/>
    <w:rsid w:val="001F26DB"/>
    <w:rsid w:val="002373B0"/>
    <w:rsid w:val="00247191"/>
    <w:rsid w:val="00275350"/>
    <w:rsid w:val="002926DD"/>
    <w:rsid w:val="002D3E01"/>
    <w:rsid w:val="002D5EF8"/>
    <w:rsid w:val="002E4459"/>
    <w:rsid w:val="00323062"/>
    <w:rsid w:val="00342643"/>
    <w:rsid w:val="00344235"/>
    <w:rsid w:val="00380331"/>
    <w:rsid w:val="003A0F63"/>
    <w:rsid w:val="003D248F"/>
    <w:rsid w:val="00440AD7"/>
    <w:rsid w:val="00462496"/>
    <w:rsid w:val="0050061A"/>
    <w:rsid w:val="00531AE3"/>
    <w:rsid w:val="00560F73"/>
    <w:rsid w:val="00584E6B"/>
    <w:rsid w:val="00594804"/>
    <w:rsid w:val="005A7098"/>
    <w:rsid w:val="005F01FD"/>
    <w:rsid w:val="006108C4"/>
    <w:rsid w:val="006770A8"/>
    <w:rsid w:val="0072262B"/>
    <w:rsid w:val="00772C3D"/>
    <w:rsid w:val="0079715E"/>
    <w:rsid w:val="008615CA"/>
    <w:rsid w:val="00891023"/>
    <w:rsid w:val="008A7D0A"/>
    <w:rsid w:val="00951778"/>
    <w:rsid w:val="009E798C"/>
    <w:rsid w:val="00AB1A9E"/>
    <w:rsid w:val="00B6729D"/>
    <w:rsid w:val="00B76CD8"/>
    <w:rsid w:val="00BC5EE3"/>
    <w:rsid w:val="00BE0F27"/>
    <w:rsid w:val="00C0527C"/>
    <w:rsid w:val="00C14D19"/>
    <w:rsid w:val="00C77D8A"/>
    <w:rsid w:val="00C83C4E"/>
    <w:rsid w:val="00CB59D6"/>
    <w:rsid w:val="00CC5C81"/>
    <w:rsid w:val="00CD2BA4"/>
    <w:rsid w:val="00CE79A2"/>
    <w:rsid w:val="00D84142"/>
    <w:rsid w:val="00E411DC"/>
    <w:rsid w:val="00E633BC"/>
    <w:rsid w:val="00EA21BA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FE2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3A0F63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CB59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3A0F63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CB5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itsm.natura.net/hp/IndicadoreseRelatorios/Forms/AllItems.aspx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B19DA22B354448A8E04BFB0AC544D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BEC084-D59B-419A-AF77-6CF362E2B08A}"/>
      </w:docPartPr>
      <w:docPartBody>
        <w:p w14:paraId="050D4747" w14:textId="77777777" w:rsidR="0073252B" w:rsidRDefault="0073252B">
          <w:pPr>
            <w:pStyle w:val="1B19DA22B354448A8E04BFB0AC544D4A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1D6C422A11FD4C76988099C818E7FB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AC1BF8-FBD7-4D90-9DCE-7B6E454F2248}"/>
      </w:docPartPr>
      <w:docPartBody>
        <w:p w14:paraId="050D4748" w14:textId="77777777" w:rsidR="0073252B" w:rsidRDefault="0073252B">
          <w:pPr>
            <w:pStyle w:val="1D6C422A11FD4C76988099C818E7FB49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761A5FB5A804B1D8D853D00A00423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35E2F5-4485-487E-AD3F-2FB84FB72DCB}"/>
      </w:docPartPr>
      <w:docPartBody>
        <w:p w14:paraId="050D4749" w14:textId="77777777" w:rsidR="0073252B" w:rsidRDefault="0073252B">
          <w:pPr>
            <w:pStyle w:val="6761A5FB5A804B1D8D853D00A0042342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DC525934FE5B4A4D949AFE8BEFCD47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5B9B4F-7C34-4036-BEBA-5DEE924C4ED8}"/>
      </w:docPartPr>
      <w:docPartBody>
        <w:p w14:paraId="050D474A" w14:textId="77777777" w:rsidR="0073252B" w:rsidRDefault="0073252B">
          <w:pPr>
            <w:pStyle w:val="DC525934FE5B4A4D949AFE8BEFCD47FD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52B"/>
    <w:rsid w:val="0073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0D474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1B19DA22B354448A8E04BFB0AC544D4A">
    <w:name w:val="1B19DA22B354448A8E04BFB0AC544D4A"/>
  </w:style>
  <w:style w:type="paragraph" w:customStyle="1" w:styleId="1D6C422A11FD4C76988099C818E7FB49">
    <w:name w:val="1D6C422A11FD4C76988099C818E7FB49"/>
  </w:style>
  <w:style w:type="paragraph" w:customStyle="1" w:styleId="6761A5FB5A804B1D8D853D00A0042342">
    <w:name w:val="6761A5FB5A804B1D8D853D00A0042342"/>
  </w:style>
  <w:style w:type="paragraph" w:customStyle="1" w:styleId="DC525934FE5B4A4D949AFE8BEFCD47FD">
    <w:name w:val="DC525934FE5B4A4D949AFE8BEFCD47F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1B19DA22B354448A8E04BFB0AC544D4A">
    <w:name w:val="1B19DA22B354448A8E04BFB0AC544D4A"/>
  </w:style>
  <w:style w:type="paragraph" w:customStyle="1" w:styleId="1D6C422A11FD4C76988099C818E7FB49">
    <w:name w:val="1D6C422A11FD4C76988099C818E7FB49"/>
  </w:style>
  <w:style w:type="paragraph" w:customStyle="1" w:styleId="6761A5FB5A804B1D8D853D00A0042342">
    <w:name w:val="6761A5FB5A804B1D8D853D00A0042342"/>
  </w:style>
  <w:style w:type="paragraph" w:customStyle="1" w:styleId="DC525934FE5B4A4D949AFE8BEFCD47FD">
    <w:name w:val="DC525934FE5B4A4D949AFE8BEFCD47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IT-2371</C_x00f3_digo>
    <Site xmlns="f26919fd-1615-4d88-839c-06ef217dfe47">Brasil</Site>
    <Data_x0020_de_x0020_Vencimento xmlns="f26919fd-1615-4d88-839c-06ef217dfe47">2016-12-15T19:40:09+00:00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2014-12-15T19:40:09+00:00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121446a2-a8cc-47de-862f-9881eb6a8671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terms/"/>
    <ds:schemaRef ds:uri="f26919fd-1615-4d88-839c-06ef217dfe47"/>
    <ds:schemaRef ds:uri="http://www.w3.org/XML/1998/namespace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7E6C283E-F166-45C7-9F5E-61056B1D89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2</Pages>
  <Words>704</Words>
  <Characters>3802</Characters>
  <Application>Microsoft Office Word</Application>
  <DocSecurity>4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Monitorar os níveis de serviços</vt:lpstr>
      <vt:lpstr/>
    </vt:vector>
  </TitlesOfParts>
  <Company>Natura</Company>
  <LinksUpToDate>false</LinksUpToDate>
  <CharactersWithSpaces>4498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Monitorar os níveis de serviços</dc:title>
  <dc:creator>alabreu</dc:creator>
  <cp:lastModifiedBy>mvmarque</cp:lastModifiedBy>
  <cp:revision>2</cp:revision>
  <dcterms:created xsi:type="dcterms:W3CDTF">2015-06-09T21:15:00Z</dcterms:created>
  <dcterms:modified xsi:type="dcterms:W3CDTF">2015-06-09T21:15:00Z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15/12/2014 17:40:09: Adequando documentação para nova ferramenta.</vt:lpwstr>
  </property>
  <property fmtid="{D5CDD505-2E9C-101B-9397-08002B2CF9AE}" pid="7" name="WorkflowChangePath">
    <vt:lpwstr>b81220e9-78b4-4273-b219-e30eb124979f,3;b81220e9-78b4-4273-b219-e30eb124979f,6;b81220e9-78b4-4273-b219-e30eb124979f,9;b81220e9-78b4-4273-b219-e30eb124979f,11;</vt:lpwstr>
  </property>
</Properties>
</file>