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3906B4" w14:paraId="3F775116" w14:textId="77777777" w:rsidTr="000348F8">
        <w:tc>
          <w:tcPr>
            <w:tcW w:w="2410" w:type="dxa"/>
          </w:tcPr>
          <w:p w14:paraId="2B95AD6A" w14:textId="77777777" w:rsidR="003906B4" w:rsidRDefault="003906B4" w:rsidP="000348F8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4B8FD24" wp14:editId="17D417F6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282A78CD" w14:textId="4F37364A" w:rsidR="003906B4" w:rsidRPr="0023394D" w:rsidRDefault="003906B4" w:rsidP="000348F8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Norma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BF34634219F845FFB4D2960640B0680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00691A48" w14:textId="5054DFFA" w:rsidR="003906B4" w:rsidRDefault="003906B4" w:rsidP="000348F8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Norma de utilização dos Serviços de Videoconferência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CCF9CC8C735452C93FA7488A0EA585C"/>
              </w:placeholder>
              <w:showingPlcHdr/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CC106052-939D-49E6-8AB0-596BBCDCBA6C}"/>
              <w:text/>
            </w:sdtPr>
            <w:sdtEndPr/>
            <w:sdtContent>
              <w:p w14:paraId="5B21EC69" w14:textId="77777777" w:rsidR="003906B4" w:rsidRDefault="003906B4" w:rsidP="000348F8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D846BF">
                  <w:rPr>
                    <w:rStyle w:val="TextodoEspaoReservado"/>
                  </w:rPr>
                  <w:t>[txtCopiaCont]</w:t>
                </w:r>
              </w:p>
            </w:sdtContent>
          </w:sdt>
        </w:tc>
      </w:tr>
    </w:tbl>
    <w:p w14:paraId="5F6E9228" w14:textId="77777777" w:rsidR="003906B4" w:rsidRDefault="003906B4" w:rsidP="003906B4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2FE9E837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B7E5E19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3906B4" w14:paraId="08264F46" w14:textId="77777777" w:rsidTr="000348F8">
        <w:tc>
          <w:tcPr>
            <w:tcW w:w="10490" w:type="dxa"/>
            <w:shd w:val="clear" w:color="auto" w:fill="B2B2B2"/>
          </w:tcPr>
          <w:p w14:paraId="79ECAFEF" w14:textId="77777777" w:rsidR="003906B4" w:rsidRDefault="003906B4" w:rsidP="000348F8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06B4" w14:paraId="05E06D67" w14:textId="77777777" w:rsidTr="000348F8">
        <w:tc>
          <w:tcPr>
            <w:tcW w:w="10490" w:type="dxa"/>
          </w:tcPr>
          <w:p w14:paraId="40BBF630" w14:textId="74BD7A28" w:rsidR="003906B4" w:rsidRDefault="007316B1" w:rsidP="000348F8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002816F40FC24F178F1726AC2267E51A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CC106052-939D-49E6-8AB0-596BBCDCBA6C}"/>
                <w:text/>
              </w:sdtPr>
              <w:sdtEndPr/>
              <w:sdtContent>
                <w:r w:rsidR="003906B4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NM-0159</w:t>
                </w:r>
              </w:sdtContent>
            </w:sdt>
            <w:r w:rsidR="003906B4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8279AFAB8E2C4E51A94FAB6AC62AE418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CC106052-939D-49E6-8AB0-596BBCDCBA6C}"/>
                <w:text/>
              </w:sdtPr>
              <w:sdtEndPr/>
              <w:sdtContent>
                <w:r w:rsidR="003906B4" w:rsidRPr="00D846BF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3906B4" w:rsidRPr="007B1926" w14:paraId="40DA609B" w14:textId="77777777" w:rsidTr="000348F8">
        <w:tc>
          <w:tcPr>
            <w:tcW w:w="10490" w:type="dxa"/>
            <w:shd w:val="clear" w:color="auto" w:fill="B2B2B2"/>
          </w:tcPr>
          <w:p w14:paraId="0DD1B35B" w14:textId="77777777" w:rsidR="003906B4" w:rsidRPr="007B1926" w:rsidRDefault="003906B4" w:rsidP="000348F8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7777EBCB" w14:textId="77777777" w:rsidR="00512460" w:rsidRDefault="00512460" w:rsidP="00512460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5AFC437A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1. OBJETIVO</w:t>
      </w:r>
    </w:p>
    <w:p w14:paraId="1AB57F88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3FEA4093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Definir as regras e procedimentos de agendamento e utilização dos serviços de videoconferência para NATURA BRASIL e Operações internacionais. </w:t>
      </w:r>
    </w:p>
    <w:p w14:paraId="18BC1BC6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038242A4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2. REQUISITOS</w:t>
      </w:r>
    </w:p>
    <w:p w14:paraId="37433A89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29297303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Não se aplica.</w:t>
      </w:r>
    </w:p>
    <w:p w14:paraId="362DFA61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1CEB2F3C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057FDC07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3. DESCRIÇÃO</w:t>
      </w:r>
    </w:p>
    <w:p w14:paraId="1528BA1C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5678752D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Serviço de videoconferência com qualidade de alta definição atende o BRASIL e Operações Internacionais.</w:t>
      </w:r>
    </w:p>
    <w:p w14:paraId="6634113E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768665D1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3.1 Salas de Videoconferência</w:t>
      </w:r>
    </w:p>
    <w:p w14:paraId="1CFCEB27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2DD6041F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Contamos com 29 salas, os equipamentos estão instalados nos seguintes sites: </w:t>
      </w:r>
    </w:p>
    <w:p w14:paraId="0668E1A5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tbl>
      <w:tblPr>
        <w:tblW w:w="0" w:type="auto"/>
        <w:jc w:val="center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73"/>
        <w:gridCol w:w="3800"/>
        <w:gridCol w:w="3520"/>
      </w:tblGrid>
      <w:tr w:rsidR="003906B4" w14:paraId="6DAE4369" w14:textId="77777777" w:rsidTr="000348F8">
        <w:trPr>
          <w:jc w:val="center"/>
        </w:trPr>
        <w:tc>
          <w:tcPr>
            <w:tcW w:w="2073" w:type="dxa"/>
            <w:shd w:val="clear" w:color="auto" w:fill="FFC000"/>
          </w:tcPr>
          <w:p w14:paraId="00A53C41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  <w:t>País</w:t>
            </w:r>
          </w:p>
        </w:tc>
        <w:tc>
          <w:tcPr>
            <w:tcW w:w="3800" w:type="dxa"/>
            <w:shd w:val="clear" w:color="auto" w:fill="FFC000"/>
          </w:tcPr>
          <w:p w14:paraId="5E053DC3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  <w:t>Localidade</w:t>
            </w:r>
          </w:p>
        </w:tc>
        <w:tc>
          <w:tcPr>
            <w:tcW w:w="3520" w:type="dxa"/>
            <w:shd w:val="clear" w:color="auto" w:fill="FFC000"/>
          </w:tcPr>
          <w:p w14:paraId="0A1F4BDE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20"/>
                <w:szCs w:val="20"/>
              </w:rPr>
              <w:t>Sala</w:t>
            </w:r>
          </w:p>
        </w:tc>
      </w:tr>
      <w:tr w:rsidR="003906B4" w14:paraId="5353FC45" w14:textId="77777777" w:rsidTr="000348F8">
        <w:trPr>
          <w:jc w:val="center"/>
        </w:trPr>
        <w:tc>
          <w:tcPr>
            <w:tcW w:w="2073" w:type="dxa"/>
          </w:tcPr>
          <w:p w14:paraId="515D0316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BRASIL</w:t>
            </w:r>
          </w:p>
        </w:tc>
        <w:tc>
          <w:tcPr>
            <w:tcW w:w="3800" w:type="dxa"/>
          </w:tcPr>
          <w:p w14:paraId="784C4B37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ALPHAVILLE</w:t>
            </w:r>
          </w:p>
        </w:tc>
        <w:tc>
          <w:tcPr>
            <w:tcW w:w="3520" w:type="dxa"/>
          </w:tcPr>
          <w:p w14:paraId="21EE7039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R42</w:t>
            </w:r>
          </w:p>
        </w:tc>
      </w:tr>
      <w:tr w:rsidR="003906B4" w14:paraId="102CD571" w14:textId="77777777" w:rsidTr="000348F8">
        <w:trPr>
          <w:jc w:val="center"/>
        </w:trPr>
        <w:tc>
          <w:tcPr>
            <w:tcW w:w="2073" w:type="dxa"/>
            <w:shd w:val="clear" w:color="auto" w:fill="F2DBDB" w:themeFill="accent2" w:themeFillTint="33"/>
          </w:tcPr>
          <w:p w14:paraId="5801BA6F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BRASIL</w:t>
            </w:r>
          </w:p>
        </w:tc>
        <w:tc>
          <w:tcPr>
            <w:tcW w:w="3800" w:type="dxa"/>
            <w:shd w:val="clear" w:color="auto" w:fill="F2DBDB" w:themeFill="accent2" w:themeFillTint="33"/>
          </w:tcPr>
          <w:p w14:paraId="555A0638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AGUA BRANCA</w:t>
            </w:r>
          </w:p>
        </w:tc>
        <w:tc>
          <w:tcPr>
            <w:tcW w:w="3520" w:type="dxa"/>
            <w:shd w:val="clear" w:color="auto" w:fill="F2DBDB" w:themeFill="accent2" w:themeFillTint="33"/>
          </w:tcPr>
          <w:p w14:paraId="79AD80A3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Sala Ekos</w:t>
            </w:r>
          </w:p>
        </w:tc>
      </w:tr>
      <w:tr w:rsidR="003906B4" w14:paraId="0DA74A2E" w14:textId="77777777" w:rsidTr="000348F8">
        <w:trPr>
          <w:jc w:val="center"/>
        </w:trPr>
        <w:tc>
          <w:tcPr>
            <w:tcW w:w="2073" w:type="dxa"/>
          </w:tcPr>
          <w:p w14:paraId="23051D01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BRASIL</w:t>
            </w:r>
          </w:p>
        </w:tc>
        <w:tc>
          <w:tcPr>
            <w:tcW w:w="3800" w:type="dxa"/>
          </w:tcPr>
          <w:p w14:paraId="163677BF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BENEVIDES</w:t>
            </w:r>
          </w:p>
        </w:tc>
        <w:tc>
          <w:tcPr>
            <w:tcW w:w="3520" w:type="dxa"/>
          </w:tcPr>
          <w:p w14:paraId="429C9FB2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Todo Dia</w:t>
            </w:r>
          </w:p>
        </w:tc>
      </w:tr>
      <w:tr w:rsidR="003906B4" w14:paraId="58C1CA56" w14:textId="77777777" w:rsidTr="000348F8">
        <w:trPr>
          <w:jc w:val="center"/>
        </w:trPr>
        <w:tc>
          <w:tcPr>
            <w:tcW w:w="2073" w:type="dxa"/>
            <w:shd w:val="clear" w:color="auto" w:fill="F2DBDB" w:themeFill="accent2" w:themeFillTint="33"/>
          </w:tcPr>
          <w:p w14:paraId="65D58A5F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BRASIL </w:t>
            </w:r>
          </w:p>
        </w:tc>
        <w:tc>
          <w:tcPr>
            <w:tcW w:w="3800" w:type="dxa"/>
            <w:shd w:val="clear" w:color="auto" w:fill="F2DBDB" w:themeFill="accent2" w:themeFillTint="33"/>
          </w:tcPr>
          <w:p w14:paraId="4C2A392D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CAJAMAR</w:t>
            </w:r>
          </w:p>
        </w:tc>
        <w:tc>
          <w:tcPr>
            <w:tcW w:w="3520" w:type="dxa"/>
            <w:shd w:val="clear" w:color="auto" w:fill="F2DBDB" w:themeFill="accent2" w:themeFillTint="33"/>
          </w:tcPr>
          <w:p w14:paraId="0AE044F3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Justiça - NANP - B32 - R42 - S7</w:t>
            </w:r>
          </w:p>
        </w:tc>
      </w:tr>
      <w:tr w:rsidR="003906B4" w14:paraId="3261EABC" w14:textId="77777777" w:rsidTr="000348F8">
        <w:trPr>
          <w:jc w:val="center"/>
        </w:trPr>
        <w:tc>
          <w:tcPr>
            <w:tcW w:w="2073" w:type="dxa"/>
          </w:tcPr>
          <w:p w14:paraId="1D7C1797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BRASIL</w:t>
            </w:r>
          </w:p>
        </w:tc>
        <w:tc>
          <w:tcPr>
            <w:tcW w:w="3800" w:type="dxa"/>
          </w:tcPr>
          <w:p w14:paraId="3CA1C73C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CD CASTANHAL</w:t>
            </w:r>
          </w:p>
        </w:tc>
        <w:tc>
          <w:tcPr>
            <w:tcW w:w="3520" w:type="dxa"/>
          </w:tcPr>
          <w:p w14:paraId="2565184C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Videoconferência</w:t>
            </w:r>
          </w:p>
        </w:tc>
      </w:tr>
      <w:tr w:rsidR="003906B4" w14:paraId="281C68A3" w14:textId="77777777" w:rsidTr="000348F8">
        <w:trPr>
          <w:jc w:val="center"/>
        </w:trPr>
        <w:tc>
          <w:tcPr>
            <w:tcW w:w="2073" w:type="dxa"/>
            <w:shd w:val="clear" w:color="auto" w:fill="F2DBDB" w:themeFill="accent2" w:themeFillTint="33"/>
          </w:tcPr>
          <w:p w14:paraId="717700F1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BRASIL</w:t>
            </w:r>
          </w:p>
        </w:tc>
        <w:tc>
          <w:tcPr>
            <w:tcW w:w="3800" w:type="dxa"/>
            <w:shd w:val="clear" w:color="auto" w:fill="F2DBDB" w:themeFill="accent2" w:themeFillTint="33"/>
          </w:tcPr>
          <w:p w14:paraId="7D6C04CC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CD CANOAS</w:t>
            </w:r>
          </w:p>
        </w:tc>
        <w:tc>
          <w:tcPr>
            <w:tcW w:w="3520" w:type="dxa"/>
            <w:shd w:val="clear" w:color="auto" w:fill="F2DBDB" w:themeFill="accent2" w:themeFillTint="33"/>
          </w:tcPr>
          <w:p w14:paraId="34011200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Videoconferência</w:t>
            </w:r>
          </w:p>
        </w:tc>
      </w:tr>
      <w:tr w:rsidR="003906B4" w14:paraId="024329D8" w14:textId="77777777" w:rsidTr="000348F8">
        <w:trPr>
          <w:jc w:val="center"/>
        </w:trPr>
        <w:tc>
          <w:tcPr>
            <w:tcW w:w="2073" w:type="dxa"/>
          </w:tcPr>
          <w:p w14:paraId="64E6F880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BRASIL</w:t>
            </w:r>
          </w:p>
        </w:tc>
        <w:tc>
          <w:tcPr>
            <w:tcW w:w="3800" w:type="dxa"/>
          </w:tcPr>
          <w:p w14:paraId="0BD824B0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CD CURITIBA</w:t>
            </w:r>
          </w:p>
        </w:tc>
        <w:tc>
          <w:tcPr>
            <w:tcW w:w="3520" w:type="dxa"/>
          </w:tcPr>
          <w:p w14:paraId="7E0433C6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Videoconferência</w:t>
            </w:r>
          </w:p>
        </w:tc>
      </w:tr>
      <w:tr w:rsidR="003906B4" w14:paraId="78DA3232" w14:textId="77777777" w:rsidTr="000348F8">
        <w:trPr>
          <w:jc w:val="center"/>
        </w:trPr>
        <w:tc>
          <w:tcPr>
            <w:tcW w:w="2073" w:type="dxa"/>
            <w:shd w:val="clear" w:color="auto" w:fill="F2DBDB" w:themeFill="accent2" w:themeFillTint="33"/>
          </w:tcPr>
          <w:p w14:paraId="65A90122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BRASIL</w:t>
            </w:r>
          </w:p>
        </w:tc>
        <w:tc>
          <w:tcPr>
            <w:tcW w:w="3800" w:type="dxa"/>
            <w:shd w:val="clear" w:color="auto" w:fill="F2DBDB" w:themeFill="accent2" w:themeFillTint="33"/>
          </w:tcPr>
          <w:p w14:paraId="1F9D6201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CD JABOATAO DE GUARARAPES</w:t>
            </w:r>
          </w:p>
        </w:tc>
        <w:tc>
          <w:tcPr>
            <w:tcW w:w="3520" w:type="dxa"/>
            <w:shd w:val="clear" w:color="auto" w:fill="F2DBDB" w:themeFill="accent2" w:themeFillTint="33"/>
          </w:tcPr>
          <w:p w14:paraId="73C57303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Videoconferência</w:t>
            </w:r>
          </w:p>
        </w:tc>
      </w:tr>
      <w:tr w:rsidR="003906B4" w14:paraId="3489F12C" w14:textId="77777777" w:rsidTr="000348F8">
        <w:trPr>
          <w:jc w:val="center"/>
        </w:trPr>
        <w:tc>
          <w:tcPr>
            <w:tcW w:w="2073" w:type="dxa"/>
          </w:tcPr>
          <w:p w14:paraId="65C4AEF5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BRASIL</w:t>
            </w:r>
          </w:p>
        </w:tc>
        <w:tc>
          <w:tcPr>
            <w:tcW w:w="3800" w:type="dxa"/>
          </w:tcPr>
          <w:p w14:paraId="4578E484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CD MATIAS BARBOSA</w:t>
            </w:r>
          </w:p>
        </w:tc>
        <w:tc>
          <w:tcPr>
            <w:tcW w:w="3520" w:type="dxa"/>
          </w:tcPr>
          <w:p w14:paraId="49E36AED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Videoconferência</w:t>
            </w:r>
          </w:p>
        </w:tc>
      </w:tr>
      <w:tr w:rsidR="003906B4" w14:paraId="687F3081" w14:textId="77777777" w:rsidTr="000348F8">
        <w:trPr>
          <w:jc w:val="center"/>
        </w:trPr>
        <w:tc>
          <w:tcPr>
            <w:tcW w:w="2073" w:type="dxa"/>
            <w:shd w:val="clear" w:color="auto" w:fill="F2DBDB" w:themeFill="accent2" w:themeFillTint="33"/>
          </w:tcPr>
          <w:p w14:paraId="2AF5EE1E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BRASIL</w:t>
            </w:r>
          </w:p>
        </w:tc>
        <w:tc>
          <w:tcPr>
            <w:tcW w:w="3800" w:type="dxa"/>
            <w:shd w:val="clear" w:color="auto" w:fill="F2DBDB" w:themeFill="accent2" w:themeFillTint="33"/>
          </w:tcPr>
          <w:p w14:paraId="37BCB32A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CD SIMOES FILHO</w:t>
            </w:r>
          </w:p>
        </w:tc>
        <w:tc>
          <w:tcPr>
            <w:tcW w:w="3520" w:type="dxa"/>
            <w:shd w:val="clear" w:color="auto" w:fill="F2DBDB" w:themeFill="accent2" w:themeFillTint="33"/>
          </w:tcPr>
          <w:p w14:paraId="5D3229EC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Videoconferência</w:t>
            </w:r>
          </w:p>
        </w:tc>
      </w:tr>
      <w:tr w:rsidR="003906B4" w14:paraId="1B9C6FCF" w14:textId="77777777" w:rsidTr="000348F8">
        <w:trPr>
          <w:jc w:val="center"/>
        </w:trPr>
        <w:tc>
          <w:tcPr>
            <w:tcW w:w="2073" w:type="dxa"/>
          </w:tcPr>
          <w:p w14:paraId="7274A2AC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BRASIL</w:t>
            </w:r>
          </w:p>
        </w:tc>
        <w:tc>
          <w:tcPr>
            <w:tcW w:w="3800" w:type="dxa"/>
          </w:tcPr>
          <w:p w14:paraId="7F918A34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CD UBERLANDIA</w:t>
            </w:r>
          </w:p>
        </w:tc>
        <w:tc>
          <w:tcPr>
            <w:tcW w:w="3520" w:type="dxa"/>
          </w:tcPr>
          <w:p w14:paraId="0D6FF87C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Videoconferência</w:t>
            </w:r>
          </w:p>
        </w:tc>
      </w:tr>
      <w:tr w:rsidR="003906B4" w14:paraId="41C0A55F" w14:textId="77777777" w:rsidTr="000348F8">
        <w:trPr>
          <w:jc w:val="center"/>
        </w:trPr>
        <w:tc>
          <w:tcPr>
            <w:tcW w:w="2073" w:type="dxa"/>
            <w:shd w:val="clear" w:color="auto" w:fill="F2DBDB" w:themeFill="accent2" w:themeFillTint="33"/>
          </w:tcPr>
          <w:p w14:paraId="5B7A2BF8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BRASIL</w:t>
            </w:r>
          </w:p>
        </w:tc>
        <w:tc>
          <w:tcPr>
            <w:tcW w:w="3800" w:type="dxa"/>
            <w:shd w:val="clear" w:color="auto" w:fill="F2DBDB" w:themeFill="accent2" w:themeFillTint="33"/>
          </w:tcPr>
          <w:p w14:paraId="78F5A5C7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ITAPECERICA</w:t>
            </w:r>
          </w:p>
        </w:tc>
        <w:tc>
          <w:tcPr>
            <w:tcW w:w="3520" w:type="dxa"/>
            <w:shd w:val="clear" w:color="auto" w:fill="F2DBDB" w:themeFill="accent2" w:themeFillTint="33"/>
          </w:tcPr>
          <w:p w14:paraId="02E5B796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MT - LATAM</w:t>
            </w:r>
          </w:p>
        </w:tc>
      </w:tr>
      <w:tr w:rsidR="003906B4" w14:paraId="2DE2A3F7" w14:textId="77777777" w:rsidTr="000348F8">
        <w:trPr>
          <w:jc w:val="center"/>
        </w:trPr>
        <w:tc>
          <w:tcPr>
            <w:tcW w:w="2073" w:type="dxa"/>
          </w:tcPr>
          <w:p w14:paraId="169509FA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BRASIL</w:t>
            </w:r>
          </w:p>
        </w:tc>
        <w:tc>
          <w:tcPr>
            <w:tcW w:w="3800" w:type="dxa"/>
          </w:tcPr>
          <w:p w14:paraId="6EAC8BD7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JANOS</w:t>
            </w:r>
          </w:p>
        </w:tc>
        <w:tc>
          <w:tcPr>
            <w:tcW w:w="3520" w:type="dxa"/>
          </w:tcPr>
          <w:p w14:paraId="6C7DB701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Almoço</w:t>
            </w:r>
          </w:p>
        </w:tc>
      </w:tr>
      <w:tr w:rsidR="003906B4" w14:paraId="2F62C917" w14:textId="77777777" w:rsidTr="000348F8">
        <w:trPr>
          <w:jc w:val="center"/>
        </w:trPr>
        <w:tc>
          <w:tcPr>
            <w:tcW w:w="2073" w:type="dxa"/>
            <w:shd w:val="clear" w:color="auto" w:fill="F2DBDB" w:themeFill="accent2" w:themeFillTint="33"/>
          </w:tcPr>
          <w:p w14:paraId="6AB90548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BRASIL</w:t>
            </w:r>
          </w:p>
        </w:tc>
        <w:tc>
          <w:tcPr>
            <w:tcW w:w="3800" w:type="dxa"/>
            <w:shd w:val="clear" w:color="auto" w:fill="F2DBDB" w:themeFill="accent2" w:themeFillTint="33"/>
          </w:tcPr>
          <w:p w14:paraId="570C9118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3520" w:type="dxa"/>
            <w:shd w:val="clear" w:color="auto" w:fill="F2DBDB" w:themeFill="accent2" w:themeFillTint="33"/>
          </w:tcPr>
          <w:p w14:paraId="18271BD0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Rio grande do Sul</w:t>
            </w:r>
          </w:p>
        </w:tc>
      </w:tr>
      <w:tr w:rsidR="003906B4" w14:paraId="12FFDEE4" w14:textId="77777777" w:rsidTr="000348F8">
        <w:trPr>
          <w:jc w:val="center"/>
        </w:trPr>
        <w:tc>
          <w:tcPr>
            <w:tcW w:w="2073" w:type="dxa"/>
          </w:tcPr>
          <w:p w14:paraId="7BC9389D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BRASIL</w:t>
            </w:r>
          </w:p>
        </w:tc>
        <w:tc>
          <w:tcPr>
            <w:tcW w:w="3800" w:type="dxa"/>
          </w:tcPr>
          <w:p w14:paraId="718DE741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RIO DE JANEIRO</w:t>
            </w:r>
          </w:p>
        </w:tc>
        <w:tc>
          <w:tcPr>
            <w:tcW w:w="3520" w:type="dxa"/>
          </w:tcPr>
          <w:p w14:paraId="6BED8B24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1</w:t>
            </w:r>
          </w:p>
        </w:tc>
      </w:tr>
      <w:tr w:rsidR="003906B4" w14:paraId="2B2C22DB" w14:textId="77777777" w:rsidTr="000348F8">
        <w:trPr>
          <w:jc w:val="center"/>
        </w:trPr>
        <w:tc>
          <w:tcPr>
            <w:tcW w:w="2073" w:type="dxa"/>
            <w:shd w:val="clear" w:color="auto" w:fill="F2DBDB" w:themeFill="accent2" w:themeFillTint="33"/>
          </w:tcPr>
          <w:p w14:paraId="7D167936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BRASIL</w:t>
            </w:r>
          </w:p>
        </w:tc>
        <w:tc>
          <w:tcPr>
            <w:tcW w:w="3800" w:type="dxa"/>
            <w:shd w:val="clear" w:color="auto" w:fill="F2DBDB" w:themeFill="accent2" w:themeFillTint="33"/>
          </w:tcPr>
          <w:p w14:paraId="62350925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SALVADOR</w:t>
            </w:r>
          </w:p>
        </w:tc>
        <w:tc>
          <w:tcPr>
            <w:tcW w:w="3520" w:type="dxa"/>
            <w:shd w:val="clear" w:color="auto" w:fill="F2DBDB" w:themeFill="accent2" w:themeFillTint="33"/>
          </w:tcPr>
          <w:p w14:paraId="27ACCC73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Conselho</w:t>
            </w:r>
          </w:p>
        </w:tc>
      </w:tr>
      <w:tr w:rsidR="003906B4" w14:paraId="6059A6FF" w14:textId="77777777" w:rsidTr="000348F8">
        <w:trPr>
          <w:jc w:val="center"/>
        </w:trPr>
        <w:tc>
          <w:tcPr>
            <w:tcW w:w="2073" w:type="dxa"/>
          </w:tcPr>
          <w:p w14:paraId="5742058C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Oper. Intern.</w:t>
            </w:r>
          </w:p>
        </w:tc>
        <w:tc>
          <w:tcPr>
            <w:tcW w:w="3800" w:type="dxa"/>
          </w:tcPr>
          <w:p w14:paraId="1ADBAB78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ARGENTINA</w:t>
            </w:r>
          </w:p>
        </w:tc>
        <w:tc>
          <w:tcPr>
            <w:tcW w:w="3520" w:type="dxa"/>
          </w:tcPr>
          <w:p w14:paraId="784DEBBD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C - F - G</w:t>
            </w:r>
          </w:p>
        </w:tc>
      </w:tr>
      <w:tr w:rsidR="003906B4" w14:paraId="07BD1307" w14:textId="77777777" w:rsidTr="000348F8">
        <w:trPr>
          <w:jc w:val="center"/>
        </w:trPr>
        <w:tc>
          <w:tcPr>
            <w:tcW w:w="2073" w:type="dxa"/>
            <w:shd w:val="clear" w:color="auto" w:fill="F2DBDB" w:themeFill="accent2" w:themeFillTint="33"/>
          </w:tcPr>
          <w:p w14:paraId="6A686FDB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Oper. Intern.</w:t>
            </w:r>
          </w:p>
        </w:tc>
        <w:tc>
          <w:tcPr>
            <w:tcW w:w="3800" w:type="dxa"/>
            <w:shd w:val="clear" w:color="auto" w:fill="F2DBDB" w:themeFill="accent2" w:themeFillTint="33"/>
          </w:tcPr>
          <w:p w14:paraId="439821FD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CHILE</w:t>
            </w:r>
          </w:p>
        </w:tc>
        <w:tc>
          <w:tcPr>
            <w:tcW w:w="3520" w:type="dxa"/>
            <w:shd w:val="clear" w:color="auto" w:fill="F2DBDB" w:themeFill="accent2" w:themeFillTint="33"/>
          </w:tcPr>
          <w:p w14:paraId="3E5CC34C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Videoconferência</w:t>
            </w:r>
          </w:p>
        </w:tc>
      </w:tr>
      <w:tr w:rsidR="003906B4" w14:paraId="16E20951" w14:textId="77777777" w:rsidTr="000348F8">
        <w:trPr>
          <w:jc w:val="center"/>
        </w:trPr>
        <w:tc>
          <w:tcPr>
            <w:tcW w:w="2073" w:type="dxa"/>
          </w:tcPr>
          <w:p w14:paraId="7B8FB3E7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Oper. Intern.</w:t>
            </w:r>
          </w:p>
        </w:tc>
        <w:tc>
          <w:tcPr>
            <w:tcW w:w="3800" w:type="dxa"/>
          </w:tcPr>
          <w:p w14:paraId="52F5A63E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COLOMBIA</w:t>
            </w:r>
          </w:p>
        </w:tc>
        <w:tc>
          <w:tcPr>
            <w:tcW w:w="3520" w:type="dxa"/>
          </w:tcPr>
          <w:p w14:paraId="34F78625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Videoconferência</w:t>
            </w:r>
          </w:p>
        </w:tc>
      </w:tr>
      <w:tr w:rsidR="003906B4" w14:paraId="20182068" w14:textId="77777777" w:rsidTr="000348F8">
        <w:trPr>
          <w:jc w:val="center"/>
        </w:trPr>
        <w:tc>
          <w:tcPr>
            <w:tcW w:w="2073" w:type="dxa"/>
            <w:shd w:val="clear" w:color="auto" w:fill="F2DBDB" w:themeFill="accent2" w:themeFillTint="33"/>
          </w:tcPr>
          <w:p w14:paraId="788C3406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Oper. Intern.</w:t>
            </w:r>
          </w:p>
        </w:tc>
        <w:tc>
          <w:tcPr>
            <w:tcW w:w="3800" w:type="dxa"/>
            <w:shd w:val="clear" w:color="auto" w:fill="F2DBDB" w:themeFill="accent2" w:themeFillTint="33"/>
          </w:tcPr>
          <w:p w14:paraId="35B4D4F3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FRANÇA</w:t>
            </w:r>
          </w:p>
        </w:tc>
        <w:tc>
          <w:tcPr>
            <w:tcW w:w="3520" w:type="dxa"/>
            <w:shd w:val="clear" w:color="auto" w:fill="F2DBDB" w:themeFill="accent2" w:themeFillTint="33"/>
          </w:tcPr>
          <w:p w14:paraId="755A3109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Videoconferência</w:t>
            </w:r>
          </w:p>
        </w:tc>
      </w:tr>
      <w:tr w:rsidR="003906B4" w14:paraId="5CDAE200" w14:textId="77777777" w:rsidTr="000348F8">
        <w:trPr>
          <w:jc w:val="center"/>
        </w:trPr>
        <w:tc>
          <w:tcPr>
            <w:tcW w:w="2073" w:type="dxa"/>
          </w:tcPr>
          <w:p w14:paraId="589FEC41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Oper. Intern.</w:t>
            </w:r>
          </w:p>
        </w:tc>
        <w:tc>
          <w:tcPr>
            <w:tcW w:w="3800" w:type="dxa"/>
          </w:tcPr>
          <w:p w14:paraId="0A37557B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MEXICO</w:t>
            </w:r>
          </w:p>
        </w:tc>
        <w:tc>
          <w:tcPr>
            <w:tcW w:w="3520" w:type="dxa"/>
          </w:tcPr>
          <w:p w14:paraId="07D6F753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Videoconferência</w:t>
            </w:r>
          </w:p>
        </w:tc>
      </w:tr>
      <w:tr w:rsidR="003906B4" w14:paraId="657CB2D1" w14:textId="77777777" w:rsidTr="000348F8">
        <w:trPr>
          <w:jc w:val="center"/>
        </w:trPr>
        <w:tc>
          <w:tcPr>
            <w:tcW w:w="2073" w:type="dxa"/>
            <w:shd w:val="clear" w:color="auto" w:fill="F2DBDB" w:themeFill="accent2" w:themeFillTint="33"/>
          </w:tcPr>
          <w:p w14:paraId="541CF257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70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Oper. Intern.</w:t>
            </w:r>
          </w:p>
        </w:tc>
        <w:tc>
          <w:tcPr>
            <w:tcW w:w="3800" w:type="dxa"/>
            <w:shd w:val="clear" w:color="auto" w:fill="F2DBDB" w:themeFill="accent2" w:themeFillTint="33"/>
          </w:tcPr>
          <w:p w14:paraId="7589D35C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PERU</w:t>
            </w:r>
          </w:p>
        </w:tc>
        <w:tc>
          <w:tcPr>
            <w:tcW w:w="3520" w:type="dxa"/>
            <w:shd w:val="clear" w:color="auto" w:fill="F2DBDB" w:themeFill="accent2" w:themeFillTint="33"/>
          </w:tcPr>
          <w:p w14:paraId="437E75DF" w14:textId="77777777" w:rsidR="003906B4" w:rsidRDefault="003906B4" w:rsidP="000348F8">
            <w:pPr>
              <w:autoSpaceDE w:val="0"/>
              <w:autoSpaceDN w:val="0"/>
              <w:adjustRightInd w:val="0"/>
              <w:spacing w:after="0" w:line="240" w:lineRule="atLeast"/>
              <w:ind w:left="15" w:right="70"/>
              <w:jc w:val="center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Videoconferência</w:t>
            </w:r>
          </w:p>
        </w:tc>
      </w:tr>
    </w:tbl>
    <w:p w14:paraId="7BE4EEB6" w14:textId="77777777" w:rsidR="003906B4" w:rsidRDefault="003906B4" w:rsidP="003906B4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</w:p>
    <w:p w14:paraId="18A6C6D0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5125D56E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3.2 Fluxograma do processo</w:t>
      </w:r>
    </w:p>
    <w:p w14:paraId="3379BBD2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60273F7A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w:lastRenderedPageBreak/>
        <w:drawing>
          <wp:inline distT="0" distB="0" distL="0" distR="0" wp14:anchorId="6A0139B1" wp14:editId="4C0F3835">
            <wp:extent cx="6583658" cy="3739718"/>
            <wp:effectExtent l="0" t="0" r="825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110" cy="3747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B2381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124DF331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537764C8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3.3 Agendamento</w:t>
      </w:r>
    </w:p>
    <w:p w14:paraId="26623F86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222BBC9E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Para agendar uma sessão, é necessário que o colaborador entre em contato no ramal  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>2888</w:t>
      </w:r>
      <w:r>
        <w:rPr>
          <w:rFonts w:ascii="Verdana" w:hAnsi="Verdana" w:cs="Verdana"/>
          <w:color w:val="000000"/>
          <w:sz w:val="20"/>
          <w:szCs w:val="20"/>
        </w:rPr>
        <w:t xml:space="preserve">, em Cajamar, ou envie e-mail para 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>videoconferencia@natura.net</w:t>
      </w:r>
      <w:r>
        <w:rPr>
          <w:rFonts w:ascii="Verdana" w:hAnsi="Verdana" w:cs="Verdana"/>
          <w:color w:val="000000"/>
          <w:sz w:val="20"/>
          <w:szCs w:val="20"/>
        </w:rPr>
        <w:t xml:space="preserve">. </w:t>
      </w:r>
    </w:p>
    <w:p w14:paraId="02EFB113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</w:p>
    <w:p w14:paraId="4068D7CE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Ao receber as informações, a equipe de videoconferência verificará a disponibilidade das salas e de agendamento com as unidades e retornará a confirmação por e-mail.</w:t>
      </w:r>
    </w:p>
    <w:p w14:paraId="112BD2A2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593C3E55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Para as reuniões agendadas apenas entres os sites Natura, a sessão deve ser agendada com, no mínimo, 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6 horas </w:t>
      </w:r>
      <w:r>
        <w:rPr>
          <w:rFonts w:ascii="Verdana" w:hAnsi="Verdana" w:cs="Verdana"/>
          <w:color w:val="000000"/>
          <w:sz w:val="20"/>
          <w:szCs w:val="20"/>
        </w:rPr>
        <w:t xml:space="preserve">de antecedência. Já para as conferências com parceiros externos, a reserva deverá ser realizada com no mínimo 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>24 horas</w:t>
      </w:r>
      <w:r>
        <w:rPr>
          <w:rFonts w:ascii="Verdana" w:hAnsi="Verdana" w:cs="Verdana"/>
          <w:color w:val="000000"/>
          <w:sz w:val="20"/>
          <w:szCs w:val="20"/>
        </w:rPr>
        <w:t xml:space="preserve"> de antecedência. O e-mail de solicitação será encaminhado com os contatos dos parceiros.</w:t>
      </w:r>
    </w:p>
    <w:p w14:paraId="77302688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0D431F94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631F2118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3C4575A1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3.4 Procedimentos para utilização da videoconferência</w:t>
      </w:r>
    </w:p>
    <w:p w14:paraId="4FBE6825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56AE384B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Programar a reunião com no mínimo 6 horas  e no máximo 30 dias de antecedência</w:t>
      </w:r>
    </w:p>
    <w:p w14:paraId="74B281D0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7F2B1054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Sessões não agendadas previamente não poderão ser realizadas</w:t>
      </w:r>
    </w:p>
    <w:p w14:paraId="321E6BD0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541AE9CC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Informar no momento do agendamento se será necessário utilizar recursos de apresentação de conteúdo (arquivos)</w:t>
      </w:r>
    </w:p>
    <w:p w14:paraId="27880BC8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2938B4E0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Informar no agendamento os sites que irão participar da reunião</w:t>
      </w:r>
    </w:p>
    <w:p w14:paraId="7F7FB835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61CACA5B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Faça uma pauta para a reunião e procure programar-se para que a sessão não ultrapasse duas horas</w:t>
      </w:r>
    </w:p>
    <w:p w14:paraId="3BC1DDB3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1762F14C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Serão tolerados atrasos de no máximo 15 minutos do início do horário marcado para a reunião. Após este período, a sessão será cancelada</w:t>
      </w:r>
    </w:p>
    <w:p w14:paraId="49CFBF35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41E742D9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Não há necessidade de ligar os equipamentos de transmissão. Isto será feito pela equipe de videoconferência 15 minutos antes de iniciar a sessão</w:t>
      </w:r>
    </w:p>
    <w:p w14:paraId="5FFC5C91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6F78096E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As sessões de videoconferência deverão obrigatoriamente ser realizadas através do suporte de videoconferência (Ramal 2888).</w:t>
      </w:r>
    </w:p>
    <w:p w14:paraId="6B0EAA3C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2CA5A194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69348640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3.5 Pesquisa de satisfação</w:t>
      </w:r>
    </w:p>
    <w:p w14:paraId="1F0F3D23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26A9332B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Após o término de cada sessão, será enviada a todos os participantes da reunião via e-mail uma pesquisa de satisfação para avaliar o funcionamento da videoconferência. Os seguintes pontos serão analisados com critérios excelente, bom, regular e insatisfeito:</w:t>
      </w:r>
    </w:p>
    <w:p w14:paraId="441CCF17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2041705C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09804C72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O que você achou da instalação física do equipamento?</w:t>
      </w:r>
    </w:p>
    <w:p w14:paraId="1A016EC8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4403BF6E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- Qual sua nota para o atendimento no Agendamento da Reunião? </w:t>
      </w:r>
    </w:p>
    <w:p w14:paraId="5ED3B175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7A4BAED1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- Qual a sua nota para a qualidade de Áudio e Vídeo na conferência? </w:t>
      </w:r>
    </w:p>
    <w:p w14:paraId="447E758C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42704BCF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Houve queda na comunicação?</w:t>
      </w:r>
    </w:p>
    <w:p w14:paraId="691916C5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</w:p>
    <w:p w14:paraId="028B63DA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left="261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Gostaria de sugerir algo?</w:t>
      </w:r>
    </w:p>
    <w:p w14:paraId="38826555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7D763E20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3C3A5713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4. DISPOSIÇÕES GERAIS</w:t>
      </w:r>
    </w:p>
    <w:p w14:paraId="252B3AB6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0678248C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Nas salas onde há videoconferência, a prioridade será para os agendamentos de uso deste serviço.</w:t>
      </w:r>
    </w:p>
    <w:p w14:paraId="4A1ECCD3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1AA49CD0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38208917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Tahoma" w:hAnsi="Tahoma" w:cs="Tahom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REFERÊNCIAS</w:t>
      </w:r>
    </w:p>
    <w:p w14:paraId="533813AB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rPr>
          <w:rFonts w:ascii="Tahoma" w:hAnsi="Tahoma" w:cs="Tahoma"/>
          <w:color w:val="000000"/>
          <w:sz w:val="20"/>
          <w:szCs w:val="20"/>
        </w:rPr>
      </w:pPr>
    </w:p>
    <w:p w14:paraId="29575892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jc w:val="both"/>
        <w:rPr>
          <w:rFonts w:ascii="Tahoma" w:hAnsi="Tahoma" w:cs="Tahoma"/>
          <w:color w:val="000000"/>
          <w:sz w:val="20"/>
          <w:szCs w:val="20"/>
        </w:rPr>
      </w:pPr>
    </w:p>
    <w:p w14:paraId="16ED9D87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jc w:val="both"/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>Anexos</w:t>
      </w:r>
    </w:p>
    <w:p w14:paraId="34C0F845" w14:textId="77777777" w:rsidR="003906B4" w:rsidRDefault="003906B4" w:rsidP="003906B4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32"/>
          <w:szCs w:val="32"/>
        </w:rPr>
      </w:pPr>
      <w:r>
        <w:rPr>
          <w:rFonts w:ascii="Tahoma" w:hAnsi="Tahoma" w:cs="Tahoma"/>
          <w:b/>
          <w:bCs/>
          <w:color w:val="000000"/>
          <w:sz w:val="32"/>
          <w:szCs w:val="32"/>
        </w:rPr>
        <w:object w:dxaOrig="1551" w:dyaOrig="1004" w14:anchorId="355D65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2" o:title=""/>
          </v:shape>
          <o:OLEObject Type="Embed" ProgID="Word.Document.8" ShapeID="_x0000_i1025" DrawAspect="Icon" ObjectID="_1383632145" r:id="rId13">
            <o:FieldCodes>\s</o:FieldCodes>
          </o:OLEObject>
        </w:object>
      </w:r>
    </w:p>
    <w:p w14:paraId="7777EC76" w14:textId="2B13E5A3" w:rsidR="007B1926" w:rsidRDefault="007B1926" w:rsidP="003906B4">
      <w:pPr>
        <w:autoSpaceDE w:val="0"/>
        <w:autoSpaceDN w:val="0"/>
        <w:adjustRightInd w:val="0"/>
        <w:spacing w:after="0" w:line="240" w:lineRule="atLeast"/>
        <w:rPr>
          <w:rFonts w:ascii="Tahoma" w:hAnsi="Tahoma" w:cs="Tahoma"/>
          <w:b/>
          <w:bCs/>
          <w:color w:val="000000"/>
          <w:sz w:val="32"/>
          <w:szCs w:val="32"/>
        </w:rPr>
      </w:pPr>
    </w:p>
    <w:sectPr w:rsidR="007B1926" w:rsidSect="00095C1B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926"/>
    <w:rsid w:val="00095C1B"/>
    <w:rsid w:val="001238DB"/>
    <w:rsid w:val="001E393D"/>
    <w:rsid w:val="002369BF"/>
    <w:rsid w:val="002D73D5"/>
    <w:rsid w:val="003906B4"/>
    <w:rsid w:val="00491DDD"/>
    <w:rsid w:val="00512460"/>
    <w:rsid w:val="005C272B"/>
    <w:rsid w:val="007316B1"/>
    <w:rsid w:val="007B1926"/>
    <w:rsid w:val="008568A9"/>
    <w:rsid w:val="00AD0F3B"/>
    <w:rsid w:val="00B11FF5"/>
    <w:rsid w:val="00C7161E"/>
    <w:rsid w:val="00F2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777EB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B1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1926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5C272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B1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1926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5C27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Documento_do_Microsoft_Word_97_-_20031.doc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3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wmf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F34634219F845FFB4D2960640B0680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6AEB2D-6773-47B0-B186-A815231E4285}"/>
      </w:docPartPr>
      <w:docPartBody>
        <w:p w14:paraId="7262D11F" w14:textId="77777777" w:rsidR="00FC3E0B" w:rsidRDefault="00E305A3" w:rsidP="00E305A3">
          <w:pPr>
            <w:pStyle w:val="BF34634219F845FFB4D2960640B0680D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CCF9CC8C735452C93FA7488A0EA58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C7E26C9-94F2-4877-9018-80699DD6BA8B}"/>
      </w:docPartPr>
      <w:docPartBody>
        <w:p w14:paraId="7262D120" w14:textId="77777777" w:rsidR="00FC3E0B" w:rsidRDefault="00E305A3" w:rsidP="00E305A3">
          <w:pPr>
            <w:pStyle w:val="ACCF9CC8C735452C93FA7488A0EA585C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002816F40FC24F178F1726AC2267E5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13DC6FE-9421-42E3-B1B2-DB488147AB6F}"/>
      </w:docPartPr>
      <w:docPartBody>
        <w:p w14:paraId="7262D121" w14:textId="77777777" w:rsidR="00FC3E0B" w:rsidRDefault="00E305A3" w:rsidP="00E305A3">
          <w:pPr>
            <w:pStyle w:val="002816F40FC24F178F1726AC2267E51A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8279AFAB8E2C4E51A94FAB6AC62AE41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65A5F8-FD7C-4214-9225-DDA698D6AB30}"/>
      </w:docPartPr>
      <w:docPartBody>
        <w:p w14:paraId="7262D122" w14:textId="77777777" w:rsidR="00FC3E0B" w:rsidRDefault="00E305A3" w:rsidP="00E305A3">
          <w:pPr>
            <w:pStyle w:val="8279AFAB8E2C4E51A94FAB6AC62AE418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5A3"/>
    <w:rsid w:val="00E305A3"/>
    <w:rsid w:val="00FC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62D11F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305A3"/>
    <w:rPr>
      <w:color w:val="808080"/>
    </w:rPr>
  </w:style>
  <w:style w:type="paragraph" w:customStyle="1" w:styleId="BF34634219F845FFB4D2960640B0680D">
    <w:name w:val="BF34634219F845FFB4D2960640B0680D"/>
    <w:rsid w:val="00E305A3"/>
  </w:style>
  <w:style w:type="paragraph" w:customStyle="1" w:styleId="ACCF9CC8C735452C93FA7488A0EA585C">
    <w:name w:val="ACCF9CC8C735452C93FA7488A0EA585C"/>
    <w:rsid w:val="00E305A3"/>
  </w:style>
  <w:style w:type="paragraph" w:customStyle="1" w:styleId="002816F40FC24F178F1726AC2267E51A">
    <w:name w:val="002816F40FC24F178F1726AC2267E51A"/>
    <w:rsid w:val="00E305A3"/>
  </w:style>
  <w:style w:type="paragraph" w:customStyle="1" w:styleId="8279AFAB8E2C4E51A94FAB6AC62AE418">
    <w:name w:val="8279AFAB8E2C4E51A94FAB6AC62AE418"/>
    <w:rsid w:val="00E305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305A3"/>
    <w:rPr>
      <w:color w:val="808080"/>
    </w:rPr>
  </w:style>
  <w:style w:type="paragraph" w:customStyle="1" w:styleId="BF34634219F845FFB4D2960640B0680D">
    <w:name w:val="BF34634219F845FFB4D2960640B0680D"/>
    <w:rsid w:val="00E305A3"/>
  </w:style>
  <w:style w:type="paragraph" w:customStyle="1" w:styleId="ACCF9CC8C735452C93FA7488A0EA585C">
    <w:name w:val="ACCF9CC8C735452C93FA7488A0EA585C"/>
    <w:rsid w:val="00E305A3"/>
  </w:style>
  <w:style w:type="paragraph" w:customStyle="1" w:styleId="002816F40FC24F178F1726AC2267E51A">
    <w:name w:val="002816F40FC24F178F1726AC2267E51A"/>
    <w:rsid w:val="00E305A3"/>
  </w:style>
  <w:style w:type="paragraph" w:customStyle="1" w:styleId="8279AFAB8E2C4E51A94FAB6AC62AE418">
    <w:name w:val="8279AFAB8E2C4E51A94FAB6AC62AE418"/>
    <w:rsid w:val="00E305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Entrega e Suporte</TermName>
          <TermId xmlns="http://schemas.microsoft.com/office/infopath/2007/PartnerControls">7e29569f-85f2-412b-a181-772d616b5f67</TermId>
        </TermInfo>
      </Terms>
    </Cadeia_x0020_de_x0020_ProcessosTaxHTField0>
    <Emitente xmlns="f26919fd-1615-4d88-839c-06ef217dfe47">
      <UserInfo>
        <DisplayName>SUSAN DORO</DisplayName>
        <AccountId>34</AccountId>
        <AccountType/>
      </UserInfo>
    </Emitente>
    <Motivo_x0020_Obsoleto xmlns="f26919fd-1615-4d88-839c-06ef217dfe47">De: Fernanda Cipriano 
Enviada em: segunda-feira, 9 de fevereiro de 2015 08:23
Para: DANIELE COSTA GARCIA
Assunto: Cancelamento NM-0159
Bom dia Dani, tudo bem?
Poderia fazer a gentileza de cancelar NM-0159 – Norma de utilização dos Serviços de Videoconferência.
Motivo: foi substituída pela IT-2896 – Utilizar Serviços de Videoconferência.
Beijos
Fernanda Cipriano</Motivo_x0020_Obsoleto>
    <Tipo_x0020_de_x0020_Documento xmlns="f26919fd-1615-4d88-839c-06ef217dfe47">8</Tipo_x0020_de_x0020_Documento>
    <Aprovadores xmlns="f26919fd-1615-4d88-839c-06ef217dfe47">
      <UserInfo>
        <DisplayName>NATURABR\Agleite</DisplayName>
        <AccountId>5033</AccountId>
        <AccountType/>
      </UserInfo>
    </Aprovadores>
    <approvedVersion xmlns="f26919fd-1615-4d88-839c-06ef217dfe47">1.0</approvedVersion>
    <Data_x0020_Obsoleto xmlns="f26919fd-1615-4d88-839c-06ef217dfe47">2015-02-10T17:59:05+00:00</Data_x0020_Obsoleto>
    <_x00c1_rea xmlns="f26919fd-1615-4d88-839c-06ef217dfe47"/>
    <Registro xmlns="f26919fd-1615-4d88-839c-06ef217dfe47" xsi:nil="true"/>
    <Pastas_x0020_de_x0020_Distribui_x00e7__x00e3_o xmlns="f26919fd-1615-4d88-839c-06ef217dfe47">
      <Value>138</Value>
    </Pastas_x0020_de_x0020_Distribui_x00e7__x00e3_o>
    <Digitador xmlns="f26919fd-1615-4d88-839c-06ef217dfe47">
      <UserInfo>
        <DisplayName>EVALDO SILVA DE SOUZA</DisplayName>
        <AccountId>6740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183</Value>
    </TaxCatchAll>
    <C_x00f3_digo xmlns="f26919fd-1615-4d88-839c-06ef217dfe47">NM-0159</C_x00f3_digo>
    <Site xmlns="f26919fd-1615-4d88-839c-06ef217dfe47">Brasil</Site>
    <Status xmlns="f26919fd-1615-4d88-839c-06ef217dfe47">Cancelado</Status>
    <Data_x0020_de_x0020_Vencimento xmlns="f26919fd-1615-4d88-839c-06ef217dfe47">2013-12-22T17:46:08+00:00</Data_x0020_de_x0020_Vencimento>
    <Normas xmlns="f26919fd-1615-4d88-839c-06ef217dfe47"/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2011-12-22T17:46:08+00:00</dtImp>
    <Confidencial xmlns="f26919fd-1615-4d88-839c-06ef217dfe47">false</Confidencial>
    <Tipo_x0020_de_x0020_Fluxo_x0020_Comentarista xmlns="f26919fd-1615-4d88-839c-06ef217dfe47">Paralelo</Tipo_x0020_de_x0020_Fluxo_x0020_Comentarista>
    <Usu_x00e1_rios_x0020_Confidenciais xmlns="f26919fd-1615-4d88-839c-06ef217dfe47">
      <UserInfo>
        <DisplayName/>
        <AccountId xsi:nil="true"/>
        <AccountType/>
      </UserInfo>
    </Usu_x00e1_rios_x0020_Confidenciai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escarte de Resíduos" ma:contentTypeID="0x010100584E089E944DFE449587466A5907895600B94E655BF802DF4594DC16BDF1CBE1EE" ma:contentTypeVersion="40" ma:contentTypeDescription="" ma:contentTypeScope="" ma:versionID="84423ef2d70442345d9dad4db0956b18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866cf991172bb92ce6979b18f94a9ea1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Data_x0020_de_x0020_Vencimento" minOccurs="0"/>
                <xsd:element ref="ns1:Migra_x00e7__x00e3_o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tatus" ma:index="12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3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4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5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6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7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8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19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0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1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2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3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4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5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6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7" nillable="true" ma:displayName="Data de Implementação" ma:format="DateOnly" ma:internalName="dtImp">
      <xsd:simpleType>
        <xsd:restriction base="dms:DateTime"/>
      </xsd:simpleType>
    </xsd:element>
    <xsd:element name="Data_x0020_de_x0020_Vencimento" ma:index="38" nillable="true" ma:displayName="Data de Vencimento" ma:format="DateOnly" ma:internalName="Data_x0020_de_x0020_Vencimento">
      <xsd:simpleType>
        <xsd:restriction base="dms:DateTime"/>
      </xsd:simpleType>
    </xsd:element>
    <xsd:element name="Migra_x00e7__x00e3_o" ma:index="39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1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2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3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4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Props1.xml><?xml version="1.0" encoding="utf-8"?>
<ds:datastoreItem xmlns:ds="http://schemas.openxmlformats.org/officeDocument/2006/customXml" ds:itemID="{5A88C6A9-89CD-440D-9C34-25FF880160AD}"/>
</file>

<file path=customXml/itemProps2.xml><?xml version="1.0" encoding="utf-8"?>
<ds:datastoreItem xmlns:ds="http://schemas.openxmlformats.org/officeDocument/2006/customXml" ds:itemID="{0DA64E7D-F732-4953-AAB7-DD7780A2FB97}"/>
</file>

<file path=customXml/itemProps3.xml><?xml version="1.0" encoding="utf-8"?>
<ds:datastoreItem xmlns:ds="http://schemas.openxmlformats.org/officeDocument/2006/customXml" ds:itemID="{CC106052-939D-49E6-8AB0-596BBCDCBA6C}"/>
</file>

<file path=customXml/itemProps4.xml><?xml version="1.0" encoding="utf-8"?>
<ds:datastoreItem xmlns:ds="http://schemas.openxmlformats.org/officeDocument/2006/customXml" ds:itemID="{7ABE4B72-F5DB-467C-8D13-C19B57158C8A}"/>
</file>

<file path=customXml/itemProps5.xml><?xml version="1.0" encoding="utf-8"?>
<ds:datastoreItem xmlns:ds="http://schemas.openxmlformats.org/officeDocument/2006/customXml" ds:itemID="{FFF9592D-AF35-42DD-B845-F7344F03E15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570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Norma de utilização dos Serviços de Videoconferência</vt:lpstr>
    </vt:vector>
  </TitlesOfParts>
  <Company>Natura</Company>
  <LinksUpToDate>false</LinksUpToDate>
  <CharactersWithSpaces>3647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 de utilização dos Serviços de Videoconferência</dc:title>
  <dc:creator>Mauricio de Castro</dc:creator>
  <cp:lastModifiedBy>Joao Gabriel Stevanatto Bastos</cp:lastModifiedBy>
  <cp:revision>10</cp:revision>
  <dcterms:created xsi:type="dcterms:W3CDTF">2011-09-09T16:24:00Z</dcterms:created>
  <dcterms:modified xsi:type="dcterms:W3CDTF">2011-11-24T11:29:00Z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0x010100584E089E944DFE449587466A5907895600B94E655BF802DF4594DC16BDF1CBE1EE</vt:lpwstr>
  </property>
  <property fmtid="{D5CDD505-2E9C-101B-9397-08002B2CF9AE}" pid="3" name="Cadeia de Processos">
    <vt:lpwstr>183;#Entrega e Suporte|7e29569f-85f2-412b-a181-772d616b5f67</vt:lpwstr>
  </property>
  <property fmtid="{D5CDD505-2E9C-101B-9397-08002B2CF9AE}" pid="4" name="RedirectURL">
    <vt:lpwstr/>
  </property>
</Properties>
</file>