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BBDF950" w14:textId="21235236" w:rsidR="00462496" w:rsidRPr="00080728" w:rsidRDefault="007175EC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Monitorar solução do Problema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2D504E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C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0C4244C" w14:textId="77777777" w:rsidR="007175EC" w:rsidRDefault="007175EC" w:rsidP="007175E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1FB13E1F" w14:textId="77777777" w:rsidR="007175EC" w:rsidRPr="000E0C49" w:rsidRDefault="007175EC" w:rsidP="007175EC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GTD-05.002.Gestão de Problemas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2F25D69C" w:rsidR="00080728" w:rsidRDefault="0064471E" w:rsidP="001E7AC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instrução de trabalho e p</w:t>
      </w:r>
      <w:r w:rsidR="00080728" w:rsidRPr="00080728">
        <w:rPr>
          <w:rFonts w:ascii="Verdana" w:hAnsi="Verdana" w:cs="Arial"/>
          <w:snapToGrid w:val="0"/>
          <w:sz w:val="20"/>
          <w:szCs w:val="20"/>
        </w:rPr>
        <w:t xml:space="preserve">adronizar </w:t>
      </w:r>
      <w:r w:rsidR="00E50A22">
        <w:rPr>
          <w:rFonts w:ascii="Verdana" w:hAnsi="Verdana" w:cs="Arial"/>
          <w:snapToGrid w:val="0"/>
          <w:sz w:val="20"/>
          <w:szCs w:val="20"/>
        </w:rPr>
        <w:t xml:space="preserve">a </w:t>
      </w:r>
      <w:r w:rsidR="001653E8">
        <w:rPr>
          <w:rFonts w:ascii="Verdana" w:hAnsi="Verdana" w:cs="Arial"/>
          <w:snapToGrid w:val="0"/>
          <w:sz w:val="20"/>
          <w:szCs w:val="20"/>
        </w:rPr>
        <w:t>an</w:t>
      </w:r>
      <w:r w:rsidR="007175EC">
        <w:rPr>
          <w:rFonts w:ascii="Verdana" w:hAnsi="Verdana" w:cs="Arial"/>
          <w:snapToGrid w:val="0"/>
          <w:sz w:val="20"/>
          <w:szCs w:val="20"/>
        </w:rPr>
        <w:t>á</w:t>
      </w:r>
      <w:r w:rsidR="001653E8">
        <w:rPr>
          <w:rFonts w:ascii="Verdana" w:hAnsi="Verdana" w:cs="Arial"/>
          <w:snapToGrid w:val="0"/>
          <w:sz w:val="20"/>
          <w:szCs w:val="20"/>
        </w:rPr>
        <w:t>lise de monitoramento da solução do problema</w:t>
      </w:r>
      <w:r w:rsidR="001E7AC0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2B9381C6" w14:textId="7D39DA47" w:rsidR="00EE63B7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ITSM: </w:t>
      </w:r>
      <w:hyperlink r:id="rId10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http://itsm.natura.net/rcaboard.aspx</w:t>
        </w:r>
      </w:hyperlink>
    </w:p>
    <w:p w14:paraId="57D83B4B" w14:textId="6C1B454A" w:rsidR="001E7AC0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Painel RCA: </w:t>
      </w:r>
      <w:hyperlink r:id="rId11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http://itsm.natura.net/paginasweb/painel%20rca.aspx</w:t>
        </w:r>
      </w:hyperlink>
    </w:p>
    <w:p w14:paraId="1BBDF96A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2D504E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2D504E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2D504E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73EA27E8" w14:textId="77777777" w:rsidR="001E2AB1" w:rsidRPr="007175EC" w:rsidRDefault="001E2AB1" w:rsidP="001E2AB1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bookmarkStart w:id="0" w:name="_GoBack"/>
      <w:bookmarkEnd w:id="0"/>
    </w:p>
    <w:p w14:paraId="402117EF" w14:textId="77777777" w:rsidR="00221745" w:rsidRPr="007175EC" w:rsidRDefault="00221745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BBDF96E" w14:textId="77777777" w:rsidR="005A05AD" w:rsidRPr="0008072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4AB6F82A" w14:textId="395128CA" w:rsidR="001653E8" w:rsidRPr="007175EC" w:rsidRDefault="001653E8" w:rsidP="000F1B57">
      <w:pPr>
        <w:tabs>
          <w:tab w:val="num" w:pos="720"/>
        </w:tabs>
        <w:ind w:left="709"/>
        <w:rPr>
          <w:rFonts w:ascii="Verdana" w:hAnsi="Verdana" w:cs="Arial"/>
          <w:snapToGrid w:val="0"/>
          <w:color w:val="FF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No ciclo de vida de um problema após a etapa de solução da causa ra</w:t>
      </w:r>
      <w:r w:rsidR="007175EC">
        <w:rPr>
          <w:rFonts w:ascii="Verdana" w:hAnsi="Verdana" w:cs="Arial"/>
          <w:snapToGrid w:val="0"/>
          <w:sz w:val="20"/>
          <w:szCs w:val="20"/>
        </w:rPr>
        <w:t>í</w:t>
      </w:r>
      <w:r>
        <w:rPr>
          <w:rFonts w:ascii="Verdana" w:hAnsi="Verdana" w:cs="Arial"/>
          <w:snapToGrid w:val="0"/>
          <w:sz w:val="20"/>
          <w:szCs w:val="20"/>
        </w:rPr>
        <w:t>z inicia-se a etapa de monitoração da eficácia da Solução. Essa etapa é realizada pel</w:t>
      </w:r>
      <w:r w:rsidR="002D504E">
        <w:rPr>
          <w:rFonts w:ascii="Verdana" w:hAnsi="Verdana" w:cs="Arial"/>
          <w:snapToGrid w:val="0"/>
          <w:sz w:val="20"/>
          <w:szCs w:val="20"/>
        </w:rPr>
        <w:t xml:space="preserve">a área de gerenciamento de </w:t>
      </w:r>
      <w:r>
        <w:rPr>
          <w:rFonts w:ascii="Verdana" w:hAnsi="Verdana" w:cs="Arial"/>
          <w:snapToGrid w:val="0"/>
          <w:sz w:val="20"/>
          <w:szCs w:val="20"/>
        </w:rPr>
        <w:t xml:space="preserve"> problema, </w:t>
      </w:r>
      <w:r w:rsidR="007175EC">
        <w:rPr>
          <w:rFonts w:ascii="Verdana" w:hAnsi="Verdana" w:cs="Arial"/>
          <w:snapToGrid w:val="0"/>
          <w:sz w:val="20"/>
          <w:szCs w:val="20"/>
        </w:rPr>
        <w:t xml:space="preserve">e </w:t>
      </w:r>
      <w:r>
        <w:rPr>
          <w:rFonts w:ascii="Verdana" w:hAnsi="Verdana" w:cs="Arial"/>
          <w:snapToGrid w:val="0"/>
          <w:sz w:val="20"/>
          <w:szCs w:val="20"/>
        </w:rPr>
        <w:t xml:space="preserve">deve durar </w:t>
      </w:r>
      <w:r w:rsidR="00055A3B">
        <w:rPr>
          <w:rFonts w:ascii="Verdana" w:hAnsi="Verdana" w:cs="Arial"/>
          <w:snapToGrid w:val="0"/>
          <w:sz w:val="20"/>
          <w:szCs w:val="20"/>
        </w:rPr>
        <w:t xml:space="preserve">o prazo estabelecido no período de solução. </w:t>
      </w:r>
    </w:p>
    <w:p w14:paraId="00BD2581" w14:textId="7C506FBA" w:rsidR="00DF5DD3" w:rsidRDefault="001653E8" w:rsidP="000F1B5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O Ritual de mudança de status de monitoração para encerramento é realizado </w:t>
      </w:r>
      <w:r w:rsidRPr="001653E8">
        <w:rPr>
          <w:rFonts w:ascii="Verdana" w:hAnsi="Verdana" w:cs="Arial"/>
          <w:snapToGrid w:val="0"/>
          <w:sz w:val="20"/>
          <w:szCs w:val="20"/>
        </w:rPr>
        <w:t>na reunião de Gestão de Problemas,</w:t>
      </w:r>
      <w:r>
        <w:rPr>
          <w:rFonts w:ascii="Verdana" w:hAnsi="Verdana" w:cs="Arial"/>
          <w:snapToGrid w:val="0"/>
          <w:sz w:val="20"/>
          <w:szCs w:val="20"/>
        </w:rPr>
        <w:t xml:space="preserve"> evidenciando </w:t>
      </w:r>
      <w:r w:rsidRPr="001653E8">
        <w:rPr>
          <w:rFonts w:ascii="Verdana" w:hAnsi="Verdana" w:cs="Arial"/>
          <w:snapToGrid w:val="0"/>
          <w:sz w:val="20"/>
          <w:szCs w:val="20"/>
        </w:rPr>
        <w:t>a análise de reincidência após implementação da Solução</w:t>
      </w:r>
      <w:r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4DFC0D8E" w14:textId="47B44D06" w:rsidR="002D504E" w:rsidRDefault="002D504E" w:rsidP="000F1B5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Essa analise é realizado com base no painel de incidentes relacionamento últimos incidentes do período.  </w:t>
      </w:r>
    </w:p>
    <w:p w14:paraId="3E5AD874" w14:textId="7F61FBD3" w:rsidR="0077210B" w:rsidRDefault="007175EC" w:rsidP="007175EC">
      <w:pPr>
        <w:tabs>
          <w:tab w:val="num" w:pos="720"/>
        </w:tabs>
        <w:rPr>
          <w:rFonts w:ascii="Verdana" w:hAnsi="Verdana" w:cs="Arial"/>
          <w:b/>
          <w:snapToGrid w:val="0"/>
          <w:color w:val="FF0000"/>
          <w:sz w:val="20"/>
          <w:szCs w:val="20"/>
        </w:rPr>
      </w:pPr>
      <w:r w:rsidRPr="007175EC">
        <w:rPr>
          <w:rFonts w:ascii="Verdana" w:hAnsi="Verdana" w:cs="Arial"/>
          <w:b/>
          <w:snapToGrid w:val="0"/>
          <w:color w:val="FF0000"/>
          <w:sz w:val="20"/>
          <w:szCs w:val="20"/>
        </w:rPr>
        <w:tab/>
      </w:r>
    </w:p>
    <w:p w14:paraId="3D3C37DF" w14:textId="77777777" w:rsidR="007175EC" w:rsidRDefault="007175EC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521C45F6" w:rsidR="005A05AD" w:rsidRPr="00080728" w:rsidRDefault="007175EC" w:rsidP="00096A55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Monitorar a solução do problema para encerrar uma RCA ou redirecionar a s</w:t>
      </w:r>
      <w:r w:rsidR="002D504E">
        <w:rPr>
          <w:rFonts w:ascii="Verdana" w:hAnsi="Verdana" w:cs="Arial"/>
          <w:snapToGrid w:val="0"/>
          <w:sz w:val="20"/>
          <w:szCs w:val="20"/>
        </w:rPr>
        <w:t>olução para uma mais apropriada</w:t>
      </w:r>
    </w:p>
    <w:p w14:paraId="1BBDF986" w14:textId="77777777" w:rsidR="005A05AD" w:rsidRPr="00080728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C0E80D9" w14:textId="77777777" w:rsidR="007175EC" w:rsidRDefault="007175EC" w:rsidP="007175E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 xml:space="preserve">8. </w:t>
      </w:r>
      <w:r>
        <w:rPr>
          <w:rFonts w:ascii="Verdana" w:hAnsi="Verdana" w:cs="Verdana"/>
          <w:b/>
          <w:bCs/>
          <w:sz w:val="20"/>
          <w:szCs w:val="20"/>
        </w:rPr>
        <w:t>DOCUMENTOS CITADOS</w:t>
      </w:r>
    </w:p>
    <w:p w14:paraId="3C5E9CF0" w14:textId="2371B59D" w:rsidR="007175EC" w:rsidRPr="007175EC" w:rsidRDefault="007175EC" w:rsidP="007175E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4B781C0" w14:textId="77777777" w:rsidR="007175EC" w:rsidRPr="006222FE" w:rsidRDefault="007175EC" w:rsidP="007175EC">
      <w:pPr>
        <w:spacing w:after="0"/>
        <w:ind w:firstLine="708"/>
        <w:jc w:val="both"/>
        <w:rPr>
          <w:rFonts w:ascii="Verdana" w:hAnsi="Verdana" w:cs="Arial"/>
          <w:snapToGrid w:val="0"/>
          <w:color w:val="FF0000"/>
          <w:sz w:val="20"/>
          <w:szCs w:val="20"/>
        </w:rPr>
      </w:pPr>
    </w:p>
    <w:p w14:paraId="5EF95F11" w14:textId="77777777" w:rsidR="007175EC" w:rsidRPr="006222FE" w:rsidRDefault="007175EC" w:rsidP="007175EC">
      <w:pPr>
        <w:spacing w:after="0"/>
        <w:jc w:val="both"/>
        <w:rPr>
          <w:rFonts w:ascii="Verdana" w:hAnsi="Verdana" w:cs="Arial"/>
          <w:color w:val="FF0000"/>
          <w:sz w:val="20"/>
          <w:szCs w:val="20"/>
        </w:rPr>
      </w:pPr>
    </w:p>
    <w:p w14:paraId="1FC0F17C" w14:textId="77777777" w:rsidR="007175EC" w:rsidRDefault="007175EC" w:rsidP="007175EC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47FCE183" w14:textId="77777777" w:rsidR="007175EC" w:rsidRDefault="007175EC" w:rsidP="007175EC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6222FE">
        <w:rPr>
          <w:rFonts w:ascii="Verdana" w:hAnsi="Verdana" w:cs="Verdana"/>
          <w:bCs/>
          <w:sz w:val="20"/>
          <w:szCs w:val="20"/>
        </w:rPr>
        <w:t>N/A</w:t>
      </w:r>
    </w:p>
    <w:p w14:paraId="4B6432A9" w14:textId="77777777" w:rsidR="007175EC" w:rsidRDefault="007175EC" w:rsidP="007175EC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</w:p>
    <w:p w14:paraId="5DF84F97" w14:textId="77777777" w:rsidR="007175EC" w:rsidRDefault="007175EC" w:rsidP="007175E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A1237AA" w14:textId="77777777" w:rsidR="007175EC" w:rsidRDefault="007175EC" w:rsidP="007175E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3617A9A9" w14:textId="77777777" w:rsidR="002D504E" w:rsidRPr="006E5076" w:rsidRDefault="002D504E" w:rsidP="002D504E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Style w:val="Tabelacomgrade"/>
        <w:tblW w:w="11483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1165"/>
        <w:gridCol w:w="678"/>
        <w:gridCol w:w="1461"/>
        <w:gridCol w:w="1547"/>
        <w:gridCol w:w="1670"/>
        <w:gridCol w:w="784"/>
        <w:gridCol w:w="1342"/>
        <w:gridCol w:w="1276"/>
      </w:tblGrid>
      <w:tr w:rsidR="002D504E" w14:paraId="2D5481ED" w14:textId="77777777" w:rsidTr="002D504E">
        <w:tc>
          <w:tcPr>
            <w:tcW w:w="1560" w:type="dxa"/>
            <w:shd w:val="clear" w:color="auto" w:fill="FDE9D9" w:themeFill="accent6" w:themeFillTint="33"/>
          </w:tcPr>
          <w:p w14:paraId="44D4850C" w14:textId="77777777" w:rsidR="002D504E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2800F03B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shd w:val="clear" w:color="auto" w:fill="FDE9D9" w:themeFill="accent6" w:themeFillTint="33"/>
          </w:tcPr>
          <w:p w14:paraId="470CDD3A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538FD316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shd w:val="clear" w:color="auto" w:fill="FDE9D9" w:themeFill="accent6" w:themeFillTint="33"/>
          </w:tcPr>
          <w:p w14:paraId="4FA1C4BD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shd w:val="clear" w:color="auto" w:fill="FDE9D9" w:themeFill="accent6" w:themeFillTint="33"/>
          </w:tcPr>
          <w:p w14:paraId="0C056705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(Cajamar, Itape,etc.)</w:t>
            </w:r>
          </w:p>
        </w:tc>
        <w:tc>
          <w:tcPr>
            <w:tcW w:w="1547" w:type="dxa"/>
            <w:shd w:val="clear" w:color="auto" w:fill="FDE9D9" w:themeFill="accent6" w:themeFillTint="33"/>
          </w:tcPr>
          <w:p w14:paraId="464DF4EC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rmaze</w:t>
            </w:r>
            <w:r>
              <w:rPr>
                <w:rFonts w:ascii="Verdana" w:hAnsi="Verdana"/>
                <w:b/>
                <w:sz w:val="16"/>
                <w:szCs w:val="20"/>
              </w:rPr>
              <w:t xml:space="preserve">namento (eletrônico ou </w:t>
            </w:r>
            <w:r w:rsidRPr="00600C54">
              <w:rPr>
                <w:rFonts w:ascii="Verdana" w:hAnsi="Verdana"/>
                <w:b/>
                <w:sz w:val="16"/>
                <w:szCs w:val="20"/>
              </w:rPr>
              <w:t>físico)</w:t>
            </w:r>
          </w:p>
        </w:tc>
        <w:tc>
          <w:tcPr>
            <w:tcW w:w="1670" w:type="dxa"/>
            <w:shd w:val="clear" w:color="auto" w:fill="FDE9D9" w:themeFill="accent6" w:themeFillTint="33"/>
          </w:tcPr>
          <w:p w14:paraId="37B9CDDD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shd w:val="clear" w:color="auto" w:fill="FDE9D9" w:themeFill="accent6" w:themeFillTint="33"/>
          </w:tcPr>
          <w:p w14:paraId="6E1B5FBD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shd w:val="clear" w:color="auto" w:fill="FDE9D9" w:themeFill="accent6" w:themeFillTint="33"/>
          </w:tcPr>
          <w:p w14:paraId="2B34C84D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shd w:val="clear" w:color="auto" w:fill="FDE9D9" w:themeFill="accent6" w:themeFillTint="33"/>
          </w:tcPr>
          <w:p w14:paraId="22F50884" w14:textId="77777777" w:rsidR="002D504E" w:rsidRPr="00600C54" w:rsidRDefault="002D504E" w:rsidP="002D504E">
            <w:pPr>
              <w:rPr>
                <w:rFonts w:ascii="Verdana" w:hAnsi="Verdana"/>
                <w:b/>
                <w:sz w:val="16"/>
                <w:szCs w:val="20"/>
              </w:rPr>
            </w:pPr>
            <w:r w:rsidRPr="00600C54"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2D504E" w:rsidRPr="00570C31" w14:paraId="11370E34" w14:textId="77777777" w:rsidTr="002D504E">
        <w:trPr>
          <w:trHeight w:val="1005"/>
        </w:trPr>
        <w:tc>
          <w:tcPr>
            <w:tcW w:w="1560" w:type="dxa"/>
          </w:tcPr>
          <w:p w14:paraId="1E093000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N-PMXXXXXXXX</w:t>
            </w:r>
          </w:p>
          <w:p w14:paraId="61832DBD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ITSM</w:t>
            </w:r>
          </w:p>
        </w:tc>
        <w:tc>
          <w:tcPr>
            <w:tcW w:w="1165" w:type="dxa"/>
          </w:tcPr>
          <w:p w14:paraId="007E9F47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Gestão de Serviços/ Gestão de Problemas</w:t>
            </w:r>
          </w:p>
        </w:tc>
        <w:tc>
          <w:tcPr>
            <w:tcW w:w="678" w:type="dxa"/>
          </w:tcPr>
          <w:p w14:paraId="14B124B0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GPS / GSA</w:t>
            </w:r>
          </w:p>
        </w:tc>
        <w:tc>
          <w:tcPr>
            <w:tcW w:w="1461" w:type="dxa"/>
          </w:tcPr>
          <w:p w14:paraId="6AD928C3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Sharepoint</w:t>
            </w:r>
          </w:p>
        </w:tc>
        <w:tc>
          <w:tcPr>
            <w:tcW w:w="1547" w:type="dxa"/>
          </w:tcPr>
          <w:p w14:paraId="27FDA85B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Eletronico</w:t>
            </w:r>
          </w:p>
        </w:tc>
        <w:tc>
          <w:tcPr>
            <w:tcW w:w="1670" w:type="dxa"/>
          </w:tcPr>
          <w:p w14:paraId="49306F51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Numero do PRB</w:t>
            </w:r>
          </w:p>
        </w:tc>
        <w:tc>
          <w:tcPr>
            <w:tcW w:w="784" w:type="dxa"/>
          </w:tcPr>
          <w:p w14:paraId="622B6278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60 meses</w:t>
            </w:r>
          </w:p>
        </w:tc>
        <w:tc>
          <w:tcPr>
            <w:tcW w:w="1342" w:type="dxa"/>
          </w:tcPr>
          <w:p w14:paraId="356D92F3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Backup segundo política interna HP</w:t>
            </w:r>
          </w:p>
        </w:tc>
        <w:tc>
          <w:tcPr>
            <w:tcW w:w="1276" w:type="dxa"/>
          </w:tcPr>
          <w:p w14:paraId="47AB49B2" w14:textId="77777777" w:rsidR="002D504E" w:rsidRPr="0068783A" w:rsidRDefault="002D504E" w:rsidP="002D504E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68783A">
              <w:rPr>
                <w:rFonts w:ascii="Verdana" w:hAnsi="Verdana"/>
                <w:sz w:val="16"/>
                <w:szCs w:val="16"/>
              </w:rPr>
              <w:t>N/A</w:t>
            </w:r>
          </w:p>
        </w:tc>
      </w:tr>
    </w:tbl>
    <w:p w14:paraId="0828A0E2" w14:textId="77777777" w:rsidR="002D504E" w:rsidRPr="00080728" w:rsidRDefault="002D504E" w:rsidP="002D504E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9B0B63A" w14:textId="77777777" w:rsidR="002D504E" w:rsidRPr="00080728" w:rsidRDefault="002D504E" w:rsidP="002D504E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20C05091" w14:textId="77777777" w:rsidR="002D504E" w:rsidRPr="006E5076" w:rsidRDefault="002D504E" w:rsidP="007175E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2D504E" w:rsidRPr="006E5076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87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3A9A6C2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D282863"/>
    <w:multiLevelType w:val="hybridMultilevel"/>
    <w:tmpl w:val="FC24753E"/>
    <w:lvl w:ilvl="0" w:tplc="A6A6C628">
      <w:start w:val="1"/>
      <w:numFmt w:val="decimal"/>
      <w:lvlText w:val="%1."/>
      <w:lvlJc w:val="left"/>
      <w:pPr>
        <w:ind w:left="1068" w:hanging="360"/>
      </w:pPr>
      <w:rPr>
        <w:rFonts w:ascii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55A3B"/>
    <w:rsid w:val="00070CDC"/>
    <w:rsid w:val="00080728"/>
    <w:rsid w:val="00096A55"/>
    <w:rsid w:val="000F1B57"/>
    <w:rsid w:val="000F5B89"/>
    <w:rsid w:val="001653E8"/>
    <w:rsid w:val="00166DE9"/>
    <w:rsid w:val="00187BA8"/>
    <w:rsid w:val="001E000C"/>
    <w:rsid w:val="001E2AB1"/>
    <w:rsid w:val="001E7AC0"/>
    <w:rsid w:val="001F5012"/>
    <w:rsid w:val="00221745"/>
    <w:rsid w:val="0024414D"/>
    <w:rsid w:val="002674FC"/>
    <w:rsid w:val="00280FAB"/>
    <w:rsid w:val="00281A52"/>
    <w:rsid w:val="002D504E"/>
    <w:rsid w:val="00327B74"/>
    <w:rsid w:val="00381971"/>
    <w:rsid w:val="00462496"/>
    <w:rsid w:val="00471C27"/>
    <w:rsid w:val="0049164D"/>
    <w:rsid w:val="005723B6"/>
    <w:rsid w:val="00584E6B"/>
    <w:rsid w:val="0058787C"/>
    <w:rsid w:val="005931D5"/>
    <w:rsid w:val="005A05AD"/>
    <w:rsid w:val="006122E2"/>
    <w:rsid w:val="0064471E"/>
    <w:rsid w:val="00690A7F"/>
    <w:rsid w:val="006E26CD"/>
    <w:rsid w:val="006E5076"/>
    <w:rsid w:val="007175EC"/>
    <w:rsid w:val="0072262B"/>
    <w:rsid w:val="00740579"/>
    <w:rsid w:val="00744FBE"/>
    <w:rsid w:val="007511DE"/>
    <w:rsid w:val="0077210B"/>
    <w:rsid w:val="0079715E"/>
    <w:rsid w:val="00820617"/>
    <w:rsid w:val="00830F91"/>
    <w:rsid w:val="00903252"/>
    <w:rsid w:val="00922E91"/>
    <w:rsid w:val="00960660"/>
    <w:rsid w:val="009C3116"/>
    <w:rsid w:val="00A40458"/>
    <w:rsid w:val="00A415CF"/>
    <w:rsid w:val="00A77EB6"/>
    <w:rsid w:val="00AA0605"/>
    <w:rsid w:val="00AA3029"/>
    <w:rsid w:val="00AD1870"/>
    <w:rsid w:val="00AE36FA"/>
    <w:rsid w:val="00B5761B"/>
    <w:rsid w:val="00B97E6B"/>
    <w:rsid w:val="00BC534D"/>
    <w:rsid w:val="00C50D98"/>
    <w:rsid w:val="00C7082B"/>
    <w:rsid w:val="00C73B96"/>
    <w:rsid w:val="00CA5BE6"/>
    <w:rsid w:val="00CE5FF1"/>
    <w:rsid w:val="00D76D4F"/>
    <w:rsid w:val="00D9278B"/>
    <w:rsid w:val="00DA76A4"/>
    <w:rsid w:val="00DF5DD3"/>
    <w:rsid w:val="00E50A22"/>
    <w:rsid w:val="00E96A40"/>
    <w:rsid w:val="00EB372C"/>
    <w:rsid w:val="00EE63B7"/>
    <w:rsid w:val="00EF19BF"/>
    <w:rsid w:val="00F2305B"/>
    <w:rsid w:val="00F66ABF"/>
    <w:rsid w:val="00FA16F1"/>
    <w:rsid w:val="00FB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6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itsm.natura.net/paginasweb/painel%20rca.aspx" TargetMode="External"/><Relationship Id="rId5" Type="http://schemas.openxmlformats.org/officeDocument/2006/relationships/styles" Target="styles.xml"/><Relationship Id="rId10" Type="http://schemas.openxmlformats.org/officeDocument/2006/relationships/hyperlink" Target="http://itsm.natura.net/rcaboard.aspx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2E3568"/>
    <w:rsid w:val="003D728D"/>
    <w:rsid w:val="00546CF8"/>
    <w:rsid w:val="00620121"/>
    <w:rsid w:val="007727F8"/>
    <w:rsid w:val="009B78D7"/>
    <w:rsid w:val="00AB729E"/>
    <w:rsid w:val="00B74269"/>
    <w:rsid w:val="00C1351E"/>
    <w:rsid w:val="00D2287B"/>
    <w:rsid w:val="00D459FE"/>
    <w:rsid w:val="00EE0586"/>
    <w:rsid w:val="00F2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A43B91F-017A-4267-B5AE-E08DEC1F7636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269</Words>
  <Characters>1453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Monitorar solução do Problema</vt:lpstr>
      <vt:lpstr/>
    </vt:vector>
  </TitlesOfParts>
  <Company>Natura</Company>
  <LinksUpToDate>false</LinksUpToDate>
  <CharactersWithSpaces>1719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Monitorar solução do Problema</dc:title>
  <dc:creator>Rodrigo Marques</dc:creator>
  <cp:lastModifiedBy>br90907</cp:lastModifiedBy>
  <cp:revision>4</cp:revision>
  <dcterms:created xsi:type="dcterms:W3CDTF">2013-05-23T12:53:00Z</dcterms:created>
  <dcterms:modified xsi:type="dcterms:W3CDTF">2013-06-03T19:42:00Z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3600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