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ED2" w:rsidRPr="00476ED2" w:rsidRDefault="00476ED2" w:rsidP="00476ED2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476ED2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Erros humanos;</w:t>
      </w:r>
    </w:p>
    <w:p w:rsidR="00476ED2" w:rsidRPr="00476ED2" w:rsidRDefault="00476ED2" w:rsidP="00476ED2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476ED2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Não conformidade com políticas ou diretrizes;</w:t>
      </w:r>
    </w:p>
    <w:p w:rsidR="00476ED2" w:rsidRPr="00476ED2" w:rsidRDefault="00476ED2" w:rsidP="00476ED2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476ED2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Violações de procedimentos de segurança física;</w:t>
      </w:r>
    </w:p>
    <w:p w:rsidR="00476ED2" w:rsidRPr="00476ED2" w:rsidRDefault="00476ED2" w:rsidP="00476ED2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476ED2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Mudanças descontroladas de sistemas;</w:t>
      </w:r>
    </w:p>
    <w:p w:rsidR="00476ED2" w:rsidRPr="00476ED2" w:rsidRDefault="00476ED2" w:rsidP="00476ED2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476ED2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Mau funcionamento de software ou hardware;</w:t>
      </w:r>
    </w:p>
    <w:p w:rsidR="00476ED2" w:rsidRPr="00476ED2" w:rsidRDefault="00476ED2" w:rsidP="00476ED2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476ED2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Violação de acesso</w:t>
      </w:r>
      <w:r w:rsidR="00583B9E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.</w:t>
      </w:r>
      <w:bookmarkStart w:id="0" w:name="_GoBack"/>
      <w:bookmarkEnd w:id="0"/>
    </w:p>
    <w:p w:rsidR="00BD5F90" w:rsidRPr="00147755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443230</wp:posOffset>
                </wp:positionH>
                <wp:positionV relativeFrom="paragraph">
                  <wp:posOffset>86360</wp:posOffset>
                </wp:positionV>
                <wp:extent cx="1800000" cy="234315"/>
                <wp:effectExtent l="0" t="0" r="0" b="0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343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180F55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MACRO FLUXO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left:0;text-align:left;margin-left:34.9pt;margin-top:6.8pt;width:141.75pt;height:1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" fillcolor="#ffc000" stroked="f">
                <v:fill color2="#fff2cc" angle="45" focus="100%" type="gradient"/>
                <v:textbox>
                  <w:txbxContent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180F55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MACRO FLUXO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spacing w:line="264" w:lineRule="auto"/>
        <w:ind w:left="142"/>
        <w:jc w:val="center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noProof/>
          <w:lang w:val="pt-BR" w:eastAsia="pt-BR"/>
        </w:rPr>
        <w:drawing>
          <wp:inline distT="0" distB="0" distL="0" distR="0">
            <wp:extent cx="2855595" cy="923290"/>
            <wp:effectExtent l="0" t="0" r="190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525"/>
        <w:gridCol w:w="3023"/>
      </w:tblGrid>
      <w:tr w:rsidR="00BD5F90" w:rsidRPr="00147755" w:rsidTr="00476ED2">
        <w:tc>
          <w:tcPr>
            <w:tcW w:w="152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</w:tcPr>
          <w:p w:rsidR="00BD5F90" w:rsidRPr="00147755" w:rsidRDefault="00BD5F90" w:rsidP="009B1FD3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Atividade</w:t>
            </w:r>
          </w:p>
        </w:tc>
        <w:tc>
          <w:tcPr>
            <w:tcW w:w="302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</w:tcPr>
          <w:p w:rsidR="00BD5F90" w:rsidRPr="00147755" w:rsidRDefault="00BD5F90" w:rsidP="009B1FD3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Descrição</w:t>
            </w:r>
          </w:p>
        </w:tc>
      </w:tr>
      <w:tr w:rsidR="00BD5F90" w:rsidRPr="00147755" w:rsidTr="00476ED2">
        <w:tc>
          <w:tcPr>
            <w:tcW w:w="1525" w:type="dxa"/>
            <w:shd w:val="clear" w:color="auto" w:fill="FDE9D9"/>
          </w:tcPr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/>
                <w:bCs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Informar evento de SI e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anexar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evidências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O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usuário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entra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em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contato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com </w:t>
            </w:r>
            <w:proofErr w:type="gramStart"/>
            <w:r w:rsidR="0050557B">
              <w:rPr>
                <w:rFonts w:asciiTheme="minorHAnsi" w:eastAsia="Calibri" w:hAnsiTheme="minorHAnsi" w:cstheme="minorHAnsi"/>
                <w:sz w:val="16"/>
                <w:szCs w:val="20"/>
              </w:rPr>
              <w:t>a</w:t>
            </w:r>
            <w:proofErr w:type="gramEnd"/>
            <w:r w:rsidR="0050557B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="0050557B">
              <w:rPr>
                <w:rFonts w:asciiTheme="minorHAnsi" w:eastAsia="Calibri" w:hAnsiTheme="minorHAnsi" w:cstheme="minorHAnsi"/>
                <w:sz w:val="16"/>
                <w:szCs w:val="20"/>
              </w:rPr>
              <w:t>equipe</w:t>
            </w:r>
            <w:proofErr w:type="spellEnd"/>
            <w:r w:rsidR="0050557B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o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evento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SI 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anexa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as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evidências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.</w:t>
            </w: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Vale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ressaltar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:</w:t>
            </w: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- 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Qualquer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colaborador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,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estagiário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,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aprendiz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,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prestador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serviço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pode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abrir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um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evento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SI;</w:t>
            </w: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- O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nome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pessoa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que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abrir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um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evento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SI,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deve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mantido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em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sigilo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e /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ou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confidencial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pela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equipe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; </w:t>
            </w: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-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Não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é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necessário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abrir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um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evento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SI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seguindo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regras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hierarquia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.</w:t>
            </w:r>
          </w:p>
        </w:tc>
      </w:tr>
      <w:tr w:rsidR="00BD5F90" w:rsidRPr="00147755" w:rsidTr="00476ED2">
        <w:tc>
          <w:tcPr>
            <w:tcW w:w="1525" w:type="dxa"/>
            <w:shd w:val="clear" w:color="auto" w:fill="auto"/>
          </w:tcPr>
          <w:p w:rsidR="00BD5F90" w:rsidRPr="00147755" w:rsidRDefault="0081384A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/>
                <w:bCs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bCs/>
                <w:noProof/>
                <w:sz w:val="16"/>
                <w:szCs w:val="20"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-3648231</wp:posOffset>
                      </wp:positionV>
                      <wp:extent cx="2760453" cy="793631"/>
                      <wp:effectExtent l="0" t="0" r="20955" b="26035"/>
                      <wp:wrapNone/>
                      <wp:docPr id="8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0453" cy="7936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34B5AD" id="Retângulo 8" o:spid="_x0000_s1026" style="position:absolute;margin-left:4.9pt;margin-top:-287.25pt;width:217.35pt;height:6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" filled="f" strokecolor="#a5a5a5 [2092]" strokeweight="1pt"/>
                  </w:pict>
                </mc:Fallback>
              </mc:AlternateContent>
            </w:r>
            <w:proofErr w:type="spellStart"/>
            <w:r w:rsidR="00BD5F90"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Analisar</w:t>
            </w:r>
            <w:proofErr w:type="spellEnd"/>
            <w:r w:rsidR="00BD5F90"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="00BD5F90"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evento</w:t>
            </w:r>
            <w:proofErr w:type="spellEnd"/>
            <w:r w:rsidR="00BD5F90"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SI</w:t>
            </w:r>
          </w:p>
        </w:tc>
        <w:tc>
          <w:tcPr>
            <w:tcW w:w="3023" w:type="dxa"/>
            <w:shd w:val="clear" w:color="auto" w:fill="auto"/>
          </w:tcPr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proofErr w:type="gram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</w:t>
            </w:r>
            <w:proofErr w:type="gram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equipe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análise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o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evento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SI, para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garantir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que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realmente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se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trata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um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Incidente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.</w:t>
            </w: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>Finalizar</w:t>
            </w:r>
            <w:proofErr w:type="spellEnd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 xml:space="preserve"> e </w:t>
            </w:r>
            <w:proofErr w:type="spellStart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>informar</w:t>
            </w:r>
            <w:proofErr w:type="spellEnd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>ao</w:t>
            </w:r>
            <w:proofErr w:type="spellEnd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>usuário</w:t>
            </w:r>
            <w:proofErr w:type="spellEnd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>:</w:t>
            </w:r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Caso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não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seja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um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evento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SI, </w:t>
            </w:r>
            <w:proofErr w:type="gram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</w:t>
            </w:r>
            <w:proofErr w:type="gram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equipe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deve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finalizar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usuário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solicitante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.</w:t>
            </w: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>Realizar</w:t>
            </w:r>
            <w:proofErr w:type="spellEnd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>análise</w:t>
            </w:r>
            <w:proofErr w:type="spellEnd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>impacto</w:t>
            </w:r>
            <w:proofErr w:type="spellEnd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 xml:space="preserve">, </w:t>
            </w:r>
            <w:proofErr w:type="spellStart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>classificação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 xml:space="preserve"> e </w:t>
            </w:r>
            <w:proofErr w:type="spellStart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>priorização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b/>
                <w:sz w:val="16"/>
                <w:szCs w:val="20"/>
              </w:rPr>
              <w:t xml:space="preserve">: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Caso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seja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um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evento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SI, </w:t>
            </w:r>
            <w:proofErr w:type="gram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</w:t>
            </w:r>
            <w:proofErr w:type="gram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equipe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realiza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análise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impacto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,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classifica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prioriza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o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Incidente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.</w:t>
            </w:r>
          </w:p>
        </w:tc>
      </w:tr>
      <w:tr w:rsidR="00BD5F90" w:rsidRPr="00147755" w:rsidTr="00476ED2">
        <w:tc>
          <w:tcPr>
            <w:tcW w:w="1525" w:type="dxa"/>
            <w:shd w:val="clear" w:color="auto" w:fill="FDE9D9"/>
          </w:tcPr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/>
                <w:bCs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Realizar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análise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impacto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,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classificação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priorização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proofErr w:type="gram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</w:t>
            </w:r>
            <w:proofErr w:type="gram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equipe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deve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realizar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análise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impacto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,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classifica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prioriza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o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Incidente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.</w:t>
            </w: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Vale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ressaltar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:</w:t>
            </w: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-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Definição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prioridade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do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Incidente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é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efetuada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automaticamente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com base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na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categoria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selecionada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na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ferramenta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Jira.</w:t>
            </w:r>
          </w:p>
        </w:tc>
      </w:tr>
      <w:tr w:rsidR="00BD5F90" w:rsidRPr="00147755" w:rsidTr="00476ED2">
        <w:tc>
          <w:tcPr>
            <w:tcW w:w="1525" w:type="dxa"/>
            <w:shd w:val="clear" w:color="auto" w:fill="auto"/>
          </w:tcPr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/>
                <w:bCs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Resolver o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incidente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SI</w:t>
            </w:r>
          </w:p>
        </w:tc>
        <w:tc>
          <w:tcPr>
            <w:tcW w:w="3023" w:type="dxa"/>
            <w:shd w:val="clear" w:color="auto" w:fill="auto"/>
          </w:tcPr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proofErr w:type="gram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</w:t>
            </w:r>
            <w:proofErr w:type="gram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equipe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deve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resolver o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Incidente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,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caso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seja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necessário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poderá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solicitar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apoio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outras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áreas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e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equipe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Operações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TI da </w:t>
            </w:r>
            <w:r w:rsidRPr="00147755">
              <w:rPr>
                <w:rFonts w:asciiTheme="minorHAnsi" w:eastAsia="Calibri" w:hAnsiTheme="minorHAnsi" w:cstheme="minorHAnsi"/>
                <w:b/>
                <w:color w:val="7030A0"/>
                <w:sz w:val="16"/>
                <w:szCs w:val="20"/>
              </w:rPr>
              <w:t>Smiles</w:t>
            </w:r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.</w:t>
            </w:r>
          </w:p>
        </w:tc>
      </w:tr>
      <w:tr w:rsidR="00BD5F90" w:rsidRPr="00147755" w:rsidTr="00476ED2">
        <w:tc>
          <w:tcPr>
            <w:tcW w:w="1525" w:type="dxa"/>
            <w:shd w:val="clear" w:color="auto" w:fill="FDE9D9"/>
          </w:tcPr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/>
                <w:bCs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Informar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Infrator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recomendação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/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penalização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proofErr w:type="gram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</w:t>
            </w:r>
            <w:proofErr w:type="gram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equipe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deve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o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Infrator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recomendação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e /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ou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penalização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.</w:t>
            </w:r>
          </w:p>
        </w:tc>
      </w:tr>
      <w:tr w:rsidR="00BD5F90" w:rsidRPr="00147755" w:rsidTr="00476ED2">
        <w:tc>
          <w:tcPr>
            <w:tcW w:w="1525" w:type="dxa"/>
            <w:shd w:val="clear" w:color="auto" w:fill="auto"/>
          </w:tcPr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/>
                <w:bCs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Finalizar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informar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ao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usuário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proofErr w:type="gram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</w:t>
            </w:r>
            <w:proofErr w:type="gram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equipe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deve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finalizar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o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Incidente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na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ferramenta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Jira 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ao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usuário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solicitante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finalização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.</w:t>
            </w:r>
          </w:p>
        </w:tc>
      </w:tr>
      <w:tr w:rsidR="00BD5F90" w:rsidRPr="00147755" w:rsidTr="00476ED2">
        <w:tc>
          <w:tcPr>
            <w:tcW w:w="1525" w:type="dxa"/>
            <w:shd w:val="clear" w:color="auto" w:fill="FDE9D9"/>
          </w:tcPr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/>
                <w:bCs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Realizar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a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monitoração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do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ciclo</w:t>
            </w:r>
            <w:proofErr w:type="spellEnd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vida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Realizar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monitoração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do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ciclo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vida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todos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os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Incidentes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Segurança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,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caso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seja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necessário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.</w:t>
            </w: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</w:p>
          <w:p w:rsidR="00BD5F90" w:rsidRPr="00147755" w:rsidRDefault="00BD5F90" w:rsidP="009B1FD3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Vale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ressalta</w:t>
            </w:r>
            <w:r w:rsidR="0050557B">
              <w:rPr>
                <w:rFonts w:asciiTheme="minorHAnsi" w:eastAsia="Calibri" w:hAnsiTheme="minorHAnsi" w:cstheme="minorHAnsi"/>
                <w:sz w:val="16"/>
                <w:szCs w:val="20"/>
              </w:rPr>
              <w:t>r</w:t>
            </w:r>
            <w:proofErr w:type="spellEnd"/>
            <w:r w:rsidR="0050557B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, que a </w:t>
            </w:r>
            <w:proofErr w:type="spellStart"/>
            <w:r w:rsidR="0050557B">
              <w:rPr>
                <w:rFonts w:asciiTheme="minorHAnsi" w:eastAsia="Calibri" w:hAnsiTheme="minorHAnsi" w:cstheme="minorHAnsi"/>
                <w:sz w:val="16"/>
                <w:szCs w:val="20"/>
              </w:rPr>
              <w:t>monitoração</w:t>
            </w:r>
            <w:proofErr w:type="spellEnd"/>
            <w:r w:rsidR="0050557B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é </w:t>
            </w:r>
            <w:proofErr w:type="spellStart"/>
            <w:r w:rsidR="0050557B">
              <w:rPr>
                <w:rFonts w:asciiTheme="minorHAnsi" w:eastAsia="Calibri" w:hAnsiTheme="minorHAnsi" w:cstheme="minorHAnsi"/>
                <w:sz w:val="16"/>
                <w:szCs w:val="20"/>
              </w:rPr>
              <w:t>efetuada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na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ferramenta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Jira pela </w:t>
            </w:r>
            <w:proofErr w:type="spellStart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equipe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de </w:t>
            </w:r>
            <w:proofErr w:type="spellStart"/>
            <w:r w:rsidR="00E06D61"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Tecnologia</w:t>
            </w:r>
            <w:proofErr w:type="spellEnd"/>
            <w:r w:rsidR="00E06D61"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da </w:t>
            </w:r>
            <w:proofErr w:type="spellStart"/>
            <w:r w:rsidR="00E06D61"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Informação</w:t>
            </w:r>
            <w:proofErr w:type="spellEnd"/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 xml:space="preserve"> (TI) da </w:t>
            </w:r>
            <w:r w:rsidRPr="00147755">
              <w:rPr>
                <w:rFonts w:asciiTheme="minorHAnsi" w:eastAsia="Calibri" w:hAnsiTheme="minorHAnsi" w:cstheme="minorHAnsi"/>
                <w:b/>
                <w:color w:val="7030A0"/>
                <w:sz w:val="16"/>
                <w:szCs w:val="20"/>
              </w:rPr>
              <w:t>Smiles</w:t>
            </w:r>
            <w:r w:rsidRPr="00147755">
              <w:rPr>
                <w:rFonts w:asciiTheme="minorHAnsi" w:eastAsia="Calibri" w:hAnsiTheme="minorHAnsi" w:cstheme="minorHAnsi"/>
                <w:sz w:val="16"/>
                <w:szCs w:val="20"/>
              </w:rPr>
              <w:t>.</w:t>
            </w:r>
          </w:p>
        </w:tc>
      </w:tr>
    </w:tbl>
    <w:p w:rsidR="00154D84" w:rsidRPr="00147755" w:rsidRDefault="00E75905" w:rsidP="00E75905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>Para m</w:t>
      </w:r>
      <w:r w:rsidR="00154D84"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>aiores detalhes, acesse a Política de Segurança da Informação e o link abaixo:</w:t>
      </w:r>
    </w:p>
    <w:p w:rsidR="00BD5F90" w:rsidRPr="00476ED2" w:rsidRDefault="00147755" w:rsidP="00147755">
      <w:pPr>
        <w:spacing w:line="264" w:lineRule="auto"/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</w:pPr>
      <w:r w:rsidRPr="00476ED2"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  <w:t>https://smiles.atlassian.net/wiki/display/ITSM/ITSM</w: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6550A9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sz w:val="16"/>
          <w:szCs w:val="16"/>
          <w:lang w:val="pt-BR"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75.6pt;margin-top:11.75pt;width:87.75pt;height:39pt;z-index:251664384">
            <v:imagedata r:id="rId8" o:title=""/>
          </v:shape>
          <o:OLEObject Type="Embed" ProgID="PBrush" ShapeID="_x0000_s1031" DrawAspect="Content" ObjectID="_1535797815" r:id="rId9"/>
        </w:objec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>Processo de</w: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>Gerenciamento de Incidentes de Segurança da Informação</w: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 w:rsidRPr="00147755">
        <w:rPr>
          <w:rFonts w:asciiTheme="minorHAnsi" w:hAnsiTheme="minorHAnsi" w:cstheme="minorHAnsi"/>
        </w:rPr>
        <w:fldChar w:fldCharType="begin"/>
      </w:r>
      <w:r w:rsidRPr="00147755">
        <w:rPr>
          <w:rFonts w:asciiTheme="minorHAnsi" w:hAnsiTheme="minorHAnsi" w:cstheme="minorHAnsi"/>
        </w:rPr>
        <w:instrText xml:space="preserve"> INCLUDEPICTURE "https://s.profissionaisti.com.br/wp-content/uploads/2014/05/seguranca-informacao-politica.jpg" \* MERGEFORMATINET </w:instrText>
      </w:r>
      <w:r w:rsidRPr="00147755">
        <w:rPr>
          <w:rFonts w:asciiTheme="minorHAnsi" w:hAnsiTheme="minorHAnsi" w:cstheme="minorHAnsi"/>
        </w:rPr>
        <w:fldChar w:fldCharType="separate"/>
      </w:r>
      <w:r w:rsidR="00D244C4" w:rsidRPr="00147755">
        <w:rPr>
          <w:rFonts w:asciiTheme="minorHAnsi" w:hAnsiTheme="minorHAnsi" w:cstheme="minorHAnsi"/>
        </w:rPr>
        <w:fldChar w:fldCharType="begin"/>
      </w:r>
      <w:r w:rsidR="00D244C4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D244C4" w:rsidRPr="00147755">
        <w:rPr>
          <w:rFonts w:asciiTheme="minorHAnsi" w:hAnsiTheme="minorHAnsi" w:cstheme="minorHAnsi"/>
        </w:rPr>
        <w:fldChar w:fldCharType="separate"/>
      </w:r>
      <w:r w:rsidR="005C5DD2" w:rsidRPr="00147755">
        <w:rPr>
          <w:rFonts w:asciiTheme="minorHAnsi" w:hAnsiTheme="minorHAnsi" w:cstheme="minorHAnsi"/>
        </w:rPr>
        <w:fldChar w:fldCharType="begin"/>
      </w:r>
      <w:r w:rsidR="005C5DD2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5C5DD2" w:rsidRPr="00147755">
        <w:rPr>
          <w:rFonts w:asciiTheme="minorHAnsi" w:hAnsiTheme="minorHAnsi" w:cstheme="minorHAnsi"/>
        </w:rPr>
        <w:fldChar w:fldCharType="separate"/>
      </w:r>
      <w:r w:rsidR="00081CDE" w:rsidRPr="00147755">
        <w:rPr>
          <w:rFonts w:asciiTheme="minorHAnsi" w:hAnsiTheme="minorHAnsi" w:cstheme="minorHAnsi"/>
        </w:rPr>
        <w:fldChar w:fldCharType="begin"/>
      </w:r>
      <w:r w:rsidR="00081CDE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081CDE" w:rsidRPr="00147755">
        <w:rPr>
          <w:rFonts w:asciiTheme="minorHAnsi" w:hAnsiTheme="minorHAnsi" w:cstheme="minorHAnsi"/>
        </w:rPr>
        <w:fldChar w:fldCharType="separate"/>
      </w:r>
      <w:r w:rsidR="00FC7408" w:rsidRPr="00147755">
        <w:rPr>
          <w:rFonts w:asciiTheme="minorHAnsi" w:hAnsiTheme="minorHAnsi" w:cstheme="minorHAnsi"/>
        </w:rPr>
        <w:fldChar w:fldCharType="begin"/>
      </w:r>
      <w:r w:rsidR="00FC7408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FC7408" w:rsidRPr="00147755">
        <w:rPr>
          <w:rFonts w:asciiTheme="minorHAnsi" w:hAnsiTheme="minorHAnsi" w:cstheme="minorHAnsi"/>
        </w:rPr>
        <w:fldChar w:fldCharType="separate"/>
      </w:r>
      <w:r w:rsidR="009B1CCC" w:rsidRPr="00147755">
        <w:rPr>
          <w:rFonts w:asciiTheme="minorHAnsi" w:hAnsiTheme="minorHAnsi" w:cstheme="minorHAnsi"/>
        </w:rPr>
        <w:fldChar w:fldCharType="begin"/>
      </w:r>
      <w:r w:rsidR="009B1CCC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9B1CCC" w:rsidRPr="00147755">
        <w:rPr>
          <w:rFonts w:asciiTheme="minorHAnsi" w:hAnsiTheme="minorHAnsi" w:cstheme="minorHAnsi"/>
        </w:rPr>
        <w:fldChar w:fldCharType="separate"/>
      </w:r>
      <w:r w:rsidR="009C43E0" w:rsidRPr="00147755">
        <w:rPr>
          <w:rFonts w:asciiTheme="minorHAnsi" w:hAnsiTheme="minorHAnsi" w:cstheme="minorHAnsi"/>
        </w:rPr>
        <w:fldChar w:fldCharType="begin"/>
      </w:r>
      <w:r w:rsidR="009C43E0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9C43E0" w:rsidRPr="00147755">
        <w:rPr>
          <w:rFonts w:asciiTheme="minorHAnsi" w:hAnsiTheme="minorHAnsi" w:cstheme="minorHAnsi"/>
        </w:rPr>
        <w:fldChar w:fldCharType="separate"/>
      </w:r>
      <w:r w:rsidR="00E11988" w:rsidRPr="00147755">
        <w:rPr>
          <w:rFonts w:asciiTheme="minorHAnsi" w:hAnsiTheme="minorHAnsi" w:cstheme="minorHAnsi"/>
        </w:rPr>
        <w:fldChar w:fldCharType="begin"/>
      </w:r>
      <w:r w:rsidR="00E11988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E11988" w:rsidRPr="00147755">
        <w:rPr>
          <w:rFonts w:asciiTheme="minorHAnsi" w:hAnsiTheme="minorHAnsi" w:cstheme="minorHAnsi"/>
        </w:rPr>
        <w:fldChar w:fldCharType="separate"/>
      </w:r>
      <w:r w:rsidR="00637212" w:rsidRPr="00147755">
        <w:rPr>
          <w:rFonts w:asciiTheme="minorHAnsi" w:hAnsiTheme="minorHAnsi" w:cstheme="minorHAnsi"/>
        </w:rPr>
        <w:fldChar w:fldCharType="begin"/>
      </w:r>
      <w:r w:rsidR="00637212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637212" w:rsidRPr="00147755">
        <w:rPr>
          <w:rFonts w:asciiTheme="minorHAnsi" w:hAnsiTheme="minorHAnsi" w:cstheme="minorHAnsi"/>
        </w:rPr>
        <w:fldChar w:fldCharType="separate"/>
      </w:r>
      <w:r w:rsidR="00507E3D" w:rsidRPr="00147755">
        <w:rPr>
          <w:rFonts w:asciiTheme="minorHAnsi" w:hAnsiTheme="minorHAnsi" w:cstheme="minorHAnsi"/>
        </w:rPr>
        <w:fldChar w:fldCharType="begin"/>
      </w:r>
      <w:r w:rsidR="00507E3D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507E3D" w:rsidRPr="00147755">
        <w:rPr>
          <w:rFonts w:asciiTheme="minorHAnsi" w:hAnsiTheme="minorHAnsi" w:cstheme="minorHAnsi"/>
        </w:rPr>
        <w:fldChar w:fldCharType="separate"/>
      </w:r>
      <w:r w:rsidR="003D710D">
        <w:rPr>
          <w:rFonts w:asciiTheme="minorHAnsi" w:hAnsiTheme="minorHAnsi" w:cstheme="minorHAnsi"/>
        </w:rPr>
        <w:fldChar w:fldCharType="begin"/>
      </w:r>
      <w:r w:rsidR="003D710D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3D710D">
        <w:rPr>
          <w:rFonts w:asciiTheme="minorHAnsi" w:hAnsiTheme="minorHAnsi" w:cstheme="minorHAnsi"/>
        </w:rPr>
        <w:fldChar w:fldCharType="separate"/>
      </w:r>
      <w:r w:rsidR="006550A9">
        <w:rPr>
          <w:rFonts w:asciiTheme="minorHAnsi" w:hAnsiTheme="minorHAnsi" w:cstheme="minorHAnsi"/>
        </w:rPr>
        <w:fldChar w:fldCharType="begin"/>
      </w:r>
      <w:r w:rsidR="006550A9">
        <w:rPr>
          <w:rFonts w:asciiTheme="minorHAnsi" w:hAnsiTheme="minorHAnsi" w:cstheme="minorHAnsi"/>
        </w:rPr>
        <w:instrText xml:space="preserve"> </w:instrText>
      </w:r>
      <w:r w:rsidR="006550A9">
        <w:rPr>
          <w:rFonts w:asciiTheme="minorHAnsi" w:hAnsiTheme="minorHAnsi" w:cstheme="minorHAnsi"/>
        </w:rPr>
        <w:instrText>INCLUDEPICTURE  "https://s.profissionaisti.com.br/wp-content/uploads/2014/05/seguranca-informacao-politica.jpg" \* MERGEFORMATINET</w:instrText>
      </w:r>
      <w:r w:rsidR="006550A9">
        <w:rPr>
          <w:rFonts w:asciiTheme="minorHAnsi" w:hAnsiTheme="minorHAnsi" w:cstheme="minorHAnsi"/>
        </w:rPr>
        <w:instrText xml:space="preserve"> </w:instrText>
      </w:r>
      <w:r w:rsidR="006550A9">
        <w:rPr>
          <w:rFonts w:asciiTheme="minorHAnsi" w:hAnsiTheme="minorHAnsi" w:cstheme="minorHAnsi"/>
        </w:rPr>
        <w:fldChar w:fldCharType="separate"/>
      </w:r>
      <w:r w:rsidR="006550A9">
        <w:rPr>
          <w:rFonts w:asciiTheme="minorHAnsi" w:hAnsiTheme="minorHAnsi" w:cstheme="minorHAnsi"/>
        </w:rPr>
        <w:pict>
          <v:shape id="_x0000_i1025" type="#_x0000_t75" alt="Resultado de imagem para segurança da informação" style="width:225.5pt;height:116.85pt">
            <v:imagedata r:id="rId10" r:href="rId11"/>
            <v:shadow on="t"/>
          </v:shape>
        </w:pict>
      </w:r>
      <w:r w:rsidR="006550A9">
        <w:rPr>
          <w:rFonts w:asciiTheme="minorHAnsi" w:hAnsiTheme="minorHAnsi" w:cstheme="minorHAnsi"/>
        </w:rPr>
        <w:fldChar w:fldCharType="end"/>
      </w:r>
      <w:r w:rsidR="003D710D">
        <w:rPr>
          <w:rFonts w:asciiTheme="minorHAnsi" w:hAnsiTheme="minorHAnsi" w:cstheme="minorHAnsi"/>
        </w:rPr>
        <w:fldChar w:fldCharType="end"/>
      </w:r>
      <w:r w:rsidR="00507E3D" w:rsidRPr="00147755">
        <w:rPr>
          <w:rFonts w:asciiTheme="minorHAnsi" w:hAnsiTheme="minorHAnsi" w:cstheme="minorHAnsi"/>
        </w:rPr>
        <w:fldChar w:fldCharType="end"/>
      </w:r>
      <w:r w:rsidR="00637212" w:rsidRPr="00147755">
        <w:rPr>
          <w:rFonts w:asciiTheme="minorHAnsi" w:hAnsiTheme="minorHAnsi" w:cstheme="minorHAnsi"/>
        </w:rPr>
        <w:fldChar w:fldCharType="end"/>
      </w:r>
      <w:r w:rsidR="00E11988" w:rsidRPr="00147755">
        <w:rPr>
          <w:rFonts w:asciiTheme="minorHAnsi" w:hAnsiTheme="minorHAnsi" w:cstheme="minorHAnsi"/>
        </w:rPr>
        <w:fldChar w:fldCharType="end"/>
      </w:r>
      <w:r w:rsidR="009C43E0" w:rsidRPr="00147755">
        <w:rPr>
          <w:rFonts w:asciiTheme="minorHAnsi" w:hAnsiTheme="minorHAnsi" w:cstheme="minorHAnsi"/>
        </w:rPr>
        <w:fldChar w:fldCharType="end"/>
      </w:r>
      <w:r w:rsidR="009B1CCC" w:rsidRPr="00147755">
        <w:rPr>
          <w:rFonts w:asciiTheme="minorHAnsi" w:hAnsiTheme="minorHAnsi" w:cstheme="minorHAnsi"/>
        </w:rPr>
        <w:fldChar w:fldCharType="end"/>
      </w:r>
      <w:r w:rsidR="00FC7408" w:rsidRPr="00147755">
        <w:rPr>
          <w:rFonts w:asciiTheme="minorHAnsi" w:hAnsiTheme="minorHAnsi" w:cstheme="minorHAnsi"/>
        </w:rPr>
        <w:fldChar w:fldCharType="end"/>
      </w:r>
      <w:r w:rsidR="00081CDE" w:rsidRPr="00147755">
        <w:rPr>
          <w:rFonts w:asciiTheme="minorHAnsi" w:hAnsiTheme="minorHAnsi" w:cstheme="minorHAnsi"/>
        </w:rPr>
        <w:fldChar w:fldCharType="end"/>
      </w:r>
      <w:r w:rsidR="005C5DD2" w:rsidRPr="00147755">
        <w:rPr>
          <w:rFonts w:asciiTheme="minorHAnsi" w:hAnsiTheme="minorHAnsi" w:cstheme="minorHAnsi"/>
        </w:rPr>
        <w:fldChar w:fldCharType="end"/>
      </w:r>
      <w:r w:rsidR="00D244C4" w:rsidRPr="00147755">
        <w:rPr>
          <w:rFonts w:asciiTheme="minorHAnsi" w:hAnsiTheme="minorHAnsi" w:cstheme="minorHAnsi"/>
        </w:rPr>
        <w:fldChar w:fldCharType="end"/>
      </w:r>
      <w:r w:rsidRPr="00147755">
        <w:rPr>
          <w:rFonts w:asciiTheme="minorHAnsi" w:hAnsiTheme="minorHAnsi" w:cstheme="minorHAnsi"/>
        </w:rPr>
        <w:fldChar w:fldCharType="end"/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66A56" w:rsidRPr="00147755" w:rsidRDefault="00166A5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18"/>
          <w:szCs w:val="20"/>
          <w:lang w:val="pt-BR"/>
        </w:rPr>
      </w:pPr>
      <w:r w:rsidRPr="00147755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>Gerência de Segurança da Informação</w:t>
      </w:r>
    </w:p>
    <w:p w:rsid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Guia Rápido da Gerenciamento de Incidentes de Segurança da Informação </w:t>
      </w:r>
    </w:p>
    <w:p w:rsidR="00BD5F90" w:rsidRPr="00147755" w:rsidRDefault="00476ED2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Versão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01</w:t>
      </w:r>
      <w:r w:rsidR="00187DE7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-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2016</w: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147755">
        <w:rPr>
          <w:rFonts w:asciiTheme="minorHAnsi" w:hAnsiTheme="minorHAnsi" w:cstheme="minorHAnsi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624456</wp:posOffset>
                </wp:positionH>
                <wp:positionV relativeFrom="paragraph">
                  <wp:posOffset>-41683</wp:posOffset>
                </wp:positionV>
                <wp:extent cx="1800000" cy="226695"/>
                <wp:effectExtent l="0" t="0" r="0" b="190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OBJETIVO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5" o:spid="_x0000_s1027" type="#_x0000_t202" style="position:absolute;left:0;text-align:left;margin-left:49.15pt;margin-top:-3.3pt;width:141.75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" fillcolor="#ffc000" stroked="f" strokecolor="#ed7d31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 xml:space="preserve">Este processo tem como objetivo as diretrizes estratégicas, táticas e operacionais que visam garantir a disponibilidade, integridade, confidencialidade, autenticidade, bem como atitudes adequadas para manuseio, tratamento, controle e proteção dos dados, informações, documentos e conhecimentos produzidos, armazenados ou transmitidos por qualquer meio dos sistemas de informação de TI da </w:t>
      </w:r>
      <w:proofErr w:type="spellStart"/>
      <w:r w:rsidRPr="00147755">
        <w:rPr>
          <w:rFonts w:asciiTheme="minorHAnsi" w:hAnsiTheme="minorHAnsi" w:cstheme="minorHAnsi"/>
          <w:b/>
          <w:color w:val="7030A0"/>
          <w:sz w:val="16"/>
          <w:szCs w:val="16"/>
          <w:lang w:val="pt-BR"/>
        </w:rPr>
        <w:t>Smiles</w:t>
      </w:r>
      <w:proofErr w:type="spellEnd"/>
      <w:r w:rsidRPr="00147755">
        <w:rPr>
          <w:rFonts w:asciiTheme="minorHAnsi" w:hAnsiTheme="minorHAnsi" w:cstheme="minorHAnsi"/>
          <w:sz w:val="16"/>
          <w:szCs w:val="16"/>
          <w:lang w:val="pt-BR"/>
        </w:rPr>
        <w:t xml:space="preserve"> contra ameaças e vulnerabilidades. </w:t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 xml:space="preserve">Também busca preservar os seus ativos de informação, inclusive a sua imagem institucional. Seu propósito é direcionar a </w:t>
      </w:r>
      <w:proofErr w:type="spellStart"/>
      <w:r w:rsidR="00BA2CF1" w:rsidRPr="00147755">
        <w:rPr>
          <w:rFonts w:asciiTheme="minorHAnsi" w:hAnsiTheme="minorHAnsi" w:cstheme="minorHAnsi"/>
          <w:b/>
          <w:color w:val="7030A0"/>
          <w:sz w:val="16"/>
          <w:szCs w:val="16"/>
          <w:lang w:val="pt-BR"/>
        </w:rPr>
        <w:t>Smiles</w:t>
      </w:r>
      <w:proofErr w:type="spellEnd"/>
      <w:r w:rsidR="00E06D61" w:rsidRPr="00147755">
        <w:rPr>
          <w:rFonts w:asciiTheme="minorHAnsi" w:hAnsiTheme="minorHAnsi" w:cstheme="minorHAnsi"/>
          <w:sz w:val="16"/>
          <w:szCs w:val="16"/>
          <w:lang w:val="pt-BR"/>
        </w:rPr>
        <w:t xml:space="preserve"> no que diz respeito</w:t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 xml:space="preserve"> ao tratamento de Incidentes de Segurança da Informação, em conformidade com as disposições constitucionais, legais e regimentais vigentes. </w:t>
      </w:r>
    </w:p>
    <w:p w:rsidR="00BD5F90" w:rsidRPr="00147755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653044</wp:posOffset>
                </wp:positionH>
                <wp:positionV relativeFrom="paragraph">
                  <wp:posOffset>19050</wp:posOffset>
                </wp:positionV>
                <wp:extent cx="1800000" cy="226695"/>
                <wp:effectExtent l="0" t="0" r="0" b="190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ESCOPO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" o:spid="_x0000_s1028" type="#_x0000_t202" style="position:absolute;left:0;text-align:left;margin-left:51.4pt;margin-top:1.5pt;width:141.75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" fillcolor="#ffc000" stroked="f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ESCOPO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 xml:space="preserve">O processo de Gerenciamento de Incidentes de Segurança da Informação tem como escopo o fornecimento de atendimento e o tratamento adequado a qualquer Incidente de Segurança da Informação da </w:t>
      </w:r>
      <w:proofErr w:type="spellStart"/>
      <w:r w:rsidR="00BA2CF1" w:rsidRPr="00147755">
        <w:rPr>
          <w:rFonts w:asciiTheme="minorHAnsi" w:hAnsiTheme="minorHAnsi" w:cstheme="minorHAnsi"/>
          <w:b/>
          <w:color w:val="7030A0"/>
          <w:sz w:val="16"/>
          <w:szCs w:val="16"/>
          <w:lang w:val="pt-BR"/>
        </w:rPr>
        <w:t>Smiles</w:t>
      </w:r>
      <w:proofErr w:type="spellEnd"/>
      <w:r w:rsidRPr="00147755">
        <w:rPr>
          <w:rFonts w:asciiTheme="minorHAnsi" w:hAnsiTheme="minorHAnsi" w:cstheme="minorHAnsi"/>
          <w:sz w:val="16"/>
          <w:szCs w:val="16"/>
          <w:lang w:val="pt-BR"/>
        </w:rPr>
        <w:t xml:space="preserve">. </w:t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>Engloba também a manutenção do fluxo de comunicação para escalonamento de um Incidente de Segurança da Informação de alto impacto</w:t>
      </w:r>
      <w:r w:rsidR="00E06D61" w:rsidRPr="00147755">
        <w:rPr>
          <w:rFonts w:asciiTheme="minorHAnsi" w:hAnsiTheme="minorHAnsi" w:cstheme="minorHAnsi"/>
          <w:sz w:val="16"/>
          <w:szCs w:val="16"/>
          <w:lang w:val="pt-BR"/>
        </w:rPr>
        <w:t xml:space="preserve"> “</w:t>
      </w:r>
      <w:proofErr w:type="spellStart"/>
      <w:r w:rsidR="00E06D61" w:rsidRPr="00147755">
        <w:rPr>
          <w:rFonts w:asciiTheme="minorHAnsi" w:hAnsiTheme="minorHAnsi" w:cstheme="minorHAnsi"/>
          <w:i/>
          <w:sz w:val="16"/>
          <w:szCs w:val="16"/>
          <w:lang w:val="pt-BR"/>
        </w:rPr>
        <w:t>Blocker</w:t>
      </w:r>
      <w:proofErr w:type="spellEnd"/>
      <w:r w:rsidR="00E06D61" w:rsidRPr="00147755">
        <w:rPr>
          <w:rFonts w:asciiTheme="minorHAnsi" w:hAnsiTheme="minorHAnsi" w:cstheme="minorHAnsi"/>
          <w:sz w:val="16"/>
          <w:szCs w:val="16"/>
          <w:lang w:val="pt-BR"/>
        </w:rPr>
        <w:t>”</w:t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 xml:space="preserve"> a </w:t>
      </w:r>
      <w:proofErr w:type="spellStart"/>
      <w:r w:rsidR="00BA2CF1" w:rsidRPr="00147755">
        <w:rPr>
          <w:rFonts w:asciiTheme="minorHAnsi" w:hAnsiTheme="minorHAnsi" w:cstheme="minorHAnsi"/>
          <w:b/>
          <w:color w:val="7030A0"/>
          <w:sz w:val="16"/>
          <w:szCs w:val="16"/>
          <w:lang w:val="pt-BR"/>
        </w:rPr>
        <w:t>Smiles</w:t>
      </w:r>
      <w:proofErr w:type="spellEnd"/>
      <w:r w:rsidRPr="00147755">
        <w:rPr>
          <w:rFonts w:asciiTheme="minorHAnsi" w:hAnsiTheme="minorHAnsi" w:cstheme="minorHAnsi"/>
          <w:sz w:val="16"/>
          <w:szCs w:val="16"/>
          <w:lang w:val="pt-BR"/>
        </w:rPr>
        <w:t>.</w:t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vanish/>
          <w:sz w:val="16"/>
          <w:szCs w:val="16"/>
          <w:lang w:val="pt-BR"/>
          <w:specVanish/>
        </w:rPr>
      </w:pPr>
      <w:r w:rsidRPr="00147755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39370</wp:posOffset>
                </wp:positionH>
                <wp:positionV relativeFrom="paragraph">
                  <wp:posOffset>149225</wp:posOffset>
                </wp:positionV>
                <wp:extent cx="2803525" cy="389890"/>
                <wp:effectExtent l="0" t="2540" r="635" b="0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3525" cy="38989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RELACIONAMENTO COM A POLÍTICA DE SEGURANÇA DA INFORMAÇÃO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" o:spid="_x0000_s1029" type="#_x0000_t202" style="position:absolute;left:0;text-align:left;margin-left:3.1pt;margin-top:11.75pt;width:220.75pt;height:3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" fillcolor="#ffc000" stroked="f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RELACIONAMENTO COM A POLÍTICA DE SEGURANÇA DA INFORMAÇÃO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 xml:space="preserve"> </w:t>
      </w:r>
    </w:p>
    <w:p w:rsidR="00BD5F90" w:rsidRPr="00147755" w:rsidRDefault="00BD5F90" w:rsidP="00BD5F90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color w:val="17365D"/>
          <w:sz w:val="18"/>
          <w:szCs w:val="18"/>
          <w:lang w:val="pt-BR"/>
        </w:rPr>
        <w:t xml:space="preserve"> </w: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>O processo de Gerenciamento de Incidentes de Segurança da Informação é relacionado diretamente com a Política de Segurança da Informação.</w:t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>Visa determinar as definições de normas e procedimentos quanto à segurança da informação. Assegurando assim os atributos básicos, segundo os padrões internacionais (ISO/IEC 27.002), que são:</w:t>
      </w:r>
    </w:p>
    <w:p w:rsidR="00BD5F90" w:rsidRPr="00147755" w:rsidRDefault="00BD5F90" w:rsidP="00BD5F90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bookmarkStart w:id="1" w:name="_Toc428785158"/>
      <w:bookmarkStart w:id="2" w:name="_Toc433623446"/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Confidencialidade</w:t>
      </w:r>
      <w:bookmarkEnd w:id="1"/>
      <w:bookmarkEnd w:id="2"/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:</w:t>
      </w:r>
      <w:r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>propriedade que limita o acesso a informação tão somente às entidades legítimas, ou seja, àquelas autorizadas pelo proprietário da informação;</w:t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bookmarkStart w:id="3" w:name="_Toc428785159"/>
      <w:bookmarkStart w:id="4" w:name="_Toc433623447"/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Integridade</w:t>
      </w:r>
      <w:bookmarkEnd w:id="3"/>
      <w:bookmarkEnd w:id="4"/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:</w:t>
      </w:r>
      <w:r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>propriedade que garante que a informação manipulada mantenha todas as características originais estabelecidas pelo proprietário da informação, incluindo controle de mudanças e garantia do seu ciclo de vida (nascimento, manutenção e destruição);</w:t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bookmarkStart w:id="5" w:name="_Toc428785160"/>
      <w:bookmarkStart w:id="6" w:name="_Toc433623448"/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Disponibilidade</w:t>
      </w:r>
      <w:bookmarkEnd w:id="5"/>
      <w:bookmarkEnd w:id="6"/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:</w:t>
      </w:r>
      <w:r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>propriedade que garante que a informação esteja sempre disponível para o uso legítimo, ou seja, por aqueles usuários autorizados pelo proprietário da informação;</w:t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bookmarkStart w:id="7" w:name="_Toc428785161"/>
      <w:bookmarkStart w:id="8" w:name="_Toc433623449"/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Autenticidade</w:t>
      </w:r>
      <w:bookmarkEnd w:id="7"/>
      <w:bookmarkEnd w:id="8"/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:</w:t>
      </w:r>
      <w:r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>propriedade que garante que a informação é proveniente da fonte anunciada e que não foi alvo de mutações ao longo de um processo;</w:t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bookmarkStart w:id="9" w:name="_Toc428785162"/>
      <w:bookmarkStart w:id="10" w:name="_Toc433623450"/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Irretratabilidade</w:t>
      </w:r>
      <w:bookmarkEnd w:id="9"/>
      <w:bookmarkEnd w:id="10"/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:</w:t>
      </w:r>
      <w:r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>propriedade que garante a impossibilidade de negar a autoria em relação a uma transação anteriormente feita;</w:t>
      </w:r>
    </w:p>
    <w:p w:rsidR="00E06D61" w:rsidRPr="00147755" w:rsidRDefault="00BD5F90" w:rsidP="00882317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bookmarkStart w:id="11" w:name="_Toc428785163"/>
      <w:bookmarkStart w:id="12" w:name="_Toc433623451"/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Conformidade</w:t>
      </w:r>
      <w:bookmarkEnd w:id="11"/>
      <w:bookmarkEnd w:id="12"/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:</w:t>
      </w:r>
      <w:r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>propriedade que garante que o sistema deve seguir as leis e regulamentos associados a este tipo de processo.</w:t>
      </w:r>
    </w:p>
    <w:p w:rsidR="00BD5F90" w:rsidRPr="00147755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7353F" wp14:editId="3972A6C7">
                <wp:simplePos x="0" y="0"/>
                <wp:positionH relativeFrom="column">
                  <wp:posOffset>560418</wp:posOffset>
                </wp:positionH>
                <wp:positionV relativeFrom="paragraph">
                  <wp:posOffset>58468</wp:posOffset>
                </wp:positionV>
                <wp:extent cx="1800000" cy="226695"/>
                <wp:effectExtent l="0" t="0" r="0" b="190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180F55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INTERFACES</w:t>
                            </w:r>
                          </w:p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7353F" id="Caixa de texto 2" o:spid="_x0000_s1030" type="#_x0000_t202" style="position:absolute;left:0;text-align:left;margin-left:44.15pt;margin-top:4.6pt;width:141.75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" fillcolor="#ffc000" stroked="f">
                <v:fill color2="#fff2cc" angle="45" focus="100%" type="gradient"/>
                <v:textbox>
                  <w:txbxContent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180F55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INTERFACES</w:t>
                      </w:r>
                    </w:p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>O Gerenciamento de Incidentes de Segurança da Informação possui interfaces com outros processos, como podem ser vistas nos tópicos abaixo:</w:t>
      </w:r>
    </w:p>
    <w:p w:rsidR="00BD5F90" w:rsidRPr="00147755" w:rsidRDefault="00BD5F90" w:rsidP="00147755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ab/>
      </w:r>
    </w:p>
    <w:p w:rsidR="00BD5F90" w:rsidRPr="00147755" w:rsidRDefault="00BD5F90" w:rsidP="00BD5F90">
      <w:pPr>
        <w:spacing w:line="312" w:lineRule="auto"/>
        <w:ind w:left="284"/>
        <w:jc w:val="both"/>
        <w:rPr>
          <w:rFonts w:asciiTheme="minorHAnsi" w:hAnsiTheme="minorHAnsi" w:cstheme="minorHAnsi"/>
          <w:b/>
          <w:color w:val="FFC000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Gerenciamento de Mudanças:</w:t>
      </w:r>
      <w:r w:rsidRPr="00147755">
        <w:rPr>
          <w:rFonts w:asciiTheme="minorHAnsi" w:hAnsiTheme="minorHAnsi" w:cstheme="minorHAnsi"/>
          <w:b/>
          <w:color w:val="FFC000"/>
          <w:sz w:val="16"/>
          <w:szCs w:val="16"/>
          <w:lang w:val="pt-BR"/>
        </w:rPr>
        <w:tab/>
      </w:r>
      <w:r w:rsidRPr="00147755">
        <w:rPr>
          <w:rFonts w:asciiTheme="minorHAnsi" w:hAnsiTheme="minorHAnsi" w:cstheme="minorHAnsi"/>
          <w:b/>
          <w:color w:val="FFC000"/>
          <w:sz w:val="16"/>
          <w:szCs w:val="16"/>
          <w:lang w:val="pt-BR"/>
        </w:rPr>
        <w:tab/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 xml:space="preserve">Para resolver um Incidente de Segurança da Informação pode ser necessária a abertura de uma Requisição de Mudança (RDM) que deverá ser aprovada pelo processo de Gerenciamento de Mudanças da </w:t>
      </w:r>
      <w:proofErr w:type="spellStart"/>
      <w:r w:rsidR="00BA2CF1" w:rsidRPr="00147755">
        <w:rPr>
          <w:rFonts w:asciiTheme="minorHAnsi" w:hAnsiTheme="minorHAnsi" w:cstheme="minorHAnsi"/>
          <w:b/>
          <w:color w:val="7030A0"/>
          <w:sz w:val="16"/>
          <w:szCs w:val="16"/>
          <w:lang w:val="pt-BR"/>
        </w:rPr>
        <w:t>Smiles</w:t>
      </w:r>
      <w:proofErr w:type="spellEnd"/>
      <w:r w:rsidRPr="00147755">
        <w:rPr>
          <w:rFonts w:asciiTheme="minorHAnsi" w:hAnsiTheme="minorHAnsi" w:cstheme="minorHAnsi"/>
          <w:sz w:val="16"/>
          <w:szCs w:val="16"/>
          <w:lang w:val="pt-BR"/>
        </w:rPr>
        <w:t>;</w:t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>Gerenciamento de Incidentes de Segurança da Informação fornece a informação dos Incidentes de Segurança da Informação relacionados a Requisição de Mudança (RDM) sem sucesso;</w:t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>A origem de uma Requisição de Mudança (RDM) pode ser associada a um Incidente de Segurança da Informação;</w:t>
      </w:r>
    </w:p>
    <w:p w:rsidR="00BD5F90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>A execução de uma Requisição de Mudança (RDM) aprovada pode gerar incidentes de Segurança da Informação durante ou após a sua implantação. O Gerenciamento de Incidentes de Segurança da Informação associa os Incidentes de Segurança da Informação causados pelas manutenções a sua respectiva Requisição de Mudança (RDM).</w:t>
      </w:r>
    </w:p>
    <w:p w:rsidR="00147755" w:rsidRPr="00147755" w:rsidRDefault="00147755" w:rsidP="00147755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ab/>
      </w:r>
    </w:p>
    <w:p w:rsidR="00BD5F90" w:rsidRPr="00147755" w:rsidRDefault="00BD5F90" w:rsidP="00BD5F90">
      <w:pPr>
        <w:spacing w:line="312" w:lineRule="auto"/>
        <w:ind w:left="284"/>
        <w:jc w:val="both"/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 xml:space="preserve">Gerenciamento de Incidentes e </w:t>
      </w:r>
      <w:r w:rsidR="003407B1"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Central de Atendimento</w:t>
      </w:r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:</w:t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>A origem de um Incidente de Segurança da Informação pode ser associada a um Incidente ou Solicitação.</w:t>
      </w:r>
    </w:p>
    <w:p w:rsidR="00BD5F90" w:rsidRPr="00147755" w:rsidRDefault="00BD5F90" w:rsidP="00BD5F90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spacing w:line="312" w:lineRule="auto"/>
        <w:ind w:left="284"/>
        <w:jc w:val="both"/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Gerenciamento de Problemas:</w:t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>A resolução de um Registro de Problema pode reduzir o índice de recorrências de Incidentes de Segurança da Informação.</w:t>
      </w:r>
    </w:p>
    <w:p w:rsidR="00BD5F90" w:rsidRDefault="00BD5F90" w:rsidP="00BD5F90">
      <w:pPr>
        <w:spacing w:line="288" w:lineRule="auto"/>
        <w:ind w:left="14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47755" w:rsidRPr="00147755" w:rsidRDefault="00147755" w:rsidP="00147755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381273" wp14:editId="1A28B0DA">
                <wp:simplePos x="0" y="0"/>
                <wp:positionH relativeFrom="column">
                  <wp:posOffset>536096</wp:posOffset>
                </wp:positionH>
                <wp:positionV relativeFrom="paragraph">
                  <wp:posOffset>68304</wp:posOffset>
                </wp:positionV>
                <wp:extent cx="1800000" cy="226695"/>
                <wp:effectExtent l="0" t="0" r="0" b="1905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7755" w:rsidRPr="00180F55" w:rsidRDefault="00147755" w:rsidP="00147755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AMEAÇAS</w:t>
                            </w:r>
                          </w:p>
                          <w:p w:rsidR="00147755" w:rsidRPr="00180F55" w:rsidRDefault="00147755" w:rsidP="00147755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81273" id="Caixa de texto 9" o:spid="_x0000_s1031" type="#_x0000_t202" style="position:absolute;left:0;text-align:left;margin-left:42.2pt;margin-top:5.4pt;width:141.75pt;height:17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" fillcolor="#ffc000" stroked="f">
                <v:fill color2="#fff2cc" angle="45" focus="100%" type="gradient"/>
                <v:textbox>
                  <w:txbxContent>
                    <w:p w:rsidR="00147755" w:rsidRPr="00180F55" w:rsidRDefault="00147755" w:rsidP="00147755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AMEAÇAS</w:t>
                      </w:r>
                    </w:p>
                    <w:p w:rsidR="00147755" w:rsidRPr="00180F55" w:rsidRDefault="00147755" w:rsidP="00147755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47755" w:rsidRPr="00147755" w:rsidRDefault="00147755" w:rsidP="00147755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147755" w:rsidRPr="00147755" w:rsidRDefault="00147755" w:rsidP="00147755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47755" w:rsidRPr="00147755" w:rsidRDefault="00147755" w:rsidP="00583B9E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sz w:val="16"/>
          <w:szCs w:val="16"/>
          <w:lang w:val="pt-BR"/>
        </w:rPr>
        <w:t>As ameaças à Segurança da Informação são relacionadas diretamente à perda de uma de suas 3 características principais, quais sejam:</w:t>
      </w:r>
    </w:p>
    <w:p w:rsidR="00147755" w:rsidRPr="00147755" w:rsidRDefault="00147755" w:rsidP="00147755">
      <w:pPr>
        <w:jc w:val="both"/>
        <w:rPr>
          <w:rFonts w:asciiTheme="minorHAnsi" w:hAnsiTheme="minorHAnsi" w:cstheme="minorHAnsi"/>
          <w:sz w:val="16"/>
        </w:rPr>
      </w:pPr>
    </w:p>
    <w:p w:rsidR="00147755" w:rsidRPr="00147755" w:rsidRDefault="00147755" w:rsidP="00147755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Perda de Confidencialidade:</w:t>
      </w:r>
      <w:r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>quando há uma quebra de sigilo de uma determinada informação (</w:t>
      </w:r>
      <w:proofErr w:type="spellStart"/>
      <w:r w:rsidRPr="00147755">
        <w:rPr>
          <w:rFonts w:asciiTheme="minorHAnsi" w:hAnsiTheme="minorHAnsi" w:cstheme="minorHAnsi"/>
          <w:sz w:val="16"/>
          <w:szCs w:val="16"/>
          <w:lang w:val="pt-BR"/>
        </w:rPr>
        <w:t>ex</w:t>
      </w:r>
      <w:proofErr w:type="spellEnd"/>
      <w:r w:rsidRPr="00147755">
        <w:rPr>
          <w:rFonts w:asciiTheme="minorHAnsi" w:hAnsiTheme="minorHAnsi" w:cstheme="minorHAnsi"/>
          <w:sz w:val="16"/>
          <w:szCs w:val="16"/>
          <w:lang w:val="pt-BR"/>
        </w:rPr>
        <w:t>: a senha de um usuário ou administrador de sistema) permitindo que sejam expostas informações restritas as quais seriam acessíveis apenas por um determinado grupo de usuários;</w:t>
      </w:r>
    </w:p>
    <w:p w:rsidR="00147755" w:rsidRPr="00147755" w:rsidRDefault="00147755" w:rsidP="00147755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Perda de Integridade:</w:t>
      </w:r>
      <w:r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>quando uma determinada informação fica exposta a manuseio por uma pessoa não autorizada, que efetua alterações que não foram aprovadas e não estão sob o controle do proprietário (corporativo ou privado) da informação;</w:t>
      </w:r>
    </w:p>
    <w:p w:rsidR="00147755" w:rsidRPr="00147755" w:rsidRDefault="00147755" w:rsidP="00147755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Perda de Disponibilidade</w:t>
      </w:r>
      <w:r w:rsidRPr="00147755">
        <w:rPr>
          <w:rFonts w:asciiTheme="minorHAnsi" w:hAnsiTheme="minorHAnsi" w:cstheme="minorHAnsi"/>
          <w:sz w:val="16"/>
          <w:szCs w:val="16"/>
          <w:lang w:val="pt-BR"/>
        </w:rPr>
        <w:t xml:space="preserve">: quando a informação deixa de estar acessível por quem necessita dela. Seria o caso da perda de comunicação com um sistema importante para a </w:t>
      </w:r>
      <w:proofErr w:type="spellStart"/>
      <w:r w:rsidRPr="00147755">
        <w:rPr>
          <w:rFonts w:asciiTheme="minorHAnsi" w:hAnsiTheme="minorHAnsi" w:cstheme="minorHAnsi"/>
          <w:sz w:val="16"/>
          <w:szCs w:val="16"/>
          <w:lang w:val="pt-BR"/>
        </w:rPr>
        <w:t>Smiles</w:t>
      </w:r>
      <w:proofErr w:type="spellEnd"/>
      <w:r w:rsidRPr="00147755">
        <w:rPr>
          <w:rFonts w:asciiTheme="minorHAnsi" w:hAnsiTheme="minorHAnsi" w:cstheme="minorHAnsi"/>
          <w:sz w:val="16"/>
          <w:szCs w:val="16"/>
          <w:lang w:val="pt-BR"/>
        </w:rPr>
        <w:t>, que aconteceu com a queda de um servidor ou de uma aplicação crítica de negócio, que apresentou uma falha devido a um erro causado por motivo interno ou externo ao equipamento ou por ação não autorizada de pessoas com ou sem má intenção.</w:t>
      </w:r>
    </w:p>
    <w:p w:rsidR="00476ED2" w:rsidRPr="00476ED2" w:rsidRDefault="00476ED2" w:rsidP="00476ED2">
      <w:pPr>
        <w:pStyle w:val="PargrafodaLista"/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76ED2" w:rsidRPr="00476ED2" w:rsidRDefault="00476ED2" w:rsidP="00476ED2">
      <w:pPr>
        <w:pStyle w:val="PargrafodaLista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0705DE" wp14:editId="6078C48D">
                <wp:simplePos x="0" y="0"/>
                <wp:positionH relativeFrom="column">
                  <wp:posOffset>536096</wp:posOffset>
                </wp:positionH>
                <wp:positionV relativeFrom="paragraph">
                  <wp:posOffset>68304</wp:posOffset>
                </wp:positionV>
                <wp:extent cx="1800000" cy="226695"/>
                <wp:effectExtent l="0" t="0" r="0" b="1905"/>
                <wp:wrapNone/>
                <wp:docPr id="10" name="Caixa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6ED2" w:rsidRPr="00180F55" w:rsidRDefault="00EA6028" w:rsidP="00476ED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EVENTOS</w:t>
                            </w:r>
                          </w:p>
                          <w:p w:rsidR="00476ED2" w:rsidRPr="00180F55" w:rsidRDefault="00476ED2" w:rsidP="00476ED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705DE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32" type="#_x0000_t202" style="position:absolute;left:0;text-align:left;margin-left:42.2pt;margin-top:5.4pt;width:141.75pt;height:1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" fillcolor="#ffc000" stroked="f">
                <v:fill color2="#fff2cc" angle="45" focus="100%" type="gradient"/>
                <v:textbox>
                  <w:txbxContent>
                    <w:p w:rsidR="00476ED2" w:rsidRPr="00180F55" w:rsidRDefault="00EA6028" w:rsidP="00476ED2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EVENTOS</w:t>
                      </w:r>
                    </w:p>
                    <w:p w:rsidR="00476ED2" w:rsidRPr="00180F55" w:rsidRDefault="00476ED2" w:rsidP="00476ED2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76ED2" w:rsidRPr="00476ED2" w:rsidRDefault="00476ED2" w:rsidP="00476ED2">
      <w:pPr>
        <w:pStyle w:val="PargrafodaLista"/>
        <w:numPr>
          <w:ilvl w:val="0"/>
          <w:numId w:val="1"/>
        </w:num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476ED2" w:rsidRDefault="00476ED2" w:rsidP="00476ED2">
      <w:pPr>
        <w:pStyle w:val="PargrafodaLista"/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76ED2" w:rsidRPr="00476ED2" w:rsidRDefault="00476ED2" w:rsidP="00476ED2">
      <w:pPr>
        <w:spacing w:line="312" w:lineRule="auto"/>
        <w:ind w:left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476ED2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Situações a serem consideradas para notificar um evento de Segurança da Informação.</w:t>
      </w:r>
    </w:p>
    <w:p w:rsidR="00476ED2" w:rsidRPr="00476ED2" w:rsidRDefault="00476ED2" w:rsidP="00476ED2">
      <w:pPr>
        <w:spacing w:line="312" w:lineRule="auto"/>
        <w:ind w:left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</w:p>
    <w:p w:rsidR="00476ED2" w:rsidRPr="00476ED2" w:rsidRDefault="00476ED2" w:rsidP="00476ED2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476ED2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Controle de segurança ineficaz;</w:t>
      </w:r>
    </w:p>
    <w:p w:rsidR="00476ED2" w:rsidRPr="00476ED2" w:rsidRDefault="00476ED2" w:rsidP="00476ED2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476ED2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Violação da disponibilidade, confidencialidade e integridade da informação;</w:t>
      </w:r>
    </w:p>
    <w:sectPr w:rsidR="00476ED2" w:rsidRPr="00476ED2" w:rsidSect="00E37B04">
      <w:headerReference w:type="even" r:id="rId12"/>
      <w:headerReference w:type="default" r:id="rId13"/>
      <w:headerReference w:type="first" r:id="rId14"/>
      <w:pgSz w:w="16840" w:h="11907" w:orient="landscape" w:code="9"/>
      <w:pgMar w:top="680" w:right="862" w:bottom="737" w:left="862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50A9" w:rsidRDefault="006550A9">
      <w:r>
        <w:separator/>
      </w:r>
    </w:p>
  </w:endnote>
  <w:endnote w:type="continuationSeparator" w:id="0">
    <w:p w:rsidR="006550A9" w:rsidRDefault="00655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50A9" w:rsidRDefault="006550A9">
      <w:r>
        <w:separator/>
      </w:r>
    </w:p>
  </w:footnote>
  <w:footnote w:type="continuationSeparator" w:id="0">
    <w:p w:rsidR="006550A9" w:rsidRDefault="006550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6550A9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7" o:spid="_x0000_s2050" type="#_x0000_t75" style="position:absolute;left:0;text-align:left;margin-left:0;margin-top:0;width:738.05pt;height:523.05pt;z-index:-251656192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BD5F9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-547370</wp:posOffset>
          </wp:positionH>
          <wp:positionV relativeFrom="paragraph">
            <wp:posOffset>-466725</wp:posOffset>
          </wp:positionV>
          <wp:extent cx="10687050" cy="7562850"/>
          <wp:effectExtent l="0" t="0" r="0" b="0"/>
          <wp:wrapNone/>
          <wp:docPr id="7" name="Imagem 7" descr="Fundo_Pernambuca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ndo_Pernambuca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6550A9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6" o:spid="_x0000_s2049" type="#_x0000_t75" style="position:absolute;left:0;text-align:left;margin-left:0;margin-top:0;width:738.05pt;height:523.05pt;z-index:-251657216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D3D46"/>
    <w:multiLevelType w:val="hybridMultilevel"/>
    <w:tmpl w:val="DEDAEC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8F"/>
    <w:rsid w:val="0000758F"/>
    <w:rsid w:val="00081CDE"/>
    <w:rsid w:val="00147755"/>
    <w:rsid w:val="00154D84"/>
    <w:rsid w:val="00166A56"/>
    <w:rsid w:val="00187DE7"/>
    <w:rsid w:val="003133E0"/>
    <w:rsid w:val="003407B1"/>
    <w:rsid w:val="003D710D"/>
    <w:rsid w:val="00476ED2"/>
    <w:rsid w:val="00503B83"/>
    <w:rsid w:val="0050557B"/>
    <w:rsid w:val="0050585D"/>
    <w:rsid w:val="00507E3D"/>
    <w:rsid w:val="00583B9E"/>
    <w:rsid w:val="005C5DD2"/>
    <w:rsid w:val="00637212"/>
    <w:rsid w:val="006550A9"/>
    <w:rsid w:val="0081384A"/>
    <w:rsid w:val="009B1CCC"/>
    <w:rsid w:val="009C43E0"/>
    <w:rsid w:val="00BA2CF1"/>
    <w:rsid w:val="00BD5F90"/>
    <w:rsid w:val="00D244C4"/>
    <w:rsid w:val="00E06D61"/>
    <w:rsid w:val="00E11988"/>
    <w:rsid w:val="00E714C9"/>
    <w:rsid w:val="00E75905"/>
    <w:rsid w:val="00EA6028"/>
    <w:rsid w:val="00F06B32"/>
    <w:rsid w:val="00FC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B5EFBD17-B3AA-4D81-B487-1FA6D252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D5F90"/>
    <w:pPr>
      <w:tabs>
        <w:tab w:val="center" w:pos="4419"/>
        <w:tab w:val="right" w:pos="8838"/>
      </w:tabs>
      <w:jc w:val="both"/>
    </w:pPr>
    <w:rPr>
      <w:rFonts w:ascii="Arial" w:hAnsi="Arial"/>
      <w:sz w:val="20"/>
      <w:szCs w:val="20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BD5F90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06D6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477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s://s.profissionaisti.com.br/wp-content/uploads/2014/05/seguranca-informacao-politica.jpg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1461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Rabello</dc:creator>
  <cp:keywords/>
  <dc:description/>
  <cp:lastModifiedBy>Luiz Rabello</cp:lastModifiedBy>
  <cp:revision>3</cp:revision>
  <cp:lastPrinted>2016-09-19T16:43:00Z</cp:lastPrinted>
  <dcterms:created xsi:type="dcterms:W3CDTF">2016-09-15T15:04:00Z</dcterms:created>
  <dcterms:modified xsi:type="dcterms:W3CDTF">2016-09-19T16:44:00Z</dcterms:modified>
</cp:coreProperties>
</file>