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7BFF" w:rsidRDefault="005D68D5" w:rsidP="00E90B09">
      <w:pPr>
        <w:jc w:val="center"/>
        <w:rPr>
          <w:b/>
          <w:sz w:val="24"/>
          <w:szCs w:val="24"/>
        </w:rPr>
      </w:pPr>
      <w:r w:rsidRPr="005D68D5">
        <w:rPr>
          <w:b/>
          <w:sz w:val="24"/>
          <w:szCs w:val="24"/>
        </w:rPr>
        <w:t>AI2.</w:t>
      </w:r>
      <w:r w:rsidR="00876D32">
        <w:rPr>
          <w:b/>
          <w:sz w:val="24"/>
          <w:szCs w:val="24"/>
        </w:rPr>
        <w:t>3</w:t>
      </w:r>
      <w:r>
        <w:rPr>
          <w:b/>
          <w:sz w:val="24"/>
          <w:szCs w:val="24"/>
        </w:rPr>
        <w:t xml:space="preserve"> </w:t>
      </w:r>
      <w:r w:rsidR="00310C0E">
        <w:rPr>
          <w:b/>
          <w:sz w:val="24"/>
          <w:szCs w:val="24"/>
        </w:rPr>
        <w:t xml:space="preserve">- </w:t>
      </w:r>
      <w:r w:rsidR="00876D32" w:rsidRPr="00876D32">
        <w:rPr>
          <w:b/>
          <w:sz w:val="24"/>
          <w:szCs w:val="24"/>
        </w:rPr>
        <w:t xml:space="preserve">Controle e </w:t>
      </w:r>
      <w:proofErr w:type="spellStart"/>
      <w:r w:rsidR="00876D32" w:rsidRPr="00876D32">
        <w:rPr>
          <w:b/>
          <w:sz w:val="24"/>
          <w:szCs w:val="24"/>
        </w:rPr>
        <w:t>Auditabilidade</w:t>
      </w:r>
      <w:proofErr w:type="spellEnd"/>
      <w:r w:rsidR="00876D32" w:rsidRPr="00876D32">
        <w:rPr>
          <w:b/>
          <w:sz w:val="24"/>
          <w:szCs w:val="24"/>
        </w:rPr>
        <w:t xml:space="preserve"> do Aplicativo</w:t>
      </w:r>
    </w:p>
    <w:p w:rsidR="00827D31" w:rsidRDefault="00827D31" w:rsidP="00E90B09">
      <w:pPr>
        <w:jc w:val="center"/>
        <w:rPr>
          <w:b/>
          <w:sz w:val="24"/>
          <w:szCs w:val="24"/>
        </w:rPr>
      </w:pPr>
    </w:p>
    <w:p w:rsidR="005D68D5" w:rsidRDefault="00876D32" w:rsidP="00652F98">
      <w:pPr>
        <w:jc w:val="center"/>
        <w:rPr>
          <w:sz w:val="24"/>
          <w:szCs w:val="24"/>
        </w:rPr>
      </w:pPr>
      <w:r w:rsidRPr="00876D32">
        <w:rPr>
          <w:sz w:val="24"/>
          <w:szCs w:val="24"/>
        </w:rPr>
        <w:t xml:space="preserve">Assegurar que os controles de negócio sejam expressos adequadamente nos controles dos aplicativos de forma que o processamento ocorra no prazo correto e seja exato, completo, autorizado e </w:t>
      </w:r>
      <w:proofErr w:type="spellStart"/>
      <w:r w:rsidRPr="00876D32">
        <w:rPr>
          <w:sz w:val="24"/>
          <w:szCs w:val="24"/>
        </w:rPr>
        <w:t>auditável</w:t>
      </w:r>
      <w:proofErr w:type="spellEnd"/>
      <w:r w:rsidRPr="00876D32">
        <w:rPr>
          <w:sz w:val="24"/>
          <w:szCs w:val="24"/>
        </w:rPr>
        <w:t>.</w:t>
      </w:r>
    </w:p>
    <w:p w:rsidR="00876D32" w:rsidRDefault="00876D32" w:rsidP="00652F98">
      <w:pPr>
        <w:jc w:val="center"/>
        <w:rPr>
          <w:b/>
          <w:sz w:val="24"/>
          <w:szCs w:val="24"/>
        </w:rPr>
      </w:pPr>
    </w:p>
    <w:p w:rsidR="00310C0E" w:rsidRDefault="00310C0E" w:rsidP="00310C0E">
      <w:pPr>
        <w:rPr>
          <w:b/>
          <w:sz w:val="24"/>
          <w:szCs w:val="24"/>
        </w:rPr>
      </w:pPr>
      <w:r>
        <w:rPr>
          <w:b/>
          <w:sz w:val="24"/>
          <w:szCs w:val="24"/>
        </w:rPr>
        <w:t>Práticas de Controle:</w:t>
      </w:r>
      <w:bookmarkStart w:id="0" w:name="_GoBack"/>
      <w:bookmarkEnd w:id="0"/>
    </w:p>
    <w:p w:rsidR="00310C0E" w:rsidRDefault="00310C0E" w:rsidP="00310C0E">
      <w:pPr>
        <w:rPr>
          <w:b/>
          <w:sz w:val="24"/>
          <w:szCs w:val="24"/>
        </w:rPr>
      </w:pPr>
    </w:p>
    <w:p w:rsidR="00DE6494" w:rsidRDefault="005D68D5" w:rsidP="00876D32">
      <w:r w:rsidRPr="005D68D5">
        <w:t xml:space="preserve">1 - </w:t>
      </w:r>
      <w:r w:rsidR="00876D32" w:rsidRPr="00876D32">
        <w:t>Defi</w:t>
      </w:r>
      <w:r w:rsidR="00876D32">
        <w:t>nir</w:t>
      </w:r>
      <w:r w:rsidR="00876D32" w:rsidRPr="00876D32">
        <w:t xml:space="preserve"> todos os controles automatizados de aplicativos (autorização, entrada, </w:t>
      </w:r>
      <w:r w:rsidR="00876D32">
        <w:t>p</w:t>
      </w:r>
      <w:r w:rsidR="00876D32" w:rsidRPr="00876D32">
        <w:t xml:space="preserve">rocessamento e saída) com base </w:t>
      </w:r>
      <w:r w:rsidR="00876D32">
        <w:t>no processo de controle de requisitos do</w:t>
      </w:r>
      <w:r w:rsidR="008D7511">
        <w:t xml:space="preserve"> negócio f</w:t>
      </w:r>
      <w:r w:rsidR="00876D32" w:rsidRPr="00876D32">
        <w:t>ornecidos na documentação de requisitos.</w:t>
      </w:r>
    </w:p>
    <w:p w:rsidR="00876D32" w:rsidRDefault="00876D32" w:rsidP="00876D32">
      <w:r>
        <w:t xml:space="preserve">2 – </w:t>
      </w:r>
      <w:r w:rsidRPr="00876D32">
        <w:t>Defin</w:t>
      </w:r>
      <w:r>
        <w:t xml:space="preserve">ir </w:t>
      </w:r>
      <w:r w:rsidRPr="00876D32">
        <w:t>como os processos de negócios precisa</w:t>
      </w:r>
      <w:r>
        <w:t>rão</w:t>
      </w:r>
      <w:r w:rsidRPr="00876D32">
        <w:t xml:space="preserve"> ser ajustados para </w:t>
      </w:r>
      <w:r>
        <w:t>utilizar</w:t>
      </w:r>
      <w:r w:rsidRPr="00876D32">
        <w:t xml:space="preserve"> as funções de controle automatizadas fornecidas no </w:t>
      </w:r>
      <w:r w:rsidR="008D7511">
        <w:t xml:space="preserve">software de </w:t>
      </w:r>
      <w:r w:rsidRPr="00876D32">
        <w:t>aplicativo comprado</w:t>
      </w:r>
      <w:r>
        <w:t xml:space="preserve"> ou encomendado</w:t>
      </w:r>
      <w:r w:rsidRPr="00876D32">
        <w:t>.</w:t>
      </w:r>
    </w:p>
    <w:p w:rsidR="00B31736" w:rsidRDefault="008D7511" w:rsidP="00672A3F">
      <w:r>
        <w:t xml:space="preserve">3 - </w:t>
      </w:r>
      <w:r w:rsidRPr="008D7511">
        <w:t>Confirm</w:t>
      </w:r>
      <w:r>
        <w:t>ar</w:t>
      </w:r>
      <w:r w:rsidRPr="008D7511">
        <w:t xml:space="preserve"> as especificações de projeto para todos os controles automatizados com autoridades técnicas de TI e proprietários de processos de negócios e obtenha sua aprovação e assinatura.</w:t>
      </w:r>
    </w:p>
    <w:p w:rsidR="008D7511" w:rsidRDefault="008D7511" w:rsidP="00672A3F">
      <w:r>
        <w:t xml:space="preserve">4 - </w:t>
      </w:r>
      <w:r w:rsidRPr="008D7511">
        <w:t xml:space="preserve">Confirme se o </w:t>
      </w:r>
      <w:r w:rsidR="00FD6F77">
        <w:t>desenho</w:t>
      </w:r>
      <w:r w:rsidRPr="008D7511">
        <w:t xml:space="preserve"> </w:t>
      </w:r>
      <w:r w:rsidR="00FD6F77">
        <w:t>contempla</w:t>
      </w:r>
      <w:r w:rsidRPr="008D7511">
        <w:t xml:space="preserve"> controles automatizados dentro do aplicativo que suport</w:t>
      </w:r>
      <w:r w:rsidR="00FD6F77">
        <w:t>em</w:t>
      </w:r>
      <w:r w:rsidRPr="008D7511">
        <w:t xml:space="preserve"> objetivos de controle geral (como segurança, integridade de dados e trilhas de auditoria), incluindo mecanismos de controle de acesso e controles de integridade do banco de dados. Confirme se o projeto recebeu aprovação das autoridades de projeto técnico relevantes e aprovação do proprietário do processo de negócios.</w:t>
      </w:r>
    </w:p>
    <w:p w:rsidR="00FD6F77" w:rsidRDefault="00FD6F77" w:rsidP="00672A3F">
      <w:r>
        <w:t>5 - Avaliar especificações do</w:t>
      </w:r>
      <w:r w:rsidRPr="00FD6F77">
        <w:t xml:space="preserve"> projeto de aplicação automatizada e controles gerais contra padrões de auditoria interna, controle e gerenciamento de risco e objetivos. Considere o efeito de compensar controles fora do domínio do software aplicativo.</w:t>
      </w:r>
    </w:p>
    <w:sectPr w:rsidR="00FD6F7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5977045"/>
    <w:multiLevelType w:val="hybridMultilevel"/>
    <w:tmpl w:val="AEEAC25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202A"/>
    <w:rsid w:val="00077688"/>
    <w:rsid w:val="001B0E88"/>
    <w:rsid w:val="00206F22"/>
    <w:rsid w:val="0029131E"/>
    <w:rsid w:val="00310C0E"/>
    <w:rsid w:val="003A0B98"/>
    <w:rsid w:val="003E6774"/>
    <w:rsid w:val="0041747C"/>
    <w:rsid w:val="0044512D"/>
    <w:rsid w:val="004C119E"/>
    <w:rsid w:val="005D46B1"/>
    <w:rsid w:val="005D68D5"/>
    <w:rsid w:val="00652F98"/>
    <w:rsid w:val="00672A3F"/>
    <w:rsid w:val="00672A54"/>
    <w:rsid w:val="008141C9"/>
    <w:rsid w:val="00827D31"/>
    <w:rsid w:val="00876D32"/>
    <w:rsid w:val="00895470"/>
    <w:rsid w:val="008C3C0C"/>
    <w:rsid w:val="008D0F28"/>
    <w:rsid w:val="008D7511"/>
    <w:rsid w:val="00B31736"/>
    <w:rsid w:val="00C56FEB"/>
    <w:rsid w:val="00D1202A"/>
    <w:rsid w:val="00DE6494"/>
    <w:rsid w:val="00E056CA"/>
    <w:rsid w:val="00E90B09"/>
    <w:rsid w:val="00EF7BFF"/>
    <w:rsid w:val="00FD6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501FBB"/>
  <w15:chartTrackingRefBased/>
  <w15:docId w15:val="{6C2731E1-67A6-4F81-BE57-FF584C15A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5D46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336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236</Words>
  <Characters>1275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Chacon</dc:creator>
  <cp:keywords/>
  <dc:description/>
  <cp:lastModifiedBy>Chacon</cp:lastModifiedBy>
  <cp:revision>2</cp:revision>
  <dcterms:created xsi:type="dcterms:W3CDTF">2017-02-01T11:36:00Z</dcterms:created>
  <dcterms:modified xsi:type="dcterms:W3CDTF">2017-02-01T11:36:00Z</dcterms:modified>
</cp:coreProperties>
</file>