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37557C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AI3.1</w:t>
      </w:r>
      <w:r w:rsidR="005D68D5"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Pr="0037557C">
        <w:rPr>
          <w:b/>
          <w:sz w:val="24"/>
          <w:szCs w:val="24"/>
        </w:rPr>
        <w:t>Plano de Aquisição de Infraestrutura Tecnológica</w:t>
      </w:r>
    </w:p>
    <w:bookmarkEnd w:id="0"/>
    <w:p w:rsidR="00827D31" w:rsidRDefault="00827D31" w:rsidP="00E90B09">
      <w:pPr>
        <w:jc w:val="center"/>
        <w:rPr>
          <w:b/>
          <w:sz w:val="24"/>
          <w:szCs w:val="24"/>
        </w:rPr>
      </w:pPr>
    </w:p>
    <w:p w:rsidR="00FA1C3B" w:rsidRDefault="0037557C" w:rsidP="00652F98">
      <w:pPr>
        <w:jc w:val="center"/>
        <w:rPr>
          <w:sz w:val="24"/>
          <w:szCs w:val="24"/>
        </w:rPr>
      </w:pPr>
      <w:r w:rsidRPr="0037557C">
        <w:rPr>
          <w:sz w:val="24"/>
          <w:szCs w:val="24"/>
        </w:rPr>
        <w:t>Preparar um plano para aquisição, implementação e manutenção da infraestrutura tecnológica que satisfaça aos requisitos técnicos e funcionais estabelecidos do negócio e esteja de acordo com a direção tecnológica da organização.</w:t>
      </w:r>
    </w:p>
    <w:p w:rsidR="0037557C" w:rsidRDefault="0037557C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37557C" w:rsidRDefault="005D68D5" w:rsidP="0037557C">
      <w:r w:rsidRPr="005D68D5">
        <w:t xml:space="preserve">1 - </w:t>
      </w:r>
      <w:r w:rsidR="00746F0C" w:rsidRPr="00746F0C">
        <w:t>Criar e manter um plano para a aquisição, implem</w:t>
      </w:r>
      <w:r w:rsidR="00746F0C">
        <w:t>entação e modernização da infra</w:t>
      </w:r>
      <w:r w:rsidR="00746F0C" w:rsidRPr="00746F0C">
        <w:t>estrutura tecnológica que atenda aos requisitos funcionais e técnicos do negócio e esteja de acordo com a direção tecnológica da organização. O plano também deve considerar a flexibilidade futura para adições de capacidade, custos de transição, risco técnico e, para fins de atualização de tecnologia, a vida útil do investimento. O plano deve ser integrado aos processos de planejamento estratégico e operacional da organização.</w:t>
      </w:r>
    </w:p>
    <w:p w:rsidR="00060E9B" w:rsidRDefault="00746F0C" w:rsidP="00672A3F">
      <w:r>
        <w:t xml:space="preserve">2 - </w:t>
      </w:r>
      <w:r w:rsidRPr="00746F0C">
        <w:t xml:space="preserve">Assegure-se de que o plano inclua uma avaliação financeira indicando o ROI </w:t>
      </w:r>
      <w:r>
        <w:t>sobre</w:t>
      </w:r>
      <w:r w:rsidRPr="00746F0C">
        <w:t xml:space="preserve"> o tempo de vida esperado</w:t>
      </w:r>
      <w:r>
        <w:t xml:space="preserve"> da infra</w:t>
      </w:r>
      <w:r w:rsidRPr="00746F0C">
        <w:t>estrutura.</w:t>
      </w:r>
    </w:p>
    <w:p w:rsidR="00746F0C" w:rsidRDefault="00746F0C" w:rsidP="00672A3F">
      <w:r>
        <w:t xml:space="preserve">3 - </w:t>
      </w:r>
      <w:r w:rsidRPr="00746F0C">
        <w:t>Revisar todos os planos de aquisição considerando riscos, custos, benefícios e conformidade técnica com os padrões de tecnologia corporativa. Quaisquer desvios devem ser autorizados pelo conselho de arquitetura de TI. Aprovar todos os planos revisados e aceitos com uma assinatura formal.</w:t>
      </w:r>
    </w:p>
    <w:p w:rsidR="00746F0C" w:rsidRDefault="00746F0C" w:rsidP="00672A3F">
      <w:r>
        <w:t xml:space="preserve">4 - </w:t>
      </w:r>
      <w:r w:rsidRPr="00746F0C">
        <w:t>Estabelecer um processo de feedback para apoiar o aperfeiçoamento contínuo e eleva</w:t>
      </w:r>
      <w:r>
        <w:t>r as mudanças no plano de infra</w:t>
      </w:r>
      <w:r w:rsidRPr="00746F0C">
        <w:t>estrutura tecnológica, diretrizes e padrões de tecnologia.</w:t>
      </w:r>
    </w:p>
    <w:sectPr w:rsidR="00746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60E9B"/>
    <w:rsid w:val="00077688"/>
    <w:rsid w:val="000C367E"/>
    <w:rsid w:val="001B0E88"/>
    <w:rsid w:val="002018BE"/>
    <w:rsid w:val="00206F22"/>
    <w:rsid w:val="0029131E"/>
    <w:rsid w:val="00310C0E"/>
    <w:rsid w:val="0037557C"/>
    <w:rsid w:val="003A0B98"/>
    <w:rsid w:val="003A4FBD"/>
    <w:rsid w:val="003E6774"/>
    <w:rsid w:val="0041747C"/>
    <w:rsid w:val="0044512D"/>
    <w:rsid w:val="004C119E"/>
    <w:rsid w:val="005D46B1"/>
    <w:rsid w:val="005D68D5"/>
    <w:rsid w:val="00652F98"/>
    <w:rsid w:val="00672A3F"/>
    <w:rsid w:val="00672A54"/>
    <w:rsid w:val="00746F0C"/>
    <w:rsid w:val="008141C9"/>
    <w:rsid w:val="00827D31"/>
    <w:rsid w:val="00876D32"/>
    <w:rsid w:val="00895470"/>
    <w:rsid w:val="008C08D8"/>
    <w:rsid w:val="008C3C0C"/>
    <w:rsid w:val="008D0F28"/>
    <w:rsid w:val="008D7511"/>
    <w:rsid w:val="009D3A5F"/>
    <w:rsid w:val="00B31736"/>
    <w:rsid w:val="00BF5F22"/>
    <w:rsid w:val="00C56FEB"/>
    <w:rsid w:val="00C87914"/>
    <w:rsid w:val="00D1202A"/>
    <w:rsid w:val="00DE6494"/>
    <w:rsid w:val="00E056CA"/>
    <w:rsid w:val="00E90B09"/>
    <w:rsid w:val="00EF7BFF"/>
    <w:rsid w:val="00FA1C3B"/>
    <w:rsid w:val="00FD6F77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1FBB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478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68601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2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2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104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2">
                      <w:marLeft w:val="0"/>
                      <w:marRight w:val="0"/>
                      <w:marTop w:val="0"/>
                      <w:marBottom w:val="75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250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2017-02-01T13:35:00Z</dcterms:created>
  <dcterms:modified xsi:type="dcterms:W3CDTF">2017-02-01T13:35:00Z</dcterms:modified>
</cp:coreProperties>
</file>