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Hlk479242971"/>
    <w:bookmarkEnd w:id="0"/>
    <w:p w:rsidR="00CD01CE" w:rsidRPr="001C79BB" w:rsidRDefault="0038636E" w:rsidP="00CA3F90">
      <w:pPr>
        <w:rPr>
          <w:rFonts w:ascii="Helvetica" w:hAnsi="Helvetica" w:cs="Helvetica"/>
        </w:rPr>
      </w:pPr>
      <w:r>
        <w:rPr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-938530</wp:posOffset>
                </wp:positionH>
                <wp:positionV relativeFrom="paragraph">
                  <wp:posOffset>-1994535</wp:posOffset>
                </wp:positionV>
                <wp:extent cx="7992000" cy="5210810"/>
                <wp:effectExtent l="0" t="0" r="9525" b="8890"/>
                <wp:wrapNone/>
                <wp:docPr id="10" name="Agrupar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92000" cy="5210810"/>
                          <a:chOff x="0" y="0"/>
                          <a:chExt cx="7981315" cy="5210810"/>
                        </a:xfrm>
                      </wpg:grpSpPr>
                      <wps:wsp>
                        <wps:cNvPr id="16" name="Fluxograma: Documento 13"/>
                        <wps:cNvSpPr/>
                        <wps:spPr>
                          <a:xfrm>
                            <a:off x="7620" y="388620"/>
                            <a:ext cx="7607935" cy="256921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  <a:gd name="connsiteX0" fmla="*/ 0 w 21709"/>
                              <a:gd name="connsiteY0" fmla="*/ 5401 h 25981"/>
                              <a:gd name="connsiteX1" fmla="*/ 21600 w 21709"/>
                              <a:gd name="connsiteY1" fmla="*/ 0 h 25981"/>
                              <a:gd name="connsiteX2" fmla="*/ 21709 w 21709"/>
                              <a:gd name="connsiteY2" fmla="*/ 5993 h 25981"/>
                              <a:gd name="connsiteX3" fmla="*/ 0 w 21709"/>
                              <a:gd name="connsiteY3" fmla="*/ 25573 h 25981"/>
                              <a:gd name="connsiteX4" fmla="*/ 0 w 21709"/>
                              <a:gd name="connsiteY4" fmla="*/ 5401 h 25981"/>
                              <a:gd name="connsiteX0" fmla="*/ 0 w 21709"/>
                              <a:gd name="connsiteY0" fmla="*/ 9637 h 30217"/>
                              <a:gd name="connsiteX1" fmla="*/ 21600 w 21709"/>
                              <a:gd name="connsiteY1" fmla="*/ 0 h 30217"/>
                              <a:gd name="connsiteX2" fmla="*/ 21709 w 21709"/>
                              <a:gd name="connsiteY2" fmla="*/ 10229 h 30217"/>
                              <a:gd name="connsiteX3" fmla="*/ 0 w 21709"/>
                              <a:gd name="connsiteY3" fmla="*/ 29809 h 30217"/>
                              <a:gd name="connsiteX4" fmla="*/ 0 w 21709"/>
                              <a:gd name="connsiteY4" fmla="*/ 9637 h 30217"/>
                              <a:gd name="connsiteX0" fmla="*/ 0 w 21719"/>
                              <a:gd name="connsiteY0" fmla="*/ 15145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0 w 21719"/>
                              <a:gd name="connsiteY4" fmla="*/ 15145 h 357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19" h="35725">
                                <a:moveTo>
                                  <a:pt x="0" y="15145"/>
                                </a:moveTo>
                                <a:lnTo>
                                  <a:pt x="21709" y="0"/>
                                </a:lnTo>
                                <a:cubicBezTo>
                                  <a:pt x="21745" y="197"/>
                                  <a:pt x="21673" y="15540"/>
                                  <a:pt x="21709" y="15737"/>
                                </a:cubicBezTo>
                                <a:cubicBezTo>
                                  <a:pt x="10909" y="15737"/>
                                  <a:pt x="10800" y="39067"/>
                                  <a:pt x="0" y="35317"/>
                                </a:cubicBezTo>
                                <a:lnTo>
                                  <a:pt x="0" y="15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7920"/>
                          </a:solidFill>
                          <a:ln>
                            <a:solidFill>
                              <a:srgbClr val="F4792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Fluxograma: Documento 13"/>
                        <wps:cNvSpPr/>
                        <wps:spPr>
                          <a:xfrm>
                            <a:off x="0" y="0"/>
                            <a:ext cx="7607935" cy="256921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  <a:gd name="connsiteX0" fmla="*/ 0 w 21709"/>
                              <a:gd name="connsiteY0" fmla="*/ 5401 h 25981"/>
                              <a:gd name="connsiteX1" fmla="*/ 21600 w 21709"/>
                              <a:gd name="connsiteY1" fmla="*/ 0 h 25981"/>
                              <a:gd name="connsiteX2" fmla="*/ 21709 w 21709"/>
                              <a:gd name="connsiteY2" fmla="*/ 5993 h 25981"/>
                              <a:gd name="connsiteX3" fmla="*/ 0 w 21709"/>
                              <a:gd name="connsiteY3" fmla="*/ 25573 h 25981"/>
                              <a:gd name="connsiteX4" fmla="*/ 0 w 21709"/>
                              <a:gd name="connsiteY4" fmla="*/ 5401 h 25981"/>
                              <a:gd name="connsiteX0" fmla="*/ 0 w 21709"/>
                              <a:gd name="connsiteY0" fmla="*/ 9637 h 30217"/>
                              <a:gd name="connsiteX1" fmla="*/ 21600 w 21709"/>
                              <a:gd name="connsiteY1" fmla="*/ 0 h 30217"/>
                              <a:gd name="connsiteX2" fmla="*/ 21709 w 21709"/>
                              <a:gd name="connsiteY2" fmla="*/ 10229 h 30217"/>
                              <a:gd name="connsiteX3" fmla="*/ 0 w 21709"/>
                              <a:gd name="connsiteY3" fmla="*/ 29809 h 30217"/>
                              <a:gd name="connsiteX4" fmla="*/ 0 w 21709"/>
                              <a:gd name="connsiteY4" fmla="*/ 9637 h 30217"/>
                              <a:gd name="connsiteX0" fmla="*/ 0 w 21719"/>
                              <a:gd name="connsiteY0" fmla="*/ 15145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0 w 21719"/>
                              <a:gd name="connsiteY4" fmla="*/ 15145 h 35725"/>
                              <a:gd name="connsiteX0" fmla="*/ 18 w 21719"/>
                              <a:gd name="connsiteY0" fmla="*/ 9216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18 w 21719"/>
                              <a:gd name="connsiteY4" fmla="*/ 9216 h 357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19" h="35725">
                                <a:moveTo>
                                  <a:pt x="18" y="9216"/>
                                </a:moveTo>
                                <a:cubicBezTo>
                                  <a:pt x="7254" y="4168"/>
                                  <a:pt x="14473" y="5048"/>
                                  <a:pt x="21709" y="0"/>
                                </a:cubicBezTo>
                                <a:cubicBezTo>
                                  <a:pt x="21745" y="197"/>
                                  <a:pt x="21673" y="15540"/>
                                  <a:pt x="21709" y="15737"/>
                                </a:cubicBezTo>
                                <a:cubicBezTo>
                                  <a:pt x="10909" y="15737"/>
                                  <a:pt x="10800" y="39067"/>
                                  <a:pt x="0" y="35317"/>
                                </a:cubicBezTo>
                                <a:cubicBezTo>
                                  <a:pt x="6" y="26617"/>
                                  <a:pt x="12" y="17916"/>
                                  <a:pt x="18" y="921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Fluxograma: Documento 13"/>
                        <wps:cNvSpPr/>
                        <wps:spPr>
                          <a:xfrm>
                            <a:off x="38100" y="693420"/>
                            <a:ext cx="7604760" cy="148082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09" h="20580">
                                <a:moveTo>
                                  <a:pt x="0" y="0"/>
                                </a:moveTo>
                                <a:lnTo>
                                  <a:pt x="21600" y="0"/>
                                </a:lnTo>
                                <a:cubicBezTo>
                                  <a:pt x="21636" y="197"/>
                                  <a:pt x="21673" y="395"/>
                                  <a:pt x="21709" y="592"/>
                                </a:cubicBezTo>
                                <a:cubicBezTo>
                                  <a:pt x="10909" y="592"/>
                                  <a:pt x="10800" y="23922"/>
                                  <a:pt x="0" y="2017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3399"/>
                          </a:solidFill>
                          <a:ln>
                            <a:solidFill>
                              <a:srgbClr val="7030A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5F7F3E" w:rsidRDefault="005F7F3E" w:rsidP="00582256">
                              <w:r>
                                <w:t xml:space="preserve">        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Lua 34"/>
                        <wps:cNvSpPr/>
                        <wps:spPr>
                          <a:xfrm rot="9053113">
                            <a:off x="5730240" y="1120140"/>
                            <a:ext cx="2190750" cy="3528060"/>
                          </a:xfrm>
                          <a:prstGeom prst="moon">
                            <a:avLst>
                              <a:gd name="adj" fmla="val 27505"/>
                            </a:avLst>
                          </a:prstGeom>
                          <a:solidFill>
                            <a:srgbClr val="F47920"/>
                          </a:solidFill>
                          <a:ln>
                            <a:solidFill>
                              <a:srgbClr val="F4792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Retângulo 36"/>
                        <wps:cNvSpPr/>
                        <wps:spPr>
                          <a:xfrm>
                            <a:off x="6088380" y="4213860"/>
                            <a:ext cx="1892935" cy="9969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Agrupar 10" o:spid="_x0000_s1026" style="position:absolute;margin-left:-73.9pt;margin-top:-157.05pt;width:629.3pt;height:410.3pt;z-index:251665408;mso-width-relative:margin;mso-height-relative:margin" coordsize="79813,521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FM92wgAAKo+AAAOAAAAZHJzL2Uyb0RvYy54bWzsW92um0YQvq/Ud0C+rNSYBYPBykl1mvRE&#10;lY7SqEmV5JKD8U8FLAV87ORx+ip9sX6zy+LFNmA7aaS23JwD7Mzs7ny7452P4ekPuyQ2HqO8WPP0&#10;ZsSemCMjSkM+X6fLm9Fvb+++90ZGUQbpPIh5Gt2MPkbF6Idn337zdJvNIouveDyPcgNG0mK2zW5G&#10;q7LMZuNxEa6iJCie8CxK0bjgeRKUuM2X43kebGE9iceWabrjLc/nWc7DqCjw9IVsHD0T9heLKCx/&#10;WSyKqDTimxHGVoq/ufj7QH/Hz54Gs2UeZKt1WA0juGIUSbBO0Wlt6kVQBsYmXx+ZStZhzgu+KJ+E&#10;PBnzxWIdRmIOmA0zD2bzMuebTMxlOdsus9pNcO2Bn642G756fJ0b6zmwg3vSIAFGt8t8kwW5gSdw&#10;zzZbziD1Ms/eZK/z6sFS3tGMd4s8of+Yi7ETjv1YOzbalUaIh1PfB1joIESbYzHTk7aDWbgCPkd6&#10;4eqnWtNjNnOONMeq4zGNrx7ONsMyKvaeKj7PU29WQRYJAArygfKUqzx1F292HKsnCWbGCx5ukigt&#10;ucFs6TehUzutmBXw3wmPTV0LnoFjbM+jS7Eka8+55tS3q/lbjuvDeSRRzx8u3BTly4gLEILH+6IU&#10;BpZzXIkVOa9gDXmaFusyeo/eFkmMZf7d2DCNrWExF9hUWgfCH5rCq07h90yzLKz2WdcVTKPHunWp&#10;dV2BTW3L6uvB1nro9YwujM077bU+ucR6U7jHM02QLkXUdDy3Bf4vgGiXdR2gs9aLrsBM5hKgXR3o&#10;GF0HaJf1JkY9bm8K94z7GNCp6bdgdLxFMea2/dwCaIf1oy3aZV3Hx2KwKgJAh3VdwfHFFuqyf4xn&#10;h21duN6gXdabEBGeHdabwhLPVq9fjaczMRktcsf3WAv+XwDSLus6QldA6tt9w9dhknu0w+u6sOU4&#10;017rTZguwPQcz18Nq+/aU/jFNuHRfwzWTuufBSszLcvvG78O1WW4+h4CR493rsb1HNefwJWdFX6Z&#10;wyYODd2ZWs55wGKxyyDZ3sNhCO603gJsu3VdgWFHiYXZNf4TwLZb14Vtx2a91k8A225dFz7yPc7I&#10;9Sk4WKmDcbhLq5MxroyA8lRTpG4ZLygR0Y/JOJSrW/zKymM3tOhY3aMMyHRlEbsxnvOUgYiubF3U&#10;MxyuK4tc5Oye4U9deaL3LI1UvsuRWVNOHYucuhwZyKnzkYGc+kEu+ywoyeXkKro0tjcjxDogaayQ&#10;6YjlRW0Jf4zeciFV7tNAAWXV914iTnVJ+eNMw1XIqPZw87AOf4w+HUhPkEVBmvlVxM1Ehzh2TqXL&#10;mIOQXw2+aqIfIqFD20L5omH9VF/M9A/14ARhEpkvpcEYhu2bbmMg1WPaIid7UrOThqS07ifVHsa8&#10;iORSJceLVLEGgzDU0sWCx+v53TqOCYAiXz48j3PjMQCud5MpUvZqIA2xWCz/xqOzNNE1qSJfV5mw&#10;uCo/xhH1Hqe/RgsQEdiBltiOggKK6gEFYYjkmsmmVTCP5Dgd0Ar1MIk0Ig0xZ2GQLC8wv9p2ZUBJ&#10;SiPKtvRaJU+qkWCQamUZJ1oGJpVrDdEzT8taOVmnPD81sxizqnqW8spJ0jXkpQc+/wjyIeeSvyqy&#10;8G6dF+V9UJSvgxyZPJYDSLjyF/xZxBx7DdtKXGG78fzTqeckD3YErSNjCwLsZlT8sQnyaGTEP6fg&#10;TXw2wXYwSnEzwYbFTa63POgt6SZ5zrFuEPcwOnFJ8mWsLhc5T96Bq7ulXtEUpCH6RnwtETbkzfMS&#10;92gC2xdGt7fiGiwZFu99+iYLyTh5NcPM3+7eBXlm0OXNqARZ8oorriaYKRIEK24vS5opv92UfLEm&#10;hkSsQ+nX6ga8EbFdX4FAQiypaJYvQiDBZSoKYskq4mwgjtRP93v9hHM5zTAQR5I3PMkzDMRRGX3Q&#10;z7g60dDqHP3Y2ktLNYUH4kiQ2B/0PT0QR9In9NupiP1z6As9r9zHxQ72RVcQdP1AHEnP63v0HM/r&#10;SPVyI7rwOeyFjtJVsA7EUfWq7IOO6zmu16GqcG0nL3ThI/KCuIuDd3EHRO9AHIm31fUpT8eq1/e6&#10;8Fm+b4Dl9TF2ujRe2dJ7qk7SrrllB2TbkWW9vtehPfQ9UsKBEvyXUYIMJUTIbwnKiifZU4Kn6Dcw&#10;71gC0Jgw1yONmnybTCqqzzEnjZZjLrFpuHmniMPpv5xRPDUrlLbAc5brsgY5yXDcxnM29SUItUuP&#10;sGkavZ6MbDJ0D0vFkTWIx1Nc5BmKAxU5UJEDFSmr/sBdyKq/L0JF2ijsw9kHocL17QkoYxF+NU5y&#10;MnXRTmWAbOKZnpTAflRVhPrbCcXjar/Zx2di/aTVS6U0hUGldFS+HZy2USI3FLPtX4e+109ZvZ5p&#10;Cvf4vQlST1VVU7iHHGuesq9BFNVDraSezkjt0+6O0kpdYShm6yCZqzByvPlPA3oJgdVVDqbjI06I&#10;/8NitiFhEvy+fD97XvWGTD4ULQEKSVOGO2Hk82ooqLYANRRU9ypfSO/TIb02QL0V37eqCgGVv1Bo&#10;op9qJanam0f4WtqWuUFr/YTtVxVPSoP2IdkHPa98cEHtRKVVZxp15YRl+5YwqJrkLMSLl5P9qHmd&#10;8o5quz5R0asmXNe2fVEoBqB7MxVdc2ra5q0CQtOEnaFq4sqqiXL3sMPeGwoo/nsFFIixMmu53wSG&#10;LUIswYxvdFq+t5G1M76J8ip8nkOcUPW9Eiq7TIsKXSglYQgiqgZMJS0W882pAwFKWmzH8kxkMDKk&#10;q6SFqkzoC5yqHiXhXH4MJhIY6qs+uQTz39U7OpRZGRYMi6CJbV4J40qZI00tFAwVWooDGiq09Dqs&#10;oULrcz6GVGVjVfioPvGjs44MML9G5V9/pstNzA08rH5O2uOMFllc0/NsHNEoskwsZnsybuxLtJjn&#10;W/W3fb7v+ogynYGFim5F7FLMSGewOIMIlYcLKoyjIlDZ93DcuPK4MRRpfq0iTfHNLz6IFnW+1cfb&#10;9MW1fi+KOvefmD/7GwAA//8DAFBLAwQUAAYACAAAACEA4Pl7K+MAAAAOAQAADwAAAGRycy9kb3du&#10;cmV2LnhtbEyPwW7CMBBE75X6D9ZW6g1sF0JRGgch1PaEKhUqVdyWeEkiYjuKTRL+vuZUbruzo5m3&#10;2Wo0Deup87WzCuRUACNbOF3bUsHP/mOyBOYDWo2Ns6TgSh5W+eNDhql2g/2mfhdKFkOsT1FBFUKb&#10;cu6Ligz6qWvJxtvJdQZDXLuS6w6HGG4a/iLEghusbWyosKVNRcV5dzEKPgcc1jP53m/Pp831sE++&#10;freSlHp+GtdvwAKN4d8MN/yIDnlkOrqL1Z41CiZy/hrZQ5xmci6B3TxSiqgdFSRikQDPM37/Rv4H&#10;AAD//wMAUEsBAi0AFAAGAAgAAAAhALaDOJL+AAAA4QEAABMAAAAAAAAAAAAAAAAAAAAAAFtDb250&#10;ZW50X1R5cGVzXS54bWxQSwECLQAUAAYACAAAACEAOP0h/9YAAACUAQAACwAAAAAAAAAAAAAAAAAv&#10;AQAAX3JlbHMvLnJlbHNQSwECLQAUAAYACAAAACEAavBTPdsIAACqPgAADgAAAAAAAAAAAAAAAAAu&#10;AgAAZHJzL2Uyb0RvYy54bWxQSwECLQAUAAYACAAAACEA4Pl7K+MAAAAOAQAADwAAAAAAAAAAAAAA&#10;AAA1CwAAZHJzL2Rvd25yZXYueG1sUEsFBgAAAAAEAAQA8wAAAEUMAAAAAA==&#10;">
                <v:shape id="Fluxograma: Documento 13" o:spid="_x0000_s1027" style="position:absolute;left:76;top:3886;width:76079;height:25692;visibility:visible;mso-wrap-style:square;v-text-anchor:middle" coordsize="21719,3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GPdwAAAANsAAAAPAAAAZHJzL2Rvd25yZXYueG1sRE/NisIw&#10;EL4LvkMYwZumLq5INYq46hZ7svYBhmZsi82kNFG7b79ZWPA2H9/vrLe9acSTOldbVjCbRiCIC6tr&#10;LhXk1+NkCcJ5ZI2NZVLwQw62m+FgjbG2L77QM/OlCCHsYlRQed/GUrqiIoNualviwN1sZ9AH2JVS&#10;d/gK4aaRH1G0kAZrDg0VtrSvqLhnD6PgkeWf5zRJDsdvzPCUlzb92s2VGo/63QqEp96/xf/uRIf5&#10;C/j7JRwgN78AAAD//wMAUEsBAi0AFAAGAAgAAAAhANvh9svuAAAAhQEAABMAAAAAAAAAAAAAAAAA&#10;AAAAAFtDb250ZW50X1R5cGVzXS54bWxQSwECLQAUAAYACAAAACEAWvQsW78AAAAVAQAACwAAAAAA&#10;AAAAAAAAAAAfAQAAX3JlbHMvLnJlbHNQSwECLQAUAAYACAAAACEAulxj3cAAAADbAAAADwAAAAAA&#10;AAAAAAAAAAAHAgAAZHJzL2Rvd25yZXYueG1sUEsFBgAAAAADAAMAtwAAAPQCAAAAAA==&#10;" path="m,15145l21709,v36,197,-36,15540,,15737c10909,15737,10800,39067,,35317l,15145xe" fillcolor="#f47920" strokecolor="#f47920" strokeweight="2pt">
                  <v:path arrowok="t" o:connecttype="custom" o:connectlocs="0,1089172;7604432,0;7604432,1131747;0,2539868;0,1089172" o:connectangles="0,0,0,0,0"/>
                </v:shape>
                <v:shape id="Fluxograma: Documento 13" o:spid="_x0000_s1028" style="position:absolute;width:76079;height:25692;visibility:visible;mso-wrap-style:square;v-text-anchor:middle" coordsize="21719,3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ZWTxAAAANsAAAAPAAAAZHJzL2Rvd25yZXYueG1sRI9ba8JA&#10;FITfC/6H5Qi+1U2U1pq6inijb1Iv+HrIHpPQ7Nmwu8b037uFgo/DzHzDzBadqUVLzleWFaTDBARx&#10;bnXFhYLTcfv6AcIHZI21ZVLwSx4W897LDDNt7/xN7SEUIkLYZ6igDKHJpPR5SQb90DbE0btaZzBE&#10;6QqpHd4j3NRylCTv0mDFcaHEhlYl5T+Hm1FwqSfHfeo2b806me50ur+Ozm2r1KDfLT9BBOrCM/zf&#10;/tIKxhP4+xJ/gJw/AAAA//8DAFBLAQItABQABgAIAAAAIQDb4fbL7gAAAIUBAAATAAAAAAAAAAAA&#10;AAAAAAAAAABbQ29udGVudF9UeXBlc10ueG1sUEsBAi0AFAAGAAgAAAAhAFr0LFu/AAAAFQEAAAsA&#10;AAAAAAAAAAAAAAAAHwEAAF9yZWxzLy5yZWxzUEsBAi0AFAAGAAgAAAAhALlllZPEAAAA2wAAAA8A&#10;AAAAAAAAAAAAAAAABwIAAGRycy9kb3ducmV2LnhtbFBLBQYAAAAAAwADALcAAAD4AgAAAAA=&#10;" path="m18,9216c7254,4168,14473,5048,21709,v36,197,-36,15540,,15737c10909,15737,10800,39067,,35317,6,26617,12,17916,18,9216xe" fillcolor="white [3212]" strokecolor="white [3212]" strokeweight="2pt">
                  <v:path arrowok="t" o:connecttype="custom" o:connectlocs="6305,662781;7604432,0;7604432,1131747;0,2539868;6305,662781" o:connectangles="0,0,0,0,0"/>
                </v:shape>
                <v:shape id="Fluxograma: Documento 13" o:spid="_x0000_s1029" style="position:absolute;left:381;top:6934;width:76047;height:14808;visibility:visible;mso-wrap-style:square;v-text-anchor:middle" coordsize="21709,2058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PBIwAAAANsAAAAPAAAAZHJzL2Rvd25yZXYueG1sRE9Li8Iw&#10;EL4L+x/CLOxNU118UI2yLIiiJ9tlz0MzfWAzKU1s6783guBtPr7nbHaDqUVHrassK5hOIhDEmdUV&#10;Fwr+0v14BcJ5ZI21ZVJwJwe77cdog7G2PV+oS3whQgi7GBWU3jexlC4ryaCb2IY4cLltDfoA20Lq&#10;FvsQbmo5i6KFNFhxaCixod+SsmtyMwrSZvq/OKz6+S2V52XBeT4bTp1SX5/DzxqEp8G/xS/3UYf5&#10;3/D8JRwgtw8AAAD//wMAUEsBAi0AFAAGAAgAAAAhANvh9svuAAAAhQEAABMAAAAAAAAAAAAAAAAA&#10;AAAAAFtDb250ZW50X1R5cGVzXS54bWxQSwECLQAUAAYACAAAACEAWvQsW78AAAAVAQAACwAAAAAA&#10;AAAAAAAAAAAfAQAAX3JlbHMvLnJlbHNQSwECLQAUAAYACAAAACEAqozwSMAAAADbAAAADwAAAAAA&#10;AAAAAAAAAAAHAgAAZHJzL2Rvd25yZXYueG1sUEsFBgAAAAADAAMAtwAAAPQCAAAAAA==&#10;" adj="-11796480,,5400" path="m,l21600,v36,197,73,395,109,592c10909,592,10800,23922,,20172l,xe" fillcolor="#639" strokecolor="#7030a0" strokeweight="2pt">
                  <v:stroke joinstyle="miter"/>
                  <v:formulas/>
                  <v:path arrowok="t" o:connecttype="custom" o:connectlocs="0,0;7566577,0;7604760,42597;0,1451463;0,0" o:connectangles="0,0,0,0,0" textboxrect="0,0,21709,20580"/>
                  <v:textbox>
                    <w:txbxContent>
                      <w:p w:rsidR="005F7F3E" w:rsidRDefault="005F7F3E" w:rsidP="00582256">
                        <w:r>
                          <w:t xml:space="preserve">             </w:t>
                        </w:r>
                      </w:p>
                    </w:txbxContent>
                  </v:textbox>
                </v:shape>
                <v:shapetype id="_x0000_t184" coordsize="21600,21600" o:spt="184" adj="10800" path="m21600,qx,10800,21600,21600wa@0@10@6@11,21600,21600,21600,xe">
                  <v:stroke joinstyle="miter"/>
                  <v:formulas>
                    <v:f eqn="val #0"/>
                    <v:f eqn="sum 21600 0 #0"/>
                    <v:f eqn="prod #0 #0 @1"/>
                    <v:f eqn="prod 21600 21600 @1"/>
                    <v:f eqn="prod @3 2 1"/>
                    <v:f eqn="sum @4 0 @2"/>
                    <v:f eqn="sum @5 0 #0"/>
                    <v:f eqn="prod @5 1 2"/>
                    <v:f eqn="sum @7 0 #0"/>
                    <v:f eqn="prod @8 1 2"/>
                    <v:f eqn="sum 10800 0 @9"/>
                    <v:f eqn="sum @9 10800 0"/>
                    <v:f eqn="prod #0 9598 32768"/>
                    <v:f eqn="sum 21600 0 @12"/>
                    <v:f eqn="ellipse @13 21600 10800"/>
                    <v:f eqn="sum 10800 0 @14"/>
                    <v:f eqn="sum @14 10800 0"/>
                  </v:formulas>
                  <v:path o:connecttype="custom" o:connectlocs="21600,0;0,10800;21600,21600;@0,10800" o:connectangles="270,180,90,0" textboxrect="@12,@15,@0,@16"/>
                  <v:handles>
                    <v:h position="#0,center" xrange="0,18900"/>
                  </v:handles>
                </v:shapetype>
                <v:shape id="Lua 34" o:spid="_x0000_s1030" type="#_x0000_t184" style="position:absolute;left:57302;top:11201;width:21907;height:35281;rotation:9888414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pGDwwAAANsAAAAPAAAAZHJzL2Rvd25yZXYueG1sRI9Ba8JA&#10;FITvBf/D8gRvdaMprUZXkULASw+N/QGP7DMbzb5dslsT/fXdQqHHYWa+Ybb70XbiRn1oHStYzDMQ&#10;xLXTLTcKvk7l8wpEiMgaO8ek4E4B9rvJ0xYL7Qb+pFsVG5EgHApUYGL0hZShNmQxzJ0nTt7Z9RZj&#10;kn0jdY9DgttOLrPsVVpsOS0Y9PRuqL5W31ZBOZgqX9nTR75eDJ5Kf1lnbw+lZtPxsAERaYz/4b/2&#10;USvIX+D3S/oBcvcDAAD//wMAUEsBAi0AFAAGAAgAAAAhANvh9svuAAAAhQEAABMAAAAAAAAAAAAA&#10;AAAAAAAAAFtDb250ZW50X1R5cGVzXS54bWxQSwECLQAUAAYACAAAACEAWvQsW78AAAAVAQAACwAA&#10;AAAAAAAAAAAAAAAfAQAAX3JlbHMvLnJlbHNQSwECLQAUAAYACAAAACEAERaRg8MAAADbAAAADwAA&#10;AAAAAAAAAAAAAAAHAgAAZHJzL2Rvd25yZXYueG1sUEsFBgAAAAADAAMAtwAAAPcCAAAAAA==&#10;" adj="5941" fillcolor="#f47920" strokecolor="#f47920" strokeweight="2pt"/>
                <v:rect id="Retângulo 36" o:spid="_x0000_s1031" style="position:absolute;left:60883;top:42138;width:18930;height:9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5IwwAAANsAAAAPAAAAZHJzL2Rvd25yZXYueG1sRI9Li8JA&#10;EITvgv9haMGbTlzxQXQUWVZRbz7iucm0STDTk82Mmv33O4Lgsaiqr6j5sjGleFDtCssKBv0IBHFq&#10;dcGZgvNp3ZuCcB5ZY2mZFPyRg+Wi3ZpjrO2TD/Q4+kwECLsYFeTeV7GULs3JoOvbijh4V1sb9EHW&#10;mdQ1PgPclPIrisbSYMFhIceKvnNKb8e7UXAfTXY/zeV3M0yiZLJPytHWbyqlup1mNQPhqfGf8Lu9&#10;1QqGY3h9CT9ALv4BAAD//wMAUEsBAi0AFAAGAAgAAAAhANvh9svuAAAAhQEAABMAAAAAAAAAAAAA&#10;AAAAAAAAAFtDb250ZW50X1R5cGVzXS54bWxQSwECLQAUAAYACAAAACEAWvQsW78AAAAVAQAACwAA&#10;AAAAAAAAAAAAAAAfAQAAX3JlbHMvLnJlbHNQSwECLQAUAAYACAAAACEAovU+SMMAAADbAAAADwAA&#10;AAAAAAAAAAAAAAAHAgAAZHJzL2Rvd25yZXYueG1sUEsFBgAAAAADAAMAtwAAAPcCAAAAAA==&#10;" fillcolor="white [3212]" stroked="f" strokeweight="2pt"/>
              </v:group>
            </w:pict>
          </mc:Fallback>
        </mc:AlternateContent>
      </w:r>
      <w:r w:rsidR="007824D8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3" behindDoc="0" locked="0" layoutInCell="1" allowOverlap="1" wp14:anchorId="21869E37" wp14:editId="44707534">
                <wp:simplePos x="0" y="0"/>
                <wp:positionH relativeFrom="margin">
                  <wp:posOffset>4870059</wp:posOffset>
                </wp:positionH>
                <wp:positionV relativeFrom="paragraph">
                  <wp:posOffset>-1001345</wp:posOffset>
                </wp:positionV>
                <wp:extent cx="2193539" cy="3528060"/>
                <wp:effectExtent l="723900" t="0" r="54610" b="320040"/>
                <wp:wrapNone/>
                <wp:docPr id="3" name="Lu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053113">
                          <a:off x="0" y="0"/>
                          <a:ext cx="2193539" cy="3528060"/>
                        </a:xfrm>
                        <a:prstGeom prst="moon">
                          <a:avLst>
                            <a:gd name="adj" fmla="val 27505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38A28C" id="Lua 3" o:spid="_x0000_s1026" type="#_x0000_t184" style="position:absolute;margin-left:383.45pt;margin-top:-78.85pt;width:172.7pt;height:277.8pt;rotation:9888414fd;z-index:251659263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YtVrwIAALkFAAAOAAAAZHJzL2Uyb0RvYy54bWysVMFu2zAMvQ/YPwi6r7bjpm2COkXQosOA&#10;oCvWDj0rshR7kERNUuJkXz9KtpNuK3YY5oMgiuQj+Uzy+mavFdkJ51swFS3OckqE4VC3ZlPRr8/3&#10;H64o8YGZmikwoqIH4enN4v27687OxQQaULVwBEGMn3e2ok0Idp5lnjdCM38GVhhUSnCaBRTdJqsd&#10;6xBdq2yS5xdZB662DrjwHl/veiVdJHwpBQ+fpfQiEFVRzC2k06VzHc9scc3mG8ds0/IhDfYPWWjW&#10;Ggx6hLpjgZGta/+A0i134EGGMw46AylbLlINWE2R/1bNU8OsSLUgOd4eafL/D5Y/7B4daeuKlpQY&#10;pvEXrbaMlJGYzvo56p/soxskj9dY5V46TRwgm7N8WhZFmWrHasg+UXs4Uiv2gXB8nBSzclrOKOGo&#10;K6eTq/wikZ/1YBHUOh8+CtAkXiqqAXpK2W7lQ+K2HjJk9TdKpFb4p3ZMkcnlNJ/GhBFsMMbbCBc9&#10;Pai2vm+VSkLsLXGrHEHniq43xeD7i5Uy0dZA9Oqh40sWOelZSLdwUCLaKfNFSKQxVpq4SA18CsI4&#10;FyYUvaphtehjT3P8xuhjWqmOBBiRJcY/Yg8Ao2UPMmL3WQ720VWk/j86539LrHc+eqTIYMLRWbcG&#10;3FsACqsaIvf2I0k9NZGlNdQHbLLULziD3vL7Fn/xivnwyBz+RHzEFRI+4yEVdBWF4UZJA+7HW+/R&#10;HqcAtZR0OL4V9d+3zAlK1CeD8zErzs/jvCfhfHo5QcG91qxfa8xW3wL2QpGyS9doH9R4lQ70C26a&#10;ZYyKKmY4xq4oD24UbkO/VnBXcbFcJjOcccvCyjxZHsEjq7Etn/cvzNmhzwOOyAOMoz50cM/oyTZ6&#10;GlhuA8g2ROWJ10HA/ZAaZ9hlcQG9lpPVaeMufgIAAP//AwBQSwMEFAAGAAgAAAAhACU3H6/kAAAA&#10;DQEAAA8AAABkcnMvZG93bnJldi54bWxMj8FuwjAQRO9I/QdrK/UGTqAkJI2DKqoeKpCq0pazE2/j&#10;qPE6ig2Ev685leNqnmbeFuvRdOyEg2stCYhnETCk2qqWGgFfn6/TFTDnJSnZWUIBF3SwLu8mhcyV&#10;PdMHnva+YaGEXC4FaO/7nHNXazTSzWyPFLIfOxjpwzk0XA3yHMpNx+dRlHAjWwoLWva40Vj/7o9G&#10;wOb7Zfe46rfVTr8n6vBmtoeLqoR4uB+fn4B5HP0/DFf9oA5lcKrskZRjnYA0SbKACpjGyzQFdkXi&#10;eL4AVglYZGkGvCz47RflHwAAAP//AwBQSwECLQAUAAYACAAAACEAtoM4kv4AAADhAQAAEwAAAAAA&#10;AAAAAAAAAAAAAAAAW0NvbnRlbnRfVHlwZXNdLnhtbFBLAQItABQABgAIAAAAIQA4/SH/1gAAAJQB&#10;AAALAAAAAAAAAAAAAAAAAC8BAABfcmVscy8ucmVsc1BLAQItABQABgAIAAAAIQAkwYtVrwIAALkF&#10;AAAOAAAAAAAAAAAAAAAAAC4CAABkcnMvZTJvRG9jLnhtbFBLAQItABQABgAIAAAAIQAlNx+v5AAA&#10;AA0BAAAPAAAAAAAAAAAAAAAAAAkFAABkcnMvZG93bnJldi54bWxQSwUGAAAAAAQABADzAAAAGgYA&#10;AAAA&#10;" adj="5941" fillcolor="white [3212]" stroked="f" strokeweight="2pt">
                <w10:wrap anchorx="margin"/>
              </v:shape>
            </w:pict>
          </mc:Fallback>
        </mc:AlternateContent>
      </w:r>
    </w:p>
    <w:p w:rsidR="00CD01CE" w:rsidRPr="001C79BB" w:rsidRDefault="0038636E" w:rsidP="00283705">
      <w:pPr>
        <w:jc w:val="center"/>
        <w:rPr>
          <w:rFonts w:ascii="Helvetica" w:hAnsi="Helvetica" w:cs="Helvetica"/>
        </w:rPr>
      </w:pPr>
      <w:r>
        <w:rPr>
          <w:rFonts w:ascii="Helvetica" w:hAnsi="Helvetica" w:cs="Helvetica"/>
          <w:noProof/>
          <w:lang w:eastAsia="pt-B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3224530</wp:posOffset>
            </wp:positionH>
            <wp:positionV relativeFrom="paragraph">
              <wp:posOffset>2540</wp:posOffset>
            </wp:positionV>
            <wp:extent cx="2496185" cy="1996535"/>
            <wp:effectExtent l="0" t="0" r="0" b="0"/>
            <wp:wrapNone/>
            <wp:docPr id="9" name="Imagem 9" descr="C:\Users\Chacon\AppData\Local\Microsoft\Windows\INetCache\Content.Word\logo-smil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hacon\AppData\Local\Microsoft\Windows\INetCache\Content.Word\logo-smiles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185" cy="199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D917FA" w:rsidRPr="001C79BB" w:rsidRDefault="00D917FA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CD01CE" w:rsidRDefault="00CD01CE" w:rsidP="00283705">
      <w:pPr>
        <w:jc w:val="center"/>
        <w:rPr>
          <w:rFonts w:ascii="Helvetica" w:hAnsi="Helvetica" w:cs="Helvetica"/>
        </w:rPr>
      </w:pPr>
    </w:p>
    <w:p w:rsidR="00283705" w:rsidRDefault="00283705" w:rsidP="00283705">
      <w:pPr>
        <w:jc w:val="center"/>
        <w:rPr>
          <w:rFonts w:ascii="Helvetica" w:hAnsi="Helvetica" w:cs="Helvetica"/>
        </w:rPr>
      </w:pPr>
    </w:p>
    <w:p w:rsidR="00283705" w:rsidRDefault="00283705" w:rsidP="00283705">
      <w:pPr>
        <w:jc w:val="center"/>
        <w:rPr>
          <w:rFonts w:ascii="Helvetica" w:hAnsi="Helvetica" w:cs="Helvetica"/>
        </w:rPr>
      </w:pPr>
    </w:p>
    <w:p w:rsidR="00283705" w:rsidRDefault="00283705" w:rsidP="00283705">
      <w:pPr>
        <w:jc w:val="center"/>
        <w:rPr>
          <w:rFonts w:ascii="Helvetica" w:hAnsi="Helvetica" w:cs="Helvetica"/>
        </w:rPr>
      </w:pPr>
    </w:p>
    <w:p w:rsidR="004129F6" w:rsidRDefault="004129F6" w:rsidP="00283705">
      <w:pPr>
        <w:jc w:val="center"/>
        <w:rPr>
          <w:rFonts w:ascii="Helvetica" w:hAnsi="Helvetica" w:cs="Helvetica"/>
        </w:rPr>
      </w:pPr>
    </w:p>
    <w:p w:rsidR="004129F6" w:rsidRPr="001C79BB" w:rsidRDefault="004129F6" w:rsidP="00283705">
      <w:pPr>
        <w:jc w:val="center"/>
        <w:rPr>
          <w:rFonts w:ascii="Helvetica" w:hAnsi="Helvetica" w:cs="Helvetica"/>
        </w:rPr>
      </w:pPr>
    </w:p>
    <w:tbl>
      <w:tblPr>
        <w:tblStyle w:val="Tabelacomgrade"/>
        <w:tblW w:w="0" w:type="auto"/>
        <w:tblBorders>
          <w:top w:val="single" w:sz="4" w:space="0" w:color="663399"/>
          <w:left w:val="single" w:sz="4" w:space="0" w:color="663399"/>
          <w:bottom w:val="single" w:sz="4" w:space="0" w:color="663399"/>
          <w:right w:val="single" w:sz="4" w:space="0" w:color="663399"/>
          <w:insideH w:val="single" w:sz="4" w:space="0" w:color="663399"/>
          <w:insideV w:val="single" w:sz="4" w:space="0" w:color="663399"/>
        </w:tblBorders>
        <w:shd w:val="clear" w:color="auto" w:fill="663399"/>
        <w:tblLook w:val="04A0" w:firstRow="1" w:lastRow="0" w:firstColumn="1" w:lastColumn="0" w:noHBand="0" w:noVBand="1"/>
      </w:tblPr>
      <w:tblGrid>
        <w:gridCol w:w="9344"/>
      </w:tblGrid>
      <w:tr w:rsidR="00283705" w:rsidTr="0021001A">
        <w:trPr>
          <w:trHeight w:val="283"/>
        </w:trPr>
        <w:tc>
          <w:tcPr>
            <w:tcW w:w="9344" w:type="dxa"/>
            <w:shd w:val="clear" w:color="auto" w:fill="663399"/>
            <w:vAlign w:val="center"/>
          </w:tcPr>
          <w:p w:rsidR="00283705" w:rsidRPr="00283705" w:rsidRDefault="00283705" w:rsidP="0021001A">
            <w:pPr>
              <w:jc w:val="right"/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</w:pPr>
          </w:p>
        </w:tc>
      </w:tr>
      <w:tr w:rsidR="00283705" w:rsidTr="0021001A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D366DB" w:rsidRPr="00216927" w:rsidRDefault="004129F6" w:rsidP="00216927">
            <w:pPr>
              <w:ind w:left="360"/>
              <w:jc w:val="right"/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</w:pPr>
            <w:r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 xml:space="preserve">Processo de </w:t>
            </w:r>
            <w:r w:rsidR="000A5A95" w:rsidRPr="00216927"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 xml:space="preserve">Assegurar a </w:t>
            </w:r>
            <w:r w:rsidR="00D3621D"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>S</w:t>
            </w:r>
            <w:r w:rsidR="000A5A95" w:rsidRPr="00216927"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>egurança</w:t>
            </w:r>
          </w:p>
          <w:p w:rsidR="00283705" w:rsidRDefault="00283705" w:rsidP="0021001A">
            <w:pPr>
              <w:jc w:val="right"/>
              <w:rPr>
                <w:rFonts w:ascii="Helvetica" w:hAnsi="Helvetica" w:cs="Helvetica"/>
              </w:rPr>
            </w:pPr>
          </w:p>
        </w:tc>
      </w:tr>
      <w:tr w:rsidR="00283705" w:rsidTr="0021001A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283705" w:rsidRDefault="00283705" w:rsidP="0021001A">
            <w:pPr>
              <w:jc w:val="right"/>
              <w:rPr>
                <w:rFonts w:ascii="Helvetica" w:hAnsi="Helvetica" w:cs="Helvetica"/>
              </w:rPr>
            </w:pPr>
            <w:r w:rsidRPr="00283705"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Documento de Especificação (Procedimento)</w:t>
            </w:r>
          </w:p>
        </w:tc>
      </w:tr>
      <w:tr w:rsidR="00283705" w:rsidTr="0021001A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283705" w:rsidRDefault="0021001A" w:rsidP="0021001A">
            <w:pPr>
              <w:jc w:val="right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Ref. COBIT</w:t>
            </w:r>
            <w:r w:rsidRPr="0021001A">
              <w:rPr>
                <w:rFonts w:ascii="Helvetica" w:hAnsi="Helvetica" w:cs="Helvetica"/>
                <w:color w:val="FFFFFF" w:themeColor="background1"/>
                <w:sz w:val="24"/>
                <w:szCs w:val="36"/>
                <w:vertAlign w:val="superscript"/>
              </w:rPr>
              <w:t>®</w:t>
            </w:r>
            <w:r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 xml:space="preserve"> – </w:t>
            </w:r>
            <w:r w:rsidR="004129F6"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DS</w:t>
            </w:r>
            <w:r w:rsidR="00216927"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5</w:t>
            </w:r>
            <w:r w:rsidR="00967535"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.9</w:t>
            </w:r>
          </w:p>
        </w:tc>
      </w:tr>
      <w:tr w:rsidR="00283705" w:rsidTr="0021001A">
        <w:trPr>
          <w:trHeight w:val="283"/>
        </w:trPr>
        <w:tc>
          <w:tcPr>
            <w:tcW w:w="9344" w:type="dxa"/>
            <w:shd w:val="clear" w:color="auto" w:fill="663399"/>
            <w:vAlign w:val="center"/>
          </w:tcPr>
          <w:p w:rsidR="00283705" w:rsidRPr="00283705" w:rsidRDefault="00283705" w:rsidP="0021001A">
            <w:pPr>
              <w:jc w:val="right"/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</w:pPr>
          </w:p>
        </w:tc>
      </w:tr>
    </w:tbl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C82ABA" w:rsidRPr="001C79BB" w:rsidRDefault="00C82ABA" w:rsidP="00283705">
      <w:pPr>
        <w:jc w:val="center"/>
        <w:rPr>
          <w:rFonts w:ascii="Helvetica" w:hAnsi="Helvetica" w:cs="Helvetica"/>
        </w:rPr>
      </w:pPr>
    </w:p>
    <w:p w:rsidR="00C82ABA" w:rsidRDefault="00C82ABA" w:rsidP="00283705">
      <w:pPr>
        <w:jc w:val="center"/>
        <w:rPr>
          <w:rFonts w:ascii="Helvetica" w:hAnsi="Helvetica" w:cs="Helvetica"/>
        </w:rPr>
      </w:pPr>
    </w:p>
    <w:p w:rsidR="00DE3691" w:rsidRPr="001C79BB" w:rsidRDefault="00DE3691" w:rsidP="00283705">
      <w:pPr>
        <w:jc w:val="center"/>
        <w:rPr>
          <w:rFonts w:ascii="Helvetica" w:hAnsi="Helvetica" w:cs="Helvetica"/>
        </w:rPr>
      </w:pPr>
    </w:p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393426" w:rsidRDefault="00393426">
      <w:pPr>
        <w:rPr>
          <w:rFonts w:ascii="Helvetica" w:hAnsi="Helvetica" w:cs="Helvetica"/>
          <w:sz w:val="28"/>
        </w:rPr>
      </w:pPr>
      <w:r>
        <w:rPr>
          <w:rFonts w:ascii="Helvetica" w:hAnsi="Helvetica" w:cs="Helvetica"/>
          <w:b/>
          <w:bCs/>
          <w:sz w:val="28"/>
        </w:rPr>
        <w:br w:type="page"/>
      </w:r>
    </w:p>
    <w:bookmarkStart w:id="1" w:name="_Toc478677543" w:displacedByCustomXml="next"/>
    <w:bookmarkStart w:id="2" w:name="_Toc477966533" w:displacedByCustomXml="next"/>
    <w:bookmarkStart w:id="3" w:name="_Toc478313665" w:displacedByCustomXml="next"/>
    <w:bookmarkStart w:id="4" w:name="_Toc478676769" w:displacedByCustomXml="next"/>
    <w:bookmarkStart w:id="5" w:name="_Toc480797453" w:displacedByCustomXml="next"/>
    <w:bookmarkStart w:id="6" w:name="_Toc480452415" w:displacedByCustomXml="next"/>
    <w:sdt>
      <w:sdtPr>
        <w:rPr>
          <w:rFonts w:ascii="Helvetica" w:eastAsiaTheme="minorHAnsi" w:hAnsi="Helvetica" w:cs="Helvetica"/>
          <w:b w:val="0"/>
          <w:bCs w:val="0"/>
          <w:sz w:val="28"/>
          <w:szCs w:val="22"/>
        </w:rPr>
        <w:id w:val="454754150"/>
        <w:docPartObj>
          <w:docPartGallery w:val="Table of Contents"/>
          <w:docPartUnique/>
        </w:docPartObj>
      </w:sdtPr>
      <w:sdtEndPr>
        <w:rPr>
          <w:b/>
          <w:sz w:val="20"/>
          <w:szCs w:val="20"/>
        </w:rPr>
      </w:sdtEndPr>
      <w:sdtContent>
        <w:bookmarkEnd w:id="4" w:displacedByCustomXml="prev"/>
        <w:bookmarkEnd w:id="3" w:displacedByCustomXml="prev"/>
        <w:bookmarkEnd w:id="2" w:displacedByCustomXml="prev"/>
        <w:bookmarkEnd w:id="1" w:displacedByCustomXml="prev"/>
        <w:p w:rsidR="00E94ACE" w:rsidRPr="001C79BB" w:rsidRDefault="00CA3B2B" w:rsidP="00AE28DA">
          <w:pPr>
            <w:pStyle w:val="Ttulo1"/>
            <w:rPr>
              <w:rFonts w:ascii="Helvetica" w:hAnsi="Helvetica" w:cs="Helvetica"/>
              <w:sz w:val="20"/>
              <w:szCs w:val="20"/>
              <w:lang w:eastAsia="pt-BR"/>
            </w:rPr>
          </w:pPr>
          <w:r>
            <w:rPr>
              <w:rFonts w:ascii="Helvetica" w:eastAsiaTheme="minorHAnsi" w:hAnsi="Helvetica" w:cs="Helvetica"/>
              <w:bCs w:val="0"/>
              <w:sz w:val="20"/>
              <w:szCs w:val="20"/>
            </w:rPr>
            <w:t>ÍNDICE</w:t>
          </w:r>
          <w:bookmarkEnd w:id="6"/>
          <w:bookmarkEnd w:id="5"/>
        </w:p>
        <w:p w:rsidR="004B286B" w:rsidRPr="001C79BB" w:rsidRDefault="004B286B" w:rsidP="00C82ABA">
          <w:pPr>
            <w:pStyle w:val="Sumrio1"/>
            <w:rPr>
              <w:rFonts w:cs="Helvetica"/>
            </w:rPr>
          </w:pPr>
        </w:p>
        <w:p w:rsidR="00BF11C5" w:rsidRDefault="00E94ACE">
          <w:pPr>
            <w:pStyle w:val="Sumrio1"/>
          </w:pPr>
          <w:r w:rsidRPr="001C79BB">
            <w:rPr>
              <w:rFonts w:cs="Helvetica"/>
            </w:rPr>
            <w:fldChar w:fldCharType="begin"/>
          </w:r>
          <w:r w:rsidRPr="001C79BB">
            <w:rPr>
              <w:rFonts w:cs="Helvetica"/>
            </w:rPr>
            <w:instrText xml:space="preserve"> TOC \o "1-3" \h \z \u </w:instrText>
          </w:r>
          <w:r w:rsidRPr="001C79BB">
            <w:rPr>
              <w:rFonts w:cs="Helvetica"/>
            </w:rPr>
            <w:fldChar w:fldCharType="separate"/>
          </w:r>
        </w:p>
        <w:p w:rsidR="00BF11C5" w:rsidRDefault="007045C9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0797453" w:history="1"/>
        </w:p>
        <w:p w:rsidR="00BF11C5" w:rsidRDefault="007045C9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0797454" w:history="1">
            <w:r w:rsidR="00BF11C5" w:rsidRPr="00BF0EE7">
              <w:rPr>
                <w:rStyle w:val="Hyperlink"/>
                <w:rFonts w:cs="Helvetica"/>
              </w:rPr>
              <w:t>1.</w:t>
            </w:r>
            <w:r w:rsidR="00BF11C5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BF11C5" w:rsidRPr="00BF0EE7">
              <w:rPr>
                <w:rStyle w:val="Hyperlink"/>
                <w:rFonts w:cs="Helvetica"/>
              </w:rPr>
              <w:t>Objetivo</w:t>
            </w:r>
            <w:r w:rsidR="00BF11C5">
              <w:rPr>
                <w:webHidden/>
              </w:rPr>
              <w:tab/>
            </w:r>
            <w:r w:rsidR="00BF11C5">
              <w:rPr>
                <w:webHidden/>
              </w:rPr>
              <w:fldChar w:fldCharType="begin"/>
            </w:r>
            <w:r w:rsidR="00BF11C5">
              <w:rPr>
                <w:webHidden/>
              </w:rPr>
              <w:instrText xml:space="preserve"> PAGEREF _Toc480797454 \h </w:instrText>
            </w:r>
            <w:r w:rsidR="00BF11C5">
              <w:rPr>
                <w:webHidden/>
              </w:rPr>
            </w:r>
            <w:r w:rsidR="00BF11C5">
              <w:rPr>
                <w:webHidden/>
              </w:rPr>
              <w:fldChar w:fldCharType="separate"/>
            </w:r>
            <w:r w:rsidR="002C1464">
              <w:rPr>
                <w:webHidden/>
              </w:rPr>
              <w:t>3</w:t>
            </w:r>
            <w:r w:rsidR="00BF11C5">
              <w:rPr>
                <w:webHidden/>
              </w:rPr>
              <w:fldChar w:fldCharType="end"/>
            </w:r>
          </w:hyperlink>
        </w:p>
        <w:p w:rsidR="00BF11C5" w:rsidRDefault="007045C9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0797455" w:history="1">
            <w:r w:rsidR="00BF11C5" w:rsidRPr="00BF0EE7">
              <w:rPr>
                <w:rStyle w:val="Hyperlink"/>
                <w:rFonts w:cs="Helvetica"/>
              </w:rPr>
              <w:t>2.</w:t>
            </w:r>
            <w:r w:rsidR="00BF11C5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BF11C5" w:rsidRPr="00BF0EE7">
              <w:rPr>
                <w:rStyle w:val="Hyperlink"/>
                <w:rFonts w:cs="Helvetica"/>
              </w:rPr>
              <w:t>Escopo do Processo</w:t>
            </w:r>
            <w:r w:rsidR="00BF11C5">
              <w:rPr>
                <w:webHidden/>
              </w:rPr>
              <w:tab/>
            </w:r>
            <w:r w:rsidR="00BF11C5">
              <w:rPr>
                <w:webHidden/>
              </w:rPr>
              <w:fldChar w:fldCharType="begin"/>
            </w:r>
            <w:r w:rsidR="00BF11C5">
              <w:rPr>
                <w:webHidden/>
              </w:rPr>
              <w:instrText xml:space="preserve"> PAGEREF _Toc480797455 \h </w:instrText>
            </w:r>
            <w:r w:rsidR="00BF11C5">
              <w:rPr>
                <w:webHidden/>
              </w:rPr>
            </w:r>
            <w:r w:rsidR="00BF11C5">
              <w:rPr>
                <w:webHidden/>
              </w:rPr>
              <w:fldChar w:fldCharType="separate"/>
            </w:r>
            <w:r w:rsidR="002C1464">
              <w:rPr>
                <w:webHidden/>
              </w:rPr>
              <w:t>3</w:t>
            </w:r>
            <w:r w:rsidR="00BF11C5">
              <w:rPr>
                <w:webHidden/>
              </w:rPr>
              <w:fldChar w:fldCharType="end"/>
            </w:r>
          </w:hyperlink>
        </w:p>
        <w:p w:rsidR="00BF11C5" w:rsidRDefault="007045C9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0797456" w:history="1">
            <w:r w:rsidR="00BF11C5" w:rsidRPr="00BF0EE7">
              <w:rPr>
                <w:rStyle w:val="Hyperlink"/>
                <w:rFonts w:cs="Helvetica"/>
              </w:rPr>
              <w:t>3.</w:t>
            </w:r>
            <w:r w:rsidR="00BF11C5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BF11C5" w:rsidRPr="00BF0EE7">
              <w:rPr>
                <w:rStyle w:val="Hyperlink"/>
                <w:rFonts w:cs="Helvetica"/>
              </w:rPr>
              <w:t>Objetivos de Controle COBIT 4.1</w:t>
            </w:r>
            <w:r w:rsidR="00BF11C5">
              <w:rPr>
                <w:webHidden/>
              </w:rPr>
              <w:tab/>
            </w:r>
            <w:r w:rsidR="00BF11C5">
              <w:rPr>
                <w:webHidden/>
              </w:rPr>
              <w:fldChar w:fldCharType="begin"/>
            </w:r>
            <w:r w:rsidR="00BF11C5">
              <w:rPr>
                <w:webHidden/>
              </w:rPr>
              <w:instrText xml:space="preserve"> PAGEREF _Toc480797456 \h </w:instrText>
            </w:r>
            <w:r w:rsidR="00BF11C5">
              <w:rPr>
                <w:webHidden/>
              </w:rPr>
            </w:r>
            <w:r w:rsidR="00BF11C5">
              <w:rPr>
                <w:webHidden/>
              </w:rPr>
              <w:fldChar w:fldCharType="separate"/>
            </w:r>
            <w:r w:rsidR="002C1464">
              <w:rPr>
                <w:webHidden/>
              </w:rPr>
              <w:t>3</w:t>
            </w:r>
            <w:r w:rsidR="00BF11C5">
              <w:rPr>
                <w:webHidden/>
              </w:rPr>
              <w:fldChar w:fldCharType="end"/>
            </w:r>
          </w:hyperlink>
        </w:p>
        <w:p w:rsidR="00BF11C5" w:rsidRDefault="007045C9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0797457" w:history="1">
            <w:r w:rsidR="00BF11C5" w:rsidRPr="00BF0EE7">
              <w:rPr>
                <w:rStyle w:val="Hyperlink"/>
                <w:rFonts w:cs="Helvetica"/>
              </w:rPr>
              <w:t>4.</w:t>
            </w:r>
            <w:r w:rsidR="00BF11C5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BF11C5" w:rsidRPr="00BF0EE7">
              <w:rPr>
                <w:rStyle w:val="Hyperlink"/>
                <w:rFonts w:cs="Helvetica"/>
              </w:rPr>
              <w:t>Conceitos</w:t>
            </w:r>
            <w:r w:rsidR="00BF11C5">
              <w:rPr>
                <w:webHidden/>
              </w:rPr>
              <w:tab/>
            </w:r>
            <w:r w:rsidR="00BF11C5">
              <w:rPr>
                <w:webHidden/>
              </w:rPr>
              <w:fldChar w:fldCharType="begin"/>
            </w:r>
            <w:r w:rsidR="00BF11C5">
              <w:rPr>
                <w:webHidden/>
              </w:rPr>
              <w:instrText xml:space="preserve"> PAGEREF _Toc480797457 \h </w:instrText>
            </w:r>
            <w:r w:rsidR="00BF11C5">
              <w:rPr>
                <w:webHidden/>
              </w:rPr>
            </w:r>
            <w:r w:rsidR="00BF11C5">
              <w:rPr>
                <w:webHidden/>
              </w:rPr>
              <w:fldChar w:fldCharType="separate"/>
            </w:r>
            <w:r w:rsidR="002C1464">
              <w:rPr>
                <w:webHidden/>
              </w:rPr>
              <w:t>3</w:t>
            </w:r>
            <w:r w:rsidR="00BF11C5">
              <w:rPr>
                <w:webHidden/>
              </w:rPr>
              <w:fldChar w:fldCharType="end"/>
            </w:r>
          </w:hyperlink>
        </w:p>
        <w:p w:rsidR="00BF11C5" w:rsidRDefault="007045C9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0797458" w:history="1">
            <w:r w:rsidR="00BF11C5" w:rsidRPr="00BF0EE7">
              <w:rPr>
                <w:rStyle w:val="Hyperlink"/>
                <w:rFonts w:cs="Helvetica"/>
              </w:rPr>
              <w:t>5.</w:t>
            </w:r>
            <w:r w:rsidR="00BF11C5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BF11C5" w:rsidRPr="00BF0EE7">
              <w:rPr>
                <w:rStyle w:val="Hyperlink"/>
                <w:rFonts w:cs="Helvetica"/>
              </w:rPr>
              <w:t>Diretrizes e Definições do Processo</w:t>
            </w:r>
            <w:r w:rsidR="00BF11C5">
              <w:rPr>
                <w:webHidden/>
              </w:rPr>
              <w:tab/>
            </w:r>
            <w:r w:rsidR="00BF11C5">
              <w:rPr>
                <w:webHidden/>
              </w:rPr>
              <w:fldChar w:fldCharType="begin"/>
            </w:r>
            <w:r w:rsidR="00BF11C5">
              <w:rPr>
                <w:webHidden/>
              </w:rPr>
              <w:instrText xml:space="preserve"> PAGEREF _Toc480797458 \h </w:instrText>
            </w:r>
            <w:r w:rsidR="00BF11C5">
              <w:rPr>
                <w:webHidden/>
              </w:rPr>
            </w:r>
            <w:r w:rsidR="00BF11C5">
              <w:rPr>
                <w:webHidden/>
              </w:rPr>
              <w:fldChar w:fldCharType="separate"/>
            </w:r>
            <w:r w:rsidR="002C1464">
              <w:rPr>
                <w:webHidden/>
              </w:rPr>
              <w:t>4</w:t>
            </w:r>
            <w:r w:rsidR="00BF11C5">
              <w:rPr>
                <w:webHidden/>
              </w:rPr>
              <w:fldChar w:fldCharType="end"/>
            </w:r>
          </w:hyperlink>
        </w:p>
        <w:p w:rsidR="00BF11C5" w:rsidRDefault="007045C9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0797459" w:history="1">
            <w:r w:rsidR="00BF11C5" w:rsidRPr="00BF0EE7">
              <w:rPr>
                <w:rStyle w:val="Hyperlink"/>
                <w:rFonts w:cs="Helvetica"/>
              </w:rPr>
              <w:t>6.</w:t>
            </w:r>
            <w:r w:rsidR="00BF11C5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BF11C5" w:rsidRPr="00BF0EE7">
              <w:rPr>
                <w:rStyle w:val="Hyperlink"/>
                <w:rFonts w:cs="Helvetica"/>
              </w:rPr>
              <w:t>Interface com outros processos</w:t>
            </w:r>
            <w:r w:rsidR="00BF11C5">
              <w:rPr>
                <w:webHidden/>
              </w:rPr>
              <w:tab/>
            </w:r>
            <w:r w:rsidR="00BF11C5">
              <w:rPr>
                <w:webHidden/>
              </w:rPr>
              <w:fldChar w:fldCharType="begin"/>
            </w:r>
            <w:r w:rsidR="00BF11C5">
              <w:rPr>
                <w:webHidden/>
              </w:rPr>
              <w:instrText xml:space="preserve"> PAGEREF _Toc480797459 \h </w:instrText>
            </w:r>
            <w:r w:rsidR="00BF11C5">
              <w:rPr>
                <w:webHidden/>
              </w:rPr>
            </w:r>
            <w:r w:rsidR="00BF11C5">
              <w:rPr>
                <w:webHidden/>
              </w:rPr>
              <w:fldChar w:fldCharType="separate"/>
            </w:r>
            <w:r w:rsidR="002C1464">
              <w:rPr>
                <w:webHidden/>
              </w:rPr>
              <w:t>5</w:t>
            </w:r>
            <w:r w:rsidR="00BF11C5">
              <w:rPr>
                <w:webHidden/>
              </w:rPr>
              <w:fldChar w:fldCharType="end"/>
            </w:r>
          </w:hyperlink>
        </w:p>
        <w:p w:rsidR="00BF11C5" w:rsidRDefault="007045C9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0797460" w:history="1">
            <w:r w:rsidR="00BF11C5" w:rsidRPr="00BF0EE7">
              <w:rPr>
                <w:rStyle w:val="Hyperlink"/>
                <w:rFonts w:cs="Helvetica"/>
              </w:rPr>
              <w:t>7.</w:t>
            </w:r>
            <w:r w:rsidR="00BF11C5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BF11C5" w:rsidRPr="00BF0EE7">
              <w:rPr>
                <w:rStyle w:val="Hyperlink"/>
                <w:rFonts w:cs="Helvetica"/>
              </w:rPr>
              <w:t>Fluxogramas</w:t>
            </w:r>
            <w:r w:rsidR="00BF11C5">
              <w:rPr>
                <w:webHidden/>
              </w:rPr>
              <w:tab/>
            </w:r>
            <w:r w:rsidR="00BF11C5">
              <w:rPr>
                <w:webHidden/>
              </w:rPr>
              <w:fldChar w:fldCharType="begin"/>
            </w:r>
            <w:r w:rsidR="00BF11C5">
              <w:rPr>
                <w:webHidden/>
              </w:rPr>
              <w:instrText xml:space="preserve"> PAGEREF _Toc480797460 \h </w:instrText>
            </w:r>
            <w:r w:rsidR="00BF11C5">
              <w:rPr>
                <w:webHidden/>
              </w:rPr>
            </w:r>
            <w:r w:rsidR="00BF11C5">
              <w:rPr>
                <w:webHidden/>
              </w:rPr>
              <w:fldChar w:fldCharType="separate"/>
            </w:r>
            <w:r w:rsidR="002C1464">
              <w:rPr>
                <w:webHidden/>
              </w:rPr>
              <w:t>6</w:t>
            </w:r>
            <w:r w:rsidR="00BF11C5">
              <w:rPr>
                <w:webHidden/>
              </w:rPr>
              <w:fldChar w:fldCharType="end"/>
            </w:r>
          </w:hyperlink>
        </w:p>
        <w:p w:rsidR="00BF11C5" w:rsidRDefault="007045C9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0797461" w:history="1">
            <w:r w:rsidR="00BF11C5" w:rsidRPr="00BF0EE7">
              <w:rPr>
                <w:rStyle w:val="Hyperlink"/>
                <w:rFonts w:cs="Helvetica"/>
              </w:rPr>
              <w:t>8.</w:t>
            </w:r>
            <w:r w:rsidR="00BF11C5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BF11C5" w:rsidRPr="00BF0EE7">
              <w:rPr>
                <w:rStyle w:val="Hyperlink"/>
                <w:rFonts w:cs="Helvetica"/>
              </w:rPr>
              <w:t>Descrição das Atividades dos Fluxogramas</w:t>
            </w:r>
            <w:r w:rsidR="00BF11C5">
              <w:rPr>
                <w:webHidden/>
              </w:rPr>
              <w:tab/>
            </w:r>
            <w:r w:rsidR="00BF11C5">
              <w:rPr>
                <w:webHidden/>
              </w:rPr>
              <w:fldChar w:fldCharType="begin"/>
            </w:r>
            <w:r w:rsidR="00BF11C5">
              <w:rPr>
                <w:webHidden/>
              </w:rPr>
              <w:instrText xml:space="preserve"> PAGEREF _Toc480797461 \h </w:instrText>
            </w:r>
            <w:r w:rsidR="00BF11C5">
              <w:rPr>
                <w:webHidden/>
              </w:rPr>
            </w:r>
            <w:r w:rsidR="00BF11C5">
              <w:rPr>
                <w:webHidden/>
              </w:rPr>
              <w:fldChar w:fldCharType="separate"/>
            </w:r>
            <w:r w:rsidR="002C1464">
              <w:rPr>
                <w:webHidden/>
              </w:rPr>
              <w:t>7</w:t>
            </w:r>
            <w:r w:rsidR="00BF11C5">
              <w:rPr>
                <w:webHidden/>
              </w:rPr>
              <w:fldChar w:fldCharType="end"/>
            </w:r>
          </w:hyperlink>
        </w:p>
        <w:p w:rsidR="00BF11C5" w:rsidRDefault="007045C9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0797462" w:history="1">
            <w:r w:rsidR="00BF11C5" w:rsidRPr="00BF0EE7">
              <w:rPr>
                <w:rStyle w:val="Hyperlink"/>
                <w:rFonts w:cs="Helvetica"/>
              </w:rPr>
              <w:t>9.</w:t>
            </w:r>
            <w:r w:rsidR="00BF11C5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BF11C5" w:rsidRPr="00BF0EE7">
              <w:rPr>
                <w:rStyle w:val="Hyperlink"/>
                <w:rFonts w:cs="Helvetica"/>
              </w:rPr>
              <w:t>Matriz RACI</w:t>
            </w:r>
            <w:r w:rsidR="00BF11C5">
              <w:rPr>
                <w:webHidden/>
              </w:rPr>
              <w:tab/>
            </w:r>
            <w:r w:rsidR="00BF11C5">
              <w:rPr>
                <w:webHidden/>
              </w:rPr>
              <w:fldChar w:fldCharType="begin"/>
            </w:r>
            <w:r w:rsidR="00BF11C5">
              <w:rPr>
                <w:webHidden/>
              </w:rPr>
              <w:instrText xml:space="preserve"> PAGEREF _Toc480797462 \h </w:instrText>
            </w:r>
            <w:r w:rsidR="00BF11C5">
              <w:rPr>
                <w:webHidden/>
              </w:rPr>
            </w:r>
            <w:r w:rsidR="00BF11C5">
              <w:rPr>
                <w:webHidden/>
              </w:rPr>
              <w:fldChar w:fldCharType="separate"/>
            </w:r>
            <w:r w:rsidR="002C1464">
              <w:rPr>
                <w:webHidden/>
              </w:rPr>
              <w:t>10</w:t>
            </w:r>
            <w:r w:rsidR="00BF11C5">
              <w:rPr>
                <w:webHidden/>
              </w:rPr>
              <w:fldChar w:fldCharType="end"/>
            </w:r>
          </w:hyperlink>
        </w:p>
        <w:p w:rsidR="00BF11C5" w:rsidRDefault="007045C9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0797463" w:history="1">
            <w:r w:rsidR="00BF11C5" w:rsidRPr="00BF0EE7">
              <w:rPr>
                <w:rStyle w:val="Hyperlink"/>
                <w:rFonts w:cs="Helvetica"/>
              </w:rPr>
              <w:t>10.</w:t>
            </w:r>
            <w:r w:rsidR="00BF11C5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BF11C5" w:rsidRPr="00BF0EE7">
              <w:rPr>
                <w:rStyle w:val="Hyperlink"/>
                <w:rFonts w:cs="Helvetica"/>
              </w:rPr>
              <w:t>Papéis e Responsabilidades</w:t>
            </w:r>
            <w:r w:rsidR="00BF11C5">
              <w:rPr>
                <w:webHidden/>
              </w:rPr>
              <w:tab/>
            </w:r>
            <w:r w:rsidR="00BF11C5">
              <w:rPr>
                <w:webHidden/>
              </w:rPr>
              <w:fldChar w:fldCharType="begin"/>
            </w:r>
            <w:r w:rsidR="00BF11C5">
              <w:rPr>
                <w:webHidden/>
              </w:rPr>
              <w:instrText xml:space="preserve"> PAGEREF _Toc480797463 \h </w:instrText>
            </w:r>
            <w:r w:rsidR="00BF11C5">
              <w:rPr>
                <w:webHidden/>
              </w:rPr>
            </w:r>
            <w:r w:rsidR="00BF11C5">
              <w:rPr>
                <w:webHidden/>
              </w:rPr>
              <w:fldChar w:fldCharType="separate"/>
            </w:r>
            <w:r w:rsidR="002C1464">
              <w:rPr>
                <w:webHidden/>
              </w:rPr>
              <w:t>11</w:t>
            </w:r>
            <w:r w:rsidR="00BF11C5">
              <w:rPr>
                <w:webHidden/>
              </w:rPr>
              <w:fldChar w:fldCharType="end"/>
            </w:r>
          </w:hyperlink>
        </w:p>
        <w:p w:rsidR="00BF11C5" w:rsidRDefault="007045C9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0797464" w:history="1">
            <w:r w:rsidR="00BF11C5" w:rsidRPr="00BF0EE7">
              <w:rPr>
                <w:rStyle w:val="Hyperlink"/>
                <w:rFonts w:cs="Helvetica"/>
              </w:rPr>
              <w:t>11.</w:t>
            </w:r>
            <w:r w:rsidR="00BF11C5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BF11C5" w:rsidRPr="00BF0EE7">
              <w:rPr>
                <w:rStyle w:val="Hyperlink"/>
                <w:rFonts w:cs="Helvetica"/>
              </w:rPr>
              <w:t>Indicadores</w:t>
            </w:r>
            <w:r w:rsidR="00BF11C5">
              <w:rPr>
                <w:webHidden/>
              </w:rPr>
              <w:tab/>
            </w:r>
            <w:r w:rsidR="00BF11C5">
              <w:rPr>
                <w:webHidden/>
              </w:rPr>
              <w:fldChar w:fldCharType="begin"/>
            </w:r>
            <w:r w:rsidR="00BF11C5">
              <w:rPr>
                <w:webHidden/>
              </w:rPr>
              <w:instrText xml:space="preserve"> PAGEREF _Toc480797464 \h </w:instrText>
            </w:r>
            <w:r w:rsidR="00BF11C5">
              <w:rPr>
                <w:webHidden/>
              </w:rPr>
            </w:r>
            <w:r w:rsidR="00BF11C5">
              <w:rPr>
                <w:webHidden/>
              </w:rPr>
              <w:fldChar w:fldCharType="separate"/>
            </w:r>
            <w:r w:rsidR="002C1464">
              <w:rPr>
                <w:webHidden/>
              </w:rPr>
              <w:t>11</w:t>
            </w:r>
            <w:r w:rsidR="00BF11C5">
              <w:rPr>
                <w:webHidden/>
              </w:rPr>
              <w:fldChar w:fldCharType="end"/>
            </w:r>
          </w:hyperlink>
        </w:p>
        <w:p w:rsidR="00BF11C5" w:rsidRDefault="007045C9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0797465" w:history="1">
            <w:r w:rsidR="00BF11C5" w:rsidRPr="00BF0EE7">
              <w:rPr>
                <w:rStyle w:val="Hyperlink"/>
                <w:rFonts w:cs="Helvetica"/>
              </w:rPr>
              <w:t>12.</w:t>
            </w:r>
            <w:r w:rsidR="00BF11C5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BF11C5" w:rsidRPr="00BF0EE7">
              <w:rPr>
                <w:rStyle w:val="Hyperlink"/>
                <w:rFonts w:cs="Helvetica"/>
              </w:rPr>
              <w:t>Documentos de Apoio</w:t>
            </w:r>
            <w:r w:rsidR="00BF11C5">
              <w:rPr>
                <w:webHidden/>
              </w:rPr>
              <w:tab/>
            </w:r>
            <w:r w:rsidR="00BF11C5">
              <w:rPr>
                <w:webHidden/>
              </w:rPr>
              <w:fldChar w:fldCharType="begin"/>
            </w:r>
            <w:r w:rsidR="00BF11C5">
              <w:rPr>
                <w:webHidden/>
              </w:rPr>
              <w:instrText xml:space="preserve"> PAGEREF _Toc480797465 \h </w:instrText>
            </w:r>
            <w:r w:rsidR="00BF11C5">
              <w:rPr>
                <w:webHidden/>
              </w:rPr>
            </w:r>
            <w:r w:rsidR="00BF11C5">
              <w:rPr>
                <w:webHidden/>
              </w:rPr>
              <w:fldChar w:fldCharType="separate"/>
            </w:r>
            <w:r w:rsidR="002C1464">
              <w:rPr>
                <w:webHidden/>
              </w:rPr>
              <w:t>12</w:t>
            </w:r>
            <w:r w:rsidR="00BF11C5">
              <w:rPr>
                <w:webHidden/>
              </w:rPr>
              <w:fldChar w:fldCharType="end"/>
            </w:r>
          </w:hyperlink>
        </w:p>
        <w:p w:rsidR="00BF11C5" w:rsidRDefault="007045C9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0797466" w:history="1">
            <w:r w:rsidR="00BF11C5" w:rsidRPr="00BF0EE7">
              <w:rPr>
                <w:rStyle w:val="Hyperlink"/>
                <w:rFonts w:cs="Helvetica"/>
              </w:rPr>
              <w:t>13.</w:t>
            </w:r>
            <w:r w:rsidR="00BF11C5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BF11C5" w:rsidRPr="00BF0EE7">
              <w:rPr>
                <w:rStyle w:val="Hyperlink"/>
                <w:rFonts w:cs="Helvetica"/>
              </w:rPr>
              <w:t>Controle de Versão</w:t>
            </w:r>
            <w:r w:rsidR="00BF11C5">
              <w:rPr>
                <w:webHidden/>
              </w:rPr>
              <w:tab/>
            </w:r>
            <w:r w:rsidR="00BF11C5">
              <w:rPr>
                <w:webHidden/>
              </w:rPr>
              <w:fldChar w:fldCharType="begin"/>
            </w:r>
            <w:r w:rsidR="00BF11C5">
              <w:rPr>
                <w:webHidden/>
              </w:rPr>
              <w:instrText xml:space="preserve"> PAGEREF _Toc480797466 \h </w:instrText>
            </w:r>
            <w:r w:rsidR="00BF11C5">
              <w:rPr>
                <w:webHidden/>
              </w:rPr>
            </w:r>
            <w:r w:rsidR="00BF11C5">
              <w:rPr>
                <w:webHidden/>
              </w:rPr>
              <w:fldChar w:fldCharType="separate"/>
            </w:r>
            <w:r w:rsidR="002C1464">
              <w:rPr>
                <w:webHidden/>
              </w:rPr>
              <w:t>12</w:t>
            </w:r>
            <w:r w:rsidR="00BF11C5">
              <w:rPr>
                <w:webHidden/>
              </w:rPr>
              <w:fldChar w:fldCharType="end"/>
            </w:r>
          </w:hyperlink>
        </w:p>
        <w:p w:rsidR="00E94ACE" w:rsidRPr="00C07A5B" w:rsidRDefault="00E94ACE" w:rsidP="00A37376">
          <w:pPr>
            <w:ind w:left="284" w:hanging="397"/>
            <w:rPr>
              <w:rFonts w:ascii="Helvetica" w:hAnsi="Helvetica" w:cs="Helvetica"/>
              <w:b/>
              <w:sz w:val="20"/>
              <w:szCs w:val="20"/>
            </w:rPr>
          </w:pPr>
          <w:r w:rsidRPr="001C79BB">
            <w:rPr>
              <w:rFonts w:ascii="Helvetica" w:hAnsi="Helvetica" w:cs="Helvetica"/>
              <w:b/>
              <w:bCs/>
              <w:sz w:val="20"/>
              <w:szCs w:val="20"/>
            </w:rPr>
            <w:fldChar w:fldCharType="end"/>
          </w:r>
        </w:p>
      </w:sdtContent>
    </w:sdt>
    <w:p w:rsidR="00521ECA" w:rsidRPr="001C79BB" w:rsidRDefault="00521ECA">
      <w:pPr>
        <w:rPr>
          <w:rFonts w:ascii="Helvetica" w:eastAsia="Times New Roman" w:hAnsi="Helvetica" w:cs="Helvetica"/>
          <w:b/>
          <w:bCs/>
          <w:sz w:val="28"/>
          <w:szCs w:val="24"/>
        </w:rPr>
      </w:pPr>
      <w:r w:rsidRPr="001C79BB">
        <w:rPr>
          <w:rFonts w:ascii="Helvetica" w:hAnsi="Helvetica" w:cs="Helvetica"/>
          <w:sz w:val="28"/>
        </w:rPr>
        <w:br w:type="page"/>
      </w:r>
    </w:p>
    <w:p w:rsidR="00E94ACE" w:rsidRPr="00087FDE" w:rsidRDefault="00E94ACE" w:rsidP="00283705">
      <w:pPr>
        <w:shd w:val="clear" w:color="auto" w:fill="663399"/>
        <w:spacing w:after="0"/>
        <w:rPr>
          <w:rFonts w:ascii="Helvetica" w:hAnsi="Helvetica" w:cs="Helvetica"/>
          <w:sz w:val="4"/>
          <w:szCs w:val="16"/>
        </w:rPr>
      </w:pPr>
    </w:p>
    <w:p w:rsidR="00B33050" w:rsidRPr="00087FDE" w:rsidRDefault="00DE1C39" w:rsidP="00283705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7" w:name="_Toc480797454"/>
      <w:r w:rsidRPr="00087FDE">
        <w:rPr>
          <w:rFonts w:ascii="Helvetica" w:hAnsi="Helvetica" w:cs="Helvetica"/>
          <w:color w:val="FFFFFF" w:themeColor="background1"/>
          <w:sz w:val="22"/>
          <w:szCs w:val="22"/>
        </w:rPr>
        <w:t>Objetivo</w:t>
      </w:r>
      <w:bookmarkEnd w:id="7"/>
    </w:p>
    <w:p w:rsidR="00122A91" w:rsidRPr="00087FDE" w:rsidRDefault="00122A91" w:rsidP="00283705">
      <w:pPr>
        <w:shd w:val="clear" w:color="auto" w:fill="663399"/>
        <w:rPr>
          <w:sz w:val="4"/>
        </w:rPr>
      </w:pPr>
    </w:p>
    <w:p w:rsidR="002B61D2" w:rsidRPr="00C135EA" w:rsidRDefault="002B61D2" w:rsidP="00C135EA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 w:rsidRPr="002B61D2">
        <w:rPr>
          <w:rFonts w:ascii="Helvetica" w:hAnsi="Helvetica" w:cs="Helvetica"/>
          <w:sz w:val="20"/>
          <w:szCs w:val="20"/>
        </w:rPr>
        <w:t xml:space="preserve">Este processo tem como objetivo assegurar que medidas preventivas de detecção e </w:t>
      </w:r>
      <w:r>
        <w:rPr>
          <w:rFonts w:ascii="Helvetica" w:hAnsi="Helvetica" w:cs="Helvetica"/>
          <w:sz w:val="20"/>
          <w:szCs w:val="20"/>
        </w:rPr>
        <w:t>correção</w:t>
      </w:r>
      <w:r w:rsidRPr="002B61D2">
        <w:rPr>
          <w:rFonts w:ascii="Helvetica" w:hAnsi="Helvetica" w:cs="Helvetica"/>
          <w:sz w:val="20"/>
          <w:szCs w:val="20"/>
        </w:rPr>
        <w:t xml:space="preserve"> sejam estabelecidas na Smiles</w:t>
      </w:r>
      <w:r>
        <w:rPr>
          <w:rFonts w:ascii="Helvetica" w:hAnsi="Helvetica" w:cs="Helvetica"/>
          <w:sz w:val="20"/>
          <w:szCs w:val="20"/>
        </w:rPr>
        <w:t xml:space="preserve"> em relação a </w:t>
      </w:r>
      <w:r w:rsidR="00381DC8">
        <w:rPr>
          <w:rFonts w:ascii="Helvetica" w:hAnsi="Helvetica" w:cs="Helvetica"/>
          <w:sz w:val="20"/>
          <w:szCs w:val="20"/>
        </w:rPr>
        <w:t xml:space="preserve">aplicação de </w:t>
      </w:r>
      <w:r w:rsidR="004C5CFB">
        <w:rPr>
          <w:rFonts w:ascii="Helvetica" w:hAnsi="Helvetica" w:cs="Helvetica"/>
          <w:sz w:val="20"/>
          <w:szCs w:val="20"/>
        </w:rPr>
        <w:t>P</w:t>
      </w:r>
      <w:r>
        <w:rPr>
          <w:rFonts w:ascii="Helvetica" w:hAnsi="Helvetica" w:cs="Helvetica"/>
          <w:sz w:val="20"/>
          <w:szCs w:val="20"/>
        </w:rPr>
        <w:t>atches e</w:t>
      </w:r>
      <w:r w:rsidRPr="002B61D2">
        <w:rPr>
          <w:rFonts w:ascii="Helvetica" w:hAnsi="Helvetica" w:cs="Helvetica"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>proteção</w:t>
      </w:r>
      <w:r w:rsidRPr="002B61D2">
        <w:rPr>
          <w:rFonts w:ascii="Helvetica" w:hAnsi="Helvetica" w:cs="Helvetica"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>d</w:t>
      </w:r>
      <w:r w:rsidRPr="002B61D2">
        <w:rPr>
          <w:rFonts w:ascii="Helvetica" w:hAnsi="Helvetica" w:cs="Helvetica"/>
          <w:sz w:val="20"/>
          <w:szCs w:val="20"/>
        </w:rPr>
        <w:t xml:space="preserve">os </w:t>
      </w:r>
      <w:r w:rsidR="00DC4FD6">
        <w:rPr>
          <w:rFonts w:ascii="Helvetica" w:hAnsi="Helvetica" w:cs="Helvetica"/>
          <w:sz w:val="20"/>
          <w:szCs w:val="20"/>
        </w:rPr>
        <w:t>S</w:t>
      </w:r>
      <w:r w:rsidRPr="002B61D2">
        <w:rPr>
          <w:rFonts w:ascii="Helvetica" w:hAnsi="Helvetica" w:cs="Helvetica"/>
          <w:sz w:val="20"/>
          <w:szCs w:val="20"/>
        </w:rPr>
        <w:t xml:space="preserve">istemas de Tecnologia da Informação contra </w:t>
      </w:r>
      <w:r w:rsidRPr="00DC4FD6">
        <w:rPr>
          <w:rFonts w:ascii="Helvetica" w:hAnsi="Helvetica" w:cs="Helvetica"/>
          <w:i/>
          <w:sz w:val="20"/>
          <w:szCs w:val="20"/>
        </w:rPr>
        <w:t>malwares</w:t>
      </w:r>
      <w:r w:rsidRPr="002B61D2">
        <w:rPr>
          <w:rFonts w:ascii="Helvetica" w:hAnsi="Helvetica" w:cs="Helvetica"/>
          <w:sz w:val="20"/>
          <w:szCs w:val="20"/>
        </w:rPr>
        <w:t xml:space="preserve"> (vírus, worms, spyware</w:t>
      </w:r>
      <w:r w:rsidR="00286734">
        <w:rPr>
          <w:rFonts w:ascii="Helvetica" w:hAnsi="Helvetica" w:cs="Helvetica"/>
          <w:sz w:val="20"/>
          <w:szCs w:val="20"/>
        </w:rPr>
        <w:t>s</w:t>
      </w:r>
      <w:r w:rsidRPr="002B61D2">
        <w:rPr>
          <w:rFonts w:ascii="Helvetica" w:hAnsi="Helvetica" w:cs="Helvetica"/>
          <w:sz w:val="20"/>
          <w:szCs w:val="20"/>
        </w:rPr>
        <w:t>).</w:t>
      </w:r>
    </w:p>
    <w:p w:rsidR="007F1C5D" w:rsidRDefault="007F1C5D" w:rsidP="00286734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512905" w:rsidRPr="00087FDE" w:rsidRDefault="00512905" w:rsidP="00283705">
      <w:pPr>
        <w:shd w:val="clear" w:color="auto" w:fill="663399"/>
        <w:spacing w:after="0"/>
        <w:rPr>
          <w:rFonts w:ascii="Helvetica" w:hAnsi="Helvetica" w:cs="Helvetica"/>
          <w:sz w:val="4"/>
          <w:szCs w:val="16"/>
        </w:rPr>
      </w:pPr>
    </w:p>
    <w:p w:rsidR="00512905" w:rsidRPr="00087FDE" w:rsidRDefault="00512905" w:rsidP="00283705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8" w:name="_Toc480797455"/>
      <w:r>
        <w:rPr>
          <w:rFonts w:ascii="Helvetica" w:hAnsi="Helvetica" w:cs="Helvetica"/>
          <w:color w:val="FFFFFF" w:themeColor="background1"/>
          <w:sz w:val="22"/>
          <w:szCs w:val="22"/>
        </w:rPr>
        <w:t>Escopo do Processo</w:t>
      </w:r>
      <w:bookmarkEnd w:id="8"/>
    </w:p>
    <w:p w:rsidR="00512905" w:rsidRPr="00087FDE" w:rsidRDefault="00512905" w:rsidP="00283705">
      <w:pPr>
        <w:shd w:val="clear" w:color="auto" w:fill="663399"/>
        <w:rPr>
          <w:sz w:val="4"/>
        </w:rPr>
      </w:pPr>
    </w:p>
    <w:p w:rsidR="007F1C5D" w:rsidRDefault="00C135EA" w:rsidP="00C135EA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 w:rsidRPr="00C135EA">
        <w:rPr>
          <w:rFonts w:ascii="Helvetica" w:hAnsi="Helvetica" w:cs="Helvetica"/>
          <w:sz w:val="20"/>
          <w:szCs w:val="20"/>
        </w:rPr>
        <w:t xml:space="preserve">O processo </w:t>
      </w:r>
      <w:r w:rsidR="00DD3C93">
        <w:rPr>
          <w:rFonts w:ascii="Helvetica" w:hAnsi="Helvetica" w:cs="Helvetica"/>
          <w:sz w:val="20"/>
          <w:szCs w:val="20"/>
        </w:rPr>
        <w:t>“</w:t>
      </w:r>
      <w:r w:rsidRPr="00C135EA">
        <w:rPr>
          <w:rFonts w:ascii="Helvetica" w:hAnsi="Helvetica" w:cs="Helvetica"/>
          <w:sz w:val="20"/>
          <w:szCs w:val="20"/>
        </w:rPr>
        <w:t>Assegurar a Segurança</w:t>
      </w:r>
      <w:r w:rsidR="00DD3C93">
        <w:rPr>
          <w:rFonts w:ascii="Helvetica" w:hAnsi="Helvetica" w:cs="Helvetica"/>
          <w:sz w:val="20"/>
          <w:szCs w:val="20"/>
        </w:rPr>
        <w:t>”</w:t>
      </w:r>
      <w:r w:rsidRPr="00C135EA">
        <w:rPr>
          <w:rFonts w:ascii="Helvetica" w:hAnsi="Helvetica" w:cs="Helvetica"/>
          <w:sz w:val="20"/>
          <w:szCs w:val="20"/>
        </w:rPr>
        <w:t xml:space="preserve"> tem como escopo garantir de forma eficiente a atualização do antivírus </w:t>
      </w:r>
      <w:r w:rsidR="002B61D2">
        <w:rPr>
          <w:rFonts w:ascii="Helvetica" w:hAnsi="Helvetica" w:cs="Helvetica"/>
          <w:sz w:val="20"/>
          <w:szCs w:val="20"/>
        </w:rPr>
        <w:t>e</w:t>
      </w:r>
      <w:r>
        <w:rPr>
          <w:rFonts w:ascii="Helvetica" w:hAnsi="Helvetica" w:cs="Helvetica"/>
          <w:sz w:val="20"/>
          <w:szCs w:val="20"/>
        </w:rPr>
        <w:t xml:space="preserve"> </w:t>
      </w:r>
      <w:r w:rsidR="00286734">
        <w:rPr>
          <w:rFonts w:ascii="Helvetica" w:hAnsi="Helvetica" w:cs="Helvetica"/>
          <w:sz w:val="20"/>
          <w:szCs w:val="20"/>
        </w:rPr>
        <w:t>aplicação</w:t>
      </w:r>
      <w:r w:rsidR="00D3621D">
        <w:rPr>
          <w:rFonts w:ascii="Helvetica" w:hAnsi="Helvetica" w:cs="Helvetica"/>
          <w:sz w:val="20"/>
          <w:szCs w:val="20"/>
        </w:rPr>
        <w:t xml:space="preserve"> dos</w:t>
      </w:r>
      <w:r>
        <w:rPr>
          <w:rFonts w:ascii="Helvetica" w:hAnsi="Helvetica" w:cs="Helvetica"/>
          <w:sz w:val="20"/>
          <w:szCs w:val="20"/>
        </w:rPr>
        <w:t xml:space="preserve"> </w:t>
      </w:r>
      <w:r w:rsidR="004C5CFB">
        <w:rPr>
          <w:rFonts w:ascii="Helvetica" w:hAnsi="Helvetica" w:cs="Helvetica"/>
          <w:sz w:val="20"/>
          <w:szCs w:val="20"/>
        </w:rPr>
        <w:t>P</w:t>
      </w:r>
      <w:r>
        <w:rPr>
          <w:rFonts w:ascii="Helvetica" w:hAnsi="Helvetica" w:cs="Helvetica"/>
          <w:sz w:val="20"/>
          <w:szCs w:val="20"/>
        </w:rPr>
        <w:t xml:space="preserve">atches </w:t>
      </w:r>
      <w:r w:rsidR="00D3621D">
        <w:rPr>
          <w:rFonts w:ascii="Helvetica" w:hAnsi="Helvetica" w:cs="Helvetica"/>
          <w:sz w:val="20"/>
          <w:szCs w:val="20"/>
        </w:rPr>
        <w:t xml:space="preserve">de segurança </w:t>
      </w:r>
      <w:r w:rsidRPr="00C135EA">
        <w:rPr>
          <w:rFonts w:ascii="Helvetica" w:hAnsi="Helvetica" w:cs="Helvetica"/>
          <w:sz w:val="20"/>
          <w:szCs w:val="20"/>
        </w:rPr>
        <w:t xml:space="preserve">nas </w:t>
      </w:r>
      <w:r w:rsidR="00D3621D">
        <w:rPr>
          <w:rFonts w:ascii="Helvetica" w:hAnsi="Helvetica" w:cs="Helvetica"/>
          <w:sz w:val="20"/>
          <w:szCs w:val="20"/>
        </w:rPr>
        <w:t>Estações de T</w:t>
      </w:r>
      <w:r w:rsidRPr="00C135EA">
        <w:rPr>
          <w:rFonts w:ascii="Helvetica" w:hAnsi="Helvetica" w:cs="Helvetica"/>
          <w:sz w:val="20"/>
          <w:szCs w:val="20"/>
        </w:rPr>
        <w:t xml:space="preserve">rabalho, </w:t>
      </w:r>
      <w:r w:rsidR="00D94D51">
        <w:rPr>
          <w:rFonts w:ascii="Helvetica" w:hAnsi="Helvetica" w:cs="Helvetica"/>
          <w:sz w:val="20"/>
          <w:szCs w:val="20"/>
        </w:rPr>
        <w:t xml:space="preserve">Servidores do </w:t>
      </w:r>
      <w:r w:rsidRPr="00C135EA">
        <w:rPr>
          <w:rFonts w:ascii="Helvetica" w:hAnsi="Helvetica" w:cs="Helvetica"/>
          <w:sz w:val="20"/>
          <w:szCs w:val="20"/>
        </w:rPr>
        <w:t xml:space="preserve">Datacenter do Escritório Central e </w:t>
      </w:r>
      <w:r w:rsidR="00D94D51">
        <w:rPr>
          <w:rFonts w:ascii="Helvetica" w:hAnsi="Helvetica" w:cs="Helvetica"/>
          <w:sz w:val="20"/>
          <w:szCs w:val="20"/>
        </w:rPr>
        <w:t xml:space="preserve">do </w:t>
      </w:r>
      <w:r w:rsidRPr="00C135EA">
        <w:rPr>
          <w:rFonts w:ascii="Helvetica" w:hAnsi="Helvetica" w:cs="Helvetica"/>
          <w:sz w:val="20"/>
          <w:szCs w:val="20"/>
        </w:rPr>
        <w:t>Datacenter da Amazon, considerando apenas os equipamentos com sistema operacional Microsoft Windows instalado</w:t>
      </w:r>
      <w:r w:rsidR="00DD3C93">
        <w:rPr>
          <w:rFonts w:ascii="Helvetica" w:hAnsi="Helvetica" w:cs="Helvetica"/>
          <w:sz w:val="20"/>
          <w:szCs w:val="20"/>
        </w:rPr>
        <w:t xml:space="preserve"> </w:t>
      </w:r>
      <w:r w:rsidR="00DD3C93" w:rsidRPr="00DD3C93">
        <w:rPr>
          <w:rFonts w:ascii="Helvetica" w:hAnsi="Helvetica" w:cs="Helvetica"/>
          <w:sz w:val="20"/>
          <w:szCs w:val="20"/>
        </w:rPr>
        <w:t>e de responsab</w:t>
      </w:r>
      <w:r w:rsidR="00DD3C93">
        <w:rPr>
          <w:rFonts w:ascii="Helvetica" w:hAnsi="Helvetica" w:cs="Helvetica"/>
          <w:sz w:val="20"/>
          <w:szCs w:val="20"/>
        </w:rPr>
        <w:t>ilidade da área de TI da Smiles</w:t>
      </w:r>
      <w:r w:rsidR="00286734">
        <w:rPr>
          <w:rFonts w:ascii="Helvetica" w:hAnsi="Helvetica" w:cs="Helvetica"/>
          <w:sz w:val="20"/>
          <w:szCs w:val="20"/>
        </w:rPr>
        <w:t>.</w:t>
      </w:r>
    </w:p>
    <w:p w:rsidR="00C135EA" w:rsidRPr="001C79BB" w:rsidRDefault="00C135EA" w:rsidP="00C135EA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997F9E" w:rsidRPr="00087FDE" w:rsidRDefault="00997F9E" w:rsidP="00283705">
      <w:pPr>
        <w:shd w:val="clear" w:color="auto" w:fill="663399"/>
        <w:spacing w:after="0"/>
        <w:rPr>
          <w:rFonts w:ascii="Helvetica" w:hAnsi="Helvetica" w:cs="Helvetica"/>
          <w:sz w:val="4"/>
          <w:szCs w:val="16"/>
        </w:rPr>
      </w:pPr>
    </w:p>
    <w:p w:rsidR="00997F9E" w:rsidRPr="00087FDE" w:rsidRDefault="00997F9E" w:rsidP="00283705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9" w:name="_Toc480797456"/>
      <w:r>
        <w:rPr>
          <w:rFonts w:ascii="Helvetica" w:hAnsi="Helvetica" w:cs="Helvetica"/>
          <w:color w:val="FFFFFF" w:themeColor="background1"/>
          <w:sz w:val="22"/>
          <w:szCs w:val="22"/>
        </w:rPr>
        <w:t>Objetivos de Controle COBIT 4.1</w:t>
      </w:r>
      <w:bookmarkEnd w:id="9"/>
    </w:p>
    <w:p w:rsidR="00997F9E" w:rsidRPr="00087FDE" w:rsidRDefault="00997F9E" w:rsidP="00283705">
      <w:pPr>
        <w:shd w:val="clear" w:color="auto" w:fill="663399"/>
        <w:rPr>
          <w:sz w:val="4"/>
        </w:rPr>
      </w:pPr>
    </w:p>
    <w:p w:rsidR="00FF76E3" w:rsidRPr="001C79BB" w:rsidRDefault="00FF76E3" w:rsidP="00FF76E3">
      <w:pPr>
        <w:spacing w:after="0" w:line="240" w:lineRule="auto"/>
        <w:jc w:val="both"/>
        <w:rPr>
          <w:rFonts w:ascii="Helvetica" w:hAnsi="Helvetica" w:cs="Helvetica"/>
          <w:color w:val="FF0000"/>
        </w:rPr>
      </w:pPr>
    </w:p>
    <w:tbl>
      <w:tblPr>
        <w:tblW w:w="935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36"/>
        <w:gridCol w:w="1342"/>
        <w:gridCol w:w="3478"/>
      </w:tblGrid>
      <w:tr w:rsidR="000336F8" w:rsidRPr="0021001A" w:rsidTr="003A72BF">
        <w:trPr>
          <w:trHeight w:val="425"/>
          <w:tblHeader/>
        </w:trPr>
        <w:tc>
          <w:tcPr>
            <w:tcW w:w="4536" w:type="dxa"/>
            <w:shd w:val="clear" w:color="auto" w:fill="663399"/>
            <w:noWrap/>
            <w:vAlign w:val="center"/>
            <w:hideMark/>
          </w:tcPr>
          <w:p w:rsidR="000336F8" w:rsidRPr="0021001A" w:rsidRDefault="000336F8" w:rsidP="0021001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Processo / Objetivos de Controle</w:t>
            </w:r>
          </w:p>
        </w:tc>
        <w:tc>
          <w:tcPr>
            <w:tcW w:w="1342" w:type="dxa"/>
            <w:shd w:val="clear" w:color="auto" w:fill="663399"/>
            <w:vAlign w:val="center"/>
          </w:tcPr>
          <w:p w:rsidR="000336F8" w:rsidRPr="0021001A" w:rsidRDefault="000336F8" w:rsidP="0021001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Situação</w:t>
            </w:r>
          </w:p>
        </w:tc>
        <w:tc>
          <w:tcPr>
            <w:tcW w:w="3478" w:type="dxa"/>
            <w:shd w:val="clear" w:color="auto" w:fill="663399"/>
            <w:noWrap/>
            <w:vAlign w:val="center"/>
            <w:hideMark/>
          </w:tcPr>
          <w:p w:rsidR="000336F8" w:rsidRPr="0021001A" w:rsidRDefault="000336F8" w:rsidP="0021001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 xml:space="preserve">Análise sobre o processo </w:t>
            </w:r>
            <w:r w:rsidR="003575E9"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a</w:t>
            </w: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tual</w:t>
            </w:r>
          </w:p>
        </w:tc>
      </w:tr>
      <w:tr w:rsidR="004129F6" w:rsidRPr="0021001A" w:rsidTr="003A72BF">
        <w:trPr>
          <w:trHeight w:val="425"/>
        </w:trPr>
        <w:tc>
          <w:tcPr>
            <w:tcW w:w="9356" w:type="dxa"/>
            <w:gridSpan w:val="3"/>
            <w:shd w:val="clear" w:color="auto" w:fill="CCC0D9" w:themeFill="accent4" w:themeFillTint="66"/>
            <w:noWrap/>
            <w:vAlign w:val="center"/>
            <w:hideMark/>
          </w:tcPr>
          <w:p w:rsidR="004129F6" w:rsidRPr="000336F8" w:rsidRDefault="004129F6" w:rsidP="004129F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050E56"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  <w:t>DS</w:t>
            </w:r>
            <w:r w:rsidR="00967535"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  <w:t>5</w:t>
            </w:r>
            <w:r w:rsidR="002B61D2"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  <w:t xml:space="preserve"> - </w:t>
            </w:r>
            <w:r w:rsidR="002B61D2" w:rsidRPr="002B61D2"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  <w:t>Garantir a Segurança dos Sistemas</w:t>
            </w:r>
          </w:p>
        </w:tc>
      </w:tr>
      <w:tr w:rsidR="00DB32CA" w:rsidRPr="00044BB2" w:rsidTr="003A72BF">
        <w:trPr>
          <w:trHeight w:val="1026"/>
        </w:trPr>
        <w:tc>
          <w:tcPr>
            <w:tcW w:w="4536" w:type="dxa"/>
            <w:shd w:val="clear" w:color="auto" w:fill="auto"/>
            <w:noWrap/>
            <w:vAlign w:val="center"/>
          </w:tcPr>
          <w:p w:rsidR="00DB32CA" w:rsidRPr="00DB32CA" w:rsidRDefault="00DB32CA" w:rsidP="00DB32CA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DB32CA"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  <w:lang w:eastAsia="pt-BR"/>
              </w:rPr>
              <w:t>DS5.9 Prevenção, Detecção e Correção de Software Malicioso</w:t>
            </w:r>
          </w:p>
          <w:p w:rsidR="00DB32CA" w:rsidRPr="003C4607" w:rsidRDefault="00DB32CA" w:rsidP="00AC28A9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DB32C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Assegurar que medidas preventivas de detecção e corretivas sejam estabelecidas corporativamente, em especial correções de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DB32C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segurança (patches) e controles de vírus, para proteger os sistemas de informação e tecnologias contra malwares (vírus, worms,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DB32C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spyware, spam.).</w:t>
            </w:r>
          </w:p>
        </w:tc>
        <w:tc>
          <w:tcPr>
            <w:tcW w:w="1342" w:type="dxa"/>
            <w:shd w:val="clear" w:color="auto" w:fill="FFFFFF" w:themeFill="background1"/>
            <w:vAlign w:val="center"/>
          </w:tcPr>
          <w:p w:rsidR="00DB32CA" w:rsidRPr="007F1C5D" w:rsidRDefault="005B20F0" w:rsidP="00A32736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478" w:type="dxa"/>
            <w:shd w:val="clear" w:color="auto" w:fill="auto"/>
            <w:noWrap/>
            <w:vAlign w:val="center"/>
          </w:tcPr>
          <w:p w:rsidR="00DB32CA" w:rsidRPr="007F1C5D" w:rsidRDefault="00AC28A9" w:rsidP="00AC28A9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O processo contempla medidas preventivas para realizar correções de segurança e controle de vírus visando proteger os sistemas de TI Smiles contra malwares e vulnerabilidades.</w:t>
            </w:r>
          </w:p>
        </w:tc>
      </w:tr>
    </w:tbl>
    <w:p w:rsidR="005D42F8" w:rsidRDefault="005D42F8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CD13C0" w:rsidRPr="001C79BB" w:rsidRDefault="00CD13C0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E73E3C" w:rsidP="000F7C20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0" w:name="_Toc480797457"/>
      <w:r>
        <w:rPr>
          <w:rFonts w:ascii="Helvetica" w:hAnsi="Helvetica" w:cs="Helvetica"/>
          <w:color w:val="FFFFFF" w:themeColor="background1"/>
          <w:sz w:val="22"/>
          <w:szCs w:val="22"/>
        </w:rPr>
        <w:t>C</w:t>
      </w:r>
      <w:r w:rsidR="00C545AE">
        <w:rPr>
          <w:rFonts w:ascii="Helvetica" w:hAnsi="Helvetica" w:cs="Helvetica"/>
          <w:color w:val="FFFFFF" w:themeColor="background1"/>
          <w:sz w:val="22"/>
          <w:szCs w:val="22"/>
        </w:rPr>
        <w:t>onceitos</w:t>
      </w:r>
      <w:bookmarkEnd w:id="10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AB7CBF" w:rsidRPr="00025A64" w:rsidRDefault="00AB7CBF" w:rsidP="00425432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 w:rsidRPr="00025A64">
        <w:rPr>
          <w:rFonts w:ascii="Helvetica" w:hAnsi="Helvetica" w:cs="Helvetica"/>
          <w:sz w:val="20"/>
          <w:szCs w:val="20"/>
        </w:rPr>
        <w:t xml:space="preserve">A seguir </w:t>
      </w:r>
      <w:r w:rsidR="004F2FC5">
        <w:rPr>
          <w:rFonts w:ascii="Helvetica" w:hAnsi="Helvetica" w:cs="Helvetica"/>
          <w:sz w:val="20"/>
          <w:szCs w:val="20"/>
        </w:rPr>
        <w:t xml:space="preserve">estão os principais conceitos </w:t>
      </w:r>
      <w:r w:rsidRPr="00025A64">
        <w:rPr>
          <w:rFonts w:ascii="Helvetica" w:hAnsi="Helvetica" w:cs="Helvetica"/>
          <w:sz w:val="20"/>
          <w:szCs w:val="20"/>
        </w:rPr>
        <w:t>do processo:</w:t>
      </w:r>
    </w:p>
    <w:p w:rsidR="00AB7CBF" w:rsidRDefault="00AB7CBF" w:rsidP="00425432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025A64">
        <w:rPr>
          <w:rFonts w:ascii="Helvetica" w:hAnsi="Helvetica" w:cs="Helvetica"/>
          <w:b/>
          <w:sz w:val="20"/>
          <w:szCs w:val="20"/>
        </w:rPr>
        <w:t xml:space="preserve">Serviço de TI: </w:t>
      </w:r>
      <w:r w:rsidRPr="00025A64">
        <w:rPr>
          <w:rFonts w:ascii="Helvetica" w:hAnsi="Helvetica" w:cs="Helvetica"/>
          <w:sz w:val="20"/>
          <w:szCs w:val="20"/>
        </w:rPr>
        <w:t>equivale ao conjunto de recursos computacionais (hardware, serviços de software e software) utilizados para pr</w:t>
      </w:r>
      <w:r w:rsidR="00CB389B" w:rsidRPr="00025A64">
        <w:rPr>
          <w:rFonts w:ascii="Helvetica" w:hAnsi="Helvetica" w:cs="Helvetica"/>
          <w:sz w:val="20"/>
          <w:szCs w:val="20"/>
        </w:rPr>
        <w:t>ocessar, armazenar</w:t>
      </w:r>
      <w:r w:rsidR="000521B1">
        <w:rPr>
          <w:rFonts w:ascii="Helvetica" w:hAnsi="Helvetica" w:cs="Helvetica"/>
          <w:sz w:val="20"/>
          <w:szCs w:val="20"/>
        </w:rPr>
        <w:t xml:space="preserve"> e</w:t>
      </w:r>
      <w:r w:rsidR="00CB389B" w:rsidRPr="00025A64">
        <w:rPr>
          <w:rFonts w:ascii="Helvetica" w:hAnsi="Helvetica" w:cs="Helvetica"/>
          <w:sz w:val="20"/>
          <w:szCs w:val="20"/>
        </w:rPr>
        <w:t xml:space="preserve"> transmitir i</w:t>
      </w:r>
      <w:r w:rsidRPr="00025A64">
        <w:rPr>
          <w:rFonts w:ascii="Helvetica" w:hAnsi="Helvetica" w:cs="Helvetica"/>
          <w:sz w:val="20"/>
          <w:szCs w:val="20"/>
        </w:rPr>
        <w:t xml:space="preserve">nformações </w:t>
      </w:r>
      <w:r w:rsidR="00CB389B" w:rsidRPr="00025A64">
        <w:rPr>
          <w:rFonts w:ascii="Helvetica" w:hAnsi="Helvetica" w:cs="Helvetica"/>
          <w:sz w:val="20"/>
          <w:szCs w:val="20"/>
        </w:rPr>
        <w:t>e</w:t>
      </w:r>
      <w:r w:rsidRPr="00025A64">
        <w:rPr>
          <w:rFonts w:ascii="Helvetica" w:hAnsi="Helvetica" w:cs="Helvetica"/>
          <w:sz w:val="20"/>
          <w:szCs w:val="20"/>
        </w:rPr>
        <w:t xml:space="preserve">letrônicas, incluindo </w:t>
      </w:r>
      <w:r w:rsidR="00CB389B" w:rsidRPr="00025A64">
        <w:rPr>
          <w:rFonts w:ascii="Helvetica" w:hAnsi="Helvetica" w:cs="Helvetica"/>
          <w:sz w:val="20"/>
          <w:szCs w:val="20"/>
        </w:rPr>
        <w:t>s</w:t>
      </w:r>
      <w:r w:rsidRPr="00025A64">
        <w:rPr>
          <w:rFonts w:ascii="Helvetica" w:hAnsi="Helvetica" w:cs="Helvetica"/>
          <w:sz w:val="20"/>
          <w:szCs w:val="20"/>
        </w:rPr>
        <w:t xml:space="preserve">istemas de </w:t>
      </w:r>
      <w:r w:rsidR="00CB389B" w:rsidRPr="00025A64">
        <w:rPr>
          <w:rFonts w:ascii="Helvetica" w:hAnsi="Helvetica" w:cs="Helvetica"/>
          <w:sz w:val="20"/>
          <w:szCs w:val="20"/>
        </w:rPr>
        <w:t>i</w:t>
      </w:r>
      <w:r w:rsidRPr="00025A64">
        <w:rPr>
          <w:rFonts w:ascii="Helvetica" w:hAnsi="Helvetica" w:cs="Helvetica"/>
          <w:sz w:val="20"/>
          <w:szCs w:val="20"/>
        </w:rPr>
        <w:t xml:space="preserve">nformação, </w:t>
      </w:r>
      <w:r w:rsidR="00CB389B" w:rsidRPr="00025A64">
        <w:rPr>
          <w:rFonts w:ascii="Helvetica" w:hAnsi="Helvetica" w:cs="Helvetica"/>
          <w:sz w:val="20"/>
          <w:szCs w:val="20"/>
        </w:rPr>
        <w:t>s</w:t>
      </w:r>
      <w:r w:rsidRPr="00025A64">
        <w:rPr>
          <w:rFonts w:ascii="Helvetica" w:hAnsi="Helvetica" w:cs="Helvetica"/>
          <w:sz w:val="20"/>
          <w:szCs w:val="20"/>
        </w:rPr>
        <w:t xml:space="preserve">erviços baseados em nuvem, </w:t>
      </w:r>
      <w:r w:rsidR="00CB389B" w:rsidRPr="00025A64">
        <w:rPr>
          <w:rFonts w:ascii="Helvetica" w:hAnsi="Helvetica" w:cs="Helvetica"/>
          <w:sz w:val="20"/>
          <w:szCs w:val="20"/>
        </w:rPr>
        <w:t>a</w:t>
      </w:r>
      <w:r w:rsidRPr="00025A64">
        <w:rPr>
          <w:rFonts w:ascii="Helvetica" w:hAnsi="Helvetica" w:cs="Helvetica"/>
          <w:sz w:val="20"/>
          <w:szCs w:val="20"/>
        </w:rPr>
        <w:t xml:space="preserve">plicações </w:t>
      </w:r>
      <w:r w:rsidR="00CB389B" w:rsidRPr="00025A64">
        <w:rPr>
          <w:rFonts w:ascii="Helvetica" w:hAnsi="Helvetica" w:cs="Helvetica"/>
          <w:sz w:val="20"/>
          <w:szCs w:val="20"/>
        </w:rPr>
        <w:t>w</w:t>
      </w:r>
      <w:r w:rsidRPr="00025A64">
        <w:rPr>
          <w:rFonts w:ascii="Helvetica" w:hAnsi="Helvetica" w:cs="Helvetica"/>
          <w:sz w:val="20"/>
          <w:szCs w:val="20"/>
        </w:rPr>
        <w:t>eb, entre outros.</w:t>
      </w:r>
      <w:r w:rsidRPr="00025A64">
        <w:rPr>
          <w:rFonts w:ascii="Helvetica" w:hAnsi="Helvetica" w:cs="Helvetica"/>
          <w:b/>
          <w:sz w:val="20"/>
          <w:szCs w:val="20"/>
        </w:rPr>
        <w:t xml:space="preserve"> </w:t>
      </w:r>
    </w:p>
    <w:p w:rsidR="00734DFB" w:rsidRPr="00734DFB" w:rsidRDefault="007E4FE7" w:rsidP="00D53073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734DFB">
        <w:rPr>
          <w:rFonts w:ascii="Helvetica" w:hAnsi="Helvetica" w:cs="Helvetica"/>
          <w:b/>
          <w:sz w:val="20"/>
          <w:szCs w:val="20"/>
        </w:rPr>
        <w:t>Patch</w:t>
      </w:r>
      <w:r w:rsidR="00F25E6B">
        <w:rPr>
          <w:rFonts w:ascii="Helvetica" w:hAnsi="Helvetica" w:cs="Helvetica"/>
          <w:b/>
          <w:sz w:val="20"/>
          <w:szCs w:val="20"/>
        </w:rPr>
        <w:t>:</w:t>
      </w:r>
      <w:r w:rsidRPr="00734DFB">
        <w:rPr>
          <w:rFonts w:ascii="Helvetica" w:hAnsi="Helvetica" w:cs="Helvetica"/>
          <w:b/>
          <w:sz w:val="20"/>
          <w:szCs w:val="20"/>
        </w:rPr>
        <w:t xml:space="preserve"> </w:t>
      </w:r>
      <w:r w:rsidRPr="00734DFB">
        <w:rPr>
          <w:rFonts w:ascii="Helvetica" w:hAnsi="Helvetica" w:cs="Helvetica"/>
          <w:sz w:val="20"/>
          <w:szCs w:val="20"/>
        </w:rPr>
        <w:t>equivale ao</w:t>
      </w:r>
      <w:r w:rsidR="00734DFB" w:rsidRPr="00734DFB">
        <w:rPr>
          <w:rFonts w:ascii="Helvetica" w:hAnsi="Helvetica" w:cs="Helvetica"/>
          <w:sz w:val="20"/>
          <w:szCs w:val="20"/>
        </w:rPr>
        <w:t xml:space="preserve"> conjunto de correções desenvolvidas para interromper disfunções </w:t>
      </w:r>
      <w:r w:rsidR="00990FDA">
        <w:rPr>
          <w:rFonts w:ascii="Helvetica" w:hAnsi="Helvetica" w:cs="Helvetica"/>
          <w:sz w:val="20"/>
          <w:szCs w:val="20"/>
        </w:rPr>
        <w:t xml:space="preserve">ou vulnerabilidades </w:t>
      </w:r>
      <w:r w:rsidR="00734DFB" w:rsidRPr="00734DFB">
        <w:rPr>
          <w:rFonts w:ascii="Helvetica" w:hAnsi="Helvetica" w:cs="Helvetica"/>
          <w:sz w:val="20"/>
          <w:szCs w:val="20"/>
        </w:rPr>
        <w:t xml:space="preserve">em </w:t>
      </w:r>
      <w:r w:rsidR="00990FDA">
        <w:rPr>
          <w:rFonts w:ascii="Helvetica" w:hAnsi="Helvetica" w:cs="Helvetica"/>
          <w:sz w:val="20"/>
          <w:szCs w:val="20"/>
        </w:rPr>
        <w:t>sistemas</w:t>
      </w:r>
      <w:r w:rsidR="00734DFB">
        <w:rPr>
          <w:rFonts w:ascii="Helvetica" w:hAnsi="Helvetica" w:cs="Helvetica"/>
          <w:sz w:val="20"/>
          <w:szCs w:val="20"/>
        </w:rPr>
        <w:t xml:space="preserve">, </w:t>
      </w:r>
      <w:r w:rsidR="00990FDA">
        <w:rPr>
          <w:rFonts w:ascii="Helvetica" w:hAnsi="Helvetica" w:cs="Helvetica"/>
          <w:sz w:val="20"/>
          <w:szCs w:val="20"/>
        </w:rPr>
        <w:t xml:space="preserve">que são </w:t>
      </w:r>
      <w:r w:rsidR="00734DFB">
        <w:rPr>
          <w:rFonts w:ascii="Helvetica" w:hAnsi="Helvetica" w:cs="Helvetica"/>
          <w:sz w:val="20"/>
          <w:szCs w:val="20"/>
        </w:rPr>
        <w:t xml:space="preserve">identificados </w:t>
      </w:r>
      <w:r w:rsidR="00990FDA">
        <w:rPr>
          <w:rFonts w:ascii="Helvetica" w:hAnsi="Helvetica" w:cs="Helvetica"/>
          <w:sz w:val="20"/>
          <w:szCs w:val="20"/>
        </w:rPr>
        <w:t xml:space="preserve">e recomendados </w:t>
      </w:r>
      <w:r w:rsidR="00734DFB">
        <w:rPr>
          <w:rFonts w:ascii="Helvetica" w:hAnsi="Helvetica" w:cs="Helvetica"/>
          <w:sz w:val="20"/>
          <w:szCs w:val="20"/>
        </w:rPr>
        <w:t>por fornecedores.</w:t>
      </w:r>
      <w:r w:rsidR="00D55F6D">
        <w:rPr>
          <w:rFonts w:ascii="Helvetica" w:hAnsi="Helvetica" w:cs="Helvetica"/>
          <w:sz w:val="20"/>
          <w:szCs w:val="20"/>
        </w:rPr>
        <w:t xml:space="preserve"> Normalmente são classificados pelos próprios fornecedores de acordo com sua criticidade.</w:t>
      </w:r>
    </w:p>
    <w:p w:rsidR="00E055C1" w:rsidRPr="00E055C1" w:rsidRDefault="00E055C1" w:rsidP="00E055C1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E055C1">
        <w:rPr>
          <w:rFonts w:ascii="Helvetica" w:hAnsi="Helvetica" w:cs="Helvetica"/>
          <w:b/>
          <w:sz w:val="20"/>
          <w:szCs w:val="20"/>
        </w:rPr>
        <w:t xml:space="preserve">Antivírus: </w:t>
      </w:r>
      <w:r w:rsidRPr="00E055C1">
        <w:rPr>
          <w:rFonts w:ascii="Helvetica" w:hAnsi="Helvetica" w:cs="Helvetica"/>
          <w:sz w:val="20"/>
          <w:szCs w:val="20"/>
        </w:rPr>
        <w:t>são programas de computador concebidos para prevenir, detectar e eliminar vírus de computador e outros malwares.</w:t>
      </w:r>
      <w:r w:rsidRPr="00E055C1">
        <w:rPr>
          <w:rFonts w:ascii="Helvetica" w:hAnsi="Helvetica" w:cs="Helvetica"/>
          <w:b/>
          <w:sz w:val="20"/>
          <w:szCs w:val="20"/>
        </w:rPr>
        <w:t xml:space="preserve"> </w:t>
      </w:r>
    </w:p>
    <w:p w:rsidR="00E055C1" w:rsidRPr="00E055C1" w:rsidRDefault="00E055C1" w:rsidP="00E055C1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E055C1">
        <w:rPr>
          <w:rFonts w:ascii="Helvetica" w:hAnsi="Helvetica" w:cs="Helvetica"/>
          <w:b/>
          <w:sz w:val="20"/>
          <w:szCs w:val="20"/>
        </w:rPr>
        <w:lastRenderedPageBreak/>
        <w:t xml:space="preserve">Malware: </w:t>
      </w:r>
      <w:r w:rsidR="005B20F0">
        <w:rPr>
          <w:rFonts w:ascii="Helvetica" w:hAnsi="Helvetica" w:cs="Helvetica"/>
          <w:sz w:val="20"/>
          <w:szCs w:val="20"/>
        </w:rPr>
        <w:t>t</w:t>
      </w:r>
      <w:r w:rsidRPr="00E055C1">
        <w:rPr>
          <w:rFonts w:ascii="Helvetica" w:hAnsi="Helvetica" w:cs="Helvetica"/>
          <w:sz w:val="20"/>
          <w:szCs w:val="20"/>
        </w:rPr>
        <w:t>ermo do inglês "</w:t>
      </w:r>
      <w:r w:rsidRPr="00643FFF">
        <w:rPr>
          <w:rFonts w:ascii="Helvetica" w:hAnsi="Helvetica" w:cs="Helvetica"/>
          <w:i/>
          <w:sz w:val="20"/>
          <w:szCs w:val="20"/>
        </w:rPr>
        <w:t>malicious software</w:t>
      </w:r>
      <w:r w:rsidRPr="00E055C1">
        <w:rPr>
          <w:rFonts w:ascii="Helvetica" w:hAnsi="Helvetica" w:cs="Helvetica"/>
          <w:sz w:val="20"/>
          <w:szCs w:val="20"/>
        </w:rPr>
        <w:t xml:space="preserve">", é um </w:t>
      </w:r>
      <w:r w:rsidRPr="00643FFF">
        <w:rPr>
          <w:rFonts w:ascii="Helvetica" w:hAnsi="Helvetica" w:cs="Helvetica"/>
          <w:i/>
          <w:sz w:val="20"/>
          <w:szCs w:val="20"/>
        </w:rPr>
        <w:t>software</w:t>
      </w:r>
      <w:r w:rsidRPr="00E055C1">
        <w:rPr>
          <w:rFonts w:ascii="Helvetica" w:hAnsi="Helvetica" w:cs="Helvetica"/>
          <w:sz w:val="20"/>
          <w:szCs w:val="20"/>
        </w:rPr>
        <w:t xml:space="preserve"> destinado a infiltrar-se em um sistema de computador alheio de forma ilícita, com o intuito de causar alguns danos, alterações ou roubo de informações (confidenciais ou não). Ele pode aparecer na forma de código executável, scripts de conteúdo ativo e outros softwares. "</w:t>
      </w:r>
      <w:r w:rsidRPr="00643FFF">
        <w:rPr>
          <w:rFonts w:ascii="Helvetica" w:hAnsi="Helvetica" w:cs="Helvetica"/>
          <w:i/>
          <w:sz w:val="20"/>
          <w:szCs w:val="20"/>
        </w:rPr>
        <w:t>Malware</w:t>
      </w:r>
      <w:r w:rsidRPr="00E055C1">
        <w:rPr>
          <w:rFonts w:ascii="Helvetica" w:hAnsi="Helvetica" w:cs="Helvetica"/>
          <w:sz w:val="20"/>
          <w:szCs w:val="20"/>
        </w:rPr>
        <w:t>" é um termo geral utilizado para se referir a uma variedade de formas de software hostil ou intruso</w:t>
      </w:r>
      <w:r w:rsidR="00F25E6B">
        <w:rPr>
          <w:rFonts w:ascii="Helvetica" w:hAnsi="Helvetica" w:cs="Helvetica"/>
          <w:sz w:val="20"/>
          <w:szCs w:val="20"/>
        </w:rPr>
        <w:t>.</w:t>
      </w:r>
    </w:p>
    <w:p w:rsidR="00E055C1" w:rsidRPr="00E055C1" w:rsidRDefault="00E055C1" w:rsidP="00E055C1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E055C1">
        <w:rPr>
          <w:rFonts w:ascii="Helvetica" w:hAnsi="Helvetica" w:cs="Helvetica"/>
          <w:b/>
          <w:sz w:val="20"/>
          <w:szCs w:val="20"/>
        </w:rPr>
        <w:t xml:space="preserve">Spyware: </w:t>
      </w:r>
      <w:r w:rsidR="00D94D51" w:rsidRPr="00043E99">
        <w:rPr>
          <w:rFonts w:ascii="Helvetica" w:hAnsi="Helvetica" w:cs="Helvetica"/>
          <w:sz w:val="20"/>
          <w:szCs w:val="20"/>
        </w:rPr>
        <w:t>programa</w:t>
      </w:r>
      <w:r w:rsidR="00043E99">
        <w:rPr>
          <w:rFonts w:ascii="Helvetica" w:hAnsi="Helvetica" w:cs="Helvetica"/>
          <w:sz w:val="20"/>
          <w:szCs w:val="20"/>
        </w:rPr>
        <w:t xml:space="preserve"> que </w:t>
      </w:r>
      <w:r w:rsidR="005B20F0">
        <w:rPr>
          <w:rFonts w:ascii="Helvetica" w:hAnsi="Helvetica" w:cs="Helvetica"/>
          <w:sz w:val="20"/>
          <w:szCs w:val="20"/>
        </w:rPr>
        <w:t>t</w:t>
      </w:r>
      <w:r w:rsidRPr="00E055C1">
        <w:rPr>
          <w:rFonts w:ascii="Helvetica" w:hAnsi="Helvetica" w:cs="Helvetica"/>
          <w:sz w:val="20"/>
          <w:szCs w:val="20"/>
        </w:rPr>
        <w:t xml:space="preserve">em </w:t>
      </w:r>
      <w:r w:rsidR="005B20F0">
        <w:rPr>
          <w:rFonts w:ascii="Helvetica" w:hAnsi="Helvetica" w:cs="Helvetica"/>
          <w:sz w:val="20"/>
          <w:szCs w:val="20"/>
        </w:rPr>
        <w:t xml:space="preserve">como </w:t>
      </w:r>
      <w:r w:rsidRPr="00E055C1">
        <w:rPr>
          <w:rFonts w:ascii="Helvetica" w:hAnsi="Helvetica" w:cs="Helvetica"/>
          <w:sz w:val="20"/>
          <w:szCs w:val="20"/>
        </w:rPr>
        <w:t>objetivo monitorar atividades de um sistema e enviar as informações a terceiros. Podem ser usados de forma legítima, mas geralmente, são usados de forma dissimulada, não autorizada e maliciosa</w:t>
      </w:r>
      <w:r w:rsidR="00043E99">
        <w:rPr>
          <w:rFonts w:ascii="Helvetica" w:hAnsi="Helvetica" w:cs="Helvetica"/>
          <w:sz w:val="20"/>
          <w:szCs w:val="20"/>
        </w:rPr>
        <w:t xml:space="preserve"> (espiã</w:t>
      </w:r>
      <w:r w:rsidRPr="00E055C1">
        <w:rPr>
          <w:rFonts w:ascii="Helvetica" w:hAnsi="Helvetica" w:cs="Helvetica"/>
          <w:sz w:val="20"/>
          <w:szCs w:val="20"/>
        </w:rPr>
        <w:t>o).</w:t>
      </w:r>
    </w:p>
    <w:p w:rsidR="00E055C1" w:rsidRPr="00E055C1" w:rsidRDefault="00E055C1" w:rsidP="00E055C1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E055C1">
        <w:rPr>
          <w:rFonts w:ascii="Helvetica" w:hAnsi="Helvetica" w:cs="Helvetica"/>
          <w:b/>
          <w:sz w:val="20"/>
          <w:szCs w:val="20"/>
        </w:rPr>
        <w:t xml:space="preserve">Vacina: </w:t>
      </w:r>
      <w:r w:rsidR="005B20F0">
        <w:rPr>
          <w:rFonts w:ascii="Helvetica" w:hAnsi="Helvetica" w:cs="Helvetica"/>
          <w:sz w:val="20"/>
          <w:szCs w:val="20"/>
        </w:rPr>
        <w:t>e</w:t>
      </w:r>
      <w:r w:rsidRPr="00E055C1">
        <w:rPr>
          <w:rFonts w:ascii="Helvetica" w:hAnsi="Helvetica" w:cs="Helvetica"/>
          <w:sz w:val="20"/>
          <w:szCs w:val="20"/>
        </w:rPr>
        <w:t xml:space="preserve">ntende-se por vacina </w:t>
      </w:r>
      <w:r w:rsidR="00043E99">
        <w:rPr>
          <w:rFonts w:ascii="Helvetica" w:hAnsi="Helvetica" w:cs="Helvetica"/>
          <w:sz w:val="20"/>
          <w:szCs w:val="20"/>
        </w:rPr>
        <w:t xml:space="preserve">as atualizações </w:t>
      </w:r>
      <w:r w:rsidRPr="00E055C1">
        <w:rPr>
          <w:rFonts w:ascii="Helvetica" w:hAnsi="Helvetica" w:cs="Helvetica"/>
          <w:sz w:val="20"/>
          <w:szCs w:val="20"/>
        </w:rPr>
        <w:t xml:space="preserve">que o antivírus deve </w:t>
      </w:r>
      <w:r w:rsidR="00043E99">
        <w:rPr>
          <w:rFonts w:ascii="Helvetica" w:hAnsi="Helvetica" w:cs="Helvetica"/>
          <w:sz w:val="20"/>
          <w:szCs w:val="20"/>
        </w:rPr>
        <w:t>aplicar</w:t>
      </w:r>
      <w:r w:rsidRPr="00E055C1">
        <w:rPr>
          <w:rFonts w:ascii="Helvetica" w:hAnsi="Helvetica" w:cs="Helvetica"/>
          <w:sz w:val="20"/>
          <w:szCs w:val="20"/>
        </w:rPr>
        <w:t xml:space="preserve"> para que a ameaça seja removida.</w:t>
      </w:r>
    </w:p>
    <w:p w:rsidR="00E055C1" w:rsidRPr="00392E72" w:rsidRDefault="005D42F8" w:rsidP="00392E72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sz w:val="20"/>
          <w:szCs w:val="20"/>
        </w:rPr>
      </w:pPr>
      <w:r w:rsidRPr="00E055C1">
        <w:rPr>
          <w:rFonts w:ascii="Helvetica" w:hAnsi="Helvetica" w:cs="Helvetica"/>
          <w:b/>
          <w:sz w:val="20"/>
          <w:szCs w:val="20"/>
        </w:rPr>
        <w:t>Vírus</w:t>
      </w:r>
      <w:r w:rsidR="00E055C1" w:rsidRPr="00E055C1">
        <w:rPr>
          <w:rFonts w:ascii="Helvetica" w:hAnsi="Helvetica" w:cs="Helvetica"/>
          <w:b/>
          <w:sz w:val="20"/>
          <w:szCs w:val="20"/>
        </w:rPr>
        <w:t xml:space="preserve">: </w:t>
      </w:r>
      <w:r w:rsidR="00D6438A" w:rsidRPr="00D6438A">
        <w:rPr>
          <w:rFonts w:ascii="Helvetica" w:hAnsi="Helvetica" w:cs="Helvetica"/>
          <w:sz w:val="20"/>
          <w:szCs w:val="20"/>
        </w:rPr>
        <w:t>programa com fins maliciosos, capaz de causar transtornos com os mais diversos tipos de ações: há vírus que apagam ou alteram arquivos dos usuários, que prejudicam o funcionamento do sistema operacional danificando ou alterando suas funcionalidades, que causam excesso de tráfego em redes e assim por diante.</w:t>
      </w:r>
    </w:p>
    <w:p w:rsidR="002C0000" w:rsidRPr="005D42F8" w:rsidRDefault="00E055C1" w:rsidP="002927E4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E055C1">
        <w:rPr>
          <w:rFonts w:ascii="Helvetica" w:hAnsi="Helvetica" w:cs="Helvetica"/>
          <w:b/>
          <w:sz w:val="20"/>
          <w:szCs w:val="20"/>
        </w:rPr>
        <w:t xml:space="preserve">Worm: </w:t>
      </w:r>
      <w:r w:rsidR="00392E72" w:rsidRPr="00392E72">
        <w:rPr>
          <w:rFonts w:ascii="Helvetica" w:hAnsi="Helvetica" w:cs="Helvetica"/>
          <w:sz w:val="20"/>
          <w:szCs w:val="20"/>
        </w:rPr>
        <w:t xml:space="preserve"> programa semelhante aos vírus, com a diferença de este ser </w:t>
      </w:r>
      <w:r w:rsidR="00D6438A" w:rsidRPr="00392E72">
        <w:rPr>
          <w:rFonts w:ascii="Helvetica" w:hAnsi="Helvetica" w:cs="Helvetica"/>
          <w:sz w:val="20"/>
          <w:szCs w:val="20"/>
        </w:rPr>
        <w:t>auto replicante</w:t>
      </w:r>
      <w:r w:rsidR="00392E72" w:rsidRPr="00392E72">
        <w:rPr>
          <w:rFonts w:ascii="Helvetica" w:hAnsi="Helvetica" w:cs="Helvetica"/>
          <w:sz w:val="20"/>
          <w:szCs w:val="20"/>
        </w:rPr>
        <w:t>, ou seja, ele cria cópias funcionais de si mesmo e infecta outros computadores. Tal infecção pode ocorrer através de conexões de rede locais, Internet ou anexos de e</w:t>
      </w:r>
      <w:r w:rsidR="00D6438A">
        <w:rPr>
          <w:rFonts w:ascii="Helvetica" w:hAnsi="Helvetica" w:cs="Helvetica"/>
          <w:sz w:val="20"/>
          <w:szCs w:val="20"/>
        </w:rPr>
        <w:t>-</w:t>
      </w:r>
      <w:r w:rsidR="00392E72" w:rsidRPr="00392E72">
        <w:rPr>
          <w:rFonts w:ascii="Helvetica" w:hAnsi="Helvetica" w:cs="Helvetica"/>
          <w:sz w:val="20"/>
          <w:szCs w:val="20"/>
        </w:rPr>
        <w:t>mails.</w:t>
      </w:r>
    </w:p>
    <w:p w:rsidR="00B11C15" w:rsidRDefault="00B11C15" w:rsidP="002927E4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B86089" w:rsidRPr="001C79BB" w:rsidRDefault="00B86089" w:rsidP="002927E4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3575E9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1" w:name="_Toc480797458"/>
      <w:r>
        <w:rPr>
          <w:rFonts w:ascii="Helvetica" w:hAnsi="Helvetica" w:cs="Helvetica"/>
          <w:color w:val="FFFFFF" w:themeColor="background1"/>
          <w:sz w:val="22"/>
          <w:szCs w:val="22"/>
        </w:rPr>
        <w:t xml:space="preserve">Diretrizes </w:t>
      </w:r>
      <w:r w:rsidR="00C545AE">
        <w:rPr>
          <w:rFonts w:ascii="Helvetica" w:hAnsi="Helvetica" w:cs="Helvetica"/>
          <w:color w:val="FFFFFF" w:themeColor="background1"/>
          <w:sz w:val="22"/>
          <w:szCs w:val="22"/>
        </w:rPr>
        <w:t xml:space="preserve">e Definições </w:t>
      </w:r>
      <w:r>
        <w:rPr>
          <w:rFonts w:ascii="Helvetica" w:hAnsi="Helvetica" w:cs="Helvetica"/>
          <w:color w:val="FFFFFF" w:themeColor="background1"/>
          <w:sz w:val="22"/>
          <w:szCs w:val="22"/>
        </w:rPr>
        <w:t>do Processo</w:t>
      </w:r>
      <w:bookmarkEnd w:id="11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AB7CBF" w:rsidRDefault="00AB7CBF" w:rsidP="00B75EE5">
      <w:pPr>
        <w:spacing w:after="0" w:line="240" w:lineRule="auto"/>
        <w:ind w:left="284"/>
        <w:jc w:val="both"/>
        <w:rPr>
          <w:rFonts w:ascii="Helvetica" w:hAnsi="Helvetica" w:cs="Helvetica"/>
          <w:color w:val="000000"/>
          <w:sz w:val="20"/>
          <w:szCs w:val="20"/>
        </w:rPr>
      </w:pPr>
      <w:bookmarkStart w:id="12" w:name="_Toc462661488"/>
      <w:bookmarkStart w:id="13" w:name="_Toc463266610"/>
      <w:bookmarkStart w:id="14" w:name="_Toc468717016"/>
      <w:r w:rsidRPr="00425432">
        <w:rPr>
          <w:rFonts w:ascii="Helvetica" w:hAnsi="Helvetica" w:cs="Helvetica"/>
          <w:color w:val="000000"/>
          <w:sz w:val="20"/>
          <w:szCs w:val="20"/>
        </w:rPr>
        <w:t xml:space="preserve">O processo </w:t>
      </w:r>
      <w:r w:rsidR="00B75EE5">
        <w:rPr>
          <w:rFonts w:ascii="Helvetica" w:hAnsi="Helvetica" w:cs="Helvetica"/>
          <w:color w:val="000000"/>
          <w:sz w:val="20"/>
          <w:szCs w:val="20"/>
        </w:rPr>
        <w:t>possui as seguintes diretrizes</w:t>
      </w:r>
      <w:r w:rsidR="004F2FC5">
        <w:rPr>
          <w:rFonts w:ascii="Helvetica" w:hAnsi="Helvetica" w:cs="Helvetica"/>
          <w:color w:val="000000"/>
          <w:sz w:val="20"/>
          <w:szCs w:val="20"/>
        </w:rPr>
        <w:t xml:space="preserve"> e definições</w:t>
      </w:r>
      <w:r w:rsidR="00B75EE5">
        <w:rPr>
          <w:rFonts w:ascii="Helvetica" w:hAnsi="Helvetica" w:cs="Helvetica"/>
          <w:color w:val="000000"/>
          <w:sz w:val="20"/>
          <w:szCs w:val="20"/>
        </w:rPr>
        <w:t>:</w:t>
      </w:r>
    </w:p>
    <w:p w:rsidR="001D4EF2" w:rsidRPr="004C5CFB" w:rsidRDefault="001D4EF2" w:rsidP="004C5CFB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4C5CFB">
        <w:rPr>
          <w:rFonts w:ascii="Helvetica" w:hAnsi="Helvetica" w:cs="Helvetica"/>
          <w:b/>
          <w:sz w:val="20"/>
          <w:szCs w:val="20"/>
        </w:rPr>
        <w:t>Patch Crítico</w:t>
      </w:r>
      <w:r w:rsidR="00CD2CB6">
        <w:rPr>
          <w:rFonts w:ascii="Helvetica" w:hAnsi="Helvetica" w:cs="Helvetica"/>
          <w:b/>
          <w:sz w:val="20"/>
          <w:szCs w:val="20"/>
        </w:rPr>
        <w:t xml:space="preserve">: </w:t>
      </w:r>
      <w:r w:rsidR="00D55F6D">
        <w:rPr>
          <w:rFonts w:ascii="Helvetica" w:hAnsi="Helvetica" w:cs="Helvetica"/>
          <w:sz w:val="20"/>
          <w:szCs w:val="20"/>
        </w:rPr>
        <w:t xml:space="preserve">serão considerados Patches Críticos </w:t>
      </w:r>
      <w:r w:rsidR="00990FDA">
        <w:rPr>
          <w:rFonts w:ascii="Helvetica" w:hAnsi="Helvetica" w:cs="Helvetica"/>
          <w:sz w:val="20"/>
          <w:szCs w:val="20"/>
        </w:rPr>
        <w:t xml:space="preserve">pela Smiles, </w:t>
      </w:r>
      <w:r w:rsidR="00D55F6D">
        <w:rPr>
          <w:rFonts w:ascii="Helvetica" w:hAnsi="Helvetica" w:cs="Helvetica"/>
          <w:sz w:val="20"/>
          <w:szCs w:val="20"/>
        </w:rPr>
        <w:t>aqueles que foram avaliados pela área de Infraestrutura de TI e possam impactar diretamente as operações de negócios.</w:t>
      </w:r>
    </w:p>
    <w:p w:rsidR="001D4EF2" w:rsidRPr="004C5CFB" w:rsidRDefault="001D4EF2" w:rsidP="004C5CFB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4C5CFB">
        <w:rPr>
          <w:rFonts w:ascii="Helvetica" w:hAnsi="Helvetica" w:cs="Helvetica"/>
          <w:b/>
          <w:sz w:val="20"/>
          <w:szCs w:val="20"/>
        </w:rPr>
        <w:t>Instalação de antivírus em Estações de Trabalho</w:t>
      </w:r>
      <w:r w:rsidR="00831116">
        <w:rPr>
          <w:rFonts w:ascii="Helvetica" w:hAnsi="Helvetica" w:cs="Helvetica"/>
          <w:b/>
          <w:sz w:val="20"/>
          <w:szCs w:val="20"/>
        </w:rPr>
        <w:t xml:space="preserve">: </w:t>
      </w:r>
      <w:r w:rsidR="00AE7081" w:rsidRPr="00AE7081">
        <w:rPr>
          <w:rFonts w:ascii="Helvetica" w:hAnsi="Helvetica" w:cs="Helvetica"/>
          <w:b/>
          <w:sz w:val="20"/>
          <w:szCs w:val="20"/>
        </w:rPr>
        <w:t> </w:t>
      </w:r>
      <w:r w:rsidR="007C46EA">
        <w:rPr>
          <w:rFonts w:ascii="Helvetica" w:hAnsi="Helvetica" w:cs="Helvetica"/>
          <w:sz w:val="20"/>
          <w:szCs w:val="20"/>
        </w:rPr>
        <w:t>a obrigatoriedade de instalação de antivírus em estações de trabalho é</w:t>
      </w:r>
      <w:r w:rsidR="00AE7081" w:rsidRPr="00AE7081">
        <w:rPr>
          <w:rFonts w:ascii="Helvetica" w:hAnsi="Helvetica" w:cs="Helvetica"/>
          <w:sz w:val="20"/>
          <w:szCs w:val="20"/>
        </w:rPr>
        <w:t xml:space="preserve"> garantida </w:t>
      </w:r>
      <w:r w:rsidR="007C46EA">
        <w:rPr>
          <w:rFonts w:ascii="Helvetica" w:hAnsi="Helvetica" w:cs="Helvetica"/>
          <w:sz w:val="20"/>
          <w:szCs w:val="20"/>
        </w:rPr>
        <w:t>pel</w:t>
      </w:r>
      <w:r w:rsidR="002D3611">
        <w:rPr>
          <w:rFonts w:ascii="Helvetica" w:hAnsi="Helvetica" w:cs="Helvetica"/>
          <w:sz w:val="20"/>
          <w:szCs w:val="20"/>
        </w:rPr>
        <w:t>o Documento Normativo</w:t>
      </w:r>
      <w:r w:rsidR="00AE7081" w:rsidRPr="00AE7081">
        <w:rPr>
          <w:rFonts w:ascii="Helvetica" w:hAnsi="Helvetica" w:cs="Helvetica"/>
          <w:sz w:val="20"/>
          <w:szCs w:val="20"/>
        </w:rPr>
        <w:t xml:space="preserve"> de Padr</w:t>
      </w:r>
      <w:r w:rsidR="002D3611">
        <w:rPr>
          <w:rFonts w:ascii="Helvetica" w:hAnsi="Helvetica" w:cs="Helvetica"/>
          <w:sz w:val="20"/>
          <w:szCs w:val="20"/>
        </w:rPr>
        <w:t>ões</w:t>
      </w:r>
      <w:r w:rsidR="00AE7081" w:rsidRPr="00AE7081">
        <w:rPr>
          <w:rFonts w:ascii="Helvetica" w:hAnsi="Helvetica" w:cs="Helvetica"/>
          <w:sz w:val="20"/>
          <w:szCs w:val="20"/>
        </w:rPr>
        <w:t xml:space="preserve"> de Micro</w:t>
      </w:r>
      <w:r w:rsidR="00AE7081">
        <w:rPr>
          <w:rFonts w:ascii="Helvetica" w:hAnsi="Helvetica" w:cs="Helvetica"/>
          <w:sz w:val="20"/>
          <w:szCs w:val="20"/>
        </w:rPr>
        <w:t xml:space="preserve">informática </w:t>
      </w:r>
      <w:r w:rsidR="007C46EA">
        <w:rPr>
          <w:rFonts w:ascii="Helvetica" w:hAnsi="Helvetica" w:cs="Helvetica"/>
          <w:sz w:val="20"/>
          <w:szCs w:val="20"/>
        </w:rPr>
        <w:t>d</w:t>
      </w:r>
      <w:r w:rsidR="00AE7081">
        <w:rPr>
          <w:rFonts w:ascii="Helvetica" w:hAnsi="Helvetica" w:cs="Helvetica"/>
          <w:sz w:val="20"/>
          <w:szCs w:val="20"/>
        </w:rPr>
        <w:t>a Smiles. Nesse documento a ferramenta de antivírus é considerada</w:t>
      </w:r>
      <w:r w:rsidR="00AE7081" w:rsidRPr="00AE7081">
        <w:rPr>
          <w:rFonts w:ascii="Helvetica" w:hAnsi="Helvetica" w:cs="Helvetica"/>
          <w:sz w:val="20"/>
          <w:szCs w:val="20"/>
        </w:rPr>
        <w:t xml:space="preserve"> software padrão</w:t>
      </w:r>
      <w:r w:rsidR="002D3611">
        <w:rPr>
          <w:rFonts w:ascii="Helvetica" w:hAnsi="Helvetica" w:cs="Helvetica"/>
          <w:sz w:val="20"/>
          <w:szCs w:val="20"/>
        </w:rPr>
        <w:t>.</w:t>
      </w:r>
    </w:p>
    <w:p w:rsidR="001D4EF2" w:rsidRPr="004C5CFB" w:rsidRDefault="001D4EF2" w:rsidP="004C5CFB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4C5CFB">
        <w:rPr>
          <w:rFonts w:ascii="Helvetica" w:hAnsi="Helvetica" w:cs="Helvetica"/>
          <w:b/>
          <w:sz w:val="20"/>
          <w:szCs w:val="20"/>
        </w:rPr>
        <w:t xml:space="preserve">Instalação de </w:t>
      </w:r>
      <w:r w:rsidR="004F2FC5" w:rsidRPr="004C5CFB">
        <w:rPr>
          <w:rFonts w:ascii="Helvetica" w:hAnsi="Helvetica" w:cs="Helvetica"/>
          <w:b/>
          <w:sz w:val="20"/>
          <w:szCs w:val="20"/>
        </w:rPr>
        <w:t>antivírus</w:t>
      </w:r>
      <w:r w:rsidRPr="004C5CFB">
        <w:rPr>
          <w:rFonts w:ascii="Helvetica" w:hAnsi="Helvetica" w:cs="Helvetica"/>
          <w:b/>
          <w:sz w:val="20"/>
          <w:szCs w:val="20"/>
        </w:rPr>
        <w:t xml:space="preserve"> em Servidores</w:t>
      </w:r>
      <w:r w:rsidR="00831116">
        <w:rPr>
          <w:rFonts w:ascii="Helvetica" w:hAnsi="Helvetica" w:cs="Helvetica"/>
          <w:b/>
          <w:sz w:val="20"/>
          <w:szCs w:val="20"/>
        </w:rPr>
        <w:t xml:space="preserve">: </w:t>
      </w:r>
      <w:r w:rsidR="00C14D51" w:rsidRPr="00C14D51">
        <w:rPr>
          <w:rFonts w:ascii="Helvetica" w:hAnsi="Helvetica" w:cs="Helvetica"/>
          <w:sz w:val="20"/>
          <w:szCs w:val="20"/>
        </w:rPr>
        <w:t xml:space="preserve">a </w:t>
      </w:r>
      <w:r w:rsidR="00277AD3">
        <w:rPr>
          <w:rFonts w:ascii="Helvetica" w:hAnsi="Helvetica" w:cs="Helvetica"/>
          <w:sz w:val="20"/>
          <w:szCs w:val="20"/>
        </w:rPr>
        <w:t xml:space="preserve">obrigatoriedade de </w:t>
      </w:r>
      <w:r w:rsidR="00C14D51" w:rsidRPr="00C14D51">
        <w:rPr>
          <w:rFonts w:ascii="Helvetica" w:hAnsi="Helvetica" w:cs="Helvetica"/>
          <w:sz w:val="20"/>
          <w:szCs w:val="20"/>
        </w:rPr>
        <w:t xml:space="preserve">instalação do antivírus </w:t>
      </w:r>
      <w:r w:rsidR="00277AD3">
        <w:rPr>
          <w:rFonts w:ascii="Helvetica" w:hAnsi="Helvetica" w:cs="Helvetica"/>
          <w:sz w:val="20"/>
          <w:szCs w:val="20"/>
        </w:rPr>
        <w:t xml:space="preserve">em servidores elegíveis é de responsabilidade e deve ser garantida pela equipe de </w:t>
      </w:r>
      <w:r w:rsidR="007579C1">
        <w:rPr>
          <w:rFonts w:ascii="Helvetica" w:hAnsi="Helvetica" w:cs="Helvetica"/>
          <w:sz w:val="20"/>
          <w:szCs w:val="20"/>
        </w:rPr>
        <w:t>Infraestrutura</w:t>
      </w:r>
      <w:r w:rsidR="00277AD3">
        <w:rPr>
          <w:rFonts w:ascii="Helvetica" w:hAnsi="Helvetica" w:cs="Helvetica"/>
          <w:sz w:val="20"/>
          <w:szCs w:val="20"/>
        </w:rPr>
        <w:t xml:space="preserve"> de TI.</w:t>
      </w:r>
    </w:p>
    <w:p w:rsidR="004F2FC5" w:rsidRPr="007B3C59" w:rsidRDefault="004F2FC5" w:rsidP="007B3C59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7B3C59">
        <w:rPr>
          <w:rFonts w:ascii="Helvetica" w:hAnsi="Helvetica" w:cs="Helvetica"/>
          <w:b/>
          <w:sz w:val="20"/>
          <w:szCs w:val="20"/>
        </w:rPr>
        <w:t>Estação de Trabalho:</w:t>
      </w:r>
      <w:r w:rsidR="00CD2CB6" w:rsidRPr="007B3C59">
        <w:rPr>
          <w:rFonts w:ascii="Helvetica" w:hAnsi="Helvetica" w:cs="Helvetica"/>
          <w:b/>
          <w:sz w:val="20"/>
          <w:szCs w:val="20"/>
        </w:rPr>
        <w:t xml:space="preserve"> </w:t>
      </w:r>
      <w:r w:rsidR="00CD2CB6" w:rsidRPr="007B3C59">
        <w:rPr>
          <w:rFonts w:ascii="Helvetica" w:hAnsi="Helvetica" w:cs="Helvetica"/>
          <w:sz w:val="20"/>
          <w:szCs w:val="20"/>
        </w:rPr>
        <w:t>nome genérico dado a computadores </w:t>
      </w:r>
      <w:r w:rsidR="004A3DDF" w:rsidRPr="007B3C59">
        <w:rPr>
          <w:rFonts w:ascii="Helvetica" w:hAnsi="Helvetica" w:cs="Helvetica"/>
          <w:sz w:val="20"/>
          <w:szCs w:val="20"/>
        </w:rPr>
        <w:t xml:space="preserve">de mesa </w:t>
      </w:r>
      <w:r w:rsidR="00831116" w:rsidRPr="007B3C59">
        <w:rPr>
          <w:rFonts w:ascii="Helvetica" w:hAnsi="Helvetica" w:cs="Helvetica"/>
          <w:sz w:val="20"/>
          <w:szCs w:val="20"/>
        </w:rPr>
        <w:t xml:space="preserve">(desktops ou laptops) </w:t>
      </w:r>
      <w:r w:rsidR="004A3DDF" w:rsidRPr="007B3C59">
        <w:rPr>
          <w:rFonts w:ascii="Helvetica" w:hAnsi="Helvetica" w:cs="Helvetica"/>
          <w:sz w:val="20"/>
          <w:szCs w:val="20"/>
        </w:rPr>
        <w:t>usado pelos colaboradores da Smiles, comumente identificados como usuários.</w:t>
      </w:r>
    </w:p>
    <w:p w:rsidR="004F2FC5" w:rsidRPr="002D3238" w:rsidRDefault="004F2FC5" w:rsidP="004C5CFB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4C5CFB">
        <w:rPr>
          <w:rFonts w:ascii="Helvetica" w:hAnsi="Helvetica" w:cs="Helvetica"/>
          <w:b/>
          <w:sz w:val="20"/>
          <w:szCs w:val="20"/>
        </w:rPr>
        <w:t>Servidores</w:t>
      </w:r>
      <w:r w:rsidR="004C5CFB">
        <w:rPr>
          <w:rFonts w:ascii="Helvetica" w:hAnsi="Helvetica" w:cs="Helvetica"/>
          <w:b/>
          <w:sz w:val="20"/>
          <w:szCs w:val="20"/>
        </w:rPr>
        <w:t xml:space="preserve"> </w:t>
      </w:r>
      <w:r w:rsidR="00A33C8D">
        <w:rPr>
          <w:rFonts w:ascii="Helvetica" w:hAnsi="Helvetica" w:cs="Helvetica"/>
          <w:b/>
          <w:sz w:val="20"/>
          <w:szCs w:val="20"/>
        </w:rPr>
        <w:t>E</w:t>
      </w:r>
      <w:r w:rsidR="004C5CFB">
        <w:rPr>
          <w:rFonts w:ascii="Helvetica" w:hAnsi="Helvetica" w:cs="Helvetica"/>
          <w:b/>
          <w:sz w:val="20"/>
          <w:szCs w:val="20"/>
        </w:rPr>
        <w:t>legíveis</w:t>
      </w:r>
      <w:r w:rsidRPr="004C5CFB">
        <w:rPr>
          <w:rFonts w:ascii="Helvetica" w:hAnsi="Helvetica" w:cs="Helvetica"/>
          <w:b/>
          <w:sz w:val="20"/>
          <w:szCs w:val="20"/>
        </w:rPr>
        <w:t>:</w:t>
      </w:r>
      <w:r w:rsidR="004C5CFB" w:rsidRPr="004C5CFB">
        <w:rPr>
          <w:rFonts w:ascii="Helvetica" w:hAnsi="Helvetica" w:cs="Helvetica"/>
          <w:b/>
          <w:sz w:val="20"/>
          <w:szCs w:val="20"/>
        </w:rPr>
        <w:t xml:space="preserve"> </w:t>
      </w:r>
      <w:r w:rsidR="00896DAE">
        <w:rPr>
          <w:rFonts w:ascii="Helvetica" w:hAnsi="Helvetica" w:cs="Helvetica"/>
          <w:sz w:val="20"/>
          <w:szCs w:val="20"/>
        </w:rPr>
        <w:t xml:space="preserve">servidores </w:t>
      </w:r>
      <w:r w:rsidR="004C5CFB" w:rsidRPr="004C5CFB">
        <w:rPr>
          <w:rFonts w:ascii="Helvetica" w:hAnsi="Helvetica" w:cs="Helvetica"/>
          <w:sz w:val="20"/>
          <w:szCs w:val="20"/>
        </w:rPr>
        <w:t>instalados no</w:t>
      </w:r>
      <w:r w:rsidR="004C5CFB">
        <w:rPr>
          <w:rFonts w:ascii="Helvetica" w:hAnsi="Helvetica" w:cs="Helvetica"/>
          <w:b/>
          <w:sz w:val="20"/>
          <w:szCs w:val="20"/>
        </w:rPr>
        <w:t xml:space="preserve"> </w:t>
      </w:r>
      <w:r w:rsidR="004C5CFB" w:rsidRPr="004C5CFB">
        <w:rPr>
          <w:rFonts w:ascii="Helvetica" w:hAnsi="Helvetica" w:cs="Helvetica"/>
          <w:sz w:val="20"/>
          <w:szCs w:val="20"/>
        </w:rPr>
        <w:t xml:space="preserve">Datacenter do Escritório Central e </w:t>
      </w:r>
      <w:r w:rsidR="00896DAE">
        <w:rPr>
          <w:rFonts w:ascii="Helvetica" w:hAnsi="Helvetica" w:cs="Helvetica"/>
          <w:sz w:val="20"/>
          <w:szCs w:val="20"/>
        </w:rPr>
        <w:t xml:space="preserve">no </w:t>
      </w:r>
      <w:r w:rsidR="004C5CFB" w:rsidRPr="004C5CFB">
        <w:rPr>
          <w:rFonts w:ascii="Helvetica" w:hAnsi="Helvetica" w:cs="Helvetica"/>
          <w:sz w:val="20"/>
          <w:szCs w:val="20"/>
        </w:rPr>
        <w:t>Datacenter da Amazon</w:t>
      </w:r>
      <w:r w:rsidR="00896DAE">
        <w:rPr>
          <w:rFonts w:ascii="Helvetica" w:hAnsi="Helvetica" w:cs="Helvetica"/>
          <w:sz w:val="20"/>
          <w:szCs w:val="20"/>
        </w:rPr>
        <w:t xml:space="preserve">, considerando apenas aqueles que possuem </w:t>
      </w:r>
      <w:r w:rsidR="004C5CFB" w:rsidRPr="004C5CFB">
        <w:rPr>
          <w:rFonts w:ascii="Helvetica" w:hAnsi="Helvetica" w:cs="Helvetica"/>
          <w:sz w:val="20"/>
          <w:szCs w:val="20"/>
        </w:rPr>
        <w:t>sistema operacional Microsoft Windows</w:t>
      </w:r>
      <w:r w:rsidR="004504FC">
        <w:rPr>
          <w:rFonts w:ascii="Helvetica" w:hAnsi="Helvetica" w:cs="Helvetica"/>
          <w:sz w:val="20"/>
          <w:szCs w:val="20"/>
        </w:rPr>
        <w:t xml:space="preserve"> instalados</w:t>
      </w:r>
      <w:r w:rsidR="004C5CFB" w:rsidRPr="004C5CFB">
        <w:rPr>
          <w:rFonts w:ascii="Helvetica" w:hAnsi="Helvetica" w:cs="Helvetica"/>
          <w:sz w:val="20"/>
          <w:szCs w:val="20"/>
        </w:rPr>
        <w:t>.</w:t>
      </w:r>
    </w:p>
    <w:p w:rsidR="002D3238" w:rsidRDefault="002D3238" w:rsidP="002D3238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</w:p>
    <w:p w:rsidR="002D3238" w:rsidRPr="004C5CFB" w:rsidRDefault="002D3238" w:rsidP="002D3238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</w:p>
    <w:p w:rsidR="000C7D20" w:rsidRPr="002D3238" w:rsidRDefault="00540388" w:rsidP="004C5CFB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lastRenderedPageBreak/>
        <w:t xml:space="preserve">Verificação e Avaliação </w:t>
      </w:r>
      <w:r w:rsidR="000C7D20" w:rsidRPr="001E2F4B">
        <w:rPr>
          <w:rFonts w:ascii="Helvetica" w:hAnsi="Helvetica" w:cs="Helvetica"/>
          <w:b/>
          <w:sz w:val="20"/>
          <w:szCs w:val="20"/>
        </w:rPr>
        <w:t>de Patches</w:t>
      </w:r>
      <w:r w:rsidR="002D3238">
        <w:rPr>
          <w:rFonts w:ascii="Helvetica" w:hAnsi="Helvetica" w:cs="Helvetica"/>
          <w:b/>
          <w:sz w:val="20"/>
          <w:szCs w:val="20"/>
        </w:rPr>
        <w:t xml:space="preserve">: </w:t>
      </w:r>
      <w:r>
        <w:rPr>
          <w:rFonts w:ascii="Helvetica" w:hAnsi="Helvetica" w:cs="Helvetica"/>
          <w:sz w:val="20"/>
          <w:szCs w:val="20"/>
        </w:rPr>
        <w:t xml:space="preserve">a verificação e avaliação </w:t>
      </w:r>
      <w:r w:rsidR="002D3238" w:rsidRPr="002D3238">
        <w:rPr>
          <w:rFonts w:ascii="Helvetica" w:hAnsi="Helvetica" w:cs="Helvetica"/>
          <w:sz w:val="20"/>
          <w:szCs w:val="20"/>
        </w:rPr>
        <w:t xml:space="preserve">de Patches ocorre </w:t>
      </w:r>
      <w:r w:rsidR="0023665A">
        <w:rPr>
          <w:rFonts w:ascii="Helvetica" w:hAnsi="Helvetica" w:cs="Helvetica"/>
          <w:sz w:val="20"/>
          <w:szCs w:val="20"/>
        </w:rPr>
        <w:t>semanalmente</w:t>
      </w:r>
      <w:r w:rsidR="002D3238" w:rsidRPr="002D3238">
        <w:rPr>
          <w:rFonts w:ascii="Helvetica" w:hAnsi="Helvetica" w:cs="Helvetica"/>
          <w:sz w:val="20"/>
          <w:szCs w:val="20"/>
        </w:rPr>
        <w:t>, tanto para servidores elegíveis, quanto para estações de trabalho</w:t>
      </w:r>
      <w:r w:rsidR="002D3238">
        <w:rPr>
          <w:rFonts w:ascii="Helvetica" w:hAnsi="Helvetica" w:cs="Helvetica"/>
          <w:sz w:val="20"/>
          <w:szCs w:val="20"/>
        </w:rPr>
        <w:t>.</w:t>
      </w:r>
    </w:p>
    <w:p w:rsidR="00643FFF" w:rsidRPr="00643FFF" w:rsidRDefault="002D3238" w:rsidP="00643FFF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643FFF">
        <w:rPr>
          <w:rFonts w:ascii="Helvetica" w:hAnsi="Helvetica" w:cs="Helvetica"/>
          <w:b/>
          <w:sz w:val="20"/>
          <w:szCs w:val="20"/>
        </w:rPr>
        <w:t xml:space="preserve">Atualização de Patches Faseada: </w:t>
      </w:r>
      <w:r w:rsidRPr="00643FFF">
        <w:rPr>
          <w:rFonts w:ascii="Helvetica" w:hAnsi="Helvetica" w:cs="Helvetica"/>
          <w:sz w:val="20"/>
          <w:szCs w:val="20"/>
        </w:rPr>
        <w:t xml:space="preserve">foram definidos </w:t>
      </w:r>
      <w:r w:rsidR="00540388" w:rsidRPr="00643FFF">
        <w:rPr>
          <w:rFonts w:ascii="Helvetica" w:hAnsi="Helvetica" w:cs="Helvetica"/>
          <w:sz w:val="20"/>
          <w:szCs w:val="20"/>
        </w:rPr>
        <w:t>G</w:t>
      </w:r>
      <w:r w:rsidR="00CD77AC" w:rsidRPr="00643FFF">
        <w:rPr>
          <w:rFonts w:ascii="Helvetica" w:hAnsi="Helvetica" w:cs="Helvetica"/>
          <w:sz w:val="20"/>
          <w:szCs w:val="20"/>
        </w:rPr>
        <w:t>rupo</w:t>
      </w:r>
      <w:r w:rsidRPr="00643FFF">
        <w:rPr>
          <w:rFonts w:ascii="Helvetica" w:hAnsi="Helvetica" w:cs="Helvetica"/>
          <w:sz w:val="20"/>
          <w:szCs w:val="20"/>
        </w:rPr>
        <w:t xml:space="preserve">s </w:t>
      </w:r>
      <w:r w:rsidR="00643FFF" w:rsidRPr="00643FFF">
        <w:rPr>
          <w:rFonts w:ascii="Helvetica" w:hAnsi="Helvetica" w:cs="Helvetica"/>
          <w:sz w:val="20"/>
          <w:szCs w:val="20"/>
        </w:rPr>
        <w:t xml:space="preserve">de Equipamentos compostos por Servidores Elegíveis e/ou Estações de Trabalho na Ferramenta Microsoft (console central de administração) </w:t>
      </w:r>
      <w:r w:rsidR="00540388" w:rsidRPr="00643FFF">
        <w:rPr>
          <w:rFonts w:ascii="Helvetica" w:hAnsi="Helvetica" w:cs="Helvetica"/>
          <w:sz w:val="20"/>
          <w:szCs w:val="20"/>
        </w:rPr>
        <w:t xml:space="preserve">para </w:t>
      </w:r>
      <w:r w:rsidR="00D55F6D" w:rsidRPr="00643FFF">
        <w:rPr>
          <w:rFonts w:ascii="Helvetica" w:hAnsi="Helvetica" w:cs="Helvetica"/>
          <w:sz w:val="20"/>
          <w:szCs w:val="20"/>
        </w:rPr>
        <w:t>aplicação</w:t>
      </w:r>
      <w:r w:rsidR="00540388" w:rsidRPr="00643FFF">
        <w:rPr>
          <w:rFonts w:ascii="Helvetica" w:hAnsi="Helvetica" w:cs="Helvetica"/>
          <w:sz w:val="20"/>
          <w:szCs w:val="20"/>
        </w:rPr>
        <w:t xml:space="preserve"> de Patches na </w:t>
      </w:r>
      <w:r w:rsidRPr="00643FFF">
        <w:rPr>
          <w:rFonts w:ascii="Helvetica" w:hAnsi="Helvetica" w:cs="Helvetica"/>
          <w:sz w:val="20"/>
          <w:szCs w:val="20"/>
        </w:rPr>
        <w:t xml:space="preserve">Smiles. </w:t>
      </w:r>
    </w:p>
    <w:p w:rsidR="002D3238" w:rsidRPr="00643FFF" w:rsidRDefault="00540388" w:rsidP="00643FFF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643FFF">
        <w:rPr>
          <w:rFonts w:ascii="Helvetica" w:hAnsi="Helvetica" w:cs="Helvetica"/>
          <w:sz w:val="18"/>
          <w:szCs w:val="20"/>
        </w:rPr>
        <w:t>A dinâmica de aplicação dos Patches consiste na distribuição gradual</w:t>
      </w:r>
      <w:r w:rsidR="00643FFF" w:rsidRPr="00643FFF">
        <w:rPr>
          <w:rFonts w:ascii="Helvetica" w:hAnsi="Helvetica" w:cs="Helvetica"/>
          <w:sz w:val="18"/>
          <w:szCs w:val="20"/>
        </w:rPr>
        <w:t xml:space="preserve"> dos Patches, inicialmente para um Grupo de Testes (grupo composto por uma menor quantidade de Servidores Elegíveis e/ou Estações de Trabalho)</w:t>
      </w:r>
      <w:r w:rsidRPr="00643FFF">
        <w:rPr>
          <w:rFonts w:ascii="Helvetica" w:hAnsi="Helvetica" w:cs="Helvetica"/>
          <w:sz w:val="18"/>
          <w:szCs w:val="20"/>
        </w:rPr>
        <w:t xml:space="preserve">, de forma a garantir a </w:t>
      </w:r>
      <w:r w:rsidR="002D3238" w:rsidRPr="00643FFF">
        <w:rPr>
          <w:rFonts w:ascii="Helvetica" w:hAnsi="Helvetica" w:cs="Helvetica"/>
          <w:sz w:val="18"/>
          <w:szCs w:val="20"/>
        </w:rPr>
        <w:t>validação do comportamento dos Patches</w:t>
      </w:r>
      <w:r w:rsidR="000D2EB8">
        <w:rPr>
          <w:rFonts w:ascii="Helvetica" w:hAnsi="Helvetica" w:cs="Helvetica"/>
          <w:sz w:val="18"/>
          <w:szCs w:val="20"/>
        </w:rPr>
        <w:t xml:space="preserve">. Na sequência, os mesmos serão </w:t>
      </w:r>
      <w:r w:rsidR="00643FFF" w:rsidRPr="00643FFF">
        <w:rPr>
          <w:rFonts w:ascii="Helvetica" w:hAnsi="Helvetica" w:cs="Helvetica"/>
          <w:sz w:val="18"/>
          <w:szCs w:val="20"/>
        </w:rPr>
        <w:t>liberá-los para o restante do parque (</w:t>
      </w:r>
      <w:r w:rsidR="00643FFF" w:rsidRPr="00643FFF">
        <w:rPr>
          <w:rFonts w:ascii="Helvetica" w:hAnsi="Helvetica" w:cs="Helvetica"/>
          <w:i/>
          <w:sz w:val="18"/>
          <w:szCs w:val="20"/>
        </w:rPr>
        <w:t>rollout</w:t>
      </w:r>
      <w:r w:rsidR="00643FFF" w:rsidRPr="00643FFF">
        <w:rPr>
          <w:rFonts w:ascii="Helvetica" w:hAnsi="Helvetica" w:cs="Helvetica"/>
          <w:sz w:val="18"/>
          <w:szCs w:val="20"/>
        </w:rPr>
        <w:t>)</w:t>
      </w:r>
      <w:r w:rsidR="002D3238" w:rsidRPr="00643FFF">
        <w:rPr>
          <w:rFonts w:ascii="Helvetica" w:hAnsi="Helvetica" w:cs="Helvetica"/>
          <w:sz w:val="18"/>
          <w:szCs w:val="20"/>
        </w:rPr>
        <w:t>.</w:t>
      </w:r>
    </w:p>
    <w:p w:rsidR="00D55F6D" w:rsidRPr="00643FFF" w:rsidRDefault="00D55F6D" w:rsidP="00D55F6D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643FFF">
        <w:rPr>
          <w:rFonts w:ascii="Helvetica" w:hAnsi="Helvetica" w:cs="Helvetica"/>
          <w:sz w:val="18"/>
          <w:szCs w:val="20"/>
        </w:rPr>
        <w:t>Para aplicação de Patches em Servidores Elegíveis é mandatória a abertura de uma Mudança (GMUD). No caso de Pa</w:t>
      </w:r>
      <w:r w:rsidR="00990FDA" w:rsidRPr="00643FFF">
        <w:rPr>
          <w:rFonts w:ascii="Helvetica" w:hAnsi="Helvetica" w:cs="Helvetica"/>
          <w:sz w:val="18"/>
          <w:szCs w:val="20"/>
        </w:rPr>
        <w:t>tches Críticos a aplicação deve ser realizada de forma emergencial, através da abertura de uma GMUD Emergencial.</w:t>
      </w:r>
    </w:p>
    <w:p w:rsidR="00D55F6D" w:rsidRPr="00643FFF" w:rsidRDefault="00D55F6D" w:rsidP="00D55F6D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643FFF">
        <w:rPr>
          <w:rFonts w:ascii="Helvetica" w:hAnsi="Helvetica" w:cs="Helvetica"/>
          <w:sz w:val="18"/>
          <w:szCs w:val="20"/>
        </w:rPr>
        <w:t>Para aplicação de Patches em Estações de Trabalho, o procedimento de distribuição é transparente aos usuários e não requer abertura de Mudança (GMUD).</w:t>
      </w:r>
    </w:p>
    <w:p w:rsidR="001D5B13" w:rsidRPr="00B7197A" w:rsidRDefault="00B7197A" w:rsidP="004C5CFB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Verificação de novas Vacinas contra v</w:t>
      </w:r>
      <w:r w:rsidR="001D5B13" w:rsidRPr="00D3621D">
        <w:rPr>
          <w:rFonts w:ascii="Helvetica" w:hAnsi="Helvetica" w:cs="Helvetica"/>
          <w:b/>
          <w:sz w:val="20"/>
          <w:szCs w:val="20"/>
        </w:rPr>
        <w:t>írus</w:t>
      </w:r>
      <w:r w:rsidR="00F61774">
        <w:rPr>
          <w:rFonts w:ascii="Helvetica" w:hAnsi="Helvetica" w:cs="Helvetica"/>
          <w:b/>
          <w:sz w:val="20"/>
          <w:szCs w:val="20"/>
        </w:rPr>
        <w:t xml:space="preserve">: </w:t>
      </w:r>
      <w:r w:rsidRPr="00B7197A">
        <w:rPr>
          <w:rFonts w:ascii="Helvetica" w:hAnsi="Helvetica" w:cs="Helvetica"/>
          <w:sz w:val="20"/>
          <w:szCs w:val="20"/>
        </w:rPr>
        <w:t>a</w:t>
      </w:r>
      <w:r>
        <w:rPr>
          <w:rFonts w:ascii="Helvetica" w:hAnsi="Helvetica" w:cs="Helvetica"/>
          <w:b/>
          <w:sz w:val="20"/>
          <w:szCs w:val="20"/>
        </w:rPr>
        <w:t xml:space="preserve"> </w:t>
      </w:r>
      <w:r w:rsidRPr="00B7197A">
        <w:rPr>
          <w:rFonts w:ascii="Helvetica" w:hAnsi="Helvetica" w:cs="Helvetica"/>
          <w:sz w:val="20"/>
          <w:szCs w:val="20"/>
        </w:rPr>
        <w:t>verifica</w:t>
      </w:r>
      <w:r>
        <w:rPr>
          <w:rFonts w:ascii="Helvetica" w:hAnsi="Helvetica" w:cs="Helvetica"/>
          <w:sz w:val="20"/>
          <w:szCs w:val="20"/>
        </w:rPr>
        <w:t>ção de novas vacinas é realizada diariamente, de forma automática, pela console central da ferramenta de antivírus.</w:t>
      </w:r>
    </w:p>
    <w:p w:rsidR="00CD2CB6" w:rsidRPr="00963265" w:rsidRDefault="00B7197A" w:rsidP="006A13D8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Aplicação de novas Vacinas contra v</w:t>
      </w:r>
      <w:r w:rsidRPr="00D3621D">
        <w:rPr>
          <w:rFonts w:ascii="Helvetica" w:hAnsi="Helvetica" w:cs="Helvetica"/>
          <w:b/>
          <w:sz w:val="20"/>
          <w:szCs w:val="20"/>
        </w:rPr>
        <w:t>írus</w:t>
      </w:r>
      <w:r>
        <w:rPr>
          <w:rFonts w:ascii="Helvetica" w:hAnsi="Helvetica" w:cs="Helvetica"/>
          <w:b/>
          <w:sz w:val="20"/>
          <w:szCs w:val="20"/>
        </w:rPr>
        <w:t xml:space="preserve">: </w:t>
      </w:r>
      <w:r>
        <w:rPr>
          <w:rFonts w:ascii="Helvetica" w:hAnsi="Helvetica" w:cs="Helvetica"/>
          <w:sz w:val="20"/>
          <w:szCs w:val="20"/>
        </w:rPr>
        <w:t>a distribuição e aplicação de uma nova vacina para o parque de Estações de Trabalho e Servidores Elegíveis, ocorre automaticamente quando a mesma é identificada pela console central da ferramenta de antivírus. Caso não haja atualização no dia, não haverá distribuição/aplicação</w:t>
      </w:r>
      <w:r w:rsidR="009977A9">
        <w:rPr>
          <w:rFonts w:ascii="Helvetica" w:hAnsi="Helvetica" w:cs="Helvetica"/>
          <w:sz w:val="20"/>
          <w:szCs w:val="20"/>
        </w:rPr>
        <w:t>.</w:t>
      </w:r>
    </w:p>
    <w:p w:rsidR="00963265" w:rsidRPr="00963265" w:rsidRDefault="00963265" w:rsidP="00963265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1D5B13">
        <w:rPr>
          <w:rFonts w:ascii="Helvetica" w:hAnsi="Helvetica" w:cs="Helvetica"/>
          <w:b/>
          <w:sz w:val="20"/>
          <w:szCs w:val="20"/>
        </w:rPr>
        <w:t>Varredura do Antivírus</w:t>
      </w:r>
      <w:r>
        <w:rPr>
          <w:rFonts w:ascii="Helvetica" w:hAnsi="Helvetica" w:cs="Helvetica"/>
          <w:b/>
          <w:sz w:val="20"/>
          <w:szCs w:val="20"/>
        </w:rPr>
        <w:t xml:space="preserve">: </w:t>
      </w:r>
      <w:r>
        <w:rPr>
          <w:rFonts w:ascii="Helvetica" w:hAnsi="Helvetica" w:cs="Helvetica"/>
          <w:sz w:val="20"/>
          <w:szCs w:val="20"/>
        </w:rPr>
        <w:t>ações de detecção e monitoramento contra vírus são realizadas diariamente, de forma automática, através de varredura nas Estações de Trabalho e</w:t>
      </w:r>
      <w:r w:rsidRPr="002C6B70">
        <w:rPr>
          <w:rFonts w:ascii="Helvetica" w:hAnsi="Helvetica" w:cs="Helvetica"/>
          <w:sz w:val="20"/>
          <w:szCs w:val="20"/>
        </w:rPr>
        <w:t xml:space="preserve"> Servidores </w:t>
      </w:r>
      <w:r>
        <w:rPr>
          <w:rFonts w:ascii="Helvetica" w:hAnsi="Helvetica" w:cs="Helvetica"/>
          <w:sz w:val="20"/>
          <w:szCs w:val="20"/>
        </w:rPr>
        <w:t>E</w:t>
      </w:r>
      <w:r w:rsidRPr="002C6B70">
        <w:rPr>
          <w:rFonts w:ascii="Helvetica" w:hAnsi="Helvetica" w:cs="Helvetica"/>
          <w:sz w:val="20"/>
          <w:szCs w:val="20"/>
        </w:rPr>
        <w:t>legíveis</w:t>
      </w:r>
      <w:r>
        <w:rPr>
          <w:rFonts w:ascii="Helvetica" w:hAnsi="Helvetica" w:cs="Helvetica"/>
          <w:sz w:val="20"/>
          <w:szCs w:val="20"/>
        </w:rPr>
        <w:t>.</w:t>
      </w:r>
    </w:p>
    <w:p w:rsidR="009977A9" w:rsidRPr="009977A9" w:rsidRDefault="009977A9" w:rsidP="009977A9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  <w:bookmarkStart w:id="15" w:name="_Toc469493061"/>
      <w:bookmarkEnd w:id="12"/>
      <w:bookmarkEnd w:id="13"/>
      <w:bookmarkEnd w:id="14"/>
    </w:p>
    <w:p w:rsidR="00196C55" w:rsidRPr="00087FDE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6" w:name="_Toc480797459"/>
      <w:r>
        <w:rPr>
          <w:rFonts w:ascii="Helvetica" w:hAnsi="Helvetica" w:cs="Helvetica"/>
          <w:color w:val="FFFFFF" w:themeColor="background1"/>
          <w:sz w:val="22"/>
          <w:szCs w:val="22"/>
        </w:rPr>
        <w:t>Interface com outros processos</w:t>
      </w:r>
      <w:bookmarkEnd w:id="16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EC3AA1" w:rsidRPr="001C79BB" w:rsidRDefault="00EC3AA1" w:rsidP="00EC3AA1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bookmarkStart w:id="17" w:name="_Toc469493062"/>
      <w:bookmarkStart w:id="18" w:name="_Toc477962824"/>
      <w:bookmarkStart w:id="19" w:name="_Toc477966541"/>
      <w:bookmarkStart w:id="20" w:name="_Toc468287632"/>
      <w:bookmarkEnd w:id="15"/>
      <w:r w:rsidRPr="00BC4221">
        <w:rPr>
          <w:rFonts w:ascii="Helvetica" w:hAnsi="Helvetica" w:cs="Helvetica"/>
          <w:b/>
          <w:sz w:val="20"/>
          <w:szCs w:val="20"/>
        </w:rPr>
        <w:t xml:space="preserve">Gerenciamento de </w:t>
      </w:r>
      <w:bookmarkEnd w:id="17"/>
      <w:bookmarkEnd w:id="18"/>
      <w:bookmarkEnd w:id="19"/>
      <w:r w:rsidR="00E00E55">
        <w:rPr>
          <w:rFonts w:ascii="Helvetica" w:hAnsi="Helvetica" w:cs="Helvetica"/>
          <w:b/>
          <w:sz w:val="20"/>
          <w:szCs w:val="20"/>
        </w:rPr>
        <w:t>Incidentes</w:t>
      </w:r>
      <w:r w:rsidR="006A13D8">
        <w:rPr>
          <w:rFonts w:ascii="Helvetica" w:hAnsi="Helvetica" w:cs="Helvetica"/>
          <w:b/>
          <w:sz w:val="20"/>
          <w:szCs w:val="20"/>
        </w:rPr>
        <w:t xml:space="preserve"> de Segurança </w:t>
      </w:r>
      <w:r w:rsidR="001E1DB3">
        <w:rPr>
          <w:rFonts w:ascii="Helvetica" w:hAnsi="Helvetica" w:cs="Helvetica"/>
          <w:b/>
          <w:sz w:val="20"/>
          <w:szCs w:val="20"/>
        </w:rPr>
        <w:t>da Informação</w:t>
      </w:r>
    </w:p>
    <w:bookmarkEnd w:id="20"/>
    <w:p w:rsidR="001E1DB3" w:rsidRDefault="00766FC6" w:rsidP="0084424A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A área de Segurança da Informação </w:t>
      </w:r>
      <w:r w:rsidR="001E1DB3">
        <w:rPr>
          <w:rFonts w:ascii="Helvetica" w:hAnsi="Helvetica" w:cs="Helvetica"/>
          <w:sz w:val="18"/>
          <w:szCs w:val="20"/>
        </w:rPr>
        <w:t>registr</w:t>
      </w:r>
      <w:r>
        <w:rPr>
          <w:rFonts w:ascii="Helvetica" w:hAnsi="Helvetica" w:cs="Helvetica"/>
          <w:sz w:val="18"/>
          <w:szCs w:val="20"/>
        </w:rPr>
        <w:t>ará I</w:t>
      </w:r>
      <w:r w:rsidR="001E1DB3">
        <w:rPr>
          <w:rFonts w:ascii="Helvetica" w:hAnsi="Helvetica" w:cs="Helvetica"/>
          <w:sz w:val="18"/>
          <w:szCs w:val="20"/>
        </w:rPr>
        <w:t xml:space="preserve">ncidentes de Segurança da Informação </w:t>
      </w:r>
      <w:r w:rsidR="003C348C">
        <w:rPr>
          <w:rFonts w:ascii="Helvetica" w:hAnsi="Helvetica" w:cs="Helvetica"/>
          <w:sz w:val="18"/>
          <w:szCs w:val="20"/>
        </w:rPr>
        <w:t xml:space="preserve">quando </w:t>
      </w:r>
      <w:r w:rsidR="00076653">
        <w:rPr>
          <w:rFonts w:ascii="Helvetica" w:hAnsi="Helvetica" w:cs="Helvetica"/>
          <w:sz w:val="18"/>
          <w:szCs w:val="20"/>
        </w:rPr>
        <w:t xml:space="preserve">for </w:t>
      </w:r>
      <w:r w:rsidR="003C348C">
        <w:rPr>
          <w:rFonts w:ascii="Helvetica" w:hAnsi="Helvetica" w:cs="Helvetica"/>
          <w:sz w:val="18"/>
          <w:szCs w:val="20"/>
        </w:rPr>
        <w:t>identificad</w:t>
      </w:r>
      <w:r w:rsidR="00076653">
        <w:rPr>
          <w:rFonts w:ascii="Helvetica" w:hAnsi="Helvetica" w:cs="Helvetica"/>
          <w:sz w:val="18"/>
          <w:szCs w:val="20"/>
        </w:rPr>
        <w:t>a</w:t>
      </w:r>
      <w:r w:rsidR="0000443E">
        <w:rPr>
          <w:rFonts w:ascii="Helvetica" w:hAnsi="Helvetica" w:cs="Helvetica"/>
          <w:sz w:val="18"/>
          <w:szCs w:val="20"/>
        </w:rPr>
        <w:t xml:space="preserve"> a ausência de atualização de Patches </w:t>
      </w:r>
      <w:r w:rsidR="00F932F2">
        <w:rPr>
          <w:rFonts w:ascii="Helvetica" w:hAnsi="Helvetica" w:cs="Helvetica"/>
          <w:sz w:val="18"/>
          <w:szCs w:val="20"/>
        </w:rPr>
        <w:t>C</w:t>
      </w:r>
      <w:r w:rsidR="0000443E">
        <w:rPr>
          <w:rFonts w:ascii="Helvetica" w:hAnsi="Helvetica" w:cs="Helvetica"/>
          <w:sz w:val="18"/>
          <w:szCs w:val="20"/>
        </w:rPr>
        <w:t xml:space="preserve">ríticos e/ou </w:t>
      </w:r>
      <w:r w:rsidR="003C348C">
        <w:rPr>
          <w:rFonts w:ascii="Helvetica" w:hAnsi="Helvetica" w:cs="Helvetica"/>
          <w:sz w:val="18"/>
          <w:szCs w:val="20"/>
        </w:rPr>
        <w:t xml:space="preserve">ausência da ferramenta de antivírus em </w:t>
      </w:r>
      <w:r w:rsidR="003A063A">
        <w:rPr>
          <w:rFonts w:ascii="Helvetica" w:hAnsi="Helvetica" w:cs="Helvetica"/>
          <w:sz w:val="18"/>
          <w:szCs w:val="20"/>
        </w:rPr>
        <w:t>S</w:t>
      </w:r>
      <w:r w:rsidR="0000443E">
        <w:rPr>
          <w:rFonts w:ascii="Helvetica" w:hAnsi="Helvetica" w:cs="Helvetica"/>
          <w:sz w:val="18"/>
          <w:szCs w:val="20"/>
        </w:rPr>
        <w:t xml:space="preserve">ervidores </w:t>
      </w:r>
      <w:r w:rsidR="003A063A">
        <w:rPr>
          <w:rFonts w:ascii="Helvetica" w:hAnsi="Helvetica" w:cs="Helvetica"/>
          <w:sz w:val="18"/>
          <w:szCs w:val="20"/>
        </w:rPr>
        <w:t>E</w:t>
      </w:r>
      <w:r w:rsidR="0000443E">
        <w:rPr>
          <w:rFonts w:ascii="Helvetica" w:hAnsi="Helvetica" w:cs="Helvetica"/>
          <w:sz w:val="18"/>
          <w:szCs w:val="20"/>
        </w:rPr>
        <w:t xml:space="preserve">legíveis e </w:t>
      </w:r>
      <w:r w:rsidR="003A063A">
        <w:rPr>
          <w:rFonts w:ascii="Helvetica" w:hAnsi="Helvetica" w:cs="Helvetica"/>
          <w:sz w:val="18"/>
          <w:szCs w:val="20"/>
        </w:rPr>
        <w:t>E</w:t>
      </w:r>
      <w:r w:rsidR="0000443E">
        <w:rPr>
          <w:rFonts w:ascii="Helvetica" w:hAnsi="Helvetica" w:cs="Helvetica"/>
          <w:sz w:val="18"/>
          <w:szCs w:val="20"/>
        </w:rPr>
        <w:t>staç</w:t>
      </w:r>
      <w:r w:rsidR="003A063A">
        <w:rPr>
          <w:rFonts w:ascii="Helvetica" w:hAnsi="Helvetica" w:cs="Helvetica"/>
          <w:sz w:val="18"/>
          <w:szCs w:val="20"/>
        </w:rPr>
        <w:t>ões de T</w:t>
      </w:r>
      <w:r w:rsidR="0000443E">
        <w:rPr>
          <w:rFonts w:ascii="Helvetica" w:hAnsi="Helvetica" w:cs="Helvetica"/>
          <w:sz w:val="18"/>
          <w:szCs w:val="20"/>
        </w:rPr>
        <w:t>rabalho.</w:t>
      </w:r>
    </w:p>
    <w:p w:rsidR="00AB7CBF" w:rsidRPr="00177A40" w:rsidRDefault="00AB7CBF" w:rsidP="00177A4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bookmarkStart w:id="21" w:name="_Toc294110762"/>
      <w:bookmarkStart w:id="22" w:name="_Toc468287634"/>
      <w:r w:rsidRPr="00177A40">
        <w:rPr>
          <w:rFonts w:ascii="Helvetica" w:hAnsi="Helvetica" w:cs="Helvetica"/>
          <w:b/>
          <w:sz w:val="20"/>
          <w:szCs w:val="20"/>
        </w:rPr>
        <w:t xml:space="preserve">Gerenciamento de </w:t>
      </w:r>
      <w:bookmarkEnd w:id="21"/>
      <w:bookmarkEnd w:id="22"/>
      <w:r w:rsidR="00C8519A">
        <w:rPr>
          <w:rFonts w:ascii="Helvetica" w:hAnsi="Helvetica" w:cs="Helvetica"/>
          <w:b/>
          <w:sz w:val="20"/>
          <w:szCs w:val="20"/>
        </w:rPr>
        <w:t>Mudanças</w:t>
      </w:r>
    </w:p>
    <w:p w:rsidR="0032650B" w:rsidRDefault="0023686F" w:rsidP="002C0000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Para aplicação de Patches em Servidores Elegíveis requer o registro de uma Mudança (GMUD)</w:t>
      </w:r>
      <w:r w:rsidR="00E00E55">
        <w:rPr>
          <w:rFonts w:ascii="Helvetica" w:hAnsi="Helvetica" w:cs="Helvetica"/>
          <w:sz w:val="18"/>
          <w:szCs w:val="20"/>
        </w:rPr>
        <w:t>.</w:t>
      </w:r>
    </w:p>
    <w:p w:rsidR="00CD13C0" w:rsidRDefault="00CD13C0" w:rsidP="009977A9">
      <w:pPr>
        <w:pStyle w:val="Default"/>
        <w:spacing w:after="120" w:line="280" w:lineRule="exact"/>
        <w:jc w:val="both"/>
        <w:rPr>
          <w:rFonts w:ascii="Helvetica" w:hAnsi="Helvetica" w:cs="Helvetica"/>
          <w:sz w:val="18"/>
          <w:szCs w:val="20"/>
        </w:rPr>
      </w:pPr>
    </w:p>
    <w:p w:rsidR="009977A9" w:rsidRDefault="009977A9">
      <w:pPr>
        <w:rPr>
          <w:rFonts w:ascii="Helvetica" w:hAnsi="Helvetica" w:cs="Helvetica"/>
          <w:sz w:val="4"/>
          <w:szCs w:val="16"/>
        </w:rPr>
      </w:pPr>
      <w:r>
        <w:rPr>
          <w:rFonts w:ascii="Helvetica" w:hAnsi="Helvetica" w:cs="Helvetica"/>
          <w:sz w:val="4"/>
          <w:szCs w:val="16"/>
        </w:rPr>
        <w:br w:type="page"/>
      </w: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E73E3C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3" w:name="_Toc480797460"/>
      <w:r>
        <w:rPr>
          <w:rFonts w:ascii="Helvetica" w:hAnsi="Helvetica" w:cs="Helvetica"/>
          <w:color w:val="FFFFFF" w:themeColor="background1"/>
          <w:sz w:val="22"/>
          <w:szCs w:val="22"/>
        </w:rPr>
        <w:t>Fluxograma</w:t>
      </w:r>
      <w:r w:rsidR="008B2A13">
        <w:rPr>
          <w:rFonts w:ascii="Helvetica" w:hAnsi="Helvetica" w:cs="Helvetica"/>
          <w:color w:val="FFFFFF" w:themeColor="background1"/>
          <w:sz w:val="22"/>
          <w:szCs w:val="22"/>
        </w:rPr>
        <w:t>s</w:t>
      </w:r>
      <w:bookmarkEnd w:id="23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0B77E9" w:rsidRDefault="00177A40" w:rsidP="00D10444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r w:rsidRPr="00B86089">
        <w:rPr>
          <w:rFonts w:ascii="Helvetica" w:hAnsi="Helvetica" w:cs="Helvetica"/>
          <w:b/>
          <w:sz w:val="20"/>
          <w:szCs w:val="20"/>
        </w:rPr>
        <w:t xml:space="preserve">Fluxograma de </w:t>
      </w:r>
      <w:r w:rsidR="0053555C" w:rsidRPr="00B86089">
        <w:rPr>
          <w:rFonts w:ascii="Helvetica" w:hAnsi="Helvetica" w:cs="Helvetica"/>
          <w:b/>
          <w:sz w:val="20"/>
          <w:szCs w:val="20"/>
        </w:rPr>
        <w:t>Atualização – Gerenciamento de Antivírus</w:t>
      </w:r>
    </w:p>
    <w:p w:rsidR="009D1FAA" w:rsidRPr="009D1FAA" w:rsidRDefault="00B86089" w:rsidP="009D1FAA">
      <w:pPr>
        <w:rPr>
          <w:noProof/>
          <w:lang w:eastAsia="pt-BR"/>
        </w:rPr>
      </w:pPr>
      <w:r>
        <w:rPr>
          <w:noProof/>
          <w:lang w:eastAsia="pt-BR"/>
        </w:rPr>
        <w:drawing>
          <wp:inline distT="0" distB="0" distL="0" distR="0">
            <wp:extent cx="5939335" cy="3474720"/>
            <wp:effectExtent l="0" t="0" r="4445" b="0"/>
            <wp:docPr id="2" name="Imagem 2" descr="C:\Users\Claudia\AppData\Local\Microsoft\Windows\INetCacheContent.Word\DS5.9 - Atualização - Gerenciamento de Antivirus v1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laudia\AppData\Local\Microsoft\Windows\INetCacheContent.Word\DS5.9 - Atualização - Gerenciamento de Antivirus v1.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b="15569"/>
                    <a:stretch/>
                  </pic:blipFill>
                  <pic:spPr bwMode="auto">
                    <a:xfrm>
                      <a:off x="0" y="0"/>
                      <a:ext cx="5939790" cy="3474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77A40" w:rsidRPr="00D10444" w:rsidRDefault="00177A40" w:rsidP="00D10444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r w:rsidRPr="00D10444">
        <w:rPr>
          <w:rFonts w:ascii="Helvetica" w:hAnsi="Helvetica" w:cs="Helvetica"/>
          <w:b/>
          <w:sz w:val="20"/>
          <w:szCs w:val="20"/>
        </w:rPr>
        <w:t xml:space="preserve">Fluxograma de </w:t>
      </w:r>
      <w:r w:rsidR="00445C33">
        <w:rPr>
          <w:rFonts w:ascii="Helvetica" w:hAnsi="Helvetica" w:cs="Helvetica"/>
          <w:b/>
          <w:sz w:val="20"/>
          <w:szCs w:val="20"/>
        </w:rPr>
        <w:t>Atualização – Gerenciamento de Patches</w:t>
      </w:r>
    </w:p>
    <w:p w:rsidR="000B77E9" w:rsidRDefault="00B86089">
      <w:pPr>
        <w:rPr>
          <w:rFonts w:ascii="Helvetica" w:hAnsi="Helvetica" w:cs="Helvetica"/>
          <w:b/>
          <w:sz w:val="20"/>
          <w:szCs w:val="20"/>
        </w:rPr>
      </w:pPr>
      <w:r>
        <w:rPr>
          <w:noProof/>
          <w:lang w:eastAsia="pt-BR"/>
        </w:rPr>
        <w:drawing>
          <wp:inline distT="0" distB="0" distL="0" distR="0">
            <wp:extent cx="5939384" cy="3079699"/>
            <wp:effectExtent l="0" t="0" r="4445" b="6985"/>
            <wp:docPr id="7" name="Imagem 7" descr="C:\Users\Claudia\AppData\Local\Microsoft\Windows\INetCacheContent.Word\DS5.9 - Atualização - Gerenciamento de Patches v1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Claudia\AppData\Local\Microsoft\Windows\INetCacheContent.Word\DS5.9 - Atualização - Gerenciamento de Patches v1.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b="13795"/>
                    <a:stretch/>
                  </pic:blipFill>
                  <pic:spPr bwMode="auto">
                    <a:xfrm>
                      <a:off x="0" y="0"/>
                      <a:ext cx="5939790" cy="3079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D13C0" w:rsidRDefault="00CD13C0">
      <w:pPr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br w:type="page"/>
      </w: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E73E3C" w:rsidP="00322A71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4" w:name="_Toc480797461"/>
      <w:r>
        <w:rPr>
          <w:rFonts w:ascii="Helvetica" w:hAnsi="Helvetica" w:cs="Helvetica"/>
          <w:color w:val="FFFFFF" w:themeColor="background1"/>
          <w:sz w:val="22"/>
          <w:szCs w:val="22"/>
        </w:rPr>
        <w:t>Descrição das Atividades do</w:t>
      </w:r>
      <w:r w:rsidR="008B2A13">
        <w:rPr>
          <w:rFonts w:ascii="Helvetica" w:hAnsi="Helvetica" w:cs="Helvetica"/>
          <w:color w:val="FFFFFF" w:themeColor="background1"/>
          <w:sz w:val="22"/>
          <w:szCs w:val="22"/>
        </w:rPr>
        <w:t>s</w:t>
      </w:r>
      <w:r>
        <w:rPr>
          <w:rFonts w:ascii="Helvetica" w:hAnsi="Helvetica" w:cs="Helvetica"/>
          <w:color w:val="FFFFFF" w:themeColor="background1"/>
          <w:sz w:val="22"/>
          <w:szCs w:val="22"/>
        </w:rPr>
        <w:t xml:space="preserve"> Fluxograma</w:t>
      </w:r>
      <w:r w:rsidR="008B2A13">
        <w:rPr>
          <w:rFonts w:ascii="Helvetica" w:hAnsi="Helvetica" w:cs="Helvetica"/>
          <w:color w:val="FFFFFF" w:themeColor="background1"/>
          <w:sz w:val="22"/>
          <w:szCs w:val="22"/>
        </w:rPr>
        <w:t>s</w:t>
      </w:r>
      <w:bookmarkEnd w:id="24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177A40" w:rsidRDefault="00177A40" w:rsidP="00D10444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r w:rsidRPr="00D10444">
        <w:rPr>
          <w:rFonts w:ascii="Helvetica" w:hAnsi="Helvetica" w:cs="Helvetica"/>
          <w:b/>
          <w:sz w:val="20"/>
          <w:szCs w:val="20"/>
        </w:rPr>
        <w:t xml:space="preserve">Atividades do Fluxograma </w:t>
      </w:r>
      <w:r w:rsidR="00DB2943">
        <w:rPr>
          <w:rFonts w:ascii="Helvetica" w:hAnsi="Helvetica" w:cs="Helvetica"/>
          <w:b/>
          <w:sz w:val="20"/>
          <w:szCs w:val="20"/>
        </w:rPr>
        <w:t>de Atualização – Gerenciamento de Antivírus</w:t>
      </w:r>
    </w:p>
    <w:tbl>
      <w:tblPr>
        <w:tblStyle w:val="TabeladeGrade4"/>
        <w:tblW w:w="935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51"/>
        <w:gridCol w:w="1502"/>
        <w:gridCol w:w="1475"/>
        <w:gridCol w:w="4507"/>
        <w:gridCol w:w="1020"/>
      </w:tblGrid>
      <w:tr w:rsidR="007279EA" w:rsidRPr="007F0869" w:rsidTr="002958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663399"/>
            <w:vAlign w:val="center"/>
          </w:tcPr>
          <w:p w:rsidR="00323C61" w:rsidRPr="007F0869" w:rsidRDefault="0027083A" w:rsidP="007F0869">
            <w:pPr>
              <w:spacing w:before="10" w:after="10"/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</w:t>
            </w:r>
          </w:p>
        </w:tc>
        <w:tc>
          <w:tcPr>
            <w:tcW w:w="1502" w:type="dxa"/>
            <w:shd w:val="clear" w:color="auto" w:fill="663399"/>
            <w:vAlign w:val="center"/>
          </w:tcPr>
          <w:p w:rsidR="00323C61" w:rsidRPr="007F0869" w:rsidRDefault="00323C61" w:rsidP="00165750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Atividade</w:t>
            </w:r>
          </w:p>
        </w:tc>
        <w:tc>
          <w:tcPr>
            <w:tcW w:w="1475" w:type="dxa"/>
            <w:shd w:val="clear" w:color="auto" w:fill="663399"/>
            <w:vAlign w:val="center"/>
          </w:tcPr>
          <w:p w:rsidR="00323C61" w:rsidRPr="007F0869" w:rsidRDefault="00323C61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Executor</w:t>
            </w:r>
          </w:p>
        </w:tc>
        <w:tc>
          <w:tcPr>
            <w:tcW w:w="4507" w:type="dxa"/>
            <w:shd w:val="clear" w:color="auto" w:fill="663399"/>
            <w:vAlign w:val="center"/>
          </w:tcPr>
          <w:p w:rsidR="00323C61" w:rsidRPr="007F0869" w:rsidRDefault="00323C61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Descrição</w:t>
            </w:r>
          </w:p>
        </w:tc>
        <w:tc>
          <w:tcPr>
            <w:tcW w:w="1020" w:type="dxa"/>
            <w:shd w:val="clear" w:color="auto" w:fill="663399"/>
            <w:vAlign w:val="center"/>
          </w:tcPr>
          <w:p w:rsidR="00EB1572" w:rsidRPr="007F0869" w:rsidRDefault="0027083A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 Seguinte</w:t>
            </w:r>
          </w:p>
        </w:tc>
      </w:tr>
      <w:tr w:rsidR="008232CF" w:rsidRPr="002E2593" w:rsidTr="002958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FFFFFF" w:themeFill="background1"/>
            <w:vAlign w:val="center"/>
          </w:tcPr>
          <w:p w:rsidR="008232CF" w:rsidRPr="002E2593" w:rsidRDefault="008232CF" w:rsidP="008232CF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b w:val="0"/>
                <w:sz w:val="14"/>
                <w:szCs w:val="14"/>
              </w:rPr>
              <w:t>01</w:t>
            </w:r>
          </w:p>
        </w:tc>
        <w:tc>
          <w:tcPr>
            <w:tcW w:w="1502" w:type="dxa"/>
            <w:shd w:val="clear" w:color="auto" w:fill="FFFFFF" w:themeFill="background1"/>
            <w:vAlign w:val="center"/>
          </w:tcPr>
          <w:p w:rsidR="008232CF" w:rsidRPr="002E2593" w:rsidRDefault="008232CF" w:rsidP="00165750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t>Verifica uma nova atualização</w:t>
            </w:r>
          </w:p>
        </w:tc>
        <w:tc>
          <w:tcPr>
            <w:tcW w:w="1475" w:type="dxa"/>
            <w:shd w:val="clear" w:color="auto" w:fill="FFFFFF" w:themeFill="background1"/>
            <w:vAlign w:val="center"/>
          </w:tcPr>
          <w:p w:rsidR="008232CF" w:rsidRPr="002E2593" w:rsidRDefault="008232CF" w:rsidP="008232CF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t>Ferramenta de Antivírus</w:t>
            </w:r>
          </w:p>
        </w:tc>
        <w:tc>
          <w:tcPr>
            <w:tcW w:w="4507" w:type="dxa"/>
            <w:shd w:val="clear" w:color="auto" w:fill="FFFFFF" w:themeFill="background1"/>
            <w:vAlign w:val="center"/>
          </w:tcPr>
          <w:p w:rsidR="009B3C68" w:rsidRPr="002E2593" w:rsidRDefault="00960E87" w:rsidP="00165750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Nest</w:t>
            </w:r>
            <w:r w:rsidR="00C71F15"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 atividade a F</w:t>
            </w:r>
            <w:r w:rsidR="008232CF"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erramenta de Antivírus verifica</w:t>
            </w:r>
            <w:r w:rsidR="00C71F15"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AE065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automaticamente</w:t>
            </w:r>
            <w:r w:rsidR="008232CF"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se há nova atualização de Antivírus e .dat. </w:t>
            </w:r>
          </w:p>
          <w:p w:rsidR="00CE7CE4" w:rsidRPr="002E2593" w:rsidRDefault="00CE7CE4" w:rsidP="008232CF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Diariamente a </w:t>
            </w:r>
            <w:r w:rsidR="008C09B7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F</w:t>
            </w: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erramenta de Antivírus verifica disponibilidade de novas atualizações</w:t>
            </w:r>
            <w:r w:rsidR="00862B6D"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  <w:p w:rsidR="008232CF" w:rsidRPr="002E2593" w:rsidRDefault="008232CF" w:rsidP="008232CF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Caso identifique nova atualização do antivírus e .dat a ferramenta baixa o pacote de atualização. (Segue para o passo 02)</w:t>
            </w:r>
          </w:p>
          <w:p w:rsidR="008232CF" w:rsidRPr="002E2593" w:rsidRDefault="008232CF" w:rsidP="00006856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Caso não identifique nova atualização do antivírus e .dat a ferramenta aguarda novo ciclo de verificação de atualização. (Segue para o passo 01)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8232CF" w:rsidRPr="002E2593" w:rsidRDefault="008232CF" w:rsidP="008232CF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t>01 ou 02</w:t>
            </w:r>
          </w:p>
        </w:tc>
      </w:tr>
      <w:tr w:rsidR="008232CF" w:rsidRPr="002E2593" w:rsidTr="0029582B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EADFF5"/>
            <w:vAlign w:val="center"/>
          </w:tcPr>
          <w:p w:rsidR="008232CF" w:rsidRPr="002E2593" w:rsidRDefault="008232CF" w:rsidP="008232CF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b w:val="0"/>
                <w:sz w:val="14"/>
                <w:szCs w:val="14"/>
              </w:rPr>
              <w:t>02</w:t>
            </w:r>
          </w:p>
        </w:tc>
        <w:tc>
          <w:tcPr>
            <w:tcW w:w="1502" w:type="dxa"/>
            <w:shd w:val="clear" w:color="auto" w:fill="EADFF5"/>
            <w:vAlign w:val="center"/>
          </w:tcPr>
          <w:p w:rsidR="008232CF" w:rsidRPr="002E2593" w:rsidRDefault="008232CF" w:rsidP="00165750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t>Baixa o pacote de atualização</w:t>
            </w:r>
          </w:p>
        </w:tc>
        <w:tc>
          <w:tcPr>
            <w:tcW w:w="1475" w:type="dxa"/>
            <w:shd w:val="clear" w:color="auto" w:fill="EADFF5"/>
            <w:vAlign w:val="center"/>
          </w:tcPr>
          <w:p w:rsidR="008232CF" w:rsidRPr="002E2593" w:rsidRDefault="008232CF" w:rsidP="008232CF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t>Ferramenta de Antivírus</w:t>
            </w:r>
          </w:p>
        </w:tc>
        <w:tc>
          <w:tcPr>
            <w:tcW w:w="4507" w:type="dxa"/>
            <w:shd w:val="clear" w:color="auto" w:fill="EADFF5"/>
          </w:tcPr>
          <w:p w:rsidR="008232CF" w:rsidRPr="002E2593" w:rsidRDefault="008232CF" w:rsidP="008232CF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a Ferramenta de Antivírus </w:t>
            </w:r>
            <w:r w:rsidR="0016575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b</w:t>
            </w: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aixa o pacote de atualização.</w:t>
            </w:r>
          </w:p>
          <w:p w:rsidR="008232CF" w:rsidRPr="002E2593" w:rsidRDefault="008232CF" w:rsidP="008232CF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Após identificar nova atualização de antivírus, a ferramenta baixa </w:t>
            </w:r>
            <w:r w:rsidR="00D16B2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 pacote </w:t>
            </w: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para atualizar a versão do antivírus e .dat nos </w:t>
            </w:r>
            <w:r w:rsidR="00D16B2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</w:t>
            </w: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ervidores </w:t>
            </w:r>
            <w:r w:rsidR="00D16B2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Elegíveis e Estações de T</w:t>
            </w: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rabalho.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8232CF" w:rsidRPr="002E2593" w:rsidRDefault="008232CF" w:rsidP="008232CF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t>03</w:t>
            </w:r>
          </w:p>
        </w:tc>
      </w:tr>
      <w:tr w:rsidR="008232CF" w:rsidRPr="002E2593" w:rsidTr="00D16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FFFFFF" w:themeFill="background1"/>
            <w:vAlign w:val="center"/>
          </w:tcPr>
          <w:p w:rsidR="008232CF" w:rsidRPr="002E2593" w:rsidRDefault="008232CF" w:rsidP="008232CF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b w:val="0"/>
                <w:sz w:val="14"/>
                <w:szCs w:val="14"/>
              </w:rPr>
              <w:t>03</w:t>
            </w:r>
          </w:p>
        </w:tc>
        <w:tc>
          <w:tcPr>
            <w:tcW w:w="1502" w:type="dxa"/>
            <w:shd w:val="clear" w:color="auto" w:fill="FFFFFF" w:themeFill="background1"/>
            <w:vAlign w:val="center"/>
          </w:tcPr>
          <w:p w:rsidR="008232CF" w:rsidRPr="002E2593" w:rsidRDefault="00CE7CE4" w:rsidP="00165750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t>Distribui o antivírus e .dat</w:t>
            </w:r>
          </w:p>
        </w:tc>
        <w:tc>
          <w:tcPr>
            <w:tcW w:w="1475" w:type="dxa"/>
            <w:shd w:val="clear" w:color="auto" w:fill="FFFFFF" w:themeFill="background1"/>
            <w:vAlign w:val="center"/>
          </w:tcPr>
          <w:p w:rsidR="008232CF" w:rsidRPr="002E2593" w:rsidRDefault="008232CF" w:rsidP="008232CF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t>Ferramenta de Antivírus</w:t>
            </w:r>
          </w:p>
        </w:tc>
        <w:tc>
          <w:tcPr>
            <w:tcW w:w="4507" w:type="dxa"/>
            <w:shd w:val="clear" w:color="auto" w:fill="FFFFFF" w:themeFill="background1"/>
          </w:tcPr>
          <w:p w:rsidR="008232CF" w:rsidRPr="002E2593" w:rsidRDefault="008232CF" w:rsidP="008232CF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Nesta atividade a Ferramenta de Antivírus atualiza o Antivírus e .dat.</w:t>
            </w:r>
          </w:p>
          <w:p w:rsidR="008232CF" w:rsidRPr="002E2593" w:rsidRDefault="008232CF" w:rsidP="00CE7CE4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Após baixar o pacote de atualização do antivírus e .dat, a Ferramenta de Antivírus </w:t>
            </w:r>
            <w:r w:rsidR="00CE7CE4"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distribui a atualização</w:t>
            </w: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CE7CE4"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para </w:t>
            </w:r>
            <w:r w:rsidR="00D16B2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</w:t>
            </w:r>
            <w:r w:rsidR="00D16B26"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ervidores </w:t>
            </w:r>
            <w:r w:rsidR="00D16B2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Elegíveis e Estações de T</w:t>
            </w:r>
            <w:r w:rsidR="00D16B26"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rabalho </w:t>
            </w: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com a nova versão.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8232CF" w:rsidRPr="002E2593" w:rsidRDefault="00BF11C5" w:rsidP="008232CF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>
              <w:rPr>
                <w:rFonts w:ascii="Helvetica" w:hAnsi="Helvetica" w:cs="Helvetica"/>
                <w:sz w:val="14"/>
                <w:szCs w:val="14"/>
              </w:rPr>
              <w:t>Fim do Fluxo</w:t>
            </w:r>
          </w:p>
        </w:tc>
      </w:tr>
      <w:tr w:rsidR="008232CF" w:rsidRPr="002E2593" w:rsidTr="0029582B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EADFF5"/>
            <w:vAlign w:val="center"/>
          </w:tcPr>
          <w:p w:rsidR="008232CF" w:rsidRPr="002E2593" w:rsidRDefault="008232CF" w:rsidP="008232CF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b w:val="0"/>
                <w:sz w:val="14"/>
                <w:szCs w:val="14"/>
              </w:rPr>
              <w:t>04</w:t>
            </w:r>
          </w:p>
        </w:tc>
        <w:tc>
          <w:tcPr>
            <w:tcW w:w="1502" w:type="dxa"/>
            <w:shd w:val="clear" w:color="auto" w:fill="EADFF5"/>
            <w:vAlign w:val="center"/>
          </w:tcPr>
          <w:p w:rsidR="008232CF" w:rsidRPr="002E2593" w:rsidRDefault="00CE7CE4" w:rsidP="00165750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t>Acessa console de Antivírus e analisa relatório</w:t>
            </w:r>
          </w:p>
        </w:tc>
        <w:tc>
          <w:tcPr>
            <w:tcW w:w="1475" w:type="dxa"/>
            <w:shd w:val="clear" w:color="auto" w:fill="EADFF5"/>
            <w:vAlign w:val="center"/>
          </w:tcPr>
          <w:p w:rsidR="008C09B7" w:rsidRDefault="007579C1" w:rsidP="008232CF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>
              <w:rPr>
                <w:rFonts w:ascii="Helvetica" w:hAnsi="Helvetica" w:cs="Helvetica"/>
                <w:sz w:val="14"/>
                <w:szCs w:val="14"/>
              </w:rPr>
              <w:t>Infraestrutura</w:t>
            </w:r>
            <w:r w:rsidR="008C09B7">
              <w:rPr>
                <w:rFonts w:ascii="Helvetica" w:hAnsi="Helvetica" w:cs="Helvetica"/>
                <w:sz w:val="14"/>
                <w:szCs w:val="14"/>
              </w:rPr>
              <w:t xml:space="preserve"> </w:t>
            </w:r>
          </w:p>
          <w:p w:rsidR="008232CF" w:rsidRPr="002E2593" w:rsidRDefault="008C09B7" w:rsidP="008232CF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>
              <w:rPr>
                <w:rFonts w:ascii="Helvetica" w:hAnsi="Helvetica" w:cs="Helvetica"/>
                <w:sz w:val="14"/>
                <w:szCs w:val="14"/>
              </w:rPr>
              <w:t>de TI</w:t>
            </w:r>
          </w:p>
        </w:tc>
        <w:tc>
          <w:tcPr>
            <w:tcW w:w="4507" w:type="dxa"/>
            <w:shd w:val="clear" w:color="auto" w:fill="EADFF5"/>
          </w:tcPr>
          <w:p w:rsidR="00862B6D" w:rsidRPr="002E2593" w:rsidRDefault="00CE7CE4" w:rsidP="00862B6D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a equipe de </w:t>
            </w:r>
            <w:r w:rsidR="007579C1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Infraestrutura</w:t>
            </w: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acessa o console de Antivírus e analisa o relatório.</w:t>
            </w:r>
          </w:p>
          <w:p w:rsidR="00862B6D" w:rsidRPr="002E2593" w:rsidRDefault="0023665A" w:rsidP="00862B6D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Semanalmente</w:t>
            </w:r>
            <w:r w:rsidR="00862B6D"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 equipe de </w:t>
            </w:r>
            <w:r w:rsidR="007579C1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Infraestrutura</w:t>
            </w:r>
            <w:r w:rsidR="00862B6D"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8C09B7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de TI </w:t>
            </w:r>
            <w:r w:rsidR="00862B6D"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acessa o console de Antivírus e </w:t>
            </w:r>
            <w:r w:rsidR="00561019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analisa o </w:t>
            </w:r>
            <w:bookmarkStart w:id="25" w:name="_GoBack"/>
            <w:bookmarkEnd w:id="25"/>
            <w:r w:rsidR="00862B6D"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relatório de atualizações para identificar falhas ou pendências de atualizações em </w:t>
            </w:r>
            <w:r w:rsidR="0071448C" w:rsidRPr="0071448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Servidores Elegíveis e Estações de Trabalho</w:t>
            </w:r>
            <w:r w:rsidR="00862B6D"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  <w:p w:rsidR="00CE7CE4" w:rsidRPr="002E2593" w:rsidRDefault="00862B6D" w:rsidP="00CE7C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o relatório não apresente falhas, a equipe de </w:t>
            </w:r>
            <w:r w:rsidR="007579C1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Infraestrutura</w:t>
            </w: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aguarda próxima semana para nova análise. (Fim)</w:t>
            </w:r>
          </w:p>
          <w:p w:rsidR="00862B6D" w:rsidRPr="002E2593" w:rsidRDefault="00862B6D" w:rsidP="0071448C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o relatório apresente falhas de atualização em Servidor, a equipe de </w:t>
            </w:r>
            <w:r w:rsidR="007579C1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Infraestrutura</w:t>
            </w: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8C09B7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de TI a</w:t>
            </w: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tualiza o antivírus e .dat manualmente. (Segue para o passo 05)</w:t>
            </w:r>
          </w:p>
          <w:p w:rsidR="00862B6D" w:rsidRPr="002E2593" w:rsidRDefault="00862B6D" w:rsidP="0071448C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Caso o relatório apresente falhas de atualização em Estações de Trabalho, a equipe de Field Service</w:t>
            </w:r>
            <w:r w:rsidR="008C09B7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</w:t>
            </w: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8C09B7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</w:t>
            </w: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tualiza o antivírus e .dat manualmente. (Segue para o passo 06)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8232CF" w:rsidRPr="002E2593" w:rsidRDefault="00BF11C5" w:rsidP="008232CF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>
              <w:rPr>
                <w:rFonts w:ascii="Helvetica" w:hAnsi="Helvetica" w:cs="Helvetica"/>
                <w:sz w:val="14"/>
                <w:szCs w:val="14"/>
              </w:rPr>
              <w:t>Fim do Fluxo</w:t>
            </w:r>
            <w:r w:rsidR="00862B6D" w:rsidRPr="002E2593">
              <w:rPr>
                <w:rFonts w:ascii="Helvetica" w:hAnsi="Helvetica" w:cs="Helvetica"/>
                <w:sz w:val="14"/>
                <w:szCs w:val="14"/>
              </w:rPr>
              <w:t>, 05 ou 06</w:t>
            </w:r>
          </w:p>
        </w:tc>
      </w:tr>
      <w:tr w:rsidR="008232CF" w:rsidRPr="002E2593" w:rsidTr="002958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FFFFFF" w:themeFill="background1"/>
            <w:vAlign w:val="center"/>
          </w:tcPr>
          <w:p w:rsidR="008232CF" w:rsidRPr="002E2593" w:rsidRDefault="008232CF" w:rsidP="008232CF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b w:val="0"/>
                <w:sz w:val="14"/>
                <w:szCs w:val="14"/>
              </w:rPr>
              <w:t>05</w:t>
            </w:r>
          </w:p>
        </w:tc>
        <w:tc>
          <w:tcPr>
            <w:tcW w:w="1502" w:type="dxa"/>
            <w:shd w:val="clear" w:color="auto" w:fill="FFFFFF" w:themeFill="background1"/>
            <w:vAlign w:val="center"/>
          </w:tcPr>
          <w:p w:rsidR="008232CF" w:rsidRPr="002E2593" w:rsidRDefault="008232CF" w:rsidP="00165750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t>Atualiza o antivírus e .dat manualmente</w:t>
            </w:r>
          </w:p>
        </w:tc>
        <w:tc>
          <w:tcPr>
            <w:tcW w:w="1475" w:type="dxa"/>
            <w:shd w:val="clear" w:color="auto" w:fill="FFFFFF" w:themeFill="background1"/>
            <w:vAlign w:val="center"/>
          </w:tcPr>
          <w:p w:rsidR="008C09B7" w:rsidRDefault="007579C1" w:rsidP="008232CF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>
              <w:rPr>
                <w:rFonts w:ascii="Helvetica" w:hAnsi="Helvetica" w:cs="Helvetica"/>
                <w:sz w:val="14"/>
                <w:szCs w:val="14"/>
              </w:rPr>
              <w:t>Infraestrutura</w:t>
            </w:r>
            <w:r w:rsidR="008C09B7">
              <w:rPr>
                <w:rFonts w:ascii="Helvetica" w:hAnsi="Helvetica" w:cs="Helvetica"/>
                <w:sz w:val="14"/>
                <w:szCs w:val="14"/>
              </w:rPr>
              <w:t xml:space="preserve"> </w:t>
            </w:r>
          </w:p>
          <w:p w:rsidR="008232CF" w:rsidRPr="002E2593" w:rsidRDefault="008C09B7" w:rsidP="008232CF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>
              <w:rPr>
                <w:rFonts w:ascii="Helvetica" w:hAnsi="Helvetica" w:cs="Helvetica"/>
                <w:sz w:val="14"/>
                <w:szCs w:val="14"/>
              </w:rPr>
              <w:t>de TI</w:t>
            </w:r>
          </w:p>
        </w:tc>
        <w:tc>
          <w:tcPr>
            <w:tcW w:w="4507" w:type="dxa"/>
            <w:shd w:val="clear" w:color="auto" w:fill="FFFFFF" w:themeFill="background1"/>
          </w:tcPr>
          <w:p w:rsidR="008232CF" w:rsidRPr="002E2593" w:rsidRDefault="008232CF" w:rsidP="008232CF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a equipe de </w:t>
            </w:r>
            <w:r w:rsidR="007579C1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Infraestrutura</w:t>
            </w:r>
            <w:r w:rsidR="008C09B7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de TI</w:t>
            </w: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atualiza o antivírus e .dat manualmente.</w:t>
            </w:r>
          </w:p>
          <w:p w:rsidR="008232CF" w:rsidRPr="002E2593" w:rsidRDefault="008232CF" w:rsidP="008232CF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Ao identificar falha de atualização em </w:t>
            </w:r>
            <w:r w:rsidR="00F9156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</w:t>
            </w: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ervidores</w:t>
            </w:r>
            <w:r w:rsidR="00F9156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Elegíveis</w:t>
            </w: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, a equipe de </w:t>
            </w:r>
            <w:r w:rsidR="007579C1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Infraestrutura</w:t>
            </w: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atualiza o antivírus e .dat manualmente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8232CF" w:rsidRPr="002E2593" w:rsidRDefault="00BF11C5" w:rsidP="008232CF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>
              <w:rPr>
                <w:rFonts w:ascii="Helvetica" w:hAnsi="Helvetica" w:cs="Helvetica"/>
                <w:sz w:val="14"/>
                <w:szCs w:val="14"/>
              </w:rPr>
              <w:t>Fim do Fluxo</w:t>
            </w:r>
          </w:p>
        </w:tc>
      </w:tr>
      <w:tr w:rsidR="008232CF" w:rsidRPr="002E2593" w:rsidTr="0029582B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EADFF5"/>
            <w:vAlign w:val="center"/>
          </w:tcPr>
          <w:p w:rsidR="008232CF" w:rsidRPr="002E2593" w:rsidRDefault="008232CF" w:rsidP="008232CF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b w:val="0"/>
                <w:sz w:val="14"/>
                <w:szCs w:val="14"/>
              </w:rPr>
              <w:t>06</w:t>
            </w:r>
          </w:p>
        </w:tc>
        <w:tc>
          <w:tcPr>
            <w:tcW w:w="1502" w:type="dxa"/>
            <w:shd w:val="clear" w:color="auto" w:fill="EADFF5"/>
            <w:vAlign w:val="center"/>
          </w:tcPr>
          <w:p w:rsidR="008232CF" w:rsidRPr="002E2593" w:rsidRDefault="008232CF" w:rsidP="00165750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t>Atualiza o antivírus e .dat manualmente</w:t>
            </w:r>
          </w:p>
        </w:tc>
        <w:tc>
          <w:tcPr>
            <w:tcW w:w="1475" w:type="dxa"/>
            <w:shd w:val="clear" w:color="auto" w:fill="EADFF5"/>
            <w:vAlign w:val="center"/>
          </w:tcPr>
          <w:p w:rsidR="008232CF" w:rsidRPr="002E2593" w:rsidRDefault="008232CF" w:rsidP="008232CF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t>Field Services</w:t>
            </w:r>
          </w:p>
        </w:tc>
        <w:tc>
          <w:tcPr>
            <w:tcW w:w="4507" w:type="dxa"/>
            <w:shd w:val="clear" w:color="auto" w:fill="EADFF5"/>
          </w:tcPr>
          <w:p w:rsidR="008232CF" w:rsidRPr="002E2593" w:rsidRDefault="008232CF" w:rsidP="008232CF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Nesta atividade a equipe de Field Services atualiza o antivírus e .dat manualmente.</w:t>
            </w:r>
          </w:p>
          <w:p w:rsidR="008232CF" w:rsidRPr="002E2593" w:rsidRDefault="008232CF" w:rsidP="008232CF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Ao identificar falha de atualização em Estações de Trabalho, a equipe de Field Services atualiza o antivírus e .dat manualmente.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8232CF" w:rsidRPr="002E2593" w:rsidRDefault="00BF11C5" w:rsidP="008232CF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>
              <w:rPr>
                <w:rFonts w:ascii="Helvetica" w:hAnsi="Helvetica" w:cs="Helvetica"/>
                <w:sz w:val="14"/>
                <w:szCs w:val="14"/>
              </w:rPr>
              <w:t>Fim do Fluxo</w:t>
            </w:r>
          </w:p>
        </w:tc>
      </w:tr>
    </w:tbl>
    <w:p w:rsidR="00177A40" w:rsidRDefault="00177A40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8C53DE" w:rsidRDefault="008C53DE" w:rsidP="008C53DE">
      <w:pPr>
        <w:rPr>
          <w:rFonts w:ascii="Helvetica" w:hAnsi="Helvetica" w:cs="Helvetica"/>
          <w:b/>
          <w:sz w:val="20"/>
          <w:szCs w:val="20"/>
        </w:rPr>
      </w:pPr>
    </w:p>
    <w:p w:rsidR="008C53DE" w:rsidRDefault="008C53DE" w:rsidP="008C53DE">
      <w:pPr>
        <w:rPr>
          <w:rFonts w:ascii="Helvetica" w:hAnsi="Helvetica" w:cs="Helvetica"/>
          <w:b/>
          <w:sz w:val="20"/>
          <w:szCs w:val="20"/>
        </w:rPr>
      </w:pPr>
    </w:p>
    <w:p w:rsidR="008C53DE" w:rsidRDefault="008C53DE" w:rsidP="008C53DE">
      <w:pPr>
        <w:rPr>
          <w:rFonts w:ascii="Helvetica" w:hAnsi="Helvetica" w:cs="Helvetica"/>
          <w:b/>
          <w:sz w:val="20"/>
          <w:szCs w:val="20"/>
        </w:rPr>
      </w:pPr>
    </w:p>
    <w:p w:rsidR="00660879" w:rsidRPr="008C53DE" w:rsidRDefault="00177A40" w:rsidP="008C53DE">
      <w:pPr>
        <w:rPr>
          <w:rFonts w:ascii="Helvetica" w:hAnsi="Helvetica" w:cs="Helvetica"/>
          <w:b/>
          <w:color w:val="000000"/>
          <w:sz w:val="20"/>
          <w:szCs w:val="20"/>
        </w:rPr>
      </w:pPr>
      <w:r w:rsidRPr="00D10444">
        <w:rPr>
          <w:rFonts w:ascii="Helvetica" w:hAnsi="Helvetica" w:cs="Helvetica"/>
          <w:b/>
          <w:sz w:val="20"/>
          <w:szCs w:val="20"/>
        </w:rPr>
        <w:lastRenderedPageBreak/>
        <w:t xml:space="preserve">Atividades do Fluxograma </w:t>
      </w:r>
      <w:r w:rsidR="008D5FEC">
        <w:rPr>
          <w:rFonts w:ascii="Helvetica" w:hAnsi="Helvetica" w:cs="Helvetica"/>
          <w:b/>
          <w:sz w:val="20"/>
          <w:szCs w:val="20"/>
        </w:rPr>
        <w:t>de Atualização – Gerenciamento de Patches</w:t>
      </w:r>
    </w:p>
    <w:tbl>
      <w:tblPr>
        <w:tblStyle w:val="TabeladeGrade4"/>
        <w:tblW w:w="935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51"/>
        <w:gridCol w:w="1502"/>
        <w:gridCol w:w="1475"/>
        <w:gridCol w:w="4507"/>
        <w:gridCol w:w="1020"/>
      </w:tblGrid>
      <w:tr w:rsidR="008D5FEC" w:rsidRPr="007F0869" w:rsidTr="003C46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663399"/>
            <w:vAlign w:val="center"/>
          </w:tcPr>
          <w:p w:rsidR="008D5FEC" w:rsidRPr="007F0869" w:rsidRDefault="008D5FEC" w:rsidP="003C4607">
            <w:pPr>
              <w:spacing w:before="10" w:after="10"/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</w:t>
            </w:r>
          </w:p>
        </w:tc>
        <w:tc>
          <w:tcPr>
            <w:tcW w:w="1502" w:type="dxa"/>
            <w:shd w:val="clear" w:color="auto" w:fill="663399"/>
            <w:vAlign w:val="center"/>
          </w:tcPr>
          <w:p w:rsidR="008D5FEC" w:rsidRPr="007F0869" w:rsidRDefault="008D5FEC" w:rsidP="003C4607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Atividade</w:t>
            </w:r>
          </w:p>
        </w:tc>
        <w:tc>
          <w:tcPr>
            <w:tcW w:w="1475" w:type="dxa"/>
            <w:shd w:val="clear" w:color="auto" w:fill="663399"/>
            <w:vAlign w:val="center"/>
          </w:tcPr>
          <w:p w:rsidR="008D5FEC" w:rsidRPr="007F0869" w:rsidRDefault="008D5FEC" w:rsidP="003C4607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Executor</w:t>
            </w:r>
          </w:p>
        </w:tc>
        <w:tc>
          <w:tcPr>
            <w:tcW w:w="4507" w:type="dxa"/>
            <w:shd w:val="clear" w:color="auto" w:fill="663399"/>
            <w:vAlign w:val="center"/>
          </w:tcPr>
          <w:p w:rsidR="008D5FEC" w:rsidRPr="007F0869" w:rsidRDefault="008D5FEC" w:rsidP="003C4607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Descrição</w:t>
            </w:r>
          </w:p>
        </w:tc>
        <w:tc>
          <w:tcPr>
            <w:tcW w:w="1020" w:type="dxa"/>
            <w:shd w:val="clear" w:color="auto" w:fill="663399"/>
            <w:vAlign w:val="center"/>
          </w:tcPr>
          <w:p w:rsidR="008D5FEC" w:rsidRPr="007F0869" w:rsidRDefault="008D5FEC" w:rsidP="003C4607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 Seguinte</w:t>
            </w:r>
          </w:p>
        </w:tc>
      </w:tr>
      <w:tr w:rsidR="00443F26" w:rsidRPr="002E2593" w:rsidTr="003C46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FFFFFF" w:themeFill="background1"/>
            <w:vAlign w:val="center"/>
          </w:tcPr>
          <w:p w:rsidR="00443F26" w:rsidRPr="002E2593" w:rsidRDefault="00443F26" w:rsidP="00443F26">
            <w:pPr>
              <w:spacing w:before="10" w:after="10"/>
              <w:ind w:left="113" w:right="113"/>
              <w:jc w:val="center"/>
              <w:rPr>
                <w:rFonts w:ascii="Helv" w:hAnsi="Helv" w:cs="Helvetica"/>
                <w:b w:val="0"/>
                <w:sz w:val="14"/>
                <w:szCs w:val="14"/>
              </w:rPr>
            </w:pPr>
            <w:r w:rsidRPr="002E2593">
              <w:rPr>
                <w:rFonts w:ascii="Helv" w:hAnsi="Helv" w:cs="Helvetica"/>
                <w:b w:val="0"/>
                <w:sz w:val="14"/>
                <w:szCs w:val="14"/>
              </w:rPr>
              <w:t>01</w:t>
            </w:r>
          </w:p>
        </w:tc>
        <w:tc>
          <w:tcPr>
            <w:tcW w:w="1502" w:type="dxa"/>
            <w:shd w:val="clear" w:color="auto" w:fill="FFFFFF" w:themeFill="background1"/>
            <w:vAlign w:val="center"/>
          </w:tcPr>
          <w:p w:rsidR="00443F26" w:rsidRPr="002E2593" w:rsidRDefault="00932A3F" w:rsidP="00443F26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932A3F">
              <w:rPr>
                <w:rFonts w:ascii="Helv" w:hAnsi="Helv" w:cs="Helvetica"/>
                <w:sz w:val="14"/>
                <w:szCs w:val="14"/>
              </w:rPr>
              <w:t>Acessa console, verifica e avalia novos patches</w:t>
            </w:r>
          </w:p>
        </w:tc>
        <w:tc>
          <w:tcPr>
            <w:tcW w:w="1475" w:type="dxa"/>
            <w:shd w:val="clear" w:color="auto" w:fill="FFFFFF" w:themeFill="background1"/>
            <w:vAlign w:val="center"/>
          </w:tcPr>
          <w:p w:rsidR="000C5E1E" w:rsidRDefault="007579C1" w:rsidP="00443F26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bCs/>
                <w:sz w:val="14"/>
                <w:szCs w:val="14"/>
              </w:rPr>
            </w:pPr>
            <w:r>
              <w:rPr>
                <w:rFonts w:ascii="Helv" w:hAnsi="Helv" w:cs="Helvetica"/>
                <w:bCs/>
                <w:sz w:val="14"/>
                <w:szCs w:val="14"/>
              </w:rPr>
              <w:t>Infraestrutura</w:t>
            </w:r>
            <w:r w:rsidR="000C5E1E">
              <w:rPr>
                <w:rFonts w:ascii="Helv" w:hAnsi="Helv" w:cs="Helvetica"/>
                <w:bCs/>
                <w:sz w:val="14"/>
                <w:szCs w:val="14"/>
              </w:rPr>
              <w:t xml:space="preserve"> </w:t>
            </w:r>
          </w:p>
          <w:p w:rsidR="00443F26" w:rsidRPr="002E2593" w:rsidRDefault="000C5E1E" w:rsidP="00443F26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>
              <w:rPr>
                <w:rFonts w:ascii="Helv" w:hAnsi="Helv" w:cs="Helvetica"/>
                <w:bCs/>
                <w:sz w:val="14"/>
                <w:szCs w:val="14"/>
              </w:rPr>
              <w:t>de TI</w:t>
            </w:r>
          </w:p>
        </w:tc>
        <w:tc>
          <w:tcPr>
            <w:tcW w:w="4507" w:type="dxa"/>
            <w:shd w:val="clear" w:color="auto" w:fill="FFFFFF" w:themeFill="background1"/>
            <w:vAlign w:val="center"/>
          </w:tcPr>
          <w:p w:rsidR="00443F26" w:rsidRPr="00643FFF" w:rsidRDefault="00443F26" w:rsidP="00443F26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Nesta atividade a equipe de </w:t>
            </w:r>
            <w:r w:rsidR="007579C1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Infraestrutura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</w:t>
            </w:r>
            <w:r w:rsidR="000C5E1E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de TI </w:t>
            </w:r>
            <w:r w:rsidR="008B5E13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acessa o console, 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verifica </w:t>
            </w:r>
            <w:r w:rsidR="008B5E13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e avalia </w:t>
            </w:r>
            <w:r w:rsidR="000C5E1E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os </w:t>
            </w:r>
            <w:r w:rsidR="008B5E13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novos Patches 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disponíveis.</w:t>
            </w:r>
          </w:p>
          <w:p w:rsidR="000C5E1E" w:rsidRPr="00643FFF" w:rsidRDefault="0023665A" w:rsidP="00443F26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Semanalmente</w:t>
            </w:r>
            <w:r w:rsidR="008B5E13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,</w:t>
            </w:r>
            <w:r w:rsidR="00443F26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a equipe de </w:t>
            </w:r>
            <w:r w:rsidR="007579C1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Infraestrutura</w:t>
            </w:r>
            <w:r w:rsidR="00443F26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</w:t>
            </w:r>
            <w:r w:rsidR="000C5E1E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de TI </w:t>
            </w:r>
            <w:r w:rsidR="00D57EBE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acessa o console </w:t>
            </w:r>
            <w:r w:rsidR="000C5E1E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de administração centralizada da Microsoft </w:t>
            </w:r>
            <w:r w:rsidR="00A02383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(Ferramenta Microsoft) </w:t>
            </w:r>
            <w:r w:rsidR="00D57EBE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e </w:t>
            </w:r>
            <w:r w:rsidR="00443F26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verifica </w:t>
            </w:r>
            <w:r w:rsidR="0003698F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existência</w:t>
            </w:r>
            <w:r w:rsidR="00443F26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de </w:t>
            </w:r>
            <w:r w:rsidR="000C5E1E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novos Patches. Na sequência, avalia a aplicabilidade dos novos Patches ao cenário e ambiente da Smiles, aceitando os aplicáveis e declinando os não aplicáveis.</w:t>
            </w:r>
          </w:p>
          <w:p w:rsidR="00D62A1A" w:rsidRPr="00643FFF" w:rsidRDefault="00443F26" w:rsidP="00443F26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Caso seja </w:t>
            </w:r>
            <w:r w:rsidR="005F0EA4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existam novos Patches aplicáveis nos Servidores Elegíveis</w:t>
            </w:r>
            <w:r w:rsidR="008C09B7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da Smiles</w:t>
            </w:r>
            <w:r w:rsidR="005F0EA4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, a 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equipe de </w:t>
            </w:r>
            <w:r w:rsidR="007579C1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Infraestrutura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</w:t>
            </w:r>
            <w:r w:rsidR="005F0EA4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de TI </w:t>
            </w:r>
            <w:r w:rsidR="008C09B7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irá realizar a abertura de uma GMUD (Segue para o passo 02)</w:t>
            </w:r>
            <w:r w:rsidR="00D62A1A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.</w:t>
            </w:r>
          </w:p>
          <w:p w:rsidR="008C09B7" w:rsidRPr="00643FFF" w:rsidRDefault="008C09B7" w:rsidP="008C09B7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Caso seja existam novos Patches aplicáveis nas Estações de Trabalho da Smiles, a equipe de Infraestrutura de TI irá promover sua atualização, primeiramente no Grupo de Testes (Segue para o passo 03).</w:t>
            </w:r>
          </w:p>
          <w:p w:rsidR="00443F26" w:rsidRPr="00643FFF" w:rsidRDefault="00443F26" w:rsidP="00443F26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Caso não </w:t>
            </w:r>
            <w:r w:rsidR="008C09B7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existam novos </w:t>
            </w:r>
            <w:r w:rsidR="005F0EA4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Patch</w:t>
            </w:r>
            <w:r w:rsidR="008C09B7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es ou apenas Patches NÃO aplicáveis ao cenário e ambientes da Smiles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, a equipe de </w:t>
            </w:r>
            <w:r w:rsidR="007579C1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Infraestrutura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</w:t>
            </w:r>
            <w:r w:rsidR="005F0EA4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de TI 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aguarda novo ciclo para </w:t>
            </w:r>
            <w:r w:rsidR="005F0EA4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verificação e avaliação</w:t>
            </w:r>
            <w:r w:rsidR="005F7F3E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de novos Patches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. (</w:t>
            </w:r>
            <w:r w:rsidR="005F0EA4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FIM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)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443F26" w:rsidRPr="002E2593" w:rsidRDefault="00443F26" w:rsidP="00443F26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2E2593">
              <w:rPr>
                <w:rFonts w:ascii="Helv" w:hAnsi="Helv" w:cs="Helvetica"/>
                <w:sz w:val="14"/>
                <w:szCs w:val="14"/>
              </w:rPr>
              <w:t>02</w:t>
            </w:r>
            <w:r w:rsidR="006906E0">
              <w:rPr>
                <w:rFonts w:ascii="Helv" w:hAnsi="Helv" w:cs="Helvetica"/>
                <w:sz w:val="14"/>
                <w:szCs w:val="14"/>
              </w:rPr>
              <w:t>,</w:t>
            </w:r>
            <w:r w:rsidRPr="002E2593">
              <w:rPr>
                <w:rFonts w:ascii="Helv" w:hAnsi="Helv" w:cs="Helvetica"/>
                <w:sz w:val="14"/>
                <w:szCs w:val="14"/>
              </w:rPr>
              <w:t xml:space="preserve"> </w:t>
            </w:r>
            <w:r w:rsidR="006906E0">
              <w:rPr>
                <w:rFonts w:ascii="Helv" w:hAnsi="Helv" w:cs="Helvetica"/>
                <w:sz w:val="14"/>
                <w:szCs w:val="14"/>
              </w:rPr>
              <w:t>0</w:t>
            </w:r>
            <w:r w:rsidR="00994AF3">
              <w:rPr>
                <w:rFonts w:ascii="Helv" w:hAnsi="Helv" w:cs="Helvetica"/>
                <w:sz w:val="14"/>
                <w:szCs w:val="14"/>
              </w:rPr>
              <w:t>5</w:t>
            </w:r>
            <w:r w:rsidR="006906E0">
              <w:rPr>
                <w:rFonts w:ascii="Helv" w:hAnsi="Helv" w:cs="Helvetica"/>
                <w:sz w:val="14"/>
                <w:szCs w:val="14"/>
              </w:rPr>
              <w:t xml:space="preserve"> ou </w:t>
            </w:r>
            <w:r w:rsidR="005F0EA4">
              <w:rPr>
                <w:rFonts w:ascii="Helv" w:hAnsi="Helv" w:cs="Helvetica"/>
                <w:sz w:val="14"/>
                <w:szCs w:val="14"/>
              </w:rPr>
              <w:t>Fim do Fluxo</w:t>
            </w:r>
          </w:p>
        </w:tc>
      </w:tr>
      <w:tr w:rsidR="00932A3F" w:rsidRPr="002E2593" w:rsidTr="003C4607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EADFF5"/>
            <w:vAlign w:val="center"/>
          </w:tcPr>
          <w:p w:rsidR="00932A3F" w:rsidRPr="008C09B7" w:rsidRDefault="00932A3F" w:rsidP="00C609AF">
            <w:pPr>
              <w:spacing w:before="10" w:after="10"/>
              <w:ind w:left="113" w:right="113"/>
              <w:jc w:val="center"/>
              <w:rPr>
                <w:rFonts w:ascii="Helv" w:hAnsi="Helv" w:cs="Helvetica"/>
                <w:b w:val="0"/>
                <w:sz w:val="14"/>
                <w:szCs w:val="14"/>
              </w:rPr>
            </w:pPr>
            <w:r w:rsidRPr="008C09B7">
              <w:rPr>
                <w:rFonts w:ascii="Helv" w:hAnsi="Helv" w:cs="Helvetica"/>
                <w:b w:val="0"/>
                <w:sz w:val="14"/>
                <w:szCs w:val="14"/>
              </w:rPr>
              <w:t>02</w:t>
            </w:r>
          </w:p>
        </w:tc>
        <w:tc>
          <w:tcPr>
            <w:tcW w:w="1502" w:type="dxa"/>
            <w:shd w:val="clear" w:color="auto" w:fill="EADFF5"/>
            <w:vAlign w:val="center"/>
          </w:tcPr>
          <w:p w:rsidR="00932A3F" w:rsidRPr="00994AF3" w:rsidRDefault="00932A3F" w:rsidP="00C609AF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932A3F">
              <w:rPr>
                <w:rFonts w:ascii="Helv" w:hAnsi="Helv" w:cs="Helvetica"/>
                <w:sz w:val="14"/>
                <w:szCs w:val="14"/>
              </w:rPr>
              <w:t>Abre uma Mudança (GMUD)</w:t>
            </w:r>
          </w:p>
        </w:tc>
        <w:tc>
          <w:tcPr>
            <w:tcW w:w="1475" w:type="dxa"/>
            <w:shd w:val="clear" w:color="auto" w:fill="EADFF5"/>
            <w:vAlign w:val="center"/>
          </w:tcPr>
          <w:p w:rsidR="000C5E1E" w:rsidRDefault="000C5E1E" w:rsidP="000C5E1E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bCs/>
                <w:sz w:val="14"/>
                <w:szCs w:val="14"/>
              </w:rPr>
            </w:pPr>
            <w:r>
              <w:rPr>
                <w:rFonts w:ascii="Helv" w:hAnsi="Helv" w:cs="Helvetica"/>
                <w:bCs/>
                <w:sz w:val="14"/>
                <w:szCs w:val="14"/>
              </w:rPr>
              <w:t xml:space="preserve">Infraestrutura </w:t>
            </w:r>
          </w:p>
          <w:p w:rsidR="00932A3F" w:rsidRDefault="000C5E1E" w:rsidP="000C5E1E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bCs/>
                <w:sz w:val="14"/>
                <w:szCs w:val="14"/>
              </w:rPr>
            </w:pPr>
            <w:r>
              <w:rPr>
                <w:rFonts w:ascii="Helv" w:hAnsi="Helv" w:cs="Helvetica"/>
                <w:bCs/>
                <w:sz w:val="14"/>
                <w:szCs w:val="14"/>
              </w:rPr>
              <w:t>de TI</w:t>
            </w:r>
          </w:p>
        </w:tc>
        <w:tc>
          <w:tcPr>
            <w:tcW w:w="4507" w:type="dxa"/>
            <w:shd w:val="clear" w:color="auto" w:fill="EADFF5"/>
          </w:tcPr>
          <w:p w:rsidR="008C09B7" w:rsidRPr="00643FFF" w:rsidRDefault="008C09B7" w:rsidP="00C609AF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Nesta atividade, a equipe de Infraestrutura de TI realiza a abertura de uma Mudança (GMUD).</w:t>
            </w:r>
          </w:p>
          <w:p w:rsidR="008C09B7" w:rsidRPr="00643FFF" w:rsidRDefault="008C09B7" w:rsidP="00C609AF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Após ter verificado que há Patches aplicáveis nos Servidores Elegíveis, a equipe de Infraestrutura de TI realiza a abertura de uma Mudança (GMUD) através da ferramenta JIRA, com a finalidade de obter autorização para execução da atualização e posterior reinicialização dos servidores afetados. 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932A3F" w:rsidRDefault="008C09B7" w:rsidP="00C609AF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>
              <w:rPr>
                <w:rFonts w:ascii="Helv" w:hAnsi="Helv" w:cs="Helvetica"/>
                <w:sz w:val="14"/>
                <w:szCs w:val="14"/>
              </w:rPr>
              <w:t>03</w:t>
            </w:r>
          </w:p>
        </w:tc>
      </w:tr>
      <w:tr w:rsidR="00A30662" w:rsidRPr="002E2593" w:rsidTr="00932A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auto"/>
            <w:vAlign w:val="center"/>
          </w:tcPr>
          <w:p w:rsidR="00A30662" w:rsidRPr="002E2593" w:rsidRDefault="00932A3F" w:rsidP="00A30662">
            <w:pPr>
              <w:spacing w:before="10" w:after="10"/>
              <w:ind w:left="113" w:right="113"/>
              <w:jc w:val="center"/>
              <w:rPr>
                <w:rFonts w:ascii="Helv" w:hAnsi="Helv" w:cs="Helvetica"/>
                <w:b w:val="0"/>
                <w:sz w:val="14"/>
                <w:szCs w:val="14"/>
              </w:rPr>
            </w:pPr>
            <w:r>
              <w:rPr>
                <w:rFonts w:ascii="Helv" w:hAnsi="Helv" w:cs="Helvetica"/>
                <w:b w:val="0"/>
                <w:sz w:val="14"/>
                <w:szCs w:val="14"/>
              </w:rPr>
              <w:t>03</w:t>
            </w:r>
          </w:p>
        </w:tc>
        <w:tc>
          <w:tcPr>
            <w:tcW w:w="1502" w:type="dxa"/>
            <w:shd w:val="clear" w:color="auto" w:fill="auto"/>
            <w:vAlign w:val="center"/>
          </w:tcPr>
          <w:p w:rsidR="00A30662" w:rsidRPr="002E2593" w:rsidRDefault="00932A3F" w:rsidP="00A30662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932A3F">
              <w:rPr>
                <w:rFonts w:ascii="Helv" w:hAnsi="Helv" w:cs="Helvetica"/>
                <w:sz w:val="14"/>
                <w:szCs w:val="14"/>
              </w:rPr>
              <w:t>Atualiza em Grupo de Teste</w:t>
            </w:r>
          </w:p>
        </w:tc>
        <w:tc>
          <w:tcPr>
            <w:tcW w:w="1475" w:type="dxa"/>
            <w:shd w:val="clear" w:color="auto" w:fill="auto"/>
            <w:vAlign w:val="center"/>
          </w:tcPr>
          <w:p w:rsidR="00A30662" w:rsidRPr="002E2593" w:rsidRDefault="00A30662" w:rsidP="00A30662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2E2593">
              <w:rPr>
                <w:rFonts w:ascii="Helv" w:hAnsi="Helv" w:cs="Helvetica"/>
                <w:bCs/>
                <w:sz w:val="14"/>
                <w:szCs w:val="14"/>
              </w:rPr>
              <w:t>Ferramenta</w:t>
            </w:r>
            <w:r w:rsidR="008C09B7">
              <w:rPr>
                <w:rFonts w:ascii="Helv" w:hAnsi="Helv" w:cs="Helvetica"/>
                <w:bCs/>
                <w:sz w:val="14"/>
                <w:szCs w:val="14"/>
              </w:rPr>
              <w:t xml:space="preserve"> Microsoft</w:t>
            </w:r>
          </w:p>
        </w:tc>
        <w:tc>
          <w:tcPr>
            <w:tcW w:w="4507" w:type="dxa"/>
            <w:shd w:val="clear" w:color="auto" w:fill="auto"/>
          </w:tcPr>
          <w:p w:rsidR="00A30662" w:rsidRPr="00643FFF" w:rsidRDefault="00A30662" w:rsidP="00A3066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Nesta atividade a </w:t>
            </w:r>
            <w:r w:rsidR="008C09B7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F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erramenta</w:t>
            </w:r>
            <w:r w:rsidR="008C09B7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Microsoft (console central de administração)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</w:t>
            </w:r>
            <w:r w:rsidR="008C09B7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a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tualiza o </w:t>
            </w:r>
            <w:r w:rsidR="008C09B7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Grupo de Testes.</w:t>
            </w:r>
          </w:p>
          <w:p w:rsidR="00A30662" w:rsidRPr="00643FFF" w:rsidRDefault="008C09B7" w:rsidP="00A3066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Após a verificação da existência e da aplicabilidade de novos Patches nos Servidores Elegíveis e/ou nas Estações de Trabalho da Smiles, a </w:t>
            </w:r>
            <w:r w:rsidR="00A02383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Ferramenta Microsoft (console de administração centralizada da Microsoft) promove a atualização dos referidos Patches no Grupo de Testes (grupo que contém uma pequena parte desses equipamentos). Cabe ressaltar que a atualização nos Servidores Elegíveis apenas ocorrerá após a aprovação da Mudança (GMUD).</w:t>
            </w:r>
          </w:p>
        </w:tc>
        <w:tc>
          <w:tcPr>
            <w:tcW w:w="1020" w:type="dxa"/>
            <w:shd w:val="clear" w:color="auto" w:fill="auto"/>
            <w:vAlign w:val="center"/>
          </w:tcPr>
          <w:p w:rsidR="00A30662" w:rsidRPr="002E2593" w:rsidRDefault="00A02383" w:rsidP="00A30662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>
              <w:rPr>
                <w:rFonts w:ascii="Helv" w:hAnsi="Helv" w:cs="Helvetica"/>
                <w:sz w:val="14"/>
                <w:szCs w:val="14"/>
              </w:rPr>
              <w:t>04</w:t>
            </w:r>
          </w:p>
        </w:tc>
      </w:tr>
      <w:tr w:rsidR="00A30662" w:rsidRPr="002E2593" w:rsidTr="00932A3F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EADFF5"/>
            <w:vAlign w:val="center"/>
          </w:tcPr>
          <w:p w:rsidR="00A30662" w:rsidRPr="002E2593" w:rsidRDefault="00932A3F" w:rsidP="00A30662">
            <w:pPr>
              <w:spacing w:before="10" w:after="10"/>
              <w:ind w:left="113" w:right="113"/>
              <w:jc w:val="center"/>
              <w:rPr>
                <w:rFonts w:ascii="Helv" w:hAnsi="Helv" w:cs="Helvetica"/>
                <w:b w:val="0"/>
                <w:sz w:val="14"/>
                <w:szCs w:val="14"/>
              </w:rPr>
            </w:pPr>
            <w:r>
              <w:rPr>
                <w:rFonts w:ascii="Helv" w:hAnsi="Helv" w:cs="Helvetica"/>
                <w:b w:val="0"/>
                <w:sz w:val="14"/>
                <w:szCs w:val="14"/>
              </w:rPr>
              <w:t>04</w:t>
            </w:r>
          </w:p>
        </w:tc>
        <w:tc>
          <w:tcPr>
            <w:tcW w:w="1502" w:type="dxa"/>
            <w:shd w:val="clear" w:color="auto" w:fill="EADFF5"/>
            <w:vAlign w:val="center"/>
          </w:tcPr>
          <w:p w:rsidR="00A30662" w:rsidRPr="002E2593" w:rsidRDefault="00932A3F" w:rsidP="00A30662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>
              <w:rPr>
                <w:rFonts w:ascii="Helv" w:hAnsi="Helv" w:cs="Helvetica"/>
                <w:sz w:val="14"/>
                <w:szCs w:val="14"/>
              </w:rPr>
              <w:t>Valida atualização</w:t>
            </w:r>
          </w:p>
        </w:tc>
        <w:tc>
          <w:tcPr>
            <w:tcW w:w="1475" w:type="dxa"/>
            <w:shd w:val="clear" w:color="auto" w:fill="EADFF5"/>
            <w:vAlign w:val="center"/>
          </w:tcPr>
          <w:p w:rsidR="000C5E1E" w:rsidRDefault="000C5E1E" w:rsidP="000C5E1E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bCs/>
                <w:sz w:val="14"/>
                <w:szCs w:val="14"/>
              </w:rPr>
            </w:pPr>
            <w:r>
              <w:rPr>
                <w:rFonts w:ascii="Helv" w:hAnsi="Helv" w:cs="Helvetica"/>
                <w:bCs/>
                <w:sz w:val="14"/>
                <w:szCs w:val="14"/>
              </w:rPr>
              <w:t xml:space="preserve">Infraestrutura </w:t>
            </w:r>
          </w:p>
          <w:p w:rsidR="00A30662" w:rsidRPr="002E2593" w:rsidRDefault="000C5E1E" w:rsidP="000C5E1E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>
              <w:rPr>
                <w:rFonts w:ascii="Helv" w:hAnsi="Helv" w:cs="Helvetica"/>
                <w:bCs/>
                <w:sz w:val="14"/>
                <w:szCs w:val="14"/>
              </w:rPr>
              <w:t>de TI</w:t>
            </w:r>
          </w:p>
        </w:tc>
        <w:tc>
          <w:tcPr>
            <w:tcW w:w="4507" w:type="dxa"/>
            <w:shd w:val="clear" w:color="auto" w:fill="EADFF5"/>
          </w:tcPr>
          <w:p w:rsidR="00A30662" w:rsidRPr="00643FFF" w:rsidRDefault="00A30662" w:rsidP="00A3066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Nesta atividade a equipe de </w:t>
            </w:r>
            <w:r w:rsidR="007579C1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Infraestrutura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</w:t>
            </w:r>
            <w:r w:rsidR="00A02383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de TI valida a atualização dos Patches no Grupo de Testes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.</w:t>
            </w:r>
          </w:p>
          <w:p w:rsidR="00A30662" w:rsidRPr="00643FFF" w:rsidRDefault="00A30662" w:rsidP="00A3066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Após atualização d</w:t>
            </w:r>
            <w:r w:rsidR="00A02383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os novos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Patch</w:t>
            </w:r>
            <w:r w:rsidR="00A02383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es aplicáveis no Grupo de Testes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, a equipe de </w:t>
            </w:r>
            <w:r w:rsidR="007579C1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Infraestrutura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</w:t>
            </w:r>
            <w:r w:rsidR="00A02383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de TI acessa a Ferramenta Microsoft (console de administração centralizada da Microsoft) e valida 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se a</w:t>
            </w:r>
            <w:r w:rsidR="00A02383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s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atualizaç</w:t>
            </w:r>
            <w:r w:rsidR="00A02383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ões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fo</w:t>
            </w:r>
            <w:r w:rsidR="00A02383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ram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concluída</w:t>
            </w:r>
            <w:r w:rsidR="00A02383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s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com êxito.</w:t>
            </w:r>
          </w:p>
          <w:p w:rsidR="00A30662" w:rsidRPr="00643FFF" w:rsidRDefault="00A30662" w:rsidP="00A3066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Caso a</w:t>
            </w:r>
            <w:r w:rsidR="00A02383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s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atualizaç</w:t>
            </w:r>
            <w:r w:rsidR="00A02383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ões no Grupo de Testes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</w:t>
            </w:r>
            <w:r w:rsidR="00A02383" w:rsidRPr="00643FFF">
              <w:rPr>
                <w:rFonts w:ascii="Helv" w:eastAsia="Times New Roman" w:hAnsi="Helv" w:cs="Helvetica"/>
                <w:sz w:val="14"/>
                <w:szCs w:val="14"/>
                <w:u w:val="single"/>
                <w:lang w:eastAsia="pt-BR"/>
              </w:rPr>
              <w:t>não</w:t>
            </w:r>
            <w:r w:rsidR="00A02383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tenham sido 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realizada</w:t>
            </w:r>
            <w:r w:rsidR="00A02383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s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com sucesso, a equipe de </w:t>
            </w:r>
            <w:r w:rsidR="007579C1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Infraestrutura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</w:t>
            </w:r>
            <w:r w:rsidR="00A02383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de TI deverá 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verifica</w:t>
            </w:r>
            <w:r w:rsidR="00A02383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r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e trata</w:t>
            </w:r>
            <w:r w:rsidR="00A02383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r as falhas identificadas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. (Segue para o passo 0</w:t>
            </w:r>
            <w:r w:rsidR="00A02383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5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)</w:t>
            </w:r>
          </w:p>
          <w:p w:rsidR="00A30662" w:rsidRPr="00643FFF" w:rsidRDefault="00A02383" w:rsidP="00A3066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Caso as atualizações no Grupo de Testes tenham sido realizadas com sucesso, a equipe de Infraestrutura de TI deverá promover o </w:t>
            </w:r>
            <w:r w:rsidRPr="00643FFF">
              <w:rPr>
                <w:rFonts w:ascii="Helv" w:eastAsia="Times New Roman" w:hAnsi="Helv" w:cs="Helvetica"/>
                <w:i/>
                <w:sz w:val="14"/>
                <w:szCs w:val="14"/>
                <w:lang w:eastAsia="pt-BR"/>
              </w:rPr>
              <w:t>rollout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dos Patches para o resto dos Servidores Elegíveis e/ou Estações de Trabalho. (Segue para o passo 06)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A30662" w:rsidRPr="002E2593" w:rsidRDefault="00A02383" w:rsidP="00A30662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>
              <w:rPr>
                <w:rFonts w:ascii="Helv" w:hAnsi="Helv" w:cs="Helvetica"/>
                <w:sz w:val="14"/>
                <w:szCs w:val="14"/>
              </w:rPr>
              <w:t>05 ou 06</w:t>
            </w:r>
          </w:p>
        </w:tc>
      </w:tr>
      <w:tr w:rsidR="00A30662" w:rsidRPr="002E2593" w:rsidTr="00932A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auto"/>
            <w:vAlign w:val="center"/>
          </w:tcPr>
          <w:p w:rsidR="00A30662" w:rsidRPr="002E2593" w:rsidRDefault="00932A3F" w:rsidP="00A30662">
            <w:pPr>
              <w:spacing w:before="10" w:after="10"/>
              <w:ind w:left="113" w:right="113"/>
              <w:jc w:val="center"/>
              <w:rPr>
                <w:rFonts w:ascii="Helv" w:hAnsi="Helv" w:cs="Helvetica"/>
                <w:b w:val="0"/>
                <w:sz w:val="14"/>
                <w:szCs w:val="14"/>
              </w:rPr>
            </w:pPr>
            <w:r>
              <w:rPr>
                <w:rFonts w:ascii="Helv" w:hAnsi="Helv" w:cs="Helvetica"/>
                <w:b w:val="0"/>
                <w:sz w:val="14"/>
                <w:szCs w:val="14"/>
              </w:rPr>
              <w:t>05</w:t>
            </w:r>
          </w:p>
        </w:tc>
        <w:tc>
          <w:tcPr>
            <w:tcW w:w="1502" w:type="dxa"/>
            <w:shd w:val="clear" w:color="auto" w:fill="auto"/>
            <w:vAlign w:val="center"/>
          </w:tcPr>
          <w:p w:rsidR="00A30662" w:rsidRPr="002E2593" w:rsidRDefault="00932A3F" w:rsidP="00A30662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932A3F">
              <w:rPr>
                <w:rFonts w:ascii="Helv" w:hAnsi="Helv" w:cs="Helvetica"/>
                <w:sz w:val="14"/>
                <w:szCs w:val="14"/>
              </w:rPr>
              <w:t>Verifica e trata a falha de atualização</w:t>
            </w:r>
          </w:p>
        </w:tc>
        <w:tc>
          <w:tcPr>
            <w:tcW w:w="1475" w:type="dxa"/>
            <w:shd w:val="clear" w:color="auto" w:fill="auto"/>
            <w:vAlign w:val="center"/>
          </w:tcPr>
          <w:p w:rsidR="000C5E1E" w:rsidRDefault="000C5E1E" w:rsidP="000C5E1E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bCs/>
                <w:sz w:val="14"/>
                <w:szCs w:val="14"/>
              </w:rPr>
            </w:pPr>
            <w:r>
              <w:rPr>
                <w:rFonts w:ascii="Helv" w:hAnsi="Helv" w:cs="Helvetica"/>
                <w:bCs/>
                <w:sz w:val="14"/>
                <w:szCs w:val="14"/>
              </w:rPr>
              <w:t xml:space="preserve">Infraestrutura </w:t>
            </w:r>
          </w:p>
          <w:p w:rsidR="00A30662" w:rsidRPr="002E2593" w:rsidRDefault="000C5E1E" w:rsidP="000C5E1E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>
              <w:rPr>
                <w:rFonts w:ascii="Helv" w:hAnsi="Helv" w:cs="Helvetica"/>
                <w:bCs/>
                <w:sz w:val="14"/>
                <w:szCs w:val="14"/>
              </w:rPr>
              <w:t>de TI</w:t>
            </w:r>
          </w:p>
        </w:tc>
        <w:tc>
          <w:tcPr>
            <w:tcW w:w="4507" w:type="dxa"/>
            <w:shd w:val="clear" w:color="auto" w:fill="auto"/>
          </w:tcPr>
          <w:p w:rsidR="00A30662" w:rsidRPr="00643FFF" w:rsidRDefault="00A30662" w:rsidP="00A3066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Nesta atividade </w:t>
            </w:r>
            <w:r w:rsidR="00A02383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a equipe de Infraestrutura de TI verifica e trata as falhas de atualização de Patches identificadas no Grupo de Testes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.</w:t>
            </w:r>
          </w:p>
          <w:p w:rsidR="005F7F3E" w:rsidRPr="00643FFF" w:rsidRDefault="00A30662" w:rsidP="00A3066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Após </w:t>
            </w:r>
            <w:r w:rsidR="00A02383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ter identificado que ocorram falhas na 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atualização d</w:t>
            </w:r>
            <w:r w:rsidR="00CD77AC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e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Patch</w:t>
            </w:r>
            <w:r w:rsidR="00CD77AC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es</w:t>
            </w:r>
            <w:r w:rsidR="00A02383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no Grupo de Testes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, a equipe de </w:t>
            </w:r>
            <w:r w:rsidR="007579C1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Infraestrutura</w:t>
            </w:r>
            <w:r w:rsidR="005F7F3E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de TI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verifica </w:t>
            </w:r>
            <w:r w:rsidR="005F7F3E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na Ferramenta Microsoft (console de administração centralizada da Microsoft) quais erros ocorreram e promove sua tratativa/correção.</w:t>
            </w:r>
          </w:p>
          <w:p w:rsidR="00A30662" w:rsidRPr="00643FFF" w:rsidRDefault="005F7F3E" w:rsidP="00A3066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Uma vez eliminados os erros de atualização, a equipe de Infraestrutura de TI deverá promover o </w:t>
            </w:r>
            <w:r w:rsidRPr="00643FFF">
              <w:rPr>
                <w:rFonts w:ascii="Helv" w:eastAsia="Times New Roman" w:hAnsi="Helv" w:cs="Helvetica"/>
                <w:i/>
                <w:sz w:val="14"/>
                <w:szCs w:val="14"/>
                <w:lang w:eastAsia="pt-BR"/>
              </w:rPr>
              <w:t>rollout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dos Patches para o resto dos Servidores Elegíveis e/ou Estações de Trabalho. (Segue para o passo 06).</w:t>
            </w:r>
          </w:p>
        </w:tc>
        <w:tc>
          <w:tcPr>
            <w:tcW w:w="1020" w:type="dxa"/>
            <w:shd w:val="clear" w:color="auto" w:fill="auto"/>
            <w:vAlign w:val="center"/>
          </w:tcPr>
          <w:p w:rsidR="00A30662" w:rsidRPr="002E2593" w:rsidRDefault="005F7F3E" w:rsidP="00A30662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>
              <w:rPr>
                <w:rFonts w:ascii="Helv" w:hAnsi="Helv" w:cs="Helvetica"/>
                <w:sz w:val="14"/>
                <w:szCs w:val="14"/>
              </w:rPr>
              <w:t>06</w:t>
            </w:r>
          </w:p>
        </w:tc>
      </w:tr>
      <w:tr w:rsidR="00A30662" w:rsidRPr="002E2593" w:rsidTr="00932A3F">
        <w:trPr>
          <w:trHeight w:val="8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EADFF5"/>
            <w:vAlign w:val="center"/>
          </w:tcPr>
          <w:p w:rsidR="00A30662" w:rsidRPr="002E2593" w:rsidRDefault="00932A3F" w:rsidP="00A30662">
            <w:pPr>
              <w:spacing w:before="10" w:after="10"/>
              <w:ind w:left="113" w:right="113"/>
              <w:jc w:val="center"/>
              <w:rPr>
                <w:rFonts w:ascii="Helv" w:hAnsi="Helv" w:cs="Helvetica"/>
                <w:b w:val="0"/>
                <w:sz w:val="14"/>
                <w:szCs w:val="14"/>
              </w:rPr>
            </w:pPr>
            <w:r>
              <w:rPr>
                <w:rFonts w:ascii="Helv" w:hAnsi="Helv" w:cs="Helvetica"/>
                <w:b w:val="0"/>
                <w:sz w:val="14"/>
                <w:szCs w:val="14"/>
              </w:rPr>
              <w:lastRenderedPageBreak/>
              <w:t>06</w:t>
            </w:r>
          </w:p>
        </w:tc>
        <w:tc>
          <w:tcPr>
            <w:tcW w:w="1502" w:type="dxa"/>
            <w:shd w:val="clear" w:color="auto" w:fill="EADFF5"/>
            <w:vAlign w:val="center"/>
          </w:tcPr>
          <w:p w:rsidR="00A30662" w:rsidRPr="002E2593" w:rsidRDefault="00932A3F" w:rsidP="00A30662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932A3F">
              <w:rPr>
                <w:rFonts w:ascii="Helv" w:hAnsi="Helv" w:cs="Helvetica"/>
                <w:sz w:val="14"/>
                <w:szCs w:val="14"/>
              </w:rPr>
              <w:t xml:space="preserve">Faz </w:t>
            </w:r>
            <w:r w:rsidRPr="0082164E">
              <w:rPr>
                <w:rFonts w:ascii="Helv" w:hAnsi="Helv" w:cs="Helvetica"/>
                <w:i/>
                <w:sz w:val="14"/>
                <w:szCs w:val="14"/>
              </w:rPr>
              <w:t>rollout</w:t>
            </w:r>
            <w:r w:rsidRPr="00932A3F">
              <w:rPr>
                <w:rFonts w:ascii="Helv" w:hAnsi="Helv" w:cs="Helvetica"/>
                <w:sz w:val="14"/>
                <w:szCs w:val="14"/>
              </w:rPr>
              <w:t xml:space="preserve"> para o resto do parque</w:t>
            </w:r>
          </w:p>
        </w:tc>
        <w:tc>
          <w:tcPr>
            <w:tcW w:w="1475" w:type="dxa"/>
            <w:shd w:val="clear" w:color="auto" w:fill="EADFF5"/>
            <w:vAlign w:val="center"/>
          </w:tcPr>
          <w:p w:rsidR="00A30662" w:rsidRPr="002E2593" w:rsidRDefault="005F7F3E" w:rsidP="00A30662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2E2593">
              <w:rPr>
                <w:rFonts w:ascii="Helv" w:hAnsi="Helv" w:cs="Helvetica"/>
                <w:bCs/>
                <w:sz w:val="14"/>
                <w:szCs w:val="14"/>
              </w:rPr>
              <w:t>Ferramenta</w:t>
            </w:r>
            <w:r>
              <w:rPr>
                <w:rFonts w:ascii="Helv" w:hAnsi="Helv" w:cs="Helvetica"/>
                <w:bCs/>
                <w:sz w:val="14"/>
                <w:szCs w:val="14"/>
              </w:rPr>
              <w:t xml:space="preserve"> Microsoft</w:t>
            </w:r>
          </w:p>
        </w:tc>
        <w:tc>
          <w:tcPr>
            <w:tcW w:w="4507" w:type="dxa"/>
            <w:shd w:val="clear" w:color="auto" w:fill="EADFF5"/>
          </w:tcPr>
          <w:p w:rsidR="005F7F3E" w:rsidRPr="00643FFF" w:rsidRDefault="005F7F3E" w:rsidP="005F7F3E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Nesta atividade a Ferramenta Microsoft (console central de administração) realiza o </w:t>
            </w:r>
            <w:r w:rsidRPr="00643FFF">
              <w:rPr>
                <w:rFonts w:ascii="Helv" w:eastAsia="Times New Roman" w:hAnsi="Helv" w:cs="Helvetica"/>
                <w:i/>
                <w:sz w:val="14"/>
                <w:szCs w:val="14"/>
                <w:lang w:eastAsia="pt-BR"/>
              </w:rPr>
              <w:t>rollout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dos Patches para o restante dos Servidores Elegíveis e/ou Estações de Trabalho.</w:t>
            </w:r>
          </w:p>
          <w:p w:rsidR="00A30662" w:rsidRPr="00643FFF" w:rsidRDefault="005F7F3E" w:rsidP="005F7F3E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Após a validação da atualização bem-sucedida no Grupo de Testes, a Ferramenta Microsoft (console de administração centralizada da Microsoft) promove a atualização (</w:t>
            </w:r>
            <w:r w:rsidRPr="00643FFF">
              <w:rPr>
                <w:rFonts w:ascii="Helv" w:eastAsia="Times New Roman" w:hAnsi="Helv" w:cs="Helvetica"/>
                <w:i/>
                <w:sz w:val="14"/>
                <w:szCs w:val="14"/>
                <w:lang w:eastAsia="pt-BR"/>
              </w:rPr>
              <w:t>rollout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) dos referidos Patches para o restante dos Servidores Elegíveis e/ou Estações de Trabalho. Cabe ressaltar que a atualização nos Servidores Elegíveis continua condicionada à Mudança (GMUD) que já havia sido aberta e aprovada.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A30662" w:rsidRPr="002E2593" w:rsidRDefault="00BF11C5" w:rsidP="00A30662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>
              <w:rPr>
                <w:rFonts w:ascii="Helv" w:hAnsi="Helv" w:cs="Helvetica"/>
                <w:sz w:val="14"/>
                <w:szCs w:val="14"/>
              </w:rPr>
              <w:t>07</w:t>
            </w:r>
          </w:p>
        </w:tc>
      </w:tr>
      <w:tr w:rsidR="00A30662" w:rsidRPr="002E2593" w:rsidTr="00932A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auto"/>
            <w:vAlign w:val="center"/>
          </w:tcPr>
          <w:p w:rsidR="00A30662" w:rsidRPr="002E2593" w:rsidRDefault="00932A3F" w:rsidP="00A30662">
            <w:pPr>
              <w:spacing w:before="10" w:after="10"/>
              <w:ind w:left="113" w:right="113"/>
              <w:jc w:val="center"/>
              <w:rPr>
                <w:rFonts w:ascii="Helv" w:hAnsi="Helv" w:cs="Helvetica"/>
                <w:b w:val="0"/>
                <w:sz w:val="14"/>
                <w:szCs w:val="14"/>
              </w:rPr>
            </w:pPr>
            <w:r>
              <w:rPr>
                <w:rFonts w:ascii="Helv" w:hAnsi="Helv" w:cs="Helvetica"/>
                <w:b w:val="0"/>
                <w:sz w:val="14"/>
                <w:szCs w:val="14"/>
              </w:rPr>
              <w:t>07</w:t>
            </w:r>
          </w:p>
        </w:tc>
        <w:tc>
          <w:tcPr>
            <w:tcW w:w="1502" w:type="dxa"/>
            <w:shd w:val="clear" w:color="auto" w:fill="auto"/>
            <w:vAlign w:val="center"/>
          </w:tcPr>
          <w:p w:rsidR="00A30662" w:rsidRPr="002E2593" w:rsidRDefault="00932A3F" w:rsidP="00A30662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932A3F">
              <w:rPr>
                <w:rFonts w:ascii="Helv" w:hAnsi="Helv" w:cs="Helvetica"/>
                <w:sz w:val="14"/>
                <w:szCs w:val="14"/>
              </w:rPr>
              <w:t>Valida atualização</w:t>
            </w:r>
          </w:p>
        </w:tc>
        <w:tc>
          <w:tcPr>
            <w:tcW w:w="1475" w:type="dxa"/>
            <w:shd w:val="clear" w:color="auto" w:fill="auto"/>
            <w:vAlign w:val="center"/>
          </w:tcPr>
          <w:p w:rsidR="000C5E1E" w:rsidRDefault="000C5E1E" w:rsidP="000C5E1E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bCs/>
                <w:sz w:val="14"/>
                <w:szCs w:val="14"/>
              </w:rPr>
            </w:pPr>
            <w:r>
              <w:rPr>
                <w:rFonts w:ascii="Helv" w:hAnsi="Helv" w:cs="Helvetica"/>
                <w:bCs/>
                <w:sz w:val="14"/>
                <w:szCs w:val="14"/>
              </w:rPr>
              <w:t xml:space="preserve">Infraestrutura </w:t>
            </w:r>
          </w:p>
          <w:p w:rsidR="00A30662" w:rsidRPr="002E2593" w:rsidRDefault="000C5E1E" w:rsidP="000C5E1E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>
              <w:rPr>
                <w:rFonts w:ascii="Helv" w:hAnsi="Helv" w:cs="Helvetica"/>
                <w:bCs/>
                <w:sz w:val="14"/>
                <w:szCs w:val="14"/>
              </w:rPr>
              <w:t>de TI</w:t>
            </w:r>
          </w:p>
        </w:tc>
        <w:tc>
          <w:tcPr>
            <w:tcW w:w="4507" w:type="dxa"/>
            <w:shd w:val="clear" w:color="auto" w:fill="auto"/>
          </w:tcPr>
          <w:p w:rsidR="005F7F3E" w:rsidRPr="00643FFF" w:rsidRDefault="005F7F3E" w:rsidP="005F7F3E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Nesta atividade a equipe de Infraestrutura de TI valida a atualização (</w:t>
            </w:r>
            <w:r w:rsidRPr="00643FFF">
              <w:rPr>
                <w:rFonts w:ascii="Helv" w:eastAsia="Times New Roman" w:hAnsi="Helv" w:cs="Helvetica"/>
                <w:i/>
                <w:sz w:val="14"/>
                <w:szCs w:val="14"/>
                <w:lang w:eastAsia="pt-BR"/>
              </w:rPr>
              <w:t>rollout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) dos Patches no restante dos Servidores Elegíveis e/ou Estações de Trabalho.</w:t>
            </w:r>
          </w:p>
          <w:p w:rsidR="005F7F3E" w:rsidRPr="00643FFF" w:rsidRDefault="005F7F3E" w:rsidP="005F7F3E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Após atualização (</w:t>
            </w:r>
            <w:r w:rsidRPr="00643FFF">
              <w:rPr>
                <w:rFonts w:ascii="Helv" w:eastAsia="Times New Roman" w:hAnsi="Helv" w:cs="Helvetica"/>
                <w:i/>
                <w:sz w:val="14"/>
                <w:szCs w:val="14"/>
                <w:lang w:eastAsia="pt-BR"/>
              </w:rPr>
              <w:t>rollout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) dos novos Patches aplicáveis no restante dos Servidores Elegíveis e/ou Estações de Trabalho, a equipe de Infraestrutura de TI acessa a Ferramenta Microsoft (console de administração centralizada da Microsoft) e valida se as atualizações foram concluídas com êxito.</w:t>
            </w:r>
          </w:p>
          <w:p w:rsidR="005F7F3E" w:rsidRPr="00643FFF" w:rsidRDefault="005F7F3E" w:rsidP="005F7F3E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Caso as atualizações (</w:t>
            </w:r>
            <w:r w:rsidRPr="00643FFF">
              <w:rPr>
                <w:rFonts w:ascii="Helv" w:eastAsia="Times New Roman" w:hAnsi="Helv" w:cs="Helvetica"/>
                <w:i/>
                <w:sz w:val="14"/>
                <w:szCs w:val="14"/>
                <w:lang w:eastAsia="pt-BR"/>
              </w:rPr>
              <w:t>rollout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) 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u w:val="single"/>
                <w:lang w:eastAsia="pt-BR"/>
              </w:rPr>
              <w:t>não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tenham sido realizadas com sucesso, a equipe de Infraestrutura de TI deverá verificar e tratar as falhas identificadas. (Segue para o passo 08)</w:t>
            </w:r>
          </w:p>
          <w:p w:rsidR="00A30662" w:rsidRPr="00643FFF" w:rsidRDefault="005F7F3E" w:rsidP="005F7F3E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Caso as atualizações (</w:t>
            </w:r>
            <w:r w:rsidRPr="00643FFF">
              <w:rPr>
                <w:rFonts w:ascii="Helv" w:eastAsia="Times New Roman" w:hAnsi="Helv" w:cs="Helvetica"/>
                <w:i/>
                <w:sz w:val="14"/>
                <w:szCs w:val="14"/>
                <w:lang w:eastAsia="pt-BR"/>
              </w:rPr>
              <w:t>rollout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) tenham sido realizadas com sucesso, a equipe de Infraestrutura de TI aguarda novo ciclo para verificação e avaliação de novos Patches. (FIM)</w:t>
            </w:r>
          </w:p>
        </w:tc>
        <w:tc>
          <w:tcPr>
            <w:tcW w:w="1020" w:type="dxa"/>
            <w:shd w:val="clear" w:color="auto" w:fill="auto"/>
            <w:vAlign w:val="center"/>
          </w:tcPr>
          <w:p w:rsidR="00A30662" w:rsidRPr="002E2593" w:rsidRDefault="005F7F3E" w:rsidP="00A30662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>
              <w:rPr>
                <w:rFonts w:ascii="Helv" w:hAnsi="Helv" w:cs="Helvetica"/>
                <w:sz w:val="14"/>
                <w:szCs w:val="14"/>
              </w:rPr>
              <w:t>08 ou Fim do Fluxo</w:t>
            </w:r>
          </w:p>
        </w:tc>
      </w:tr>
      <w:tr w:rsidR="00416D6B" w:rsidRPr="002E2593" w:rsidTr="00994AF3">
        <w:trPr>
          <w:trHeight w:val="8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EADFF5"/>
            <w:vAlign w:val="center"/>
          </w:tcPr>
          <w:p w:rsidR="00416D6B" w:rsidRPr="002E2593" w:rsidRDefault="00416D6B" w:rsidP="00416D6B">
            <w:pPr>
              <w:spacing w:before="10" w:after="10"/>
              <w:ind w:left="113" w:right="113"/>
              <w:jc w:val="center"/>
              <w:rPr>
                <w:rFonts w:ascii="Helv" w:hAnsi="Helv" w:cs="Helvetica"/>
                <w:b w:val="0"/>
                <w:sz w:val="14"/>
                <w:szCs w:val="14"/>
              </w:rPr>
            </w:pPr>
            <w:r>
              <w:rPr>
                <w:rFonts w:ascii="Helv" w:hAnsi="Helv" w:cs="Helvetica"/>
                <w:b w:val="0"/>
                <w:sz w:val="14"/>
                <w:szCs w:val="14"/>
              </w:rPr>
              <w:t>08</w:t>
            </w:r>
          </w:p>
        </w:tc>
        <w:tc>
          <w:tcPr>
            <w:tcW w:w="1502" w:type="dxa"/>
            <w:shd w:val="clear" w:color="auto" w:fill="EADFF5"/>
            <w:vAlign w:val="center"/>
          </w:tcPr>
          <w:p w:rsidR="00416D6B" w:rsidRPr="002E2593" w:rsidRDefault="00416D6B" w:rsidP="00416D6B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932A3F">
              <w:rPr>
                <w:rFonts w:ascii="Helv" w:hAnsi="Helv" w:cs="Helvetica"/>
                <w:sz w:val="14"/>
                <w:szCs w:val="14"/>
              </w:rPr>
              <w:t>Verifica e trata a falha de atualização</w:t>
            </w:r>
          </w:p>
        </w:tc>
        <w:tc>
          <w:tcPr>
            <w:tcW w:w="1475" w:type="dxa"/>
            <w:shd w:val="clear" w:color="auto" w:fill="EADFF5"/>
            <w:vAlign w:val="center"/>
          </w:tcPr>
          <w:p w:rsidR="000C5E1E" w:rsidRDefault="000C5E1E" w:rsidP="000C5E1E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bCs/>
                <w:sz w:val="14"/>
                <w:szCs w:val="14"/>
              </w:rPr>
            </w:pPr>
            <w:r>
              <w:rPr>
                <w:rFonts w:ascii="Helv" w:hAnsi="Helv" w:cs="Helvetica"/>
                <w:bCs/>
                <w:sz w:val="14"/>
                <w:szCs w:val="14"/>
              </w:rPr>
              <w:t xml:space="preserve">Infraestrutura </w:t>
            </w:r>
          </w:p>
          <w:p w:rsidR="00416D6B" w:rsidRPr="002E2593" w:rsidRDefault="000C5E1E" w:rsidP="000C5E1E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>
              <w:rPr>
                <w:rFonts w:ascii="Helv" w:hAnsi="Helv" w:cs="Helvetica"/>
                <w:bCs/>
                <w:sz w:val="14"/>
                <w:szCs w:val="14"/>
              </w:rPr>
              <w:t>de TI</w:t>
            </w:r>
          </w:p>
        </w:tc>
        <w:tc>
          <w:tcPr>
            <w:tcW w:w="4507" w:type="dxa"/>
            <w:shd w:val="clear" w:color="auto" w:fill="EADFF5"/>
          </w:tcPr>
          <w:p w:rsidR="005F7F3E" w:rsidRPr="00643FFF" w:rsidRDefault="005F7F3E" w:rsidP="005F7F3E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Nesta atividade a equipe de Infraestrutura de TI verifica e trata as falhas de atualização de Patches identificadas no </w:t>
            </w:r>
            <w:r w:rsidRPr="00643FFF">
              <w:rPr>
                <w:rFonts w:ascii="Helv" w:eastAsia="Times New Roman" w:hAnsi="Helv" w:cs="Helvetica"/>
                <w:i/>
                <w:sz w:val="14"/>
                <w:szCs w:val="14"/>
                <w:lang w:eastAsia="pt-BR"/>
              </w:rPr>
              <w:t>Rollout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.</w:t>
            </w:r>
          </w:p>
          <w:p w:rsidR="005F7F3E" w:rsidRPr="00643FFF" w:rsidRDefault="005F7F3E" w:rsidP="005F7F3E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Após ter identificado que ocorram falhas na atualização de Patches no </w:t>
            </w:r>
            <w:r w:rsidRPr="00643FFF">
              <w:rPr>
                <w:rFonts w:ascii="Helv" w:eastAsia="Times New Roman" w:hAnsi="Helv" w:cs="Helvetica"/>
                <w:i/>
                <w:sz w:val="14"/>
                <w:szCs w:val="14"/>
                <w:lang w:eastAsia="pt-BR"/>
              </w:rPr>
              <w:t>Rollout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, a equipe de Infraestrutura de TI verifica na Ferramenta Microsoft (console de administração centralizada da Microsoft) quais erros ocorreram e promove sua tratativa/correção.</w:t>
            </w:r>
          </w:p>
          <w:p w:rsidR="00416D6B" w:rsidRPr="00643FFF" w:rsidRDefault="005F7F3E" w:rsidP="005F7F3E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Uma vez eliminados os erros de atualização, a equipe de Infraestrutura de TI aguarda novo ciclo para verificação e avaliação de novos Patches. (FIM)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416D6B" w:rsidRPr="002E2593" w:rsidRDefault="005F7F3E" w:rsidP="00416D6B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>
              <w:rPr>
                <w:rFonts w:ascii="Helv" w:hAnsi="Helv" w:cs="Helvetica"/>
                <w:sz w:val="14"/>
                <w:szCs w:val="14"/>
              </w:rPr>
              <w:t>Fim do Fluxo</w:t>
            </w:r>
          </w:p>
        </w:tc>
      </w:tr>
    </w:tbl>
    <w:p w:rsidR="001F6990" w:rsidRDefault="001F6990">
      <w:pPr>
        <w:rPr>
          <w:rFonts w:ascii="Helvetica" w:hAnsi="Helvetica" w:cs="Helvetica"/>
          <w:color w:val="000000"/>
          <w:sz w:val="20"/>
          <w:szCs w:val="20"/>
        </w:rPr>
      </w:pPr>
    </w:p>
    <w:p w:rsidR="00D5050D" w:rsidRDefault="00D5050D">
      <w:pPr>
        <w:rPr>
          <w:rFonts w:ascii="Helvetica" w:hAnsi="Helvetica" w:cs="Helvetica"/>
          <w:color w:val="000000"/>
          <w:sz w:val="20"/>
          <w:szCs w:val="20"/>
        </w:rPr>
      </w:pPr>
    </w:p>
    <w:p w:rsidR="005F7F3E" w:rsidRDefault="005F7F3E">
      <w:pPr>
        <w:rPr>
          <w:rFonts w:ascii="Helvetica" w:hAnsi="Helvetica" w:cs="Helvetica"/>
          <w:sz w:val="4"/>
          <w:szCs w:val="16"/>
        </w:rPr>
      </w:pPr>
      <w:r>
        <w:rPr>
          <w:rFonts w:ascii="Helvetica" w:hAnsi="Helvetica" w:cs="Helvetica"/>
          <w:sz w:val="4"/>
          <w:szCs w:val="16"/>
        </w:rPr>
        <w:br w:type="page"/>
      </w:r>
    </w:p>
    <w:p w:rsidR="001B4A54" w:rsidRPr="00087FDE" w:rsidRDefault="001B4A54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CA71C9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6" w:name="_Toc480797462"/>
      <w:r>
        <w:rPr>
          <w:rFonts w:ascii="Helvetica" w:hAnsi="Helvetica" w:cs="Helvetica"/>
          <w:color w:val="FFFFFF" w:themeColor="background1"/>
          <w:sz w:val="22"/>
          <w:szCs w:val="22"/>
        </w:rPr>
        <w:t>Matriz RACI</w:t>
      </w:r>
      <w:bookmarkEnd w:id="26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ED3B39" w:rsidRDefault="00643FFF" w:rsidP="007E6E49">
      <w:pPr>
        <w:rPr>
          <w:noProof/>
          <w:lang w:eastAsia="pt-BR"/>
        </w:rPr>
      </w:pPr>
      <w:r>
        <w:rPr>
          <w:noProof/>
          <w:lang w:eastAsia="pt-BR"/>
        </w:rPr>
        <w:drawing>
          <wp:inline distT="0" distB="0" distL="0" distR="0">
            <wp:extent cx="5934075" cy="4234180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23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2593" w:rsidRDefault="002E2593">
      <w:pPr>
        <w:rPr>
          <w:noProof/>
          <w:lang w:eastAsia="pt-BR"/>
        </w:rPr>
      </w:pPr>
      <w:r>
        <w:rPr>
          <w:noProof/>
          <w:lang w:eastAsia="pt-BR"/>
        </w:rPr>
        <w:br w:type="page"/>
      </w:r>
    </w:p>
    <w:p w:rsidR="00206531" w:rsidRPr="00087FDE" w:rsidRDefault="00206531" w:rsidP="00206531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206531" w:rsidRPr="00087FDE" w:rsidRDefault="00206531" w:rsidP="00206531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7" w:name="_Toc480797463"/>
      <w:r>
        <w:rPr>
          <w:rFonts w:ascii="Helvetica" w:hAnsi="Helvetica" w:cs="Helvetica"/>
          <w:color w:val="FFFFFF" w:themeColor="background1"/>
          <w:sz w:val="22"/>
          <w:szCs w:val="22"/>
        </w:rPr>
        <w:t>Papéis e Responsabilidades</w:t>
      </w:r>
      <w:bookmarkEnd w:id="27"/>
    </w:p>
    <w:p w:rsidR="00206531" w:rsidRPr="00087FDE" w:rsidRDefault="00206531" w:rsidP="00206531">
      <w:pPr>
        <w:shd w:val="clear" w:color="auto" w:fill="7030A0"/>
        <w:rPr>
          <w:sz w:val="4"/>
        </w:rPr>
      </w:pPr>
    </w:p>
    <w:p w:rsidR="00453B3C" w:rsidRPr="00453B3C" w:rsidRDefault="007579C1" w:rsidP="00453B3C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Infraestrutura</w:t>
      </w:r>
      <w:r w:rsidR="009977A9">
        <w:rPr>
          <w:rFonts w:ascii="Helvetica" w:hAnsi="Helvetica" w:cs="Helvetica"/>
          <w:b/>
          <w:sz w:val="20"/>
          <w:szCs w:val="20"/>
        </w:rPr>
        <w:t xml:space="preserve"> de TI</w:t>
      </w:r>
    </w:p>
    <w:p w:rsidR="00994486" w:rsidRDefault="00453B3C" w:rsidP="00453B3C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453B3C">
        <w:rPr>
          <w:rFonts w:ascii="Helvetica" w:hAnsi="Helvetica" w:cs="Helvetica"/>
          <w:sz w:val="18"/>
          <w:szCs w:val="20"/>
        </w:rPr>
        <w:t>R</w:t>
      </w:r>
      <w:r w:rsidR="008E1128">
        <w:rPr>
          <w:rFonts w:ascii="Helvetica" w:hAnsi="Helvetica" w:cs="Helvetica"/>
          <w:sz w:val="18"/>
          <w:szCs w:val="20"/>
        </w:rPr>
        <w:t xml:space="preserve">esponsável pelo gerenciamento </w:t>
      </w:r>
      <w:r w:rsidR="00994486">
        <w:rPr>
          <w:rFonts w:ascii="Helvetica" w:hAnsi="Helvetica" w:cs="Helvetica"/>
          <w:sz w:val="18"/>
          <w:szCs w:val="20"/>
        </w:rPr>
        <w:t>dos Patches e Antivírus nos Servidores Elegíveis e Estações de Trabalho da Smiles (instalação, atualização e validação).</w:t>
      </w:r>
    </w:p>
    <w:p w:rsidR="009977A9" w:rsidRDefault="009977A9" w:rsidP="00453B3C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453B3C">
        <w:rPr>
          <w:rFonts w:ascii="Helvetica" w:hAnsi="Helvetica" w:cs="Helvetica"/>
          <w:sz w:val="18"/>
          <w:szCs w:val="20"/>
        </w:rPr>
        <w:t xml:space="preserve">Responsável pela </w:t>
      </w:r>
      <w:r>
        <w:rPr>
          <w:rFonts w:ascii="Helvetica" w:hAnsi="Helvetica" w:cs="Helvetica"/>
          <w:sz w:val="18"/>
          <w:szCs w:val="20"/>
        </w:rPr>
        <w:t>instalação manual de atualizações de Antivírus nos Servidores Elegíveis em decorrência de falha da atualização automática.</w:t>
      </w:r>
    </w:p>
    <w:p w:rsidR="00755EBD" w:rsidRPr="006D2F04" w:rsidRDefault="00755EBD" w:rsidP="00453B3C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6D2F04">
        <w:rPr>
          <w:rFonts w:ascii="Helvetica" w:hAnsi="Helvetica" w:cs="Helvetica"/>
          <w:sz w:val="18"/>
          <w:szCs w:val="20"/>
        </w:rPr>
        <w:t xml:space="preserve">Responsável por </w:t>
      </w:r>
      <w:r w:rsidR="007D0831" w:rsidRPr="006D2F04">
        <w:rPr>
          <w:rFonts w:ascii="Helvetica" w:hAnsi="Helvetica" w:cs="Helvetica"/>
          <w:sz w:val="18"/>
          <w:szCs w:val="20"/>
        </w:rPr>
        <w:t>garantir a</w:t>
      </w:r>
      <w:r w:rsidRPr="006D2F04">
        <w:rPr>
          <w:rFonts w:ascii="Helvetica" w:hAnsi="Helvetica" w:cs="Helvetica"/>
          <w:sz w:val="18"/>
          <w:szCs w:val="20"/>
        </w:rPr>
        <w:t xml:space="preserve"> </w:t>
      </w:r>
      <w:r w:rsidR="00994486" w:rsidRPr="006D2F04">
        <w:rPr>
          <w:rFonts w:ascii="Helvetica" w:hAnsi="Helvetica" w:cs="Helvetica"/>
          <w:sz w:val="18"/>
          <w:szCs w:val="20"/>
        </w:rPr>
        <w:t>elaboração</w:t>
      </w:r>
      <w:r w:rsidR="008E1128" w:rsidRPr="006D2F04">
        <w:rPr>
          <w:rFonts w:ascii="Helvetica" w:hAnsi="Helvetica" w:cs="Helvetica"/>
          <w:sz w:val="18"/>
          <w:szCs w:val="20"/>
        </w:rPr>
        <w:t xml:space="preserve"> dos indicad</w:t>
      </w:r>
      <w:r w:rsidRPr="006D2F04">
        <w:rPr>
          <w:rFonts w:ascii="Helvetica" w:hAnsi="Helvetica" w:cs="Helvetica"/>
          <w:sz w:val="18"/>
          <w:szCs w:val="20"/>
        </w:rPr>
        <w:t>ores</w:t>
      </w:r>
      <w:r w:rsidR="008E1128" w:rsidRPr="006D2F04">
        <w:rPr>
          <w:rFonts w:ascii="Helvetica" w:hAnsi="Helvetica" w:cs="Helvetica"/>
          <w:sz w:val="18"/>
          <w:szCs w:val="20"/>
        </w:rPr>
        <w:t xml:space="preserve"> </w:t>
      </w:r>
      <w:r w:rsidR="00994486" w:rsidRPr="006D2F04">
        <w:rPr>
          <w:rFonts w:ascii="Helvetica" w:hAnsi="Helvetica" w:cs="Helvetica"/>
          <w:sz w:val="18"/>
          <w:szCs w:val="20"/>
        </w:rPr>
        <w:t>de desempenho do processo</w:t>
      </w:r>
      <w:r w:rsidR="008E1128" w:rsidRPr="006D2F04">
        <w:rPr>
          <w:rFonts w:ascii="Helvetica" w:hAnsi="Helvetica" w:cs="Helvetica"/>
          <w:sz w:val="18"/>
          <w:szCs w:val="20"/>
        </w:rPr>
        <w:t>.</w:t>
      </w:r>
    </w:p>
    <w:p w:rsidR="000069FF" w:rsidRPr="00453B3C" w:rsidRDefault="000069FF" w:rsidP="000069FF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Field Services</w:t>
      </w:r>
    </w:p>
    <w:p w:rsidR="000069FF" w:rsidRPr="00453B3C" w:rsidRDefault="000069FF" w:rsidP="000069FF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453B3C">
        <w:rPr>
          <w:rFonts w:ascii="Helvetica" w:hAnsi="Helvetica" w:cs="Helvetica"/>
          <w:sz w:val="18"/>
          <w:szCs w:val="20"/>
        </w:rPr>
        <w:t xml:space="preserve">Responsável pela </w:t>
      </w:r>
      <w:r w:rsidR="00994486">
        <w:rPr>
          <w:rFonts w:ascii="Helvetica" w:hAnsi="Helvetica" w:cs="Helvetica"/>
          <w:sz w:val="18"/>
          <w:szCs w:val="20"/>
        </w:rPr>
        <w:t xml:space="preserve">instalação manual de atualizações de Antivírus nas Estações de Trabalho em decorrência </w:t>
      </w:r>
      <w:r w:rsidR="009977A9">
        <w:rPr>
          <w:rFonts w:ascii="Helvetica" w:hAnsi="Helvetica" w:cs="Helvetica"/>
          <w:sz w:val="18"/>
          <w:szCs w:val="20"/>
        </w:rPr>
        <w:t xml:space="preserve">de </w:t>
      </w:r>
      <w:r w:rsidR="00994486">
        <w:rPr>
          <w:rFonts w:ascii="Helvetica" w:hAnsi="Helvetica" w:cs="Helvetica"/>
          <w:sz w:val="18"/>
          <w:szCs w:val="20"/>
        </w:rPr>
        <w:t>falha da atualização automática.</w:t>
      </w:r>
    </w:p>
    <w:p w:rsidR="00453B3C" w:rsidRPr="00453B3C" w:rsidRDefault="0084424A" w:rsidP="00453B3C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453B3C">
        <w:rPr>
          <w:rFonts w:ascii="Helvetica" w:hAnsi="Helvetica" w:cs="Helvetica"/>
          <w:b/>
          <w:sz w:val="20"/>
          <w:szCs w:val="20"/>
        </w:rPr>
        <w:t>Segurança da Informação</w:t>
      </w:r>
    </w:p>
    <w:p w:rsidR="0084424A" w:rsidRDefault="00453B3C" w:rsidP="00453B3C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453B3C">
        <w:rPr>
          <w:rFonts w:ascii="Helvetica" w:hAnsi="Helvetica" w:cs="Helvetica"/>
          <w:sz w:val="18"/>
          <w:szCs w:val="20"/>
        </w:rPr>
        <w:t>R</w:t>
      </w:r>
      <w:r w:rsidR="0084424A" w:rsidRPr="00453B3C">
        <w:rPr>
          <w:rFonts w:ascii="Helvetica" w:hAnsi="Helvetica" w:cs="Helvetica"/>
          <w:sz w:val="18"/>
          <w:szCs w:val="20"/>
        </w:rPr>
        <w:t xml:space="preserve">esponsável por realizar </w:t>
      </w:r>
      <w:r w:rsidR="008E1128">
        <w:rPr>
          <w:rFonts w:ascii="Helvetica" w:hAnsi="Helvetica" w:cs="Helvetica"/>
          <w:sz w:val="18"/>
          <w:szCs w:val="20"/>
        </w:rPr>
        <w:t xml:space="preserve">a </w:t>
      </w:r>
      <w:r w:rsidR="00CE3196">
        <w:rPr>
          <w:rFonts w:ascii="Helvetica" w:hAnsi="Helvetica" w:cs="Helvetica"/>
          <w:sz w:val="18"/>
          <w:szCs w:val="20"/>
        </w:rPr>
        <w:t>acompanhamento</w:t>
      </w:r>
      <w:r w:rsidR="0084424A" w:rsidRPr="00453B3C">
        <w:rPr>
          <w:rFonts w:ascii="Helvetica" w:hAnsi="Helvetica" w:cs="Helvetica"/>
          <w:sz w:val="18"/>
          <w:szCs w:val="20"/>
        </w:rPr>
        <w:t xml:space="preserve"> dos indicadores do processo. C</w:t>
      </w:r>
      <w:r w:rsidR="008E1128">
        <w:rPr>
          <w:rFonts w:ascii="Helvetica" w:hAnsi="Helvetica" w:cs="Helvetica"/>
          <w:sz w:val="18"/>
          <w:szCs w:val="20"/>
        </w:rPr>
        <w:t xml:space="preserve">aso seja </w:t>
      </w:r>
      <w:r w:rsidR="00CE3196">
        <w:rPr>
          <w:rFonts w:ascii="Helvetica" w:hAnsi="Helvetica" w:cs="Helvetica"/>
          <w:sz w:val="18"/>
          <w:szCs w:val="20"/>
        </w:rPr>
        <w:t xml:space="preserve">identificado algum </w:t>
      </w:r>
      <w:r w:rsidR="008E1128">
        <w:rPr>
          <w:rFonts w:ascii="Helvetica" w:hAnsi="Helvetica" w:cs="Helvetica"/>
          <w:sz w:val="18"/>
          <w:szCs w:val="20"/>
        </w:rPr>
        <w:t>desvio,</w:t>
      </w:r>
      <w:r w:rsidR="0084424A" w:rsidRPr="00453B3C">
        <w:rPr>
          <w:rFonts w:ascii="Helvetica" w:hAnsi="Helvetica" w:cs="Helvetica"/>
          <w:sz w:val="18"/>
          <w:szCs w:val="20"/>
        </w:rPr>
        <w:t xml:space="preserve"> a área de Segurança da Informação deve abrir um </w:t>
      </w:r>
      <w:r w:rsidR="00CE3196">
        <w:rPr>
          <w:rFonts w:ascii="Helvetica" w:hAnsi="Helvetica" w:cs="Helvetica"/>
          <w:sz w:val="18"/>
          <w:szCs w:val="20"/>
        </w:rPr>
        <w:t>I</w:t>
      </w:r>
      <w:r w:rsidR="0084424A" w:rsidRPr="00453B3C">
        <w:rPr>
          <w:rFonts w:ascii="Helvetica" w:hAnsi="Helvetica" w:cs="Helvetica"/>
          <w:sz w:val="18"/>
          <w:szCs w:val="20"/>
        </w:rPr>
        <w:t xml:space="preserve">ncidente </w:t>
      </w:r>
      <w:r w:rsidR="00CE3196">
        <w:rPr>
          <w:rFonts w:ascii="Helvetica" w:hAnsi="Helvetica" w:cs="Helvetica"/>
          <w:sz w:val="18"/>
          <w:szCs w:val="20"/>
        </w:rPr>
        <w:t xml:space="preserve">de Segurança </w:t>
      </w:r>
      <w:r w:rsidR="008E1128">
        <w:rPr>
          <w:rFonts w:ascii="Helvetica" w:hAnsi="Helvetica" w:cs="Helvetica"/>
          <w:sz w:val="18"/>
          <w:szCs w:val="20"/>
        </w:rPr>
        <w:t xml:space="preserve">para tratamento </w:t>
      </w:r>
      <w:r w:rsidR="00CE3196">
        <w:rPr>
          <w:rFonts w:ascii="Helvetica" w:hAnsi="Helvetica" w:cs="Helvetica"/>
          <w:sz w:val="18"/>
          <w:szCs w:val="20"/>
        </w:rPr>
        <w:t>e direcionamento adequados das ações corretivas</w:t>
      </w:r>
      <w:r w:rsidR="0084424A" w:rsidRPr="00453B3C">
        <w:rPr>
          <w:rFonts w:ascii="Helvetica" w:hAnsi="Helvetica" w:cs="Helvetica"/>
          <w:sz w:val="18"/>
          <w:szCs w:val="20"/>
        </w:rPr>
        <w:t>.</w:t>
      </w:r>
    </w:p>
    <w:p w:rsidR="00CE3196" w:rsidRPr="00CE3196" w:rsidRDefault="00CE3196" w:rsidP="005F7F3E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18"/>
          <w:szCs w:val="20"/>
        </w:rPr>
      </w:pPr>
      <w:r w:rsidRPr="00CE3196">
        <w:rPr>
          <w:rFonts w:ascii="Helvetica" w:hAnsi="Helvetica" w:cs="Helvetica"/>
          <w:b/>
          <w:sz w:val="20"/>
          <w:szCs w:val="20"/>
        </w:rPr>
        <w:t xml:space="preserve">Governança </w:t>
      </w:r>
      <w:r>
        <w:rPr>
          <w:rFonts w:ascii="Helvetica" w:hAnsi="Helvetica" w:cs="Helvetica"/>
          <w:b/>
          <w:sz w:val="20"/>
          <w:szCs w:val="20"/>
        </w:rPr>
        <w:t>de TI</w:t>
      </w:r>
    </w:p>
    <w:p w:rsidR="008E1128" w:rsidRPr="006D2F04" w:rsidRDefault="008E1128" w:rsidP="008E1128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6D2F04">
        <w:rPr>
          <w:rFonts w:ascii="Helvetica" w:hAnsi="Helvetica" w:cs="Helvetica"/>
          <w:sz w:val="18"/>
          <w:szCs w:val="20"/>
        </w:rPr>
        <w:t xml:space="preserve">Responsável por </w:t>
      </w:r>
      <w:r w:rsidR="00FA0744" w:rsidRPr="006D2F04">
        <w:rPr>
          <w:rFonts w:ascii="Helvetica" w:hAnsi="Helvetica" w:cs="Helvetica"/>
          <w:sz w:val="18"/>
          <w:szCs w:val="20"/>
        </w:rPr>
        <w:t xml:space="preserve">garantir a </w:t>
      </w:r>
      <w:r w:rsidRPr="006D2F04">
        <w:rPr>
          <w:rFonts w:ascii="Helvetica" w:hAnsi="Helvetica" w:cs="Helvetica"/>
          <w:sz w:val="18"/>
          <w:szCs w:val="20"/>
        </w:rPr>
        <w:t>publica</w:t>
      </w:r>
      <w:r w:rsidR="00FA0744" w:rsidRPr="006D2F04">
        <w:rPr>
          <w:rFonts w:ascii="Helvetica" w:hAnsi="Helvetica" w:cs="Helvetica"/>
          <w:sz w:val="18"/>
          <w:szCs w:val="20"/>
        </w:rPr>
        <w:t>ção</w:t>
      </w:r>
      <w:r w:rsidRPr="006D2F04">
        <w:rPr>
          <w:rFonts w:ascii="Helvetica" w:hAnsi="Helvetica" w:cs="Helvetica"/>
          <w:sz w:val="18"/>
          <w:szCs w:val="20"/>
        </w:rPr>
        <w:t xml:space="preserve"> </w:t>
      </w:r>
      <w:r w:rsidR="00FA0744" w:rsidRPr="006D2F04">
        <w:rPr>
          <w:rFonts w:ascii="Helvetica" w:hAnsi="Helvetica" w:cs="Helvetica"/>
          <w:sz w:val="18"/>
          <w:szCs w:val="20"/>
        </w:rPr>
        <w:t>d</w:t>
      </w:r>
      <w:r w:rsidRPr="006D2F04">
        <w:rPr>
          <w:rFonts w:ascii="Helvetica" w:hAnsi="Helvetica" w:cs="Helvetica"/>
          <w:sz w:val="18"/>
          <w:szCs w:val="20"/>
        </w:rPr>
        <w:t xml:space="preserve">os indicadores de </w:t>
      </w:r>
      <w:r w:rsidR="00D17B83" w:rsidRPr="006D2F04">
        <w:rPr>
          <w:rFonts w:ascii="Helvetica" w:hAnsi="Helvetica" w:cs="Helvetica"/>
          <w:sz w:val="18"/>
          <w:szCs w:val="20"/>
        </w:rPr>
        <w:t>desempenho</w:t>
      </w:r>
      <w:r w:rsidRPr="006D2F04">
        <w:rPr>
          <w:rFonts w:ascii="Helvetica" w:hAnsi="Helvetica" w:cs="Helvetica"/>
          <w:sz w:val="18"/>
          <w:szCs w:val="20"/>
        </w:rPr>
        <w:t xml:space="preserve"> </w:t>
      </w:r>
      <w:r w:rsidR="00CE3196">
        <w:rPr>
          <w:rFonts w:ascii="Helvetica" w:hAnsi="Helvetica" w:cs="Helvetica"/>
          <w:sz w:val="18"/>
          <w:szCs w:val="20"/>
        </w:rPr>
        <w:t>do processo</w:t>
      </w:r>
      <w:r w:rsidRPr="006D2F04">
        <w:rPr>
          <w:rFonts w:ascii="Helvetica" w:hAnsi="Helvetica" w:cs="Helvetica"/>
          <w:sz w:val="18"/>
          <w:szCs w:val="20"/>
        </w:rPr>
        <w:t>.</w:t>
      </w:r>
    </w:p>
    <w:p w:rsidR="00196C55" w:rsidRDefault="00196C5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2E2593" w:rsidRPr="001C79BB" w:rsidRDefault="002E2593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CA71C9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8" w:name="_Toc480797464"/>
      <w:r>
        <w:rPr>
          <w:rFonts w:ascii="Helvetica" w:hAnsi="Helvetica" w:cs="Helvetica"/>
          <w:color w:val="FFFFFF" w:themeColor="background1"/>
          <w:sz w:val="22"/>
          <w:szCs w:val="22"/>
        </w:rPr>
        <w:t>Indicadores</w:t>
      </w:r>
      <w:bookmarkEnd w:id="28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782A59" w:rsidRDefault="00782A59" w:rsidP="00CD13C0">
      <w:pPr>
        <w:spacing w:after="0" w:line="240" w:lineRule="auto"/>
        <w:ind w:left="284"/>
        <w:jc w:val="both"/>
        <w:rPr>
          <w:rFonts w:ascii="Helvetica" w:hAnsi="Helvetica" w:cs="Helvetica"/>
          <w:color w:val="000000"/>
          <w:sz w:val="20"/>
          <w:szCs w:val="20"/>
        </w:rPr>
      </w:pPr>
      <w:r w:rsidRPr="00CD13C0">
        <w:rPr>
          <w:rFonts w:ascii="Helvetica" w:hAnsi="Helvetica" w:cs="Helvetica"/>
          <w:color w:val="000000"/>
          <w:sz w:val="20"/>
          <w:szCs w:val="20"/>
        </w:rPr>
        <w:t xml:space="preserve">Para o processo </w:t>
      </w:r>
      <w:r w:rsidR="00643FFF">
        <w:rPr>
          <w:rFonts w:ascii="Helvetica" w:hAnsi="Helvetica" w:cs="Helvetica"/>
          <w:color w:val="000000"/>
          <w:sz w:val="20"/>
          <w:szCs w:val="20"/>
        </w:rPr>
        <w:t>Assegurar a Segurança</w:t>
      </w:r>
      <w:r w:rsidR="00CD13C0">
        <w:rPr>
          <w:rFonts w:ascii="Helvetica" w:hAnsi="Helvetica" w:cs="Helvetica"/>
          <w:color w:val="000000"/>
          <w:sz w:val="20"/>
          <w:szCs w:val="20"/>
        </w:rPr>
        <w:t>,</w:t>
      </w:r>
      <w:r w:rsidRPr="00CD13C0">
        <w:rPr>
          <w:rFonts w:ascii="Helvetica" w:hAnsi="Helvetica" w:cs="Helvetica"/>
          <w:color w:val="000000"/>
          <w:sz w:val="20"/>
          <w:szCs w:val="20"/>
        </w:rPr>
        <w:t xml:space="preserve"> temos definidos </w:t>
      </w:r>
      <w:r w:rsidR="00CD13C0">
        <w:rPr>
          <w:rFonts w:ascii="Helvetica" w:hAnsi="Helvetica" w:cs="Helvetica"/>
          <w:color w:val="000000"/>
          <w:sz w:val="20"/>
          <w:szCs w:val="20"/>
        </w:rPr>
        <w:t>os seguintes indicadores</w:t>
      </w:r>
      <w:r w:rsidR="008E380D" w:rsidRPr="00CD13C0">
        <w:rPr>
          <w:rFonts w:ascii="Helvetica" w:hAnsi="Helvetica" w:cs="Helvetica"/>
          <w:color w:val="000000"/>
          <w:sz w:val="20"/>
          <w:szCs w:val="20"/>
        </w:rPr>
        <w:t>:</w:t>
      </w:r>
    </w:p>
    <w:p w:rsidR="00650AF9" w:rsidRPr="00650AF9" w:rsidRDefault="00643FFF" w:rsidP="00650AF9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18"/>
          <w:szCs w:val="20"/>
        </w:rPr>
      </w:pPr>
      <w:r>
        <w:rPr>
          <w:rFonts w:ascii="Helvetica" w:hAnsi="Helvetica" w:cs="Helvetica"/>
          <w:b/>
          <w:sz w:val="18"/>
          <w:szCs w:val="20"/>
        </w:rPr>
        <w:t xml:space="preserve">Gerenciamento de </w:t>
      </w:r>
      <w:r w:rsidR="00650AF9" w:rsidRPr="00650AF9">
        <w:rPr>
          <w:rFonts w:ascii="Helvetica" w:hAnsi="Helvetica" w:cs="Helvetica"/>
          <w:b/>
          <w:sz w:val="18"/>
          <w:szCs w:val="20"/>
        </w:rPr>
        <w:t>Patches</w:t>
      </w:r>
      <w:r w:rsidR="00694AA3">
        <w:rPr>
          <w:rFonts w:ascii="Helvetica" w:hAnsi="Helvetica" w:cs="Helvetica"/>
          <w:b/>
          <w:sz w:val="18"/>
          <w:szCs w:val="20"/>
        </w:rPr>
        <w:t xml:space="preserve"> (</w:t>
      </w:r>
      <w:r>
        <w:rPr>
          <w:rFonts w:ascii="Helvetica" w:hAnsi="Helvetica" w:cs="Helvetica"/>
          <w:b/>
          <w:sz w:val="18"/>
          <w:szCs w:val="20"/>
        </w:rPr>
        <w:t xml:space="preserve">Indicador </w:t>
      </w:r>
      <w:r w:rsidR="00694AA3">
        <w:rPr>
          <w:rFonts w:ascii="Helvetica" w:hAnsi="Helvetica" w:cs="Helvetica"/>
          <w:b/>
          <w:sz w:val="18"/>
          <w:szCs w:val="20"/>
        </w:rPr>
        <w:t>Trimestral)</w:t>
      </w:r>
      <w:r w:rsidR="00650AF9" w:rsidRPr="00650AF9">
        <w:rPr>
          <w:rFonts w:ascii="Helvetica" w:hAnsi="Helvetica" w:cs="Helvetica"/>
          <w:b/>
          <w:sz w:val="18"/>
          <w:szCs w:val="20"/>
        </w:rPr>
        <w:t>:</w:t>
      </w:r>
    </w:p>
    <w:p w:rsidR="00782A59" w:rsidRPr="00CD13C0" w:rsidRDefault="008F6360" w:rsidP="00CD13C0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Quantidade e </w:t>
      </w:r>
      <w:r w:rsidR="00782A59" w:rsidRPr="00CD13C0">
        <w:rPr>
          <w:rFonts w:ascii="Helvetica" w:hAnsi="Helvetica" w:cs="Helvetica"/>
          <w:sz w:val="18"/>
          <w:szCs w:val="20"/>
        </w:rPr>
        <w:t xml:space="preserve">Percentual de </w:t>
      </w:r>
      <w:r>
        <w:rPr>
          <w:rFonts w:ascii="Helvetica" w:hAnsi="Helvetica" w:cs="Helvetica"/>
          <w:sz w:val="18"/>
          <w:szCs w:val="20"/>
        </w:rPr>
        <w:t>Equipamentos</w:t>
      </w:r>
      <w:r w:rsidR="00782A59" w:rsidRPr="00CD13C0">
        <w:rPr>
          <w:rFonts w:ascii="Helvetica" w:hAnsi="Helvetica" w:cs="Helvetica"/>
          <w:sz w:val="18"/>
          <w:szCs w:val="20"/>
        </w:rPr>
        <w:t xml:space="preserve"> </w:t>
      </w:r>
      <w:r w:rsidR="00223379">
        <w:rPr>
          <w:rFonts w:ascii="Helvetica" w:hAnsi="Helvetica" w:cs="Helvetica"/>
          <w:sz w:val="18"/>
          <w:szCs w:val="20"/>
        </w:rPr>
        <w:t>atualizados</w:t>
      </w:r>
    </w:p>
    <w:p w:rsidR="00782A59" w:rsidRPr="00CD13C0" w:rsidRDefault="008F6360" w:rsidP="00223379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Quantidade e </w:t>
      </w:r>
      <w:r w:rsidR="00782A59" w:rsidRPr="00CD13C0">
        <w:rPr>
          <w:rFonts w:ascii="Helvetica" w:hAnsi="Helvetica" w:cs="Helvetica"/>
          <w:sz w:val="18"/>
          <w:szCs w:val="20"/>
        </w:rPr>
        <w:t xml:space="preserve">Percentual de </w:t>
      </w:r>
      <w:r>
        <w:rPr>
          <w:rFonts w:ascii="Helvetica" w:hAnsi="Helvetica" w:cs="Helvetica"/>
          <w:sz w:val="18"/>
          <w:szCs w:val="20"/>
        </w:rPr>
        <w:t>Equipamentos</w:t>
      </w:r>
      <w:r w:rsidR="00782A59" w:rsidRPr="00CD13C0">
        <w:rPr>
          <w:rFonts w:ascii="Helvetica" w:hAnsi="Helvetica" w:cs="Helvetica"/>
          <w:sz w:val="18"/>
          <w:szCs w:val="20"/>
        </w:rPr>
        <w:t xml:space="preserve"> </w:t>
      </w:r>
      <w:r w:rsidR="00223379" w:rsidRPr="00223379">
        <w:rPr>
          <w:rFonts w:ascii="Helvetica" w:hAnsi="Helvetica" w:cs="Helvetica"/>
          <w:sz w:val="18"/>
          <w:szCs w:val="20"/>
        </w:rPr>
        <w:t>NÃO atualizados ou NÃO aplicados</w:t>
      </w:r>
      <w:r w:rsidR="00782A59" w:rsidRPr="00CD13C0">
        <w:rPr>
          <w:rFonts w:ascii="Helvetica" w:hAnsi="Helvetica" w:cs="Helvetica"/>
          <w:sz w:val="18"/>
          <w:szCs w:val="20"/>
        </w:rPr>
        <w:t xml:space="preserve"> </w:t>
      </w:r>
    </w:p>
    <w:p w:rsidR="00650AF9" w:rsidRPr="00643FFF" w:rsidRDefault="00643FFF" w:rsidP="00650AF9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18"/>
          <w:szCs w:val="20"/>
        </w:rPr>
      </w:pPr>
      <w:r>
        <w:rPr>
          <w:rFonts w:ascii="Helvetica" w:hAnsi="Helvetica" w:cs="Helvetica"/>
          <w:b/>
          <w:sz w:val="18"/>
          <w:szCs w:val="20"/>
        </w:rPr>
        <w:t xml:space="preserve">Gerenciamento de </w:t>
      </w:r>
      <w:r w:rsidR="00650AF9" w:rsidRPr="00643FFF">
        <w:rPr>
          <w:rFonts w:ascii="Helvetica" w:hAnsi="Helvetica" w:cs="Helvetica"/>
          <w:b/>
          <w:sz w:val="18"/>
          <w:szCs w:val="20"/>
        </w:rPr>
        <w:t>Antivírus</w:t>
      </w:r>
      <w:r w:rsidR="00694AA3" w:rsidRPr="00643FFF">
        <w:rPr>
          <w:rFonts w:ascii="Helvetica" w:hAnsi="Helvetica" w:cs="Helvetica"/>
          <w:b/>
          <w:sz w:val="18"/>
          <w:szCs w:val="20"/>
        </w:rPr>
        <w:t xml:space="preserve"> (</w:t>
      </w:r>
      <w:r>
        <w:rPr>
          <w:rFonts w:ascii="Helvetica" w:hAnsi="Helvetica" w:cs="Helvetica"/>
          <w:b/>
          <w:sz w:val="18"/>
          <w:szCs w:val="20"/>
        </w:rPr>
        <w:t xml:space="preserve">Indicador </w:t>
      </w:r>
      <w:r w:rsidR="00694AA3" w:rsidRPr="00643FFF">
        <w:rPr>
          <w:rFonts w:ascii="Helvetica" w:hAnsi="Helvetica" w:cs="Helvetica"/>
          <w:b/>
          <w:sz w:val="18"/>
          <w:szCs w:val="20"/>
        </w:rPr>
        <w:t>Mensal)</w:t>
      </w:r>
      <w:r w:rsidR="00650AF9" w:rsidRPr="00643FFF">
        <w:rPr>
          <w:rFonts w:ascii="Helvetica" w:hAnsi="Helvetica" w:cs="Helvetica"/>
          <w:b/>
          <w:sz w:val="18"/>
          <w:szCs w:val="20"/>
        </w:rPr>
        <w:t>:</w:t>
      </w:r>
    </w:p>
    <w:p w:rsidR="00782A59" w:rsidRDefault="008F6360" w:rsidP="00650AF9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Quantidade e </w:t>
      </w:r>
      <w:r w:rsidR="00650AF9">
        <w:rPr>
          <w:rFonts w:ascii="Helvetica" w:hAnsi="Helvetica" w:cs="Helvetica"/>
          <w:sz w:val="18"/>
          <w:szCs w:val="20"/>
        </w:rPr>
        <w:t>Percentual</w:t>
      </w:r>
      <w:r w:rsidR="00650AF9" w:rsidRPr="00650AF9">
        <w:rPr>
          <w:rFonts w:ascii="Helvetica" w:hAnsi="Helvetica" w:cs="Helvetica"/>
          <w:sz w:val="18"/>
          <w:szCs w:val="20"/>
        </w:rPr>
        <w:t xml:space="preserve"> de </w:t>
      </w:r>
      <w:r>
        <w:rPr>
          <w:rFonts w:ascii="Helvetica" w:hAnsi="Helvetica" w:cs="Helvetica"/>
          <w:sz w:val="18"/>
          <w:szCs w:val="20"/>
        </w:rPr>
        <w:t>Equipamentos</w:t>
      </w:r>
      <w:r w:rsidR="00650AF9" w:rsidRPr="00650AF9">
        <w:rPr>
          <w:rFonts w:ascii="Helvetica" w:hAnsi="Helvetica" w:cs="Helvetica"/>
          <w:sz w:val="18"/>
          <w:szCs w:val="20"/>
        </w:rPr>
        <w:t xml:space="preserve"> protegidos</w:t>
      </w:r>
      <w:r w:rsidR="00650AF9">
        <w:rPr>
          <w:rFonts w:ascii="Helvetica" w:hAnsi="Helvetica" w:cs="Helvetica"/>
          <w:sz w:val="18"/>
          <w:szCs w:val="20"/>
        </w:rPr>
        <w:t xml:space="preserve"> </w:t>
      </w:r>
      <w:r w:rsidR="00650AF9" w:rsidRPr="00650AF9">
        <w:rPr>
          <w:rFonts w:ascii="Helvetica" w:hAnsi="Helvetica" w:cs="Helvetica"/>
          <w:sz w:val="18"/>
          <w:szCs w:val="20"/>
        </w:rPr>
        <w:t xml:space="preserve">/ </w:t>
      </w:r>
      <w:r w:rsidR="00650AF9">
        <w:rPr>
          <w:rFonts w:ascii="Helvetica" w:hAnsi="Helvetica" w:cs="Helvetica"/>
          <w:sz w:val="18"/>
          <w:szCs w:val="20"/>
        </w:rPr>
        <w:t xml:space="preserve">total de </w:t>
      </w:r>
      <w:r>
        <w:rPr>
          <w:rFonts w:ascii="Helvetica" w:hAnsi="Helvetica" w:cs="Helvetica"/>
          <w:sz w:val="18"/>
          <w:szCs w:val="20"/>
        </w:rPr>
        <w:t>Equipamentos</w:t>
      </w:r>
      <w:r w:rsidR="00650AF9">
        <w:rPr>
          <w:rFonts w:ascii="Helvetica" w:hAnsi="Helvetica" w:cs="Helvetica"/>
          <w:sz w:val="18"/>
          <w:szCs w:val="20"/>
        </w:rPr>
        <w:t xml:space="preserve"> </w:t>
      </w:r>
      <w:r w:rsidR="00650AF9" w:rsidRPr="00650AF9">
        <w:rPr>
          <w:rFonts w:ascii="Helvetica" w:hAnsi="Helvetica" w:cs="Helvetica"/>
          <w:sz w:val="18"/>
          <w:szCs w:val="20"/>
        </w:rPr>
        <w:t>ativos</w:t>
      </w:r>
    </w:p>
    <w:p w:rsidR="00650AF9" w:rsidRDefault="008F6360" w:rsidP="00650AF9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Quantidade e </w:t>
      </w:r>
      <w:r w:rsidR="00650AF9">
        <w:rPr>
          <w:rFonts w:ascii="Helvetica" w:hAnsi="Helvetica" w:cs="Helvetica"/>
          <w:sz w:val="18"/>
          <w:szCs w:val="20"/>
        </w:rPr>
        <w:t>Percentual de</w:t>
      </w:r>
      <w:r w:rsidR="00650AF9" w:rsidRPr="00650AF9">
        <w:rPr>
          <w:rFonts w:ascii="Helvetica" w:hAnsi="Helvetica" w:cs="Helvetica"/>
          <w:sz w:val="18"/>
          <w:szCs w:val="20"/>
        </w:rPr>
        <w:t xml:space="preserve"> </w:t>
      </w:r>
      <w:r>
        <w:rPr>
          <w:rFonts w:ascii="Helvetica" w:hAnsi="Helvetica" w:cs="Helvetica"/>
          <w:sz w:val="18"/>
          <w:szCs w:val="20"/>
        </w:rPr>
        <w:t>Equipamentos</w:t>
      </w:r>
      <w:r w:rsidR="00650AF9" w:rsidRPr="00650AF9">
        <w:rPr>
          <w:rFonts w:ascii="Helvetica" w:hAnsi="Helvetica" w:cs="Helvetica"/>
          <w:sz w:val="18"/>
          <w:szCs w:val="20"/>
        </w:rPr>
        <w:t xml:space="preserve"> inativos ou não instalados / total de </w:t>
      </w:r>
      <w:r>
        <w:rPr>
          <w:rFonts w:ascii="Helvetica" w:hAnsi="Helvetica" w:cs="Helvetica"/>
          <w:sz w:val="18"/>
          <w:szCs w:val="20"/>
        </w:rPr>
        <w:t>Equipamentos</w:t>
      </w:r>
    </w:p>
    <w:p w:rsidR="00B94CC8" w:rsidRDefault="00B94CC8" w:rsidP="00B94CC8">
      <w:pPr>
        <w:pStyle w:val="Default"/>
        <w:spacing w:after="120" w:line="280" w:lineRule="exact"/>
        <w:jc w:val="both"/>
        <w:rPr>
          <w:rFonts w:ascii="Helvetica" w:hAnsi="Helvetica" w:cs="Helvetica"/>
          <w:sz w:val="18"/>
          <w:szCs w:val="20"/>
        </w:rPr>
      </w:pPr>
    </w:p>
    <w:p w:rsidR="008F6360" w:rsidRPr="006C3A9A" w:rsidRDefault="008F6360" w:rsidP="00B94CC8">
      <w:pPr>
        <w:pStyle w:val="Default"/>
        <w:spacing w:before="240" w:after="120" w:line="280" w:lineRule="exact"/>
        <w:ind w:left="568"/>
        <w:jc w:val="both"/>
        <w:rPr>
          <w:rFonts w:ascii="Helvetica" w:hAnsi="Helvetica" w:cs="Helvetica"/>
          <w:b/>
          <w:sz w:val="18"/>
          <w:szCs w:val="20"/>
        </w:rPr>
      </w:pPr>
      <w:r w:rsidRPr="006C3A9A">
        <w:rPr>
          <w:rFonts w:ascii="Helvetica" w:hAnsi="Helvetica" w:cs="Helvetica"/>
          <w:b/>
          <w:sz w:val="18"/>
          <w:szCs w:val="20"/>
        </w:rPr>
        <w:t xml:space="preserve">Nota: </w:t>
      </w:r>
      <w:r w:rsidRPr="006C3A9A">
        <w:rPr>
          <w:rFonts w:ascii="Helvetica" w:hAnsi="Helvetica" w:cs="Helvetica"/>
          <w:sz w:val="18"/>
          <w:szCs w:val="20"/>
        </w:rPr>
        <w:t>Equipamentos = Servidores Elegíveis e Estações de Trabalho</w:t>
      </w:r>
    </w:p>
    <w:p w:rsidR="00782A59" w:rsidRDefault="00782A59" w:rsidP="00782A59">
      <w:pPr>
        <w:pStyle w:val="Default"/>
        <w:spacing w:after="120"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CD13C0" w:rsidRDefault="00CD13C0">
      <w:pPr>
        <w:rPr>
          <w:rFonts w:ascii="Helvetica" w:hAnsi="Helvetica" w:cs="Helvetica"/>
          <w:color w:val="000000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br w:type="page"/>
      </w: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CA71C9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9" w:name="_Toc480797465"/>
      <w:r>
        <w:rPr>
          <w:rFonts w:ascii="Helvetica" w:hAnsi="Helvetica" w:cs="Helvetica"/>
          <w:color w:val="FFFFFF" w:themeColor="background1"/>
          <w:sz w:val="22"/>
          <w:szCs w:val="22"/>
        </w:rPr>
        <w:t>Documentos de Apoio</w:t>
      </w:r>
      <w:bookmarkEnd w:id="29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FF76E3" w:rsidRPr="00FF76E3" w:rsidRDefault="00FF76E3" w:rsidP="00FF76E3">
      <w:pPr>
        <w:spacing w:after="0" w:line="240" w:lineRule="auto"/>
        <w:jc w:val="both"/>
        <w:rPr>
          <w:rFonts w:ascii="Helvetica" w:hAnsi="Helvetica" w:cs="Helvetica"/>
          <w:b/>
          <w:sz w:val="20"/>
          <w:szCs w:val="20"/>
        </w:rPr>
      </w:pPr>
    </w:p>
    <w:p w:rsidR="00782A59" w:rsidRDefault="00B12CD6" w:rsidP="008E380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bookmarkStart w:id="30" w:name="_Toc440840503"/>
      <w:bookmarkStart w:id="31" w:name="_Toc437013647"/>
      <w:bookmarkStart w:id="32" w:name="_Toc437013451"/>
      <w:bookmarkStart w:id="33" w:name="_Toc437008934"/>
      <w:bookmarkStart w:id="34" w:name="_Toc339270521"/>
      <w:r>
        <w:rPr>
          <w:rFonts w:ascii="Helvetica" w:hAnsi="Helvetica" w:cs="Helvetica"/>
          <w:sz w:val="20"/>
          <w:szCs w:val="20"/>
        </w:rPr>
        <w:t>Processo de Gerenciamento de Mudanças</w:t>
      </w:r>
    </w:p>
    <w:p w:rsidR="00B12CD6" w:rsidRDefault="00B12CD6" w:rsidP="008E380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Política de Segurança da Informação</w:t>
      </w:r>
    </w:p>
    <w:p w:rsidR="00B12CD6" w:rsidRPr="008E380D" w:rsidRDefault="00B12CD6" w:rsidP="008E380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Documento Normativo de Padrões de Microinformática</w:t>
      </w:r>
    </w:p>
    <w:p w:rsidR="001049EA" w:rsidRDefault="001049EA" w:rsidP="00AE0653">
      <w:pPr>
        <w:pStyle w:val="Default"/>
        <w:rPr>
          <w:rFonts w:ascii="Helvetica" w:hAnsi="Helvetica" w:cs="Helvetica"/>
          <w:sz w:val="20"/>
          <w:szCs w:val="20"/>
        </w:rPr>
      </w:pPr>
    </w:p>
    <w:p w:rsidR="006334C5" w:rsidRPr="001C79BB" w:rsidRDefault="006334C5" w:rsidP="00AE0653">
      <w:pPr>
        <w:pStyle w:val="Default"/>
        <w:rPr>
          <w:rFonts w:ascii="Helvetica" w:hAnsi="Helvetica" w:cs="Helvetica"/>
          <w:sz w:val="20"/>
          <w:szCs w:val="20"/>
        </w:rPr>
      </w:pPr>
    </w:p>
    <w:p w:rsidR="00780D9E" w:rsidRDefault="00780D9E">
      <w:pPr>
        <w:rPr>
          <w:rFonts w:ascii="Helvetica" w:hAnsi="Helvetica" w:cs="Helvetica"/>
          <w:sz w:val="4"/>
          <w:szCs w:val="16"/>
        </w:rPr>
      </w:pPr>
    </w:p>
    <w:p w:rsidR="009E5172" w:rsidRPr="00087FDE" w:rsidRDefault="009E5172" w:rsidP="009E5172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9E5172" w:rsidRPr="00087FDE" w:rsidRDefault="009E5172" w:rsidP="00CA71C9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5" w:name="_Toc480797466"/>
      <w:r>
        <w:rPr>
          <w:rFonts w:ascii="Helvetica" w:hAnsi="Helvetica" w:cs="Helvetica"/>
          <w:color w:val="FFFFFF" w:themeColor="background1"/>
          <w:sz w:val="22"/>
          <w:szCs w:val="22"/>
        </w:rPr>
        <w:t xml:space="preserve">Controle de </w:t>
      </w:r>
      <w:r w:rsidR="00182ECF">
        <w:rPr>
          <w:rFonts w:ascii="Helvetica" w:hAnsi="Helvetica" w:cs="Helvetica"/>
          <w:color w:val="FFFFFF" w:themeColor="background1"/>
          <w:sz w:val="22"/>
          <w:szCs w:val="22"/>
        </w:rPr>
        <w:t>Versão</w:t>
      </w:r>
      <w:bookmarkEnd w:id="35"/>
    </w:p>
    <w:p w:rsidR="009E5172" w:rsidRPr="00087FDE" w:rsidRDefault="009E5172" w:rsidP="009E5172">
      <w:pPr>
        <w:shd w:val="clear" w:color="auto" w:fill="7030A0"/>
        <w:rPr>
          <w:sz w:val="4"/>
        </w:rPr>
      </w:pPr>
    </w:p>
    <w:p w:rsidR="009E5172" w:rsidRPr="00FF76E3" w:rsidRDefault="009E5172" w:rsidP="009E5172">
      <w:pPr>
        <w:spacing w:after="0" w:line="240" w:lineRule="auto"/>
        <w:jc w:val="both"/>
        <w:rPr>
          <w:rFonts w:ascii="Helvetica" w:hAnsi="Helvetica" w:cs="Helvetica"/>
          <w:b/>
          <w:sz w:val="20"/>
          <w:szCs w:val="20"/>
        </w:rPr>
      </w:pPr>
    </w:p>
    <w:tbl>
      <w:tblPr>
        <w:tblW w:w="5000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7"/>
        <w:gridCol w:w="1450"/>
        <w:gridCol w:w="2185"/>
        <w:gridCol w:w="4532"/>
      </w:tblGrid>
      <w:tr w:rsidR="007279EA" w:rsidRPr="00CF2290" w:rsidTr="00CF2290">
        <w:trPr>
          <w:trHeight w:hRule="exact" w:val="340"/>
        </w:trPr>
        <w:tc>
          <w:tcPr>
            <w:tcW w:w="630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bookmarkEnd w:id="30"/>
          <w:bookmarkEnd w:id="31"/>
          <w:bookmarkEnd w:id="32"/>
          <w:bookmarkEnd w:id="33"/>
          <w:bookmarkEnd w:id="34"/>
          <w:p w:rsidR="002C0747" w:rsidRPr="00CF2290" w:rsidRDefault="00182ECF" w:rsidP="00CF2290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Versão</w:t>
            </w:r>
          </w:p>
        </w:tc>
        <w:tc>
          <w:tcPr>
            <w:tcW w:w="776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2C0747" w:rsidP="00CF2290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 w:rsidRPr="00CF2290"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Data</w:t>
            </w:r>
          </w:p>
        </w:tc>
        <w:tc>
          <w:tcPr>
            <w:tcW w:w="1169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CF2290" w:rsidP="00CF2290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Responsável</w:t>
            </w:r>
          </w:p>
        </w:tc>
        <w:tc>
          <w:tcPr>
            <w:tcW w:w="2425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CF2290" w:rsidP="00CF2290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Principais Alterações</w:t>
            </w:r>
          </w:p>
        </w:tc>
      </w:tr>
      <w:tr w:rsidR="007279EA" w:rsidRPr="00CF2290" w:rsidTr="00CF2290">
        <w:trPr>
          <w:trHeight w:val="850"/>
        </w:trPr>
        <w:tc>
          <w:tcPr>
            <w:tcW w:w="63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182ECF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1.0</w:t>
            </w:r>
          </w:p>
        </w:tc>
        <w:tc>
          <w:tcPr>
            <w:tcW w:w="77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182ECF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06</w:t>
            </w:r>
            <w:r w:rsidR="00AB254D" w:rsidRPr="00CF2290">
              <w:rPr>
                <w:rFonts w:ascii="Helvetica" w:eastAsia="Calibri" w:hAnsi="Helvetica" w:cs="Helvetica"/>
                <w:sz w:val="18"/>
                <w:szCs w:val="20"/>
              </w:rPr>
              <w:t>/0</w:t>
            </w:r>
            <w:r>
              <w:rPr>
                <w:rFonts w:ascii="Helvetica" w:eastAsia="Calibri" w:hAnsi="Helvetica" w:cs="Helvetica"/>
                <w:sz w:val="18"/>
                <w:szCs w:val="20"/>
              </w:rPr>
              <w:t>1</w:t>
            </w:r>
            <w:r w:rsidR="00AB254D" w:rsidRPr="00CF2290">
              <w:rPr>
                <w:rFonts w:ascii="Helvetica" w:eastAsia="Calibri" w:hAnsi="Helvetica" w:cs="Helvetica"/>
                <w:sz w:val="18"/>
                <w:szCs w:val="20"/>
              </w:rPr>
              <w:t>/2017</w:t>
            </w:r>
          </w:p>
        </w:tc>
        <w:tc>
          <w:tcPr>
            <w:tcW w:w="116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CF2290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CHACON Consultoria</w:t>
            </w:r>
          </w:p>
        </w:tc>
        <w:tc>
          <w:tcPr>
            <w:tcW w:w="242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2C0747" w:rsidP="00CF2290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 w:rsidRPr="00CF2290">
              <w:rPr>
                <w:rFonts w:ascii="Helvetica" w:eastAsia="Calibri" w:hAnsi="Helvetica" w:cs="Helvetica"/>
                <w:sz w:val="18"/>
                <w:szCs w:val="20"/>
              </w:rPr>
              <w:t>Primeira versão do documento</w:t>
            </w:r>
            <w:r w:rsidR="00BB3557">
              <w:rPr>
                <w:rFonts w:ascii="Helvetica" w:eastAsia="Calibri" w:hAnsi="Helvetica" w:cs="Helvetica"/>
                <w:sz w:val="18"/>
                <w:szCs w:val="20"/>
              </w:rPr>
              <w:t>.</w:t>
            </w:r>
          </w:p>
        </w:tc>
      </w:tr>
      <w:tr w:rsidR="00145DD7" w:rsidRPr="00CF2290" w:rsidTr="00CF2290">
        <w:trPr>
          <w:trHeight w:val="850"/>
        </w:trPr>
        <w:tc>
          <w:tcPr>
            <w:tcW w:w="63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5DD7" w:rsidRPr="00CF2290" w:rsidRDefault="00182ECF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1.1</w:t>
            </w:r>
          </w:p>
        </w:tc>
        <w:tc>
          <w:tcPr>
            <w:tcW w:w="77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5DD7" w:rsidRPr="00CF2290" w:rsidRDefault="00782A59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04</w:t>
            </w:r>
            <w:r w:rsidR="00145DD7" w:rsidRPr="00CF2290">
              <w:rPr>
                <w:rFonts w:ascii="Helvetica" w:eastAsia="Calibri" w:hAnsi="Helvetica" w:cs="Helvetica"/>
                <w:sz w:val="18"/>
                <w:szCs w:val="20"/>
              </w:rPr>
              <w:t>/0</w:t>
            </w:r>
            <w:r>
              <w:rPr>
                <w:rFonts w:ascii="Helvetica" w:eastAsia="Calibri" w:hAnsi="Helvetica" w:cs="Helvetica"/>
                <w:sz w:val="18"/>
                <w:szCs w:val="20"/>
              </w:rPr>
              <w:t>4</w:t>
            </w:r>
            <w:r w:rsidR="00145DD7" w:rsidRPr="00CF2290">
              <w:rPr>
                <w:rFonts w:ascii="Helvetica" w:eastAsia="Calibri" w:hAnsi="Helvetica" w:cs="Helvetica"/>
                <w:sz w:val="18"/>
                <w:szCs w:val="20"/>
              </w:rPr>
              <w:t>/2017</w:t>
            </w:r>
          </w:p>
        </w:tc>
        <w:tc>
          <w:tcPr>
            <w:tcW w:w="116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5DD7" w:rsidRPr="00CF2290" w:rsidRDefault="00CF2290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CHACON Consultoria</w:t>
            </w:r>
          </w:p>
        </w:tc>
        <w:tc>
          <w:tcPr>
            <w:tcW w:w="242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5DD7" w:rsidRPr="00CF2290" w:rsidRDefault="00CF2290" w:rsidP="00CF2290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Inclusão da Análise dos Objetivos de Controle do COBIT. Revisão e melhorias gerais (formatação e redação para melhor compreensão do processo).</w:t>
            </w:r>
          </w:p>
        </w:tc>
      </w:tr>
    </w:tbl>
    <w:p w:rsidR="005F7F3E" w:rsidRPr="001C79BB" w:rsidRDefault="005F7F3E" w:rsidP="005F7F3E">
      <w:pPr>
        <w:spacing w:after="0" w:line="240" w:lineRule="auto"/>
        <w:jc w:val="both"/>
        <w:rPr>
          <w:rFonts w:ascii="Helvetica" w:hAnsi="Helvetica" w:cs="Helvetica"/>
          <w:color w:val="FF0000"/>
          <w:highlight w:val="yellow"/>
        </w:rPr>
      </w:pPr>
      <w:bookmarkStart w:id="36" w:name="_Toc339270522"/>
      <w:bookmarkStart w:id="37" w:name="_Toc437008935"/>
      <w:bookmarkEnd w:id="36"/>
      <w:bookmarkEnd w:id="37"/>
    </w:p>
    <w:sectPr w:rsidR="005F7F3E" w:rsidRPr="001C79BB" w:rsidSect="0038636E">
      <w:headerReference w:type="default" r:id="rId12"/>
      <w:footerReference w:type="default" r:id="rId13"/>
      <w:pgSz w:w="11906" w:h="16838"/>
      <w:pgMar w:top="1701" w:right="1134" w:bottom="1701" w:left="1418" w:header="284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045C9" w:rsidRDefault="007045C9" w:rsidP="000C2873">
      <w:pPr>
        <w:spacing w:after="0" w:line="240" w:lineRule="auto"/>
      </w:pPr>
      <w:r>
        <w:separator/>
      </w:r>
    </w:p>
  </w:endnote>
  <w:endnote w:type="continuationSeparator" w:id="0">
    <w:p w:rsidR="007045C9" w:rsidRDefault="007045C9" w:rsidP="000C28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356" w:type="dxa"/>
      <w:tblInd w:w="-5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118"/>
      <w:gridCol w:w="3119"/>
      <w:gridCol w:w="3119"/>
    </w:tblGrid>
    <w:tr w:rsidR="005F7F3E" w:rsidRPr="001E009D" w:rsidTr="00F94050">
      <w:trPr>
        <w:trHeight w:hRule="exact" w:val="567"/>
      </w:trPr>
      <w:tc>
        <w:tcPr>
          <w:tcW w:w="3118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5F7F3E" w:rsidRPr="001E009D" w:rsidRDefault="005F7F3E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ELABORADO POR</w:t>
          </w:r>
        </w:p>
        <w:p w:rsidR="005F7F3E" w:rsidRPr="001E009D" w:rsidRDefault="005F7F3E" w:rsidP="00393426">
          <w:pPr>
            <w:spacing w:after="0"/>
            <w:rPr>
              <w:sz w:val="14"/>
              <w:szCs w:val="14"/>
            </w:rPr>
          </w:pPr>
          <w:r>
            <w:rPr>
              <w:sz w:val="18"/>
              <w:szCs w:val="14"/>
            </w:rPr>
            <w:t>CHACON Consultoria</w:t>
          </w:r>
        </w:p>
      </w:tc>
      <w:tc>
        <w:tcPr>
          <w:tcW w:w="3119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5F7F3E" w:rsidRPr="001E009D" w:rsidRDefault="005F7F3E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REVISADO POR</w:t>
          </w:r>
        </w:p>
        <w:p w:rsidR="005F7F3E" w:rsidRPr="001E009D" w:rsidRDefault="005F7F3E" w:rsidP="00393426">
          <w:pPr>
            <w:spacing w:after="0"/>
            <w:rPr>
              <w:b/>
            </w:rPr>
          </w:pPr>
          <w:r w:rsidRPr="0053403F">
            <w:rPr>
              <w:sz w:val="18"/>
              <w:szCs w:val="14"/>
            </w:rPr>
            <w:t>Rodrigo Possatto Rothstein</w:t>
          </w:r>
        </w:p>
      </w:tc>
      <w:tc>
        <w:tcPr>
          <w:tcW w:w="3119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5F7F3E" w:rsidRPr="001E009D" w:rsidRDefault="005F7F3E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APROVADO POR</w:t>
          </w:r>
        </w:p>
        <w:p w:rsidR="005F7F3E" w:rsidRPr="001E009D" w:rsidRDefault="005F7F3E" w:rsidP="00393426">
          <w:pPr>
            <w:spacing w:after="0"/>
            <w:rPr>
              <w:rFonts w:eastAsia="Calibri" w:cs="Arial"/>
              <w:sz w:val="20"/>
            </w:rPr>
          </w:pPr>
        </w:p>
      </w:tc>
    </w:tr>
    <w:tr w:rsidR="005F7F3E" w:rsidRPr="001E009D" w:rsidTr="00A132BF">
      <w:trPr>
        <w:trHeight w:val="227"/>
      </w:trPr>
      <w:tc>
        <w:tcPr>
          <w:tcW w:w="9356" w:type="dxa"/>
          <w:gridSpan w:val="3"/>
          <w:tcBorders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  <w:vAlign w:val="center"/>
        </w:tcPr>
        <w:p w:rsidR="005F7F3E" w:rsidRPr="001E009D" w:rsidRDefault="005F7F3E" w:rsidP="009A2DD7">
          <w:pPr>
            <w:pStyle w:val="Rodap"/>
            <w:ind w:left="175"/>
            <w:jc w:val="center"/>
            <w:rPr>
              <w:sz w:val="16"/>
              <w:szCs w:val="16"/>
            </w:rPr>
          </w:pPr>
          <w:r w:rsidRPr="001E009D">
            <w:rPr>
              <w:sz w:val="16"/>
              <w:szCs w:val="14"/>
            </w:rPr>
            <w:t xml:space="preserve">Documentos impressos não são controlados, utilize a versão armazenada eletronicamente. </w:t>
          </w:r>
        </w:p>
      </w:tc>
    </w:tr>
  </w:tbl>
  <w:p w:rsidR="005F7F3E" w:rsidRPr="009A2DD7" w:rsidRDefault="005F7F3E" w:rsidP="009A2DD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045C9" w:rsidRDefault="007045C9" w:rsidP="000C2873">
      <w:pPr>
        <w:spacing w:after="0" w:line="240" w:lineRule="auto"/>
      </w:pPr>
      <w:r>
        <w:separator/>
      </w:r>
    </w:p>
  </w:footnote>
  <w:footnote w:type="continuationSeparator" w:id="0">
    <w:p w:rsidR="007045C9" w:rsidRDefault="007045C9" w:rsidP="000C28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elacomgrade"/>
      <w:tblW w:w="0" w:type="auto"/>
      <w:jc w:val="center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Look w:val="04A0" w:firstRow="1" w:lastRow="0" w:firstColumn="1" w:lastColumn="0" w:noHBand="0" w:noVBand="1"/>
    </w:tblPr>
    <w:tblGrid>
      <w:gridCol w:w="2074"/>
      <w:gridCol w:w="5494"/>
      <w:gridCol w:w="1776"/>
    </w:tblGrid>
    <w:tr w:rsidR="005F7F3E" w:rsidTr="004335CB">
      <w:trPr>
        <w:trHeight w:val="311"/>
        <w:jc w:val="center"/>
      </w:trPr>
      <w:tc>
        <w:tcPr>
          <w:tcW w:w="2074" w:type="dxa"/>
          <w:vMerge w:val="restart"/>
          <w:shd w:val="clear" w:color="auto" w:fill="663399"/>
          <w:vAlign w:val="center"/>
        </w:tcPr>
        <w:p w:rsidR="005F7F3E" w:rsidRPr="00C741EF" w:rsidRDefault="005F7F3E" w:rsidP="00C741EF">
          <w:pPr>
            <w:ind w:right="-940"/>
            <w:rPr>
              <w:noProof/>
              <w:lang w:eastAsia="pt-BR"/>
            </w:rPr>
          </w:pPr>
          <w:r w:rsidRPr="00C741EF">
            <w:rPr>
              <w:noProof/>
              <w:lang w:eastAsia="pt-BR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13335</wp:posOffset>
                </wp:positionH>
                <wp:positionV relativeFrom="paragraph">
                  <wp:posOffset>19050</wp:posOffset>
                </wp:positionV>
                <wp:extent cx="1179830" cy="580390"/>
                <wp:effectExtent l="0" t="0" r="0" b="0"/>
                <wp:wrapNone/>
                <wp:docPr id="12" name="Imagem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m 4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biLevel thresh="5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6851" t="27680" r="16450" b="25926"/>
                        <a:stretch/>
                      </pic:blipFill>
                      <pic:spPr>
                        <a:xfrm>
                          <a:off x="0" y="0"/>
                          <a:ext cx="1179830" cy="5803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494" w:type="dxa"/>
          <w:vMerge w:val="restart"/>
          <w:shd w:val="clear" w:color="auto" w:fill="663399"/>
          <w:vAlign w:val="center"/>
        </w:tcPr>
        <w:p w:rsidR="005F7F3E" w:rsidRPr="004335CB" w:rsidRDefault="005F7F3E" w:rsidP="004335CB">
          <w:pPr>
            <w:spacing w:before="120" w:after="120"/>
            <w:ind w:left="113"/>
            <w:rPr>
              <w:rFonts w:ascii="Helvetica" w:hAnsi="Helvetica" w:cstheme="minorHAnsi"/>
              <w:b/>
              <w:color w:val="FFFFFF" w:themeColor="background1"/>
              <w:sz w:val="20"/>
            </w:rPr>
          </w:pPr>
          <w:r w:rsidRPr="004335CB">
            <w:rPr>
              <w:rFonts w:ascii="Helvetica" w:hAnsi="Helvetica" w:cstheme="minorHAnsi"/>
              <w:b/>
              <w:color w:val="FFFFFF" w:themeColor="background1"/>
              <w:sz w:val="20"/>
            </w:rPr>
            <w:t xml:space="preserve">Processo de </w:t>
          </w:r>
          <w:r w:rsidRPr="002B61D2">
            <w:rPr>
              <w:rFonts w:ascii="Helvetica" w:hAnsi="Helvetica" w:cstheme="minorHAnsi"/>
              <w:b/>
              <w:color w:val="FFFFFF" w:themeColor="background1"/>
              <w:sz w:val="20"/>
            </w:rPr>
            <w:t xml:space="preserve">Assegurar a Segurança </w:t>
          </w:r>
        </w:p>
        <w:p w:rsidR="005F7F3E" w:rsidRPr="004335CB" w:rsidRDefault="005F7F3E" w:rsidP="004335CB">
          <w:pPr>
            <w:spacing w:before="120" w:after="120"/>
            <w:ind w:left="113"/>
            <w:rPr>
              <w:rFonts w:ascii="Helvetica" w:hAnsi="Helvetica" w:cstheme="minorHAnsi"/>
            </w:rPr>
          </w:pPr>
          <w:r w:rsidRPr="004335CB">
            <w:rPr>
              <w:rFonts w:ascii="Helvetica" w:hAnsi="Helvetica" w:cstheme="minorHAnsi"/>
              <w:color w:val="FFFFFF" w:themeColor="background1"/>
              <w:sz w:val="20"/>
            </w:rPr>
            <w:t>Documento de Especificação (Procedimento)</w:t>
          </w:r>
        </w:p>
      </w:tc>
      <w:tc>
        <w:tcPr>
          <w:tcW w:w="1776" w:type="dxa"/>
          <w:shd w:val="clear" w:color="auto" w:fill="663399"/>
          <w:vAlign w:val="center"/>
        </w:tcPr>
        <w:p w:rsidR="005F7F3E" w:rsidRPr="004335CB" w:rsidRDefault="005F7F3E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Área: TI</w:t>
          </w:r>
        </w:p>
      </w:tc>
    </w:tr>
    <w:tr w:rsidR="005F7F3E" w:rsidTr="004335CB">
      <w:trPr>
        <w:trHeight w:val="311"/>
        <w:jc w:val="center"/>
      </w:trPr>
      <w:tc>
        <w:tcPr>
          <w:tcW w:w="2074" w:type="dxa"/>
          <w:vMerge/>
          <w:shd w:val="clear" w:color="auto" w:fill="663399"/>
          <w:vAlign w:val="center"/>
        </w:tcPr>
        <w:p w:rsidR="005F7F3E" w:rsidRPr="00C741EF" w:rsidRDefault="005F7F3E" w:rsidP="00C741EF">
          <w:pPr>
            <w:ind w:right="-940"/>
          </w:pPr>
        </w:p>
      </w:tc>
      <w:tc>
        <w:tcPr>
          <w:tcW w:w="5494" w:type="dxa"/>
          <w:vMerge/>
          <w:shd w:val="clear" w:color="auto" w:fill="663399"/>
          <w:vAlign w:val="center"/>
        </w:tcPr>
        <w:p w:rsidR="005F7F3E" w:rsidRPr="00FF76E3" w:rsidRDefault="005F7F3E" w:rsidP="004335CB">
          <w:pPr>
            <w:spacing w:before="60" w:after="60"/>
            <w:rPr>
              <w:rFonts w:ascii="Helvetica" w:hAnsi="Helvetica" w:cstheme="minorHAnsi"/>
              <w:b/>
            </w:rPr>
          </w:pPr>
        </w:p>
      </w:tc>
      <w:tc>
        <w:tcPr>
          <w:tcW w:w="1776" w:type="dxa"/>
          <w:shd w:val="clear" w:color="auto" w:fill="663399"/>
          <w:vAlign w:val="center"/>
        </w:tcPr>
        <w:p w:rsidR="005F7F3E" w:rsidRPr="004335CB" w:rsidRDefault="005F7F3E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>
            <w:rPr>
              <w:b/>
              <w:smallCaps/>
              <w:color w:val="FFFFFF" w:themeColor="background1"/>
              <w:sz w:val="16"/>
              <w:szCs w:val="16"/>
            </w:rPr>
            <w:t>Versão: 1.1</w:t>
          </w:r>
        </w:p>
      </w:tc>
    </w:tr>
    <w:tr w:rsidR="005F7F3E" w:rsidTr="004335CB">
      <w:trPr>
        <w:trHeight w:val="311"/>
        <w:jc w:val="center"/>
      </w:trPr>
      <w:tc>
        <w:tcPr>
          <w:tcW w:w="2074" w:type="dxa"/>
          <w:vMerge/>
          <w:shd w:val="clear" w:color="auto" w:fill="663399"/>
          <w:vAlign w:val="center"/>
        </w:tcPr>
        <w:p w:rsidR="005F7F3E" w:rsidRPr="00C741EF" w:rsidRDefault="005F7F3E" w:rsidP="00C741EF">
          <w:pPr>
            <w:ind w:right="-940"/>
          </w:pPr>
        </w:p>
      </w:tc>
      <w:tc>
        <w:tcPr>
          <w:tcW w:w="5494" w:type="dxa"/>
          <w:vMerge/>
          <w:shd w:val="clear" w:color="auto" w:fill="663399"/>
        </w:tcPr>
        <w:p w:rsidR="005F7F3E" w:rsidRDefault="005F7F3E" w:rsidP="00F41AE9">
          <w:pPr>
            <w:ind w:right="-940"/>
          </w:pPr>
        </w:p>
      </w:tc>
      <w:tc>
        <w:tcPr>
          <w:tcW w:w="1776" w:type="dxa"/>
          <w:shd w:val="clear" w:color="auto" w:fill="663399"/>
          <w:vAlign w:val="center"/>
        </w:tcPr>
        <w:p w:rsidR="005F7F3E" w:rsidRPr="004335CB" w:rsidRDefault="005F7F3E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ptab w:relativeTo="margin" w:alignment="left" w:leader="none"/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 xml:space="preserve">Páginas: </w: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fldChar w:fldCharType="begin"/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instrText xml:space="preserve"> NUMPAGES   \* MERGEFORMAT </w:instrTex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fldChar w:fldCharType="separate"/>
          </w:r>
          <w:r w:rsidR="002C1464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12</w: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fldChar w:fldCharType="end"/>
          </w:r>
        </w:p>
      </w:tc>
    </w:tr>
    <w:tr w:rsidR="005F7F3E" w:rsidTr="004335CB">
      <w:trPr>
        <w:trHeight w:val="311"/>
        <w:jc w:val="center"/>
      </w:trPr>
      <w:tc>
        <w:tcPr>
          <w:tcW w:w="2074" w:type="dxa"/>
          <w:vMerge/>
          <w:shd w:val="clear" w:color="auto" w:fill="663399"/>
          <w:vAlign w:val="center"/>
        </w:tcPr>
        <w:p w:rsidR="005F7F3E" w:rsidRDefault="005F7F3E" w:rsidP="00C741EF">
          <w:pPr>
            <w:ind w:right="-940"/>
          </w:pPr>
        </w:p>
      </w:tc>
      <w:tc>
        <w:tcPr>
          <w:tcW w:w="5494" w:type="dxa"/>
          <w:vMerge/>
          <w:shd w:val="clear" w:color="auto" w:fill="663399"/>
        </w:tcPr>
        <w:p w:rsidR="005F7F3E" w:rsidRDefault="005F7F3E" w:rsidP="00F41AE9">
          <w:pPr>
            <w:ind w:right="-940"/>
          </w:pPr>
        </w:p>
      </w:tc>
      <w:tc>
        <w:tcPr>
          <w:tcW w:w="1776" w:type="dxa"/>
          <w:shd w:val="clear" w:color="auto" w:fill="663399"/>
          <w:vAlign w:val="center"/>
        </w:tcPr>
        <w:p w:rsidR="005F7F3E" w:rsidRPr="004335CB" w:rsidRDefault="005F7F3E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Data: 04/04</w: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/2017</w:t>
          </w:r>
        </w:p>
      </w:tc>
    </w:tr>
  </w:tbl>
  <w:p w:rsidR="005F7F3E" w:rsidRDefault="005F7F3E" w:rsidP="00524123">
    <w:pPr>
      <w:pStyle w:val="Cabealho"/>
      <w:rPr>
        <w:lang w:val="pt-BR"/>
      </w:rPr>
    </w:pPr>
  </w:p>
  <w:p w:rsidR="005F7F3E" w:rsidRPr="00524123" w:rsidRDefault="005F7F3E" w:rsidP="00524123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187A55DE"/>
    <w:lvl w:ilvl="0">
      <w:start w:val="1"/>
      <w:numFmt w:val="decimal"/>
      <w:lvlText w:val="%1"/>
      <w:lvlJc w:val="left"/>
      <w:rPr>
        <w:rFonts w:hint="default"/>
        <w:b/>
        <w:i w:val="0"/>
      </w:rPr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52B0538"/>
    <w:multiLevelType w:val="hybridMultilevel"/>
    <w:tmpl w:val="EB9AFBC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BA2B8E"/>
    <w:multiLevelType w:val="hybridMultilevel"/>
    <w:tmpl w:val="2E782E2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920B9E"/>
    <w:multiLevelType w:val="hybridMultilevel"/>
    <w:tmpl w:val="D9A4252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4A1ECE"/>
    <w:multiLevelType w:val="hybridMultilevel"/>
    <w:tmpl w:val="E4D0922A"/>
    <w:lvl w:ilvl="0" w:tplc="04160001">
      <w:start w:val="1"/>
      <w:numFmt w:val="bullet"/>
      <w:lvlText w:val=""/>
      <w:lvlJc w:val="left"/>
      <w:pPr>
        <w:ind w:left="103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5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7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</w:abstractNum>
  <w:abstractNum w:abstractNumId="5" w15:restartNumberingAfterBreak="0">
    <w:nsid w:val="11E375DD"/>
    <w:multiLevelType w:val="multilevel"/>
    <w:tmpl w:val="F3165A1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124E667E"/>
    <w:multiLevelType w:val="hybridMultilevel"/>
    <w:tmpl w:val="9DD6A0A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424616D"/>
    <w:multiLevelType w:val="hybridMultilevel"/>
    <w:tmpl w:val="F66404F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4DA15A3"/>
    <w:multiLevelType w:val="hybridMultilevel"/>
    <w:tmpl w:val="A262FE2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8B630EA"/>
    <w:multiLevelType w:val="hybridMultilevel"/>
    <w:tmpl w:val="FFB8D7A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C547FFA"/>
    <w:multiLevelType w:val="hybridMultilevel"/>
    <w:tmpl w:val="DC94D51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3827EB"/>
    <w:multiLevelType w:val="hybridMultilevel"/>
    <w:tmpl w:val="3EE653A6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202D40"/>
    <w:multiLevelType w:val="hybridMultilevel"/>
    <w:tmpl w:val="4926A14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DD19B1"/>
    <w:multiLevelType w:val="hybridMultilevel"/>
    <w:tmpl w:val="4BA42892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3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14" w15:restartNumberingAfterBreak="0">
    <w:nsid w:val="27327641"/>
    <w:multiLevelType w:val="multilevel"/>
    <w:tmpl w:val="102CE53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274778A0"/>
    <w:multiLevelType w:val="multilevel"/>
    <w:tmpl w:val="86285554"/>
    <w:lvl w:ilvl="0">
      <w:start w:val="1"/>
      <w:numFmt w:val="decimal"/>
      <w:lvlText w:val="%1"/>
      <w:lvlJc w:val="left"/>
      <w:pPr>
        <w:tabs>
          <w:tab w:val="num" w:pos="2276"/>
        </w:tabs>
        <w:ind w:left="2276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2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/>
        <w:sz w:val="20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714"/>
        </w:tabs>
        <w:ind w:left="171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6" w15:restartNumberingAfterBreak="0">
    <w:nsid w:val="27B21734"/>
    <w:multiLevelType w:val="multilevel"/>
    <w:tmpl w:val="97844A8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57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4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5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70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91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488" w:hanging="1800"/>
      </w:pPr>
      <w:rPr>
        <w:rFonts w:hint="default"/>
      </w:rPr>
    </w:lvl>
  </w:abstractNum>
  <w:abstractNum w:abstractNumId="17" w15:restartNumberingAfterBreak="0">
    <w:nsid w:val="2B7309B1"/>
    <w:multiLevelType w:val="hybridMultilevel"/>
    <w:tmpl w:val="173C987C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737BEC"/>
    <w:multiLevelType w:val="hybridMultilevel"/>
    <w:tmpl w:val="CFB4A6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120CA6"/>
    <w:multiLevelType w:val="hybridMultilevel"/>
    <w:tmpl w:val="1DA0CBE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22C0D3F"/>
    <w:multiLevelType w:val="hybridMultilevel"/>
    <w:tmpl w:val="CD3868E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A62314"/>
    <w:multiLevelType w:val="hybridMultilevel"/>
    <w:tmpl w:val="C20CDB42"/>
    <w:lvl w:ilvl="0" w:tplc="04160003">
      <w:start w:val="1"/>
      <w:numFmt w:val="bullet"/>
      <w:lvlText w:val="o"/>
      <w:lvlJc w:val="left"/>
      <w:pPr>
        <w:ind w:left="312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032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22" w15:restartNumberingAfterBreak="0">
    <w:nsid w:val="38E601BF"/>
    <w:multiLevelType w:val="multilevel"/>
    <w:tmpl w:val="F2C2AD4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7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4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5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70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91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488" w:hanging="1800"/>
      </w:pPr>
      <w:rPr>
        <w:rFonts w:hint="default"/>
      </w:rPr>
    </w:lvl>
  </w:abstractNum>
  <w:abstractNum w:abstractNumId="23" w15:restartNumberingAfterBreak="0">
    <w:nsid w:val="3B79447A"/>
    <w:multiLevelType w:val="hybridMultilevel"/>
    <w:tmpl w:val="97BEF4B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EE529B7"/>
    <w:multiLevelType w:val="hybridMultilevel"/>
    <w:tmpl w:val="276A6942"/>
    <w:lvl w:ilvl="0" w:tplc="82E288F8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848AFBA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EFADC78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11A3C8A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7F2D8A0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0408AD8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ED87AEC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B7685B4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D6481B0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85714F"/>
    <w:multiLevelType w:val="hybridMultilevel"/>
    <w:tmpl w:val="42703A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4000409"/>
    <w:multiLevelType w:val="hybridMultilevel"/>
    <w:tmpl w:val="D58AA35E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67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7" w15:restartNumberingAfterBreak="0">
    <w:nsid w:val="482B5C00"/>
    <w:multiLevelType w:val="hybridMultilevel"/>
    <w:tmpl w:val="7B1C57B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1C1142"/>
    <w:multiLevelType w:val="hybridMultilevel"/>
    <w:tmpl w:val="A5FC5E64"/>
    <w:lvl w:ilvl="0" w:tplc="04160001">
      <w:start w:val="1"/>
      <w:numFmt w:val="bullet"/>
      <w:lvlText w:val=""/>
      <w:lvlJc w:val="left"/>
      <w:pPr>
        <w:ind w:left="447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9" w15:restartNumberingAfterBreak="0">
    <w:nsid w:val="50B745B9"/>
    <w:multiLevelType w:val="hybridMultilevel"/>
    <w:tmpl w:val="139A4052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D">
      <w:start w:val="1"/>
      <w:numFmt w:val="bullet"/>
      <w:lvlText w:val=""/>
      <w:lvlJc w:val="left"/>
      <w:pPr>
        <w:ind w:left="1032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30" w15:restartNumberingAfterBreak="0">
    <w:nsid w:val="513D5F7E"/>
    <w:multiLevelType w:val="hybridMultilevel"/>
    <w:tmpl w:val="45AC3A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25F5F8F"/>
    <w:multiLevelType w:val="multilevel"/>
    <w:tmpl w:val="F88CB848"/>
    <w:lvl w:ilvl="0">
      <w:start w:val="1"/>
      <w:numFmt w:val="decimal"/>
      <w:lvlText w:val="%1."/>
      <w:lvlJc w:val="left"/>
      <w:pPr>
        <w:ind w:left="1211" w:hanging="360"/>
      </w:p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9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51" w:hanging="1800"/>
      </w:pPr>
      <w:rPr>
        <w:rFonts w:hint="default"/>
      </w:rPr>
    </w:lvl>
  </w:abstractNum>
  <w:abstractNum w:abstractNumId="32" w15:restartNumberingAfterBreak="0">
    <w:nsid w:val="528913D8"/>
    <w:multiLevelType w:val="hybridMultilevel"/>
    <w:tmpl w:val="F7B6CC0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470263B"/>
    <w:multiLevelType w:val="multilevel"/>
    <w:tmpl w:val="F2C2AD4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7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4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5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70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91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488" w:hanging="1800"/>
      </w:pPr>
      <w:rPr>
        <w:rFonts w:hint="default"/>
      </w:rPr>
    </w:lvl>
  </w:abstractNum>
  <w:abstractNum w:abstractNumId="34" w15:restartNumberingAfterBreak="0">
    <w:nsid w:val="56EE2278"/>
    <w:multiLevelType w:val="hybridMultilevel"/>
    <w:tmpl w:val="15245FD2"/>
    <w:lvl w:ilvl="0" w:tplc="83BA17B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9E45A0D"/>
    <w:multiLevelType w:val="multilevel"/>
    <w:tmpl w:val="F2C2AD4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7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4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5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70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91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488" w:hanging="1800"/>
      </w:pPr>
      <w:rPr>
        <w:rFonts w:hint="default"/>
      </w:rPr>
    </w:lvl>
  </w:abstractNum>
  <w:abstractNum w:abstractNumId="36" w15:restartNumberingAfterBreak="0">
    <w:nsid w:val="60B67A39"/>
    <w:multiLevelType w:val="hybridMultilevel"/>
    <w:tmpl w:val="66949BD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4AC65F3"/>
    <w:multiLevelType w:val="hybridMultilevel"/>
    <w:tmpl w:val="D15E84E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6342D40"/>
    <w:multiLevelType w:val="hybridMultilevel"/>
    <w:tmpl w:val="52085DB6"/>
    <w:lvl w:ilvl="0" w:tplc="1110DA18">
      <w:start w:val="1"/>
      <w:numFmt w:val="bullet"/>
      <w:pStyle w:val="ATMarcadorSemRecuo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6F2317D"/>
    <w:multiLevelType w:val="hybridMultilevel"/>
    <w:tmpl w:val="8F9838A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8844C54"/>
    <w:multiLevelType w:val="hybridMultilevel"/>
    <w:tmpl w:val="D2AE1B44"/>
    <w:lvl w:ilvl="0" w:tplc="0416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48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B4E58AB"/>
    <w:multiLevelType w:val="hybridMultilevel"/>
    <w:tmpl w:val="AD3C5D52"/>
    <w:lvl w:ilvl="0" w:tplc="0416000F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DA22D2C"/>
    <w:multiLevelType w:val="hybridMultilevel"/>
    <w:tmpl w:val="6E96E68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6FF270D7"/>
    <w:multiLevelType w:val="hybridMultilevel"/>
    <w:tmpl w:val="72943222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032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44" w15:restartNumberingAfterBreak="0">
    <w:nsid w:val="74775C8E"/>
    <w:multiLevelType w:val="hybridMultilevel"/>
    <w:tmpl w:val="3B882ECE"/>
    <w:lvl w:ilvl="0" w:tplc="0416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45" w15:restartNumberingAfterBreak="0">
    <w:nsid w:val="799A5061"/>
    <w:multiLevelType w:val="hybridMultilevel"/>
    <w:tmpl w:val="484038BA"/>
    <w:lvl w:ilvl="0" w:tplc="0416000F">
      <w:start w:val="1"/>
      <w:numFmt w:val="decimal"/>
      <w:lvlText w:val="%1."/>
      <w:lvlJc w:val="left"/>
      <w:pPr>
        <w:ind w:left="1211" w:hanging="360"/>
      </w:pPr>
    </w:lvl>
    <w:lvl w:ilvl="1" w:tplc="04160019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6" w15:restartNumberingAfterBreak="0">
    <w:nsid w:val="79A90ED3"/>
    <w:multiLevelType w:val="multilevel"/>
    <w:tmpl w:val="AB7AE380"/>
    <w:lvl w:ilvl="0">
      <w:start w:val="1"/>
      <w:numFmt w:val="bullet"/>
      <w:lvlText w:val=""/>
      <w:lvlJc w:val="left"/>
      <w:pPr>
        <w:tabs>
          <w:tab w:val="num" w:pos="2276"/>
        </w:tabs>
        <w:ind w:left="2276" w:hanging="432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2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/>
        <w:sz w:val="20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714"/>
        </w:tabs>
        <w:ind w:left="171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7" w15:restartNumberingAfterBreak="0">
    <w:nsid w:val="79F331FE"/>
    <w:multiLevelType w:val="hybridMultilevel"/>
    <w:tmpl w:val="2BBAC79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7DD9438E"/>
    <w:multiLevelType w:val="hybridMultilevel"/>
    <w:tmpl w:val="C6BA499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47"/>
  </w:num>
  <w:num w:numId="4">
    <w:abstractNumId w:val="9"/>
  </w:num>
  <w:num w:numId="5">
    <w:abstractNumId w:val="13"/>
  </w:num>
  <w:num w:numId="6">
    <w:abstractNumId w:val="2"/>
  </w:num>
  <w:num w:numId="7">
    <w:abstractNumId w:val="38"/>
  </w:num>
  <w:num w:numId="8">
    <w:abstractNumId w:val="41"/>
  </w:num>
  <w:num w:numId="9">
    <w:abstractNumId w:val="21"/>
  </w:num>
  <w:num w:numId="10">
    <w:abstractNumId w:val="30"/>
  </w:num>
  <w:num w:numId="11">
    <w:abstractNumId w:val="12"/>
  </w:num>
  <w:num w:numId="12">
    <w:abstractNumId w:val="37"/>
  </w:num>
  <w:num w:numId="13">
    <w:abstractNumId w:val="42"/>
  </w:num>
  <w:num w:numId="14">
    <w:abstractNumId w:val="44"/>
  </w:num>
  <w:num w:numId="15">
    <w:abstractNumId w:val="19"/>
  </w:num>
  <w:num w:numId="16">
    <w:abstractNumId w:val="23"/>
  </w:num>
  <w:num w:numId="17">
    <w:abstractNumId w:val="1"/>
  </w:num>
  <w:num w:numId="18">
    <w:abstractNumId w:val="14"/>
  </w:num>
  <w:num w:numId="19">
    <w:abstractNumId w:val="5"/>
  </w:num>
  <w:num w:numId="20">
    <w:abstractNumId w:val="34"/>
  </w:num>
  <w:num w:numId="21">
    <w:abstractNumId w:val="27"/>
  </w:num>
  <w:num w:numId="22">
    <w:abstractNumId w:val="3"/>
  </w:num>
  <w:num w:numId="23">
    <w:abstractNumId w:val="39"/>
  </w:num>
  <w:num w:numId="24">
    <w:abstractNumId w:val="10"/>
  </w:num>
  <w:num w:numId="25">
    <w:abstractNumId w:val="18"/>
  </w:num>
  <w:num w:numId="26">
    <w:abstractNumId w:val="29"/>
  </w:num>
  <w:num w:numId="27">
    <w:abstractNumId w:val="43"/>
  </w:num>
  <w:num w:numId="28">
    <w:abstractNumId w:val="45"/>
  </w:num>
  <w:num w:numId="29">
    <w:abstractNumId w:val="32"/>
  </w:num>
  <w:num w:numId="30">
    <w:abstractNumId w:val="4"/>
  </w:num>
  <w:num w:numId="31">
    <w:abstractNumId w:val="20"/>
  </w:num>
  <w:num w:numId="32">
    <w:abstractNumId w:val="36"/>
  </w:num>
  <w:num w:numId="33">
    <w:abstractNumId w:val="25"/>
  </w:num>
  <w:num w:numId="34">
    <w:abstractNumId w:val="15"/>
  </w:num>
  <w:num w:numId="35">
    <w:abstractNumId w:val="46"/>
  </w:num>
  <w:num w:numId="36">
    <w:abstractNumId w:val="26"/>
  </w:num>
  <w:num w:numId="37">
    <w:abstractNumId w:val="40"/>
  </w:num>
  <w:num w:numId="38">
    <w:abstractNumId w:val="35"/>
  </w:num>
  <w:num w:numId="39">
    <w:abstractNumId w:val="16"/>
  </w:num>
  <w:num w:numId="40">
    <w:abstractNumId w:val="31"/>
  </w:num>
  <w:num w:numId="41">
    <w:abstractNumId w:val="48"/>
  </w:num>
  <w:num w:numId="42">
    <w:abstractNumId w:val="28"/>
  </w:num>
  <w:num w:numId="43">
    <w:abstractNumId w:val="33"/>
  </w:num>
  <w:num w:numId="44">
    <w:abstractNumId w:val="24"/>
  </w:num>
  <w:num w:numId="45">
    <w:abstractNumId w:val="11"/>
  </w:num>
  <w:num w:numId="46">
    <w:abstractNumId w:val="6"/>
  </w:num>
  <w:num w:numId="47">
    <w:abstractNumId w:val="11"/>
  </w:num>
  <w:num w:numId="48">
    <w:abstractNumId w:val="22"/>
  </w:num>
  <w:num w:numId="49">
    <w:abstractNumId w:val="7"/>
  </w:num>
  <w:num w:numId="50">
    <w:abstractNumId w:val="17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9A1"/>
    <w:rsid w:val="0000014B"/>
    <w:rsid w:val="00000A8E"/>
    <w:rsid w:val="00002D82"/>
    <w:rsid w:val="00003599"/>
    <w:rsid w:val="00003BA0"/>
    <w:rsid w:val="0000443E"/>
    <w:rsid w:val="00004496"/>
    <w:rsid w:val="00006856"/>
    <w:rsid w:val="000069FF"/>
    <w:rsid w:val="00007627"/>
    <w:rsid w:val="000111ED"/>
    <w:rsid w:val="00011700"/>
    <w:rsid w:val="0001219A"/>
    <w:rsid w:val="00014D05"/>
    <w:rsid w:val="00016590"/>
    <w:rsid w:val="000178F9"/>
    <w:rsid w:val="00017BDB"/>
    <w:rsid w:val="00017C47"/>
    <w:rsid w:val="00020ADF"/>
    <w:rsid w:val="000215C5"/>
    <w:rsid w:val="00021AC1"/>
    <w:rsid w:val="00021ED2"/>
    <w:rsid w:val="000226D5"/>
    <w:rsid w:val="00025A64"/>
    <w:rsid w:val="000300B1"/>
    <w:rsid w:val="00030870"/>
    <w:rsid w:val="00032BDF"/>
    <w:rsid w:val="000336F8"/>
    <w:rsid w:val="00034858"/>
    <w:rsid w:val="00035AF4"/>
    <w:rsid w:val="0003698F"/>
    <w:rsid w:val="00036D25"/>
    <w:rsid w:val="00042DDB"/>
    <w:rsid w:val="0004312D"/>
    <w:rsid w:val="00043BF3"/>
    <w:rsid w:val="00043D4F"/>
    <w:rsid w:val="00043E99"/>
    <w:rsid w:val="00044BB2"/>
    <w:rsid w:val="0004665A"/>
    <w:rsid w:val="000521B1"/>
    <w:rsid w:val="000527DC"/>
    <w:rsid w:val="00052D67"/>
    <w:rsid w:val="00054088"/>
    <w:rsid w:val="000551E2"/>
    <w:rsid w:val="000564FC"/>
    <w:rsid w:val="00061A30"/>
    <w:rsid w:val="00062B59"/>
    <w:rsid w:val="00063527"/>
    <w:rsid w:val="0006408A"/>
    <w:rsid w:val="00064AEA"/>
    <w:rsid w:val="000662FD"/>
    <w:rsid w:val="00067266"/>
    <w:rsid w:val="000679AB"/>
    <w:rsid w:val="00071CB6"/>
    <w:rsid w:val="00072F63"/>
    <w:rsid w:val="00073F29"/>
    <w:rsid w:val="00076653"/>
    <w:rsid w:val="000766F2"/>
    <w:rsid w:val="00077EBF"/>
    <w:rsid w:val="00080DCE"/>
    <w:rsid w:val="00081AB9"/>
    <w:rsid w:val="0008328B"/>
    <w:rsid w:val="000838CE"/>
    <w:rsid w:val="00084260"/>
    <w:rsid w:val="00084FBF"/>
    <w:rsid w:val="00085230"/>
    <w:rsid w:val="000863FC"/>
    <w:rsid w:val="00087941"/>
    <w:rsid w:val="00087F59"/>
    <w:rsid w:val="00087FDE"/>
    <w:rsid w:val="00090E96"/>
    <w:rsid w:val="00090EE8"/>
    <w:rsid w:val="0009323A"/>
    <w:rsid w:val="000937F7"/>
    <w:rsid w:val="00096261"/>
    <w:rsid w:val="00097FE3"/>
    <w:rsid w:val="000A4AFB"/>
    <w:rsid w:val="000A536A"/>
    <w:rsid w:val="000A5A95"/>
    <w:rsid w:val="000A5C3F"/>
    <w:rsid w:val="000A5E13"/>
    <w:rsid w:val="000A6968"/>
    <w:rsid w:val="000B28D2"/>
    <w:rsid w:val="000B3A37"/>
    <w:rsid w:val="000B5C4B"/>
    <w:rsid w:val="000B77E9"/>
    <w:rsid w:val="000B7B7E"/>
    <w:rsid w:val="000C0466"/>
    <w:rsid w:val="000C1EDF"/>
    <w:rsid w:val="000C2873"/>
    <w:rsid w:val="000C316C"/>
    <w:rsid w:val="000C43E4"/>
    <w:rsid w:val="000C5E1E"/>
    <w:rsid w:val="000C7429"/>
    <w:rsid w:val="000C7D20"/>
    <w:rsid w:val="000D2C7B"/>
    <w:rsid w:val="000D2EB8"/>
    <w:rsid w:val="000D35F1"/>
    <w:rsid w:val="000D398E"/>
    <w:rsid w:val="000D41FA"/>
    <w:rsid w:val="000D4B9A"/>
    <w:rsid w:val="000D5C21"/>
    <w:rsid w:val="000D6288"/>
    <w:rsid w:val="000D761E"/>
    <w:rsid w:val="000E14F8"/>
    <w:rsid w:val="000E2465"/>
    <w:rsid w:val="000E309C"/>
    <w:rsid w:val="000E45AC"/>
    <w:rsid w:val="000E72F1"/>
    <w:rsid w:val="000F0293"/>
    <w:rsid w:val="000F1345"/>
    <w:rsid w:val="000F17AB"/>
    <w:rsid w:val="000F2130"/>
    <w:rsid w:val="000F42A1"/>
    <w:rsid w:val="000F6C4E"/>
    <w:rsid w:val="000F7C20"/>
    <w:rsid w:val="00100035"/>
    <w:rsid w:val="001026EB"/>
    <w:rsid w:val="0010349B"/>
    <w:rsid w:val="001047C5"/>
    <w:rsid w:val="001049EA"/>
    <w:rsid w:val="0010514C"/>
    <w:rsid w:val="00105C3A"/>
    <w:rsid w:val="001065DE"/>
    <w:rsid w:val="00107470"/>
    <w:rsid w:val="001124E1"/>
    <w:rsid w:val="001129A0"/>
    <w:rsid w:val="0011686B"/>
    <w:rsid w:val="001200D5"/>
    <w:rsid w:val="001201AC"/>
    <w:rsid w:val="00122A91"/>
    <w:rsid w:val="00123553"/>
    <w:rsid w:val="00125DAB"/>
    <w:rsid w:val="00126983"/>
    <w:rsid w:val="00126B67"/>
    <w:rsid w:val="00127661"/>
    <w:rsid w:val="0013000F"/>
    <w:rsid w:val="00132885"/>
    <w:rsid w:val="00132E75"/>
    <w:rsid w:val="001335C8"/>
    <w:rsid w:val="0013400B"/>
    <w:rsid w:val="00134562"/>
    <w:rsid w:val="001377C4"/>
    <w:rsid w:val="00137E44"/>
    <w:rsid w:val="00140FE1"/>
    <w:rsid w:val="00141301"/>
    <w:rsid w:val="0014213F"/>
    <w:rsid w:val="00142B3F"/>
    <w:rsid w:val="00143B10"/>
    <w:rsid w:val="001443AB"/>
    <w:rsid w:val="001447E5"/>
    <w:rsid w:val="00145DD7"/>
    <w:rsid w:val="00147733"/>
    <w:rsid w:val="00150D4C"/>
    <w:rsid w:val="001510A5"/>
    <w:rsid w:val="001524ED"/>
    <w:rsid w:val="001541A8"/>
    <w:rsid w:val="00154E2A"/>
    <w:rsid w:val="00157B9C"/>
    <w:rsid w:val="00160019"/>
    <w:rsid w:val="00161342"/>
    <w:rsid w:val="00165750"/>
    <w:rsid w:val="001702C0"/>
    <w:rsid w:val="001713E1"/>
    <w:rsid w:val="001726A1"/>
    <w:rsid w:val="001742D5"/>
    <w:rsid w:val="00174EB6"/>
    <w:rsid w:val="00175298"/>
    <w:rsid w:val="00177A40"/>
    <w:rsid w:val="00177F02"/>
    <w:rsid w:val="00181E3A"/>
    <w:rsid w:val="00181EE0"/>
    <w:rsid w:val="001825D8"/>
    <w:rsid w:val="00182ECF"/>
    <w:rsid w:val="001834AF"/>
    <w:rsid w:val="00183FA0"/>
    <w:rsid w:val="00185ABF"/>
    <w:rsid w:val="00186BD1"/>
    <w:rsid w:val="0018747E"/>
    <w:rsid w:val="001919BF"/>
    <w:rsid w:val="0019317A"/>
    <w:rsid w:val="00196C55"/>
    <w:rsid w:val="001A0544"/>
    <w:rsid w:val="001A2F96"/>
    <w:rsid w:val="001A35CE"/>
    <w:rsid w:val="001A3C01"/>
    <w:rsid w:val="001A5FFE"/>
    <w:rsid w:val="001A641D"/>
    <w:rsid w:val="001A7876"/>
    <w:rsid w:val="001B3925"/>
    <w:rsid w:val="001B49B5"/>
    <w:rsid w:val="001B4A54"/>
    <w:rsid w:val="001B606A"/>
    <w:rsid w:val="001B63F2"/>
    <w:rsid w:val="001B7A7E"/>
    <w:rsid w:val="001B7C99"/>
    <w:rsid w:val="001C05A4"/>
    <w:rsid w:val="001C075E"/>
    <w:rsid w:val="001C1BDE"/>
    <w:rsid w:val="001C2461"/>
    <w:rsid w:val="001C678B"/>
    <w:rsid w:val="001C79BB"/>
    <w:rsid w:val="001D1506"/>
    <w:rsid w:val="001D1C76"/>
    <w:rsid w:val="001D1E62"/>
    <w:rsid w:val="001D2E9E"/>
    <w:rsid w:val="001D3A25"/>
    <w:rsid w:val="001D4EF2"/>
    <w:rsid w:val="001D5B13"/>
    <w:rsid w:val="001D686F"/>
    <w:rsid w:val="001D7720"/>
    <w:rsid w:val="001E009D"/>
    <w:rsid w:val="001E0318"/>
    <w:rsid w:val="001E1DB3"/>
    <w:rsid w:val="001E2F4B"/>
    <w:rsid w:val="001E5369"/>
    <w:rsid w:val="001E6154"/>
    <w:rsid w:val="001E6C4B"/>
    <w:rsid w:val="001E6DE6"/>
    <w:rsid w:val="001E6EA4"/>
    <w:rsid w:val="001F1CCC"/>
    <w:rsid w:val="001F4AF3"/>
    <w:rsid w:val="001F4B46"/>
    <w:rsid w:val="001F6990"/>
    <w:rsid w:val="00201B4C"/>
    <w:rsid w:val="002045C1"/>
    <w:rsid w:val="0020558A"/>
    <w:rsid w:val="00205601"/>
    <w:rsid w:val="00205B80"/>
    <w:rsid w:val="00206531"/>
    <w:rsid w:val="00207D9A"/>
    <w:rsid w:val="0021001A"/>
    <w:rsid w:val="00211DAE"/>
    <w:rsid w:val="00214DB0"/>
    <w:rsid w:val="00214E12"/>
    <w:rsid w:val="00215518"/>
    <w:rsid w:val="00215E12"/>
    <w:rsid w:val="00216927"/>
    <w:rsid w:val="00216F27"/>
    <w:rsid w:val="00221894"/>
    <w:rsid w:val="00221BB6"/>
    <w:rsid w:val="00223379"/>
    <w:rsid w:val="002234D8"/>
    <w:rsid w:val="002234E6"/>
    <w:rsid w:val="00223BAF"/>
    <w:rsid w:val="00223C70"/>
    <w:rsid w:val="002256D1"/>
    <w:rsid w:val="002267D2"/>
    <w:rsid w:val="00230F27"/>
    <w:rsid w:val="002316B9"/>
    <w:rsid w:val="002359F6"/>
    <w:rsid w:val="002365ED"/>
    <w:rsid w:val="0023665A"/>
    <w:rsid w:val="0023686F"/>
    <w:rsid w:val="00237293"/>
    <w:rsid w:val="002408DD"/>
    <w:rsid w:val="00241237"/>
    <w:rsid w:val="00241699"/>
    <w:rsid w:val="00242354"/>
    <w:rsid w:val="002435BB"/>
    <w:rsid w:val="0024368F"/>
    <w:rsid w:val="00244D13"/>
    <w:rsid w:val="00244D61"/>
    <w:rsid w:val="00245FB6"/>
    <w:rsid w:val="00247071"/>
    <w:rsid w:val="0024765D"/>
    <w:rsid w:val="002510CA"/>
    <w:rsid w:val="002527B0"/>
    <w:rsid w:val="00253329"/>
    <w:rsid w:val="002537AA"/>
    <w:rsid w:val="00254289"/>
    <w:rsid w:val="00254F2E"/>
    <w:rsid w:val="00257882"/>
    <w:rsid w:val="00257C53"/>
    <w:rsid w:val="00261D54"/>
    <w:rsid w:val="00262978"/>
    <w:rsid w:val="002660B1"/>
    <w:rsid w:val="0027083A"/>
    <w:rsid w:val="00270BBD"/>
    <w:rsid w:val="002731BF"/>
    <w:rsid w:val="0027415A"/>
    <w:rsid w:val="00274A8B"/>
    <w:rsid w:val="0027586C"/>
    <w:rsid w:val="00275D3F"/>
    <w:rsid w:val="00276274"/>
    <w:rsid w:val="002770E9"/>
    <w:rsid w:val="00277AD3"/>
    <w:rsid w:val="00281233"/>
    <w:rsid w:val="002817A0"/>
    <w:rsid w:val="00281B3B"/>
    <w:rsid w:val="00281FDB"/>
    <w:rsid w:val="00282069"/>
    <w:rsid w:val="00283705"/>
    <w:rsid w:val="002842AB"/>
    <w:rsid w:val="0028480C"/>
    <w:rsid w:val="0028569A"/>
    <w:rsid w:val="00286734"/>
    <w:rsid w:val="00286AE8"/>
    <w:rsid w:val="00287DEC"/>
    <w:rsid w:val="002909AE"/>
    <w:rsid w:val="00290CEA"/>
    <w:rsid w:val="002927E4"/>
    <w:rsid w:val="00294094"/>
    <w:rsid w:val="00294128"/>
    <w:rsid w:val="0029582B"/>
    <w:rsid w:val="002A1BED"/>
    <w:rsid w:val="002A1DAF"/>
    <w:rsid w:val="002A26A4"/>
    <w:rsid w:val="002B255D"/>
    <w:rsid w:val="002B257E"/>
    <w:rsid w:val="002B342D"/>
    <w:rsid w:val="002B3C15"/>
    <w:rsid w:val="002B3E31"/>
    <w:rsid w:val="002B40EA"/>
    <w:rsid w:val="002B4EC5"/>
    <w:rsid w:val="002B61D2"/>
    <w:rsid w:val="002C0000"/>
    <w:rsid w:val="002C0747"/>
    <w:rsid w:val="002C1464"/>
    <w:rsid w:val="002C2CB9"/>
    <w:rsid w:val="002C3FEB"/>
    <w:rsid w:val="002C5CC5"/>
    <w:rsid w:val="002C6B70"/>
    <w:rsid w:val="002C7115"/>
    <w:rsid w:val="002D15DD"/>
    <w:rsid w:val="002D25BC"/>
    <w:rsid w:val="002D3238"/>
    <w:rsid w:val="002D3611"/>
    <w:rsid w:val="002D4A81"/>
    <w:rsid w:val="002D7C22"/>
    <w:rsid w:val="002E044B"/>
    <w:rsid w:val="002E0730"/>
    <w:rsid w:val="002E0CC6"/>
    <w:rsid w:val="002E0F5B"/>
    <w:rsid w:val="002E1370"/>
    <w:rsid w:val="002E202A"/>
    <w:rsid w:val="002E2593"/>
    <w:rsid w:val="002E4C89"/>
    <w:rsid w:val="002E56EF"/>
    <w:rsid w:val="002E599F"/>
    <w:rsid w:val="002F031B"/>
    <w:rsid w:val="002F1C7F"/>
    <w:rsid w:val="002F263F"/>
    <w:rsid w:val="002F46F8"/>
    <w:rsid w:val="002F56DF"/>
    <w:rsid w:val="0030143E"/>
    <w:rsid w:val="00303C73"/>
    <w:rsid w:val="00304352"/>
    <w:rsid w:val="00305829"/>
    <w:rsid w:val="00306BDB"/>
    <w:rsid w:val="003077E9"/>
    <w:rsid w:val="00310268"/>
    <w:rsid w:val="00310804"/>
    <w:rsid w:val="00311631"/>
    <w:rsid w:val="00312EDD"/>
    <w:rsid w:val="003137CE"/>
    <w:rsid w:val="00314087"/>
    <w:rsid w:val="003146A8"/>
    <w:rsid w:val="003157BB"/>
    <w:rsid w:val="00316667"/>
    <w:rsid w:val="00316BAD"/>
    <w:rsid w:val="0031715B"/>
    <w:rsid w:val="00321989"/>
    <w:rsid w:val="00322A71"/>
    <w:rsid w:val="003234C8"/>
    <w:rsid w:val="003236D6"/>
    <w:rsid w:val="00323C61"/>
    <w:rsid w:val="003243BF"/>
    <w:rsid w:val="00324985"/>
    <w:rsid w:val="00324EC4"/>
    <w:rsid w:val="00325BD7"/>
    <w:rsid w:val="0032611B"/>
    <w:rsid w:val="0032650B"/>
    <w:rsid w:val="00327CFC"/>
    <w:rsid w:val="00330667"/>
    <w:rsid w:val="00330C1B"/>
    <w:rsid w:val="00331434"/>
    <w:rsid w:val="00332B84"/>
    <w:rsid w:val="00333CB5"/>
    <w:rsid w:val="003370CE"/>
    <w:rsid w:val="00340331"/>
    <w:rsid w:val="00340480"/>
    <w:rsid w:val="00342C94"/>
    <w:rsid w:val="00344234"/>
    <w:rsid w:val="00344858"/>
    <w:rsid w:val="0034678B"/>
    <w:rsid w:val="0034788B"/>
    <w:rsid w:val="00352AD2"/>
    <w:rsid w:val="00353723"/>
    <w:rsid w:val="00353AD1"/>
    <w:rsid w:val="00354033"/>
    <w:rsid w:val="003548B5"/>
    <w:rsid w:val="003573C9"/>
    <w:rsid w:val="003575E9"/>
    <w:rsid w:val="00357632"/>
    <w:rsid w:val="00360F0B"/>
    <w:rsid w:val="00360FFF"/>
    <w:rsid w:val="0036224C"/>
    <w:rsid w:val="00362FD4"/>
    <w:rsid w:val="003642AD"/>
    <w:rsid w:val="0036442E"/>
    <w:rsid w:val="00366065"/>
    <w:rsid w:val="003663ED"/>
    <w:rsid w:val="003671BC"/>
    <w:rsid w:val="0036790E"/>
    <w:rsid w:val="00367C89"/>
    <w:rsid w:val="003717C6"/>
    <w:rsid w:val="0037227D"/>
    <w:rsid w:val="003803AE"/>
    <w:rsid w:val="00381DC8"/>
    <w:rsid w:val="00382018"/>
    <w:rsid w:val="0038636E"/>
    <w:rsid w:val="003865B8"/>
    <w:rsid w:val="0038671E"/>
    <w:rsid w:val="003877D1"/>
    <w:rsid w:val="00391FA4"/>
    <w:rsid w:val="003926DF"/>
    <w:rsid w:val="003927B1"/>
    <w:rsid w:val="00392D1D"/>
    <w:rsid w:val="00392E72"/>
    <w:rsid w:val="00393426"/>
    <w:rsid w:val="003A063A"/>
    <w:rsid w:val="003A0974"/>
    <w:rsid w:val="003A1566"/>
    <w:rsid w:val="003A35DB"/>
    <w:rsid w:val="003A72BF"/>
    <w:rsid w:val="003B0DB9"/>
    <w:rsid w:val="003B36AA"/>
    <w:rsid w:val="003B7BD7"/>
    <w:rsid w:val="003C07D1"/>
    <w:rsid w:val="003C1F26"/>
    <w:rsid w:val="003C3280"/>
    <w:rsid w:val="003C348C"/>
    <w:rsid w:val="003C433B"/>
    <w:rsid w:val="003C4607"/>
    <w:rsid w:val="003C4A4F"/>
    <w:rsid w:val="003C4B1C"/>
    <w:rsid w:val="003C62E3"/>
    <w:rsid w:val="003C6D0A"/>
    <w:rsid w:val="003C74F8"/>
    <w:rsid w:val="003D0754"/>
    <w:rsid w:val="003D1BB0"/>
    <w:rsid w:val="003D2EE6"/>
    <w:rsid w:val="003D3A68"/>
    <w:rsid w:val="003D5B82"/>
    <w:rsid w:val="003E00A4"/>
    <w:rsid w:val="003E06DF"/>
    <w:rsid w:val="003E0C1D"/>
    <w:rsid w:val="003E2D43"/>
    <w:rsid w:val="003E3570"/>
    <w:rsid w:val="003E526C"/>
    <w:rsid w:val="003E7459"/>
    <w:rsid w:val="003F0D39"/>
    <w:rsid w:val="003F107A"/>
    <w:rsid w:val="003F21B8"/>
    <w:rsid w:val="003F23C6"/>
    <w:rsid w:val="003F729D"/>
    <w:rsid w:val="00400C59"/>
    <w:rsid w:val="0040217C"/>
    <w:rsid w:val="00402376"/>
    <w:rsid w:val="0040399D"/>
    <w:rsid w:val="00404B69"/>
    <w:rsid w:val="00407398"/>
    <w:rsid w:val="004111A2"/>
    <w:rsid w:val="00411636"/>
    <w:rsid w:val="00411896"/>
    <w:rsid w:val="00411B00"/>
    <w:rsid w:val="004129F6"/>
    <w:rsid w:val="00413B03"/>
    <w:rsid w:val="00414BBC"/>
    <w:rsid w:val="00416D6B"/>
    <w:rsid w:val="00416F00"/>
    <w:rsid w:val="00420822"/>
    <w:rsid w:val="004213A7"/>
    <w:rsid w:val="00421E08"/>
    <w:rsid w:val="0042478E"/>
    <w:rsid w:val="00424E5D"/>
    <w:rsid w:val="00425432"/>
    <w:rsid w:val="0042653D"/>
    <w:rsid w:val="004267B9"/>
    <w:rsid w:val="0042781A"/>
    <w:rsid w:val="004307D9"/>
    <w:rsid w:val="004323F3"/>
    <w:rsid w:val="00432416"/>
    <w:rsid w:val="004329F5"/>
    <w:rsid w:val="004335CB"/>
    <w:rsid w:val="00435A04"/>
    <w:rsid w:val="00437167"/>
    <w:rsid w:val="00437249"/>
    <w:rsid w:val="00437783"/>
    <w:rsid w:val="00440318"/>
    <w:rsid w:val="004421CC"/>
    <w:rsid w:val="00443807"/>
    <w:rsid w:val="00443F26"/>
    <w:rsid w:val="00445C33"/>
    <w:rsid w:val="00446357"/>
    <w:rsid w:val="00446A78"/>
    <w:rsid w:val="00446D89"/>
    <w:rsid w:val="004476B8"/>
    <w:rsid w:val="004502C8"/>
    <w:rsid w:val="004504FC"/>
    <w:rsid w:val="00452368"/>
    <w:rsid w:val="00452FA1"/>
    <w:rsid w:val="00453B3C"/>
    <w:rsid w:val="0045468C"/>
    <w:rsid w:val="0045771F"/>
    <w:rsid w:val="004604BA"/>
    <w:rsid w:val="00460D79"/>
    <w:rsid w:val="004616BB"/>
    <w:rsid w:val="00461CA5"/>
    <w:rsid w:val="00463ABC"/>
    <w:rsid w:val="00463D21"/>
    <w:rsid w:val="00463FCE"/>
    <w:rsid w:val="00465510"/>
    <w:rsid w:val="00466859"/>
    <w:rsid w:val="00471C9F"/>
    <w:rsid w:val="0047306C"/>
    <w:rsid w:val="004730B3"/>
    <w:rsid w:val="004812FE"/>
    <w:rsid w:val="004813E9"/>
    <w:rsid w:val="00481B50"/>
    <w:rsid w:val="00481B6C"/>
    <w:rsid w:val="00482A5B"/>
    <w:rsid w:val="00490B5B"/>
    <w:rsid w:val="00493602"/>
    <w:rsid w:val="004940FA"/>
    <w:rsid w:val="004960A2"/>
    <w:rsid w:val="0049684A"/>
    <w:rsid w:val="004A0036"/>
    <w:rsid w:val="004A09F1"/>
    <w:rsid w:val="004A0F9A"/>
    <w:rsid w:val="004A1354"/>
    <w:rsid w:val="004A39DF"/>
    <w:rsid w:val="004A3B61"/>
    <w:rsid w:val="004A3DDF"/>
    <w:rsid w:val="004A565B"/>
    <w:rsid w:val="004B143B"/>
    <w:rsid w:val="004B286B"/>
    <w:rsid w:val="004B3ED1"/>
    <w:rsid w:val="004B45E9"/>
    <w:rsid w:val="004C0935"/>
    <w:rsid w:val="004C5924"/>
    <w:rsid w:val="004C5CFB"/>
    <w:rsid w:val="004C5EEC"/>
    <w:rsid w:val="004C6BF7"/>
    <w:rsid w:val="004C71E7"/>
    <w:rsid w:val="004C72E9"/>
    <w:rsid w:val="004C76AC"/>
    <w:rsid w:val="004C773B"/>
    <w:rsid w:val="004D0655"/>
    <w:rsid w:val="004D0B59"/>
    <w:rsid w:val="004D3EFD"/>
    <w:rsid w:val="004D40AA"/>
    <w:rsid w:val="004D4298"/>
    <w:rsid w:val="004D5BC2"/>
    <w:rsid w:val="004D66F4"/>
    <w:rsid w:val="004D6806"/>
    <w:rsid w:val="004E0304"/>
    <w:rsid w:val="004E0DF5"/>
    <w:rsid w:val="004E222B"/>
    <w:rsid w:val="004E2928"/>
    <w:rsid w:val="004F05AF"/>
    <w:rsid w:val="004F1360"/>
    <w:rsid w:val="004F1ECD"/>
    <w:rsid w:val="004F2FC5"/>
    <w:rsid w:val="004F40A2"/>
    <w:rsid w:val="0050007F"/>
    <w:rsid w:val="005012B3"/>
    <w:rsid w:val="00502491"/>
    <w:rsid w:val="005029E2"/>
    <w:rsid w:val="00502A06"/>
    <w:rsid w:val="00503BB5"/>
    <w:rsid w:val="005043FC"/>
    <w:rsid w:val="005063B9"/>
    <w:rsid w:val="00506A66"/>
    <w:rsid w:val="005118F6"/>
    <w:rsid w:val="00511E0F"/>
    <w:rsid w:val="00512728"/>
    <w:rsid w:val="00512905"/>
    <w:rsid w:val="005134A7"/>
    <w:rsid w:val="0051535A"/>
    <w:rsid w:val="00517817"/>
    <w:rsid w:val="00521ECA"/>
    <w:rsid w:val="00522740"/>
    <w:rsid w:val="0052303B"/>
    <w:rsid w:val="00523162"/>
    <w:rsid w:val="00523316"/>
    <w:rsid w:val="00524123"/>
    <w:rsid w:val="00524316"/>
    <w:rsid w:val="00524456"/>
    <w:rsid w:val="005248A9"/>
    <w:rsid w:val="005272CE"/>
    <w:rsid w:val="005278FB"/>
    <w:rsid w:val="00527931"/>
    <w:rsid w:val="0053403F"/>
    <w:rsid w:val="0053555C"/>
    <w:rsid w:val="0053764C"/>
    <w:rsid w:val="00540388"/>
    <w:rsid w:val="0054279A"/>
    <w:rsid w:val="0054394D"/>
    <w:rsid w:val="00545B9C"/>
    <w:rsid w:val="00546842"/>
    <w:rsid w:val="00546EF9"/>
    <w:rsid w:val="0054702A"/>
    <w:rsid w:val="005479A2"/>
    <w:rsid w:val="005504A3"/>
    <w:rsid w:val="005514FC"/>
    <w:rsid w:val="005547A1"/>
    <w:rsid w:val="005559E2"/>
    <w:rsid w:val="00555D66"/>
    <w:rsid w:val="00556941"/>
    <w:rsid w:val="00561019"/>
    <w:rsid w:val="00562F67"/>
    <w:rsid w:val="005659FD"/>
    <w:rsid w:val="00565B04"/>
    <w:rsid w:val="0056645A"/>
    <w:rsid w:val="0056686B"/>
    <w:rsid w:val="00566F21"/>
    <w:rsid w:val="0056700E"/>
    <w:rsid w:val="005676BE"/>
    <w:rsid w:val="00567FDD"/>
    <w:rsid w:val="00570CFF"/>
    <w:rsid w:val="00570DD5"/>
    <w:rsid w:val="00572CFF"/>
    <w:rsid w:val="00580EDE"/>
    <w:rsid w:val="00581487"/>
    <w:rsid w:val="00581892"/>
    <w:rsid w:val="00582256"/>
    <w:rsid w:val="005837EB"/>
    <w:rsid w:val="0058385D"/>
    <w:rsid w:val="00583BF3"/>
    <w:rsid w:val="005859E6"/>
    <w:rsid w:val="00585BF5"/>
    <w:rsid w:val="00587501"/>
    <w:rsid w:val="00587AB3"/>
    <w:rsid w:val="00593876"/>
    <w:rsid w:val="0059436D"/>
    <w:rsid w:val="00595968"/>
    <w:rsid w:val="005A4F37"/>
    <w:rsid w:val="005A6905"/>
    <w:rsid w:val="005A762A"/>
    <w:rsid w:val="005B01A9"/>
    <w:rsid w:val="005B0B3B"/>
    <w:rsid w:val="005B20F0"/>
    <w:rsid w:val="005B299F"/>
    <w:rsid w:val="005B3400"/>
    <w:rsid w:val="005B7278"/>
    <w:rsid w:val="005C100F"/>
    <w:rsid w:val="005C1B8C"/>
    <w:rsid w:val="005C1C4E"/>
    <w:rsid w:val="005C2930"/>
    <w:rsid w:val="005C34E3"/>
    <w:rsid w:val="005C37FC"/>
    <w:rsid w:val="005C3908"/>
    <w:rsid w:val="005C4415"/>
    <w:rsid w:val="005C4E91"/>
    <w:rsid w:val="005C6569"/>
    <w:rsid w:val="005C780D"/>
    <w:rsid w:val="005D1F31"/>
    <w:rsid w:val="005D1FE5"/>
    <w:rsid w:val="005D3C4B"/>
    <w:rsid w:val="005D42F8"/>
    <w:rsid w:val="005D5189"/>
    <w:rsid w:val="005E02E7"/>
    <w:rsid w:val="005E3274"/>
    <w:rsid w:val="005E43DD"/>
    <w:rsid w:val="005E4F99"/>
    <w:rsid w:val="005E6273"/>
    <w:rsid w:val="005E7339"/>
    <w:rsid w:val="005E7FA3"/>
    <w:rsid w:val="005F0EA4"/>
    <w:rsid w:val="005F21A2"/>
    <w:rsid w:val="005F46DD"/>
    <w:rsid w:val="005F5700"/>
    <w:rsid w:val="005F747E"/>
    <w:rsid w:val="005F76B0"/>
    <w:rsid w:val="005F7883"/>
    <w:rsid w:val="005F7F3E"/>
    <w:rsid w:val="0060021F"/>
    <w:rsid w:val="00600A26"/>
    <w:rsid w:val="00600B1B"/>
    <w:rsid w:val="00600EC1"/>
    <w:rsid w:val="00603E24"/>
    <w:rsid w:val="00604D41"/>
    <w:rsid w:val="0060608F"/>
    <w:rsid w:val="006064D3"/>
    <w:rsid w:val="00607A37"/>
    <w:rsid w:val="00610432"/>
    <w:rsid w:val="00610789"/>
    <w:rsid w:val="00612A72"/>
    <w:rsid w:val="00615CD3"/>
    <w:rsid w:val="00616457"/>
    <w:rsid w:val="006202BC"/>
    <w:rsid w:val="0062275B"/>
    <w:rsid w:val="00622CAE"/>
    <w:rsid w:val="006245A0"/>
    <w:rsid w:val="006257F7"/>
    <w:rsid w:val="0062645A"/>
    <w:rsid w:val="0062646C"/>
    <w:rsid w:val="00626514"/>
    <w:rsid w:val="00626DB2"/>
    <w:rsid w:val="0062787D"/>
    <w:rsid w:val="0063225D"/>
    <w:rsid w:val="006334C5"/>
    <w:rsid w:val="00633517"/>
    <w:rsid w:val="006350AD"/>
    <w:rsid w:val="00636608"/>
    <w:rsid w:val="006371A1"/>
    <w:rsid w:val="00643FFF"/>
    <w:rsid w:val="0064605C"/>
    <w:rsid w:val="006461A7"/>
    <w:rsid w:val="00647A4C"/>
    <w:rsid w:val="00650AF9"/>
    <w:rsid w:val="00650B81"/>
    <w:rsid w:val="006516CC"/>
    <w:rsid w:val="00652463"/>
    <w:rsid w:val="00652AAE"/>
    <w:rsid w:val="00652E21"/>
    <w:rsid w:val="006549A7"/>
    <w:rsid w:val="00655BB3"/>
    <w:rsid w:val="00655F13"/>
    <w:rsid w:val="00660101"/>
    <w:rsid w:val="00660879"/>
    <w:rsid w:val="00660EAB"/>
    <w:rsid w:val="006631F4"/>
    <w:rsid w:val="00663651"/>
    <w:rsid w:val="006677E4"/>
    <w:rsid w:val="00667A1D"/>
    <w:rsid w:val="00667E49"/>
    <w:rsid w:val="00670EB1"/>
    <w:rsid w:val="0067108E"/>
    <w:rsid w:val="00671667"/>
    <w:rsid w:val="00671947"/>
    <w:rsid w:val="00674931"/>
    <w:rsid w:val="00674A84"/>
    <w:rsid w:val="00676E9D"/>
    <w:rsid w:val="00677D95"/>
    <w:rsid w:val="006818B7"/>
    <w:rsid w:val="00686B3D"/>
    <w:rsid w:val="00687A1E"/>
    <w:rsid w:val="00687AE4"/>
    <w:rsid w:val="006906E0"/>
    <w:rsid w:val="0069131A"/>
    <w:rsid w:val="00692CD2"/>
    <w:rsid w:val="006938F7"/>
    <w:rsid w:val="00693DDD"/>
    <w:rsid w:val="00693EEF"/>
    <w:rsid w:val="00694570"/>
    <w:rsid w:val="00694A8A"/>
    <w:rsid w:val="00694AA3"/>
    <w:rsid w:val="006964F5"/>
    <w:rsid w:val="00697295"/>
    <w:rsid w:val="0069738E"/>
    <w:rsid w:val="006A13D8"/>
    <w:rsid w:val="006A3A98"/>
    <w:rsid w:val="006A3F1D"/>
    <w:rsid w:val="006A44A2"/>
    <w:rsid w:val="006A6FC3"/>
    <w:rsid w:val="006A71AD"/>
    <w:rsid w:val="006A74E2"/>
    <w:rsid w:val="006B0FB9"/>
    <w:rsid w:val="006B1328"/>
    <w:rsid w:val="006B2235"/>
    <w:rsid w:val="006B2B16"/>
    <w:rsid w:val="006B3141"/>
    <w:rsid w:val="006B34CC"/>
    <w:rsid w:val="006B3CD6"/>
    <w:rsid w:val="006B647A"/>
    <w:rsid w:val="006B6B13"/>
    <w:rsid w:val="006B732A"/>
    <w:rsid w:val="006C2A5E"/>
    <w:rsid w:val="006C347D"/>
    <w:rsid w:val="006C38E1"/>
    <w:rsid w:val="006C3A9A"/>
    <w:rsid w:val="006C3B81"/>
    <w:rsid w:val="006C579C"/>
    <w:rsid w:val="006C6483"/>
    <w:rsid w:val="006C7109"/>
    <w:rsid w:val="006D08B6"/>
    <w:rsid w:val="006D0F2F"/>
    <w:rsid w:val="006D1D33"/>
    <w:rsid w:val="006D2F04"/>
    <w:rsid w:val="006D3BCB"/>
    <w:rsid w:val="006D7365"/>
    <w:rsid w:val="006D75F0"/>
    <w:rsid w:val="006E1847"/>
    <w:rsid w:val="006E57E9"/>
    <w:rsid w:val="006E6E61"/>
    <w:rsid w:val="006F167F"/>
    <w:rsid w:val="006F2C51"/>
    <w:rsid w:val="006F347A"/>
    <w:rsid w:val="006F490E"/>
    <w:rsid w:val="006F6435"/>
    <w:rsid w:val="006F79E6"/>
    <w:rsid w:val="006F7B07"/>
    <w:rsid w:val="00701FBC"/>
    <w:rsid w:val="0070304F"/>
    <w:rsid w:val="007045C9"/>
    <w:rsid w:val="007046BE"/>
    <w:rsid w:val="00705DEB"/>
    <w:rsid w:val="00707631"/>
    <w:rsid w:val="00712407"/>
    <w:rsid w:val="007138D3"/>
    <w:rsid w:val="00713C8B"/>
    <w:rsid w:val="0071448C"/>
    <w:rsid w:val="007153F7"/>
    <w:rsid w:val="007175E5"/>
    <w:rsid w:val="00722289"/>
    <w:rsid w:val="007228D8"/>
    <w:rsid w:val="00723607"/>
    <w:rsid w:val="007279EA"/>
    <w:rsid w:val="00731AFC"/>
    <w:rsid w:val="00731B35"/>
    <w:rsid w:val="007327A5"/>
    <w:rsid w:val="00734DFB"/>
    <w:rsid w:val="00734ED0"/>
    <w:rsid w:val="007360B0"/>
    <w:rsid w:val="00736472"/>
    <w:rsid w:val="00736812"/>
    <w:rsid w:val="00736CA5"/>
    <w:rsid w:val="00743029"/>
    <w:rsid w:val="007447B8"/>
    <w:rsid w:val="00746A69"/>
    <w:rsid w:val="007506DD"/>
    <w:rsid w:val="00750A0A"/>
    <w:rsid w:val="007511E7"/>
    <w:rsid w:val="00753778"/>
    <w:rsid w:val="00755763"/>
    <w:rsid w:val="00755D5F"/>
    <w:rsid w:val="00755EBD"/>
    <w:rsid w:val="00756BCB"/>
    <w:rsid w:val="007570BD"/>
    <w:rsid w:val="007579C1"/>
    <w:rsid w:val="00762642"/>
    <w:rsid w:val="0076277A"/>
    <w:rsid w:val="007631B3"/>
    <w:rsid w:val="00764DB6"/>
    <w:rsid w:val="00765116"/>
    <w:rsid w:val="00765C98"/>
    <w:rsid w:val="00766FC6"/>
    <w:rsid w:val="00767286"/>
    <w:rsid w:val="007704CA"/>
    <w:rsid w:val="00770676"/>
    <w:rsid w:val="007708FB"/>
    <w:rsid w:val="00776081"/>
    <w:rsid w:val="00776E6F"/>
    <w:rsid w:val="0077730E"/>
    <w:rsid w:val="007778CE"/>
    <w:rsid w:val="00777B81"/>
    <w:rsid w:val="00780D9E"/>
    <w:rsid w:val="00781407"/>
    <w:rsid w:val="00782118"/>
    <w:rsid w:val="0078216F"/>
    <w:rsid w:val="007824D8"/>
    <w:rsid w:val="007829E7"/>
    <w:rsid w:val="00782A59"/>
    <w:rsid w:val="00782D42"/>
    <w:rsid w:val="00783ABF"/>
    <w:rsid w:val="00783C1A"/>
    <w:rsid w:val="00785CC4"/>
    <w:rsid w:val="007863A1"/>
    <w:rsid w:val="00791793"/>
    <w:rsid w:val="00793A6A"/>
    <w:rsid w:val="00794CF0"/>
    <w:rsid w:val="007959B4"/>
    <w:rsid w:val="00795BB1"/>
    <w:rsid w:val="00797ACD"/>
    <w:rsid w:val="007A41DD"/>
    <w:rsid w:val="007A436D"/>
    <w:rsid w:val="007A54D9"/>
    <w:rsid w:val="007A7209"/>
    <w:rsid w:val="007B0E98"/>
    <w:rsid w:val="007B20BF"/>
    <w:rsid w:val="007B29EF"/>
    <w:rsid w:val="007B3685"/>
    <w:rsid w:val="007B3C59"/>
    <w:rsid w:val="007B4B74"/>
    <w:rsid w:val="007B5157"/>
    <w:rsid w:val="007B6037"/>
    <w:rsid w:val="007B64C5"/>
    <w:rsid w:val="007B75DF"/>
    <w:rsid w:val="007C1440"/>
    <w:rsid w:val="007C22AD"/>
    <w:rsid w:val="007C2C4C"/>
    <w:rsid w:val="007C31D9"/>
    <w:rsid w:val="007C336E"/>
    <w:rsid w:val="007C4628"/>
    <w:rsid w:val="007C46EA"/>
    <w:rsid w:val="007C4E24"/>
    <w:rsid w:val="007C513D"/>
    <w:rsid w:val="007C647A"/>
    <w:rsid w:val="007D07B6"/>
    <w:rsid w:val="007D0831"/>
    <w:rsid w:val="007D0CBB"/>
    <w:rsid w:val="007D2E6B"/>
    <w:rsid w:val="007D31C7"/>
    <w:rsid w:val="007D4570"/>
    <w:rsid w:val="007D677A"/>
    <w:rsid w:val="007E0685"/>
    <w:rsid w:val="007E397E"/>
    <w:rsid w:val="007E3A94"/>
    <w:rsid w:val="007E3D41"/>
    <w:rsid w:val="007E3F10"/>
    <w:rsid w:val="007E3FE9"/>
    <w:rsid w:val="007E4A4A"/>
    <w:rsid w:val="007E4FE7"/>
    <w:rsid w:val="007E5370"/>
    <w:rsid w:val="007E6E49"/>
    <w:rsid w:val="007E6EBD"/>
    <w:rsid w:val="007E74AC"/>
    <w:rsid w:val="007E7DA6"/>
    <w:rsid w:val="007F03C6"/>
    <w:rsid w:val="007F0869"/>
    <w:rsid w:val="007F1C5D"/>
    <w:rsid w:val="007F42F1"/>
    <w:rsid w:val="007F4CAE"/>
    <w:rsid w:val="007F6F28"/>
    <w:rsid w:val="00803B59"/>
    <w:rsid w:val="00806C73"/>
    <w:rsid w:val="00813F48"/>
    <w:rsid w:val="00816132"/>
    <w:rsid w:val="008173AF"/>
    <w:rsid w:val="00821407"/>
    <w:rsid w:val="0082164E"/>
    <w:rsid w:val="008232CF"/>
    <w:rsid w:val="00827E3E"/>
    <w:rsid w:val="00830549"/>
    <w:rsid w:val="00831116"/>
    <w:rsid w:val="008329AD"/>
    <w:rsid w:val="00835AFE"/>
    <w:rsid w:val="00835E74"/>
    <w:rsid w:val="008363B7"/>
    <w:rsid w:val="008368B7"/>
    <w:rsid w:val="00836DA5"/>
    <w:rsid w:val="00841AC1"/>
    <w:rsid w:val="00843469"/>
    <w:rsid w:val="00843AEC"/>
    <w:rsid w:val="0084424A"/>
    <w:rsid w:val="00847254"/>
    <w:rsid w:val="00850063"/>
    <w:rsid w:val="00851FD7"/>
    <w:rsid w:val="00853111"/>
    <w:rsid w:val="00856E18"/>
    <w:rsid w:val="008610E1"/>
    <w:rsid w:val="00862500"/>
    <w:rsid w:val="00862B6D"/>
    <w:rsid w:val="0086401B"/>
    <w:rsid w:val="00864485"/>
    <w:rsid w:val="008664D5"/>
    <w:rsid w:val="00866FFC"/>
    <w:rsid w:val="00867866"/>
    <w:rsid w:val="00872C8B"/>
    <w:rsid w:val="00873315"/>
    <w:rsid w:val="0087467A"/>
    <w:rsid w:val="00875E19"/>
    <w:rsid w:val="00880DE8"/>
    <w:rsid w:val="008812E1"/>
    <w:rsid w:val="00882445"/>
    <w:rsid w:val="00882AA7"/>
    <w:rsid w:val="00883EB7"/>
    <w:rsid w:val="00884072"/>
    <w:rsid w:val="00887706"/>
    <w:rsid w:val="008907D6"/>
    <w:rsid w:val="00890D20"/>
    <w:rsid w:val="00890FD9"/>
    <w:rsid w:val="00893F9C"/>
    <w:rsid w:val="00894804"/>
    <w:rsid w:val="00895229"/>
    <w:rsid w:val="008960F8"/>
    <w:rsid w:val="00896BCD"/>
    <w:rsid w:val="00896DAE"/>
    <w:rsid w:val="008A03F5"/>
    <w:rsid w:val="008A0644"/>
    <w:rsid w:val="008A0DA9"/>
    <w:rsid w:val="008A1C53"/>
    <w:rsid w:val="008A1FC8"/>
    <w:rsid w:val="008A6DE7"/>
    <w:rsid w:val="008B1D2E"/>
    <w:rsid w:val="008B2A13"/>
    <w:rsid w:val="008B30D8"/>
    <w:rsid w:val="008B3FB0"/>
    <w:rsid w:val="008B5D05"/>
    <w:rsid w:val="008B5E13"/>
    <w:rsid w:val="008B65A8"/>
    <w:rsid w:val="008B6A26"/>
    <w:rsid w:val="008B6B79"/>
    <w:rsid w:val="008B6E3A"/>
    <w:rsid w:val="008B783E"/>
    <w:rsid w:val="008B7ECC"/>
    <w:rsid w:val="008C00FE"/>
    <w:rsid w:val="008C09B7"/>
    <w:rsid w:val="008C1B80"/>
    <w:rsid w:val="008C3900"/>
    <w:rsid w:val="008C4FD4"/>
    <w:rsid w:val="008C53DE"/>
    <w:rsid w:val="008C61E2"/>
    <w:rsid w:val="008C78FE"/>
    <w:rsid w:val="008D1E4E"/>
    <w:rsid w:val="008D2014"/>
    <w:rsid w:val="008D2385"/>
    <w:rsid w:val="008D2A1F"/>
    <w:rsid w:val="008D2F56"/>
    <w:rsid w:val="008D5413"/>
    <w:rsid w:val="008D5FEC"/>
    <w:rsid w:val="008D61F4"/>
    <w:rsid w:val="008E1128"/>
    <w:rsid w:val="008E156B"/>
    <w:rsid w:val="008E227A"/>
    <w:rsid w:val="008E3557"/>
    <w:rsid w:val="008E380D"/>
    <w:rsid w:val="008E7DFE"/>
    <w:rsid w:val="008F0B17"/>
    <w:rsid w:val="008F302C"/>
    <w:rsid w:val="008F5046"/>
    <w:rsid w:val="008F6360"/>
    <w:rsid w:val="008F693B"/>
    <w:rsid w:val="008F7D88"/>
    <w:rsid w:val="00901910"/>
    <w:rsid w:val="00902ADC"/>
    <w:rsid w:val="009037D8"/>
    <w:rsid w:val="0090476E"/>
    <w:rsid w:val="00905ED5"/>
    <w:rsid w:val="00906439"/>
    <w:rsid w:val="0090728A"/>
    <w:rsid w:val="00911A69"/>
    <w:rsid w:val="0091243D"/>
    <w:rsid w:val="00912ED4"/>
    <w:rsid w:val="009143AB"/>
    <w:rsid w:val="009148B5"/>
    <w:rsid w:val="00914F5C"/>
    <w:rsid w:val="009150B2"/>
    <w:rsid w:val="00916514"/>
    <w:rsid w:val="009207F8"/>
    <w:rsid w:val="00920E14"/>
    <w:rsid w:val="0092201B"/>
    <w:rsid w:val="00922D45"/>
    <w:rsid w:val="00923A97"/>
    <w:rsid w:val="0092445A"/>
    <w:rsid w:val="0092464F"/>
    <w:rsid w:val="0092645C"/>
    <w:rsid w:val="00926D4E"/>
    <w:rsid w:val="0092765F"/>
    <w:rsid w:val="00927BA0"/>
    <w:rsid w:val="00932A3F"/>
    <w:rsid w:val="009356EB"/>
    <w:rsid w:val="009405C8"/>
    <w:rsid w:val="00940964"/>
    <w:rsid w:val="00940C8C"/>
    <w:rsid w:val="00943549"/>
    <w:rsid w:val="009449E8"/>
    <w:rsid w:val="00946DBA"/>
    <w:rsid w:val="00947CCF"/>
    <w:rsid w:val="00950064"/>
    <w:rsid w:val="0095305A"/>
    <w:rsid w:val="00955D23"/>
    <w:rsid w:val="00957050"/>
    <w:rsid w:val="00957824"/>
    <w:rsid w:val="00957845"/>
    <w:rsid w:val="0096075A"/>
    <w:rsid w:val="00960E87"/>
    <w:rsid w:val="00961FED"/>
    <w:rsid w:val="00963265"/>
    <w:rsid w:val="00963C1D"/>
    <w:rsid w:val="0096484A"/>
    <w:rsid w:val="0096486D"/>
    <w:rsid w:val="0096677F"/>
    <w:rsid w:val="00967049"/>
    <w:rsid w:val="00967535"/>
    <w:rsid w:val="00967BED"/>
    <w:rsid w:val="00970622"/>
    <w:rsid w:val="00970B8C"/>
    <w:rsid w:val="00973B6F"/>
    <w:rsid w:val="009758B2"/>
    <w:rsid w:val="00980721"/>
    <w:rsid w:val="00982085"/>
    <w:rsid w:val="00983CE8"/>
    <w:rsid w:val="00984758"/>
    <w:rsid w:val="00986EDA"/>
    <w:rsid w:val="00990FDA"/>
    <w:rsid w:val="0099294A"/>
    <w:rsid w:val="00994260"/>
    <w:rsid w:val="00994486"/>
    <w:rsid w:val="009946AD"/>
    <w:rsid w:val="00994AF3"/>
    <w:rsid w:val="009964FD"/>
    <w:rsid w:val="00996EA3"/>
    <w:rsid w:val="009977A9"/>
    <w:rsid w:val="00997F9E"/>
    <w:rsid w:val="009A143D"/>
    <w:rsid w:val="009A2DD7"/>
    <w:rsid w:val="009A5742"/>
    <w:rsid w:val="009A62CD"/>
    <w:rsid w:val="009A67A4"/>
    <w:rsid w:val="009A7CBE"/>
    <w:rsid w:val="009B1796"/>
    <w:rsid w:val="009B3C68"/>
    <w:rsid w:val="009B4F6C"/>
    <w:rsid w:val="009C2237"/>
    <w:rsid w:val="009C278D"/>
    <w:rsid w:val="009C280B"/>
    <w:rsid w:val="009C3872"/>
    <w:rsid w:val="009C3F58"/>
    <w:rsid w:val="009C5216"/>
    <w:rsid w:val="009C620E"/>
    <w:rsid w:val="009C7522"/>
    <w:rsid w:val="009C79F6"/>
    <w:rsid w:val="009C7BD3"/>
    <w:rsid w:val="009D193B"/>
    <w:rsid w:val="009D1FAA"/>
    <w:rsid w:val="009D2315"/>
    <w:rsid w:val="009D3057"/>
    <w:rsid w:val="009D334E"/>
    <w:rsid w:val="009D5261"/>
    <w:rsid w:val="009D569B"/>
    <w:rsid w:val="009D5911"/>
    <w:rsid w:val="009D6E97"/>
    <w:rsid w:val="009D7BB4"/>
    <w:rsid w:val="009E0657"/>
    <w:rsid w:val="009E2194"/>
    <w:rsid w:val="009E45AB"/>
    <w:rsid w:val="009E4EE2"/>
    <w:rsid w:val="009E5172"/>
    <w:rsid w:val="009E571B"/>
    <w:rsid w:val="009E6AFB"/>
    <w:rsid w:val="009F26DE"/>
    <w:rsid w:val="009F2CFD"/>
    <w:rsid w:val="009F4190"/>
    <w:rsid w:val="009F4CA9"/>
    <w:rsid w:val="009F646A"/>
    <w:rsid w:val="009F6A75"/>
    <w:rsid w:val="009F7405"/>
    <w:rsid w:val="009F79A3"/>
    <w:rsid w:val="009F7D35"/>
    <w:rsid w:val="00A009C7"/>
    <w:rsid w:val="00A00A03"/>
    <w:rsid w:val="00A01398"/>
    <w:rsid w:val="00A0204B"/>
    <w:rsid w:val="00A02383"/>
    <w:rsid w:val="00A02C79"/>
    <w:rsid w:val="00A10817"/>
    <w:rsid w:val="00A1160C"/>
    <w:rsid w:val="00A11A36"/>
    <w:rsid w:val="00A132BF"/>
    <w:rsid w:val="00A1492C"/>
    <w:rsid w:val="00A1546A"/>
    <w:rsid w:val="00A16653"/>
    <w:rsid w:val="00A204BE"/>
    <w:rsid w:val="00A2058D"/>
    <w:rsid w:val="00A2166C"/>
    <w:rsid w:val="00A21A5F"/>
    <w:rsid w:val="00A223C5"/>
    <w:rsid w:val="00A23894"/>
    <w:rsid w:val="00A24071"/>
    <w:rsid w:val="00A2494C"/>
    <w:rsid w:val="00A276CD"/>
    <w:rsid w:val="00A30362"/>
    <w:rsid w:val="00A30662"/>
    <w:rsid w:val="00A309D7"/>
    <w:rsid w:val="00A32061"/>
    <w:rsid w:val="00A322FC"/>
    <w:rsid w:val="00A32736"/>
    <w:rsid w:val="00A336EB"/>
    <w:rsid w:val="00A336F8"/>
    <w:rsid w:val="00A33C8D"/>
    <w:rsid w:val="00A36C84"/>
    <w:rsid w:val="00A37376"/>
    <w:rsid w:val="00A42C0B"/>
    <w:rsid w:val="00A45C3F"/>
    <w:rsid w:val="00A461BE"/>
    <w:rsid w:val="00A46A5F"/>
    <w:rsid w:val="00A46CCE"/>
    <w:rsid w:val="00A5234C"/>
    <w:rsid w:val="00A5265F"/>
    <w:rsid w:val="00A52759"/>
    <w:rsid w:val="00A53056"/>
    <w:rsid w:val="00A5352C"/>
    <w:rsid w:val="00A537B2"/>
    <w:rsid w:val="00A57017"/>
    <w:rsid w:val="00A60818"/>
    <w:rsid w:val="00A6220C"/>
    <w:rsid w:val="00A62223"/>
    <w:rsid w:val="00A6226B"/>
    <w:rsid w:val="00A62CC2"/>
    <w:rsid w:val="00A63279"/>
    <w:rsid w:val="00A67F22"/>
    <w:rsid w:val="00A72206"/>
    <w:rsid w:val="00A7484C"/>
    <w:rsid w:val="00A7511E"/>
    <w:rsid w:val="00A80F46"/>
    <w:rsid w:val="00A81FFE"/>
    <w:rsid w:val="00A820A8"/>
    <w:rsid w:val="00A82D5D"/>
    <w:rsid w:val="00A835F9"/>
    <w:rsid w:val="00A85E07"/>
    <w:rsid w:val="00A860CC"/>
    <w:rsid w:val="00A86E7D"/>
    <w:rsid w:val="00A878FB"/>
    <w:rsid w:val="00A900A6"/>
    <w:rsid w:val="00A91444"/>
    <w:rsid w:val="00A918AA"/>
    <w:rsid w:val="00A949E3"/>
    <w:rsid w:val="00A95490"/>
    <w:rsid w:val="00AA044F"/>
    <w:rsid w:val="00AA0C24"/>
    <w:rsid w:val="00AA13D4"/>
    <w:rsid w:val="00AA1A59"/>
    <w:rsid w:val="00AA42C0"/>
    <w:rsid w:val="00AA4A19"/>
    <w:rsid w:val="00AA5164"/>
    <w:rsid w:val="00AA5BD4"/>
    <w:rsid w:val="00AA68AD"/>
    <w:rsid w:val="00AA6F90"/>
    <w:rsid w:val="00AA727F"/>
    <w:rsid w:val="00AB006A"/>
    <w:rsid w:val="00AB11F2"/>
    <w:rsid w:val="00AB254D"/>
    <w:rsid w:val="00AB50BA"/>
    <w:rsid w:val="00AB518B"/>
    <w:rsid w:val="00AB63B9"/>
    <w:rsid w:val="00AB7CBF"/>
    <w:rsid w:val="00AC03ED"/>
    <w:rsid w:val="00AC1D92"/>
    <w:rsid w:val="00AC28A9"/>
    <w:rsid w:val="00AC2D7F"/>
    <w:rsid w:val="00AC317B"/>
    <w:rsid w:val="00AC57C9"/>
    <w:rsid w:val="00AD0593"/>
    <w:rsid w:val="00AD16C5"/>
    <w:rsid w:val="00AD1D5A"/>
    <w:rsid w:val="00AD1DE8"/>
    <w:rsid w:val="00AD47D0"/>
    <w:rsid w:val="00AD7ED0"/>
    <w:rsid w:val="00AE0653"/>
    <w:rsid w:val="00AE11D0"/>
    <w:rsid w:val="00AE28DA"/>
    <w:rsid w:val="00AE307B"/>
    <w:rsid w:val="00AE3BC9"/>
    <w:rsid w:val="00AE7081"/>
    <w:rsid w:val="00AF29E6"/>
    <w:rsid w:val="00AF2B92"/>
    <w:rsid w:val="00AF3961"/>
    <w:rsid w:val="00AF4AA6"/>
    <w:rsid w:val="00AF5C78"/>
    <w:rsid w:val="00AF6470"/>
    <w:rsid w:val="00B0098D"/>
    <w:rsid w:val="00B01221"/>
    <w:rsid w:val="00B04376"/>
    <w:rsid w:val="00B04EB2"/>
    <w:rsid w:val="00B05319"/>
    <w:rsid w:val="00B0584F"/>
    <w:rsid w:val="00B0782C"/>
    <w:rsid w:val="00B07CE2"/>
    <w:rsid w:val="00B1048C"/>
    <w:rsid w:val="00B11C15"/>
    <w:rsid w:val="00B12CD6"/>
    <w:rsid w:val="00B14D4C"/>
    <w:rsid w:val="00B179CC"/>
    <w:rsid w:val="00B17A4D"/>
    <w:rsid w:val="00B20380"/>
    <w:rsid w:val="00B251AA"/>
    <w:rsid w:val="00B31DF6"/>
    <w:rsid w:val="00B33050"/>
    <w:rsid w:val="00B33CAB"/>
    <w:rsid w:val="00B348DB"/>
    <w:rsid w:val="00B34CC1"/>
    <w:rsid w:val="00B3618D"/>
    <w:rsid w:val="00B37C92"/>
    <w:rsid w:val="00B408A8"/>
    <w:rsid w:val="00B40AC6"/>
    <w:rsid w:val="00B40B9F"/>
    <w:rsid w:val="00B421CC"/>
    <w:rsid w:val="00B430B9"/>
    <w:rsid w:val="00B43C99"/>
    <w:rsid w:val="00B43F84"/>
    <w:rsid w:val="00B4435F"/>
    <w:rsid w:val="00B47FC8"/>
    <w:rsid w:val="00B505C4"/>
    <w:rsid w:val="00B50E18"/>
    <w:rsid w:val="00B51978"/>
    <w:rsid w:val="00B55CD4"/>
    <w:rsid w:val="00B60903"/>
    <w:rsid w:val="00B60E1D"/>
    <w:rsid w:val="00B65B22"/>
    <w:rsid w:val="00B66485"/>
    <w:rsid w:val="00B70932"/>
    <w:rsid w:val="00B70A03"/>
    <w:rsid w:val="00B7154A"/>
    <w:rsid w:val="00B7197A"/>
    <w:rsid w:val="00B73AA0"/>
    <w:rsid w:val="00B73FCE"/>
    <w:rsid w:val="00B744B2"/>
    <w:rsid w:val="00B7498E"/>
    <w:rsid w:val="00B7581A"/>
    <w:rsid w:val="00B75EE5"/>
    <w:rsid w:val="00B7636E"/>
    <w:rsid w:val="00B77C73"/>
    <w:rsid w:val="00B81225"/>
    <w:rsid w:val="00B82BAC"/>
    <w:rsid w:val="00B83E6D"/>
    <w:rsid w:val="00B840A6"/>
    <w:rsid w:val="00B8438F"/>
    <w:rsid w:val="00B84AD1"/>
    <w:rsid w:val="00B84D28"/>
    <w:rsid w:val="00B86089"/>
    <w:rsid w:val="00B86516"/>
    <w:rsid w:val="00B87A2E"/>
    <w:rsid w:val="00B907CD"/>
    <w:rsid w:val="00B93987"/>
    <w:rsid w:val="00B94CC8"/>
    <w:rsid w:val="00B958E0"/>
    <w:rsid w:val="00B9712C"/>
    <w:rsid w:val="00B977DF"/>
    <w:rsid w:val="00B97A0C"/>
    <w:rsid w:val="00BA3D56"/>
    <w:rsid w:val="00BA4B72"/>
    <w:rsid w:val="00BA4D7F"/>
    <w:rsid w:val="00BA6F2D"/>
    <w:rsid w:val="00BA70C9"/>
    <w:rsid w:val="00BA72E8"/>
    <w:rsid w:val="00BA74EB"/>
    <w:rsid w:val="00BB0755"/>
    <w:rsid w:val="00BB1696"/>
    <w:rsid w:val="00BB1E1C"/>
    <w:rsid w:val="00BB3557"/>
    <w:rsid w:val="00BB4E60"/>
    <w:rsid w:val="00BB75AE"/>
    <w:rsid w:val="00BC09F7"/>
    <w:rsid w:val="00BC3C3A"/>
    <w:rsid w:val="00BC4221"/>
    <w:rsid w:val="00BC5FA6"/>
    <w:rsid w:val="00BC7A04"/>
    <w:rsid w:val="00BD0D60"/>
    <w:rsid w:val="00BD106F"/>
    <w:rsid w:val="00BD50D4"/>
    <w:rsid w:val="00BD6653"/>
    <w:rsid w:val="00BD7FF5"/>
    <w:rsid w:val="00BE1863"/>
    <w:rsid w:val="00BE2ECD"/>
    <w:rsid w:val="00BE5C1E"/>
    <w:rsid w:val="00BE703F"/>
    <w:rsid w:val="00BF02E7"/>
    <w:rsid w:val="00BF11C5"/>
    <w:rsid w:val="00BF12A7"/>
    <w:rsid w:val="00BF225A"/>
    <w:rsid w:val="00BF52CC"/>
    <w:rsid w:val="00BF6213"/>
    <w:rsid w:val="00C0029D"/>
    <w:rsid w:val="00C03A77"/>
    <w:rsid w:val="00C03D62"/>
    <w:rsid w:val="00C06D5D"/>
    <w:rsid w:val="00C07A5B"/>
    <w:rsid w:val="00C07ADF"/>
    <w:rsid w:val="00C12D46"/>
    <w:rsid w:val="00C135CF"/>
    <w:rsid w:val="00C135EA"/>
    <w:rsid w:val="00C14D51"/>
    <w:rsid w:val="00C156B3"/>
    <w:rsid w:val="00C20794"/>
    <w:rsid w:val="00C20962"/>
    <w:rsid w:val="00C223DB"/>
    <w:rsid w:val="00C22A9D"/>
    <w:rsid w:val="00C311D5"/>
    <w:rsid w:val="00C3343D"/>
    <w:rsid w:val="00C4056A"/>
    <w:rsid w:val="00C4190A"/>
    <w:rsid w:val="00C42A8F"/>
    <w:rsid w:val="00C43560"/>
    <w:rsid w:val="00C47568"/>
    <w:rsid w:val="00C47CF6"/>
    <w:rsid w:val="00C52337"/>
    <w:rsid w:val="00C53876"/>
    <w:rsid w:val="00C540A9"/>
    <w:rsid w:val="00C545AE"/>
    <w:rsid w:val="00C56519"/>
    <w:rsid w:val="00C5761D"/>
    <w:rsid w:val="00C609AF"/>
    <w:rsid w:val="00C62C8E"/>
    <w:rsid w:val="00C639AD"/>
    <w:rsid w:val="00C63AF5"/>
    <w:rsid w:val="00C63D5B"/>
    <w:rsid w:val="00C6497A"/>
    <w:rsid w:val="00C66EF4"/>
    <w:rsid w:val="00C6709C"/>
    <w:rsid w:val="00C67427"/>
    <w:rsid w:val="00C7059C"/>
    <w:rsid w:val="00C71512"/>
    <w:rsid w:val="00C71F15"/>
    <w:rsid w:val="00C741EF"/>
    <w:rsid w:val="00C748A7"/>
    <w:rsid w:val="00C758FF"/>
    <w:rsid w:val="00C7668A"/>
    <w:rsid w:val="00C771ED"/>
    <w:rsid w:val="00C800C8"/>
    <w:rsid w:val="00C82ABA"/>
    <w:rsid w:val="00C83C3F"/>
    <w:rsid w:val="00C8519A"/>
    <w:rsid w:val="00C85F0B"/>
    <w:rsid w:val="00C93A8F"/>
    <w:rsid w:val="00C957F7"/>
    <w:rsid w:val="00C95EC0"/>
    <w:rsid w:val="00C961A3"/>
    <w:rsid w:val="00C97B64"/>
    <w:rsid w:val="00CA2DC1"/>
    <w:rsid w:val="00CA3B2B"/>
    <w:rsid w:val="00CA3F90"/>
    <w:rsid w:val="00CA5A33"/>
    <w:rsid w:val="00CA6FE3"/>
    <w:rsid w:val="00CA71C9"/>
    <w:rsid w:val="00CA72AD"/>
    <w:rsid w:val="00CB00C7"/>
    <w:rsid w:val="00CB05E2"/>
    <w:rsid w:val="00CB0CA2"/>
    <w:rsid w:val="00CB1817"/>
    <w:rsid w:val="00CB2684"/>
    <w:rsid w:val="00CB29C0"/>
    <w:rsid w:val="00CB32C4"/>
    <w:rsid w:val="00CB3850"/>
    <w:rsid w:val="00CB389B"/>
    <w:rsid w:val="00CB65FF"/>
    <w:rsid w:val="00CB69A1"/>
    <w:rsid w:val="00CB6A40"/>
    <w:rsid w:val="00CB73F9"/>
    <w:rsid w:val="00CB7B3A"/>
    <w:rsid w:val="00CC13ED"/>
    <w:rsid w:val="00CC1A8C"/>
    <w:rsid w:val="00CC44D7"/>
    <w:rsid w:val="00CC4A40"/>
    <w:rsid w:val="00CC7987"/>
    <w:rsid w:val="00CD01CE"/>
    <w:rsid w:val="00CD059E"/>
    <w:rsid w:val="00CD1264"/>
    <w:rsid w:val="00CD13C0"/>
    <w:rsid w:val="00CD1721"/>
    <w:rsid w:val="00CD1F13"/>
    <w:rsid w:val="00CD20E2"/>
    <w:rsid w:val="00CD2CB6"/>
    <w:rsid w:val="00CD39FF"/>
    <w:rsid w:val="00CD4033"/>
    <w:rsid w:val="00CD5240"/>
    <w:rsid w:val="00CD5FE4"/>
    <w:rsid w:val="00CD77AC"/>
    <w:rsid w:val="00CE0848"/>
    <w:rsid w:val="00CE29CA"/>
    <w:rsid w:val="00CE3196"/>
    <w:rsid w:val="00CE32E6"/>
    <w:rsid w:val="00CE44AD"/>
    <w:rsid w:val="00CE5B6A"/>
    <w:rsid w:val="00CE7A43"/>
    <w:rsid w:val="00CE7CE4"/>
    <w:rsid w:val="00CF2290"/>
    <w:rsid w:val="00CF3382"/>
    <w:rsid w:val="00CF4395"/>
    <w:rsid w:val="00CF5172"/>
    <w:rsid w:val="00CF6B84"/>
    <w:rsid w:val="00D03C08"/>
    <w:rsid w:val="00D03D28"/>
    <w:rsid w:val="00D068FA"/>
    <w:rsid w:val="00D10444"/>
    <w:rsid w:val="00D13969"/>
    <w:rsid w:val="00D13FB2"/>
    <w:rsid w:val="00D1420A"/>
    <w:rsid w:val="00D149E1"/>
    <w:rsid w:val="00D1534E"/>
    <w:rsid w:val="00D15465"/>
    <w:rsid w:val="00D165D3"/>
    <w:rsid w:val="00D16B26"/>
    <w:rsid w:val="00D17B83"/>
    <w:rsid w:val="00D225D6"/>
    <w:rsid w:val="00D22C46"/>
    <w:rsid w:val="00D2306B"/>
    <w:rsid w:val="00D25313"/>
    <w:rsid w:val="00D27292"/>
    <w:rsid w:val="00D27BD2"/>
    <w:rsid w:val="00D27C00"/>
    <w:rsid w:val="00D30236"/>
    <w:rsid w:val="00D30974"/>
    <w:rsid w:val="00D33621"/>
    <w:rsid w:val="00D338AD"/>
    <w:rsid w:val="00D34244"/>
    <w:rsid w:val="00D3621D"/>
    <w:rsid w:val="00D366DB"/>
    <w:rsid w:val="00D37AAC"/>
    <w:rsid w:val="00D37CAE"/>
    <w:rsid w:val="00D37D7F"/>
    <w:rsid w:val="00D4084D"/>
    <w:rsid w:val="00D42D5A"/>
    <w:rsid w:val="00D43D99"/>
    <w:rsid w:val="00D44642"/>
    <w:rsid w:val="00D44852"/>
    <w:rsid w:val="00D47233"/>
    <w:rsid w:val="00D50320"/>
    <w:rsid w:val="00D5050D"/>
    <w:rsid w:val="00D505C6"/>
    <w:rsid w:val="00D50EA6"/>
    <w:rsid w:val="00D5108F"/>
    <w:rsid w:val="00D53073"/>
    <w:rsid w:val="00D55A9C"/>
    <w:rsid w:val="00D55DDA"/>
    <w:rsid w:val="00D55F6D"/>
    <w:rsid w:val="00D56925"/>
    <w:rsid w:val="00D569E4"/>
    <w:rsid w:val="00D57EBE"/>
    <w:rsid w:val="00D62A1A"/>
    <w:rsid w:val="00D63C1C"/>
    <w:rsid w:val="00D64124"/>
    <w:rsid w:val="00D6438A"/>
    <w:rsid w:val="00D65FC2"/>
    <w:rsid w:val="00D6657B"/>
    <w:rsid w:val="00D66712"/>
    <w:rsid w:val="00D6686D"/>
    <w:rsid w:val="00D66E44"/>
    <w:rsid w:val="00D67A39"/>
    <w:rsid w:val="00D720B2"/>
    <w:rsid w:val="00D75B7C"/>
    <w:rsid w:val="00D75E8E"/>
    <w:rsid w:val="00D761B5"/>
    <w:rsid w:val="00D8416E"/>
    <w:rsid w:val="00D85BFF"/>
    <w:rsid w:val="00D869EC"/>
    <w:rsid w:val="00D87171"/>
    <w:rsid w:val="00D917FA"/>
    <w:rsid w:val="00D94D51"/>
    <w:rsid w:val="00D96D8D"/>
    <w:rsid w:val="00D97719"/>
    <w:rsid w:val="00D97CFA"/>
    <w:rsid w:val="00DA1224"/>
    <w:rsid w:val="00DA2264"/>
    <w:rsid w:val="00DA3725"/>
    <w:rsid w:val="00DB209A"/>
    <w:rsid w:val="00DB2943"/>
    <w:rsid w:val="00DB32CA"/>
    <w:rsid w:val="00DB67C5"/>
    <w:rsid w:val="00DC0D36"/>
    <w:rsid w:val="00DC27A3"/>
    <w:rsid w:val="00DC28E4"/>
    <w:rsid w:val="00DC4FD6"/>
    <w:rsid w:val="00DC55AF"/>
    <w:rsid w:val="00DC5E7A"/>
    <w:rsid w:val="00DC7A46"/>
    <w:rsid w:val="00DD0A60"/>
    <w:rsid w:val="00DD191B"/>
    <w:rsid w:val="00DD2262"/>
    <w:rsid w:val="00DD258B"/>
    <w:rsid w:val="00DD376C"/>
    <w:rsid w:val="00DD3C93"/>
    <w:rsid w:val="00DD5069"/>
    <w:rsid w:val="00DE00C4"/>
    <w:rsid w:val="00DE0EF3"/>
    <w:rsid w:val="00DE0F6F"/>
    <w:rsid w:val="00DE1163"/>
    <w:rsid w:val="00DE1C39"/>
    <w:rsid w:val="00DE25D0"/>
    <w:rsid w:val="00DE340A"/>
    <w:rsid w:val="00DE3691"/>
    <w:rsid w:val="00DE39C5"/>
    <w:rsid w:val="00DE4626"/>
    <w:rsid w:val="00DE505C"/>
    <w:rsid w:val="00DE53D8"/>
    <w:rsid w:val="00DE5D68"/>
    <w:rsid w:val="00DE6038"/>
    <w:rsid w:val="00DF174E"/>
    <w:rsid w:val="00DF60CB"/>
    <w:rsid w:val="00DF7995"/>
    <w:rsid w:val="00E00E55"/>
    <w:rsid w:val="00E02563"/>
    <w:rsid w:val="00E054D5"/>
    <w:rsid w:val="00E055C1"/>
    <w:rsid w:val="00E068CA"/>
    <w:rsid w:val="00E10C2C"/>
    <w:rsid w:val="00E1179A"/>
    <w:rsid w:val="00E11D5D"/>
    <w:rsid w:val="00E142F9"/>
    <w:rsid w:val="00E17174"/>
    <w:rsid w:val="00E205A1"/>
    <w:rsid w:val="00E212A4"/>
    <w:rsid w:val="00E22ECA"/>
    <w:rsid w:val="00E23982"/>
    <w:rsid w:val="00E23DBE"/>
    <w:rsid w:val="00E26D24"/>
    <w:rsid w:val="00E31651"/>
    <w:rsid w:val="00E3196F"/>
    <w:rsid w:val="00E31B20"/>
    <w:rsid w:val="00E35A03"/>
    <w:rsid w:val="00E4054E"/>
    <w:rsid w:val="00E4293F"/>
    <w:rsid w:val="00E462B7"/>
    <w:rsid w:val="00E46735"/>
    <w:rsid w:val="00E52058"/>
    <w:rsid w:val="00E54EE4"/>
    <w:rsid w:val="00E574AD"/>
    <w:rsid w:val="00E604D7"/>
    <w:rsid w:val="00E608B6"/>
    <w:rsid w:val="00E6289E"/>
    <w:rsid w:val="00E6329F"/>
    <w:rsid w:val="00E64FBD"/>
    <w:rsid w:val="00E71C6A"/>
    <w:rsid w:val="00E71CEA"/>
    <w:rsid w:val="00E72709"/>
    <w:rsid w:val="00E727D5"/>
    <w:rsid w:val="00E72CC3"/>
    <w:rsid w:val="00E739F7"/>
    <w:rsid w:val="00E73E3C"/>
    <w:rsid w:val="00E74996"/>
    <w:rsid w:val="00E764CA"/>
    <w:rsid w:val="00E77C9F"/>
    <w:rsid w:val="00E806FD"/>
    <w:rsid w:val="00E8593C"/>
    <w:rsid w:val="00E919F7"/>
    <w:rsid w:val="00E92465"/>
    <w:rsid w:val="00E929E6"/>
    <w:rsid w:val="00E935E8"/>
    <w:rsid w:val="00E93A64"/>
    <w:rsid w:val="00E94ACE"/>
    <w:rsid w:val="00E95CD3"/>
    <w:rsid w:val="00E9679A"/>
    <w:rsid w:val="00EA1464"/>
    <w:rsid w:val="00EA206F"/>
    <w:rsid w:val="00EA3003"/>
    <w:rsid w:val="00EA467E"/>
    <w:rsid w:val="00EA57AB"/>
    <w:rsid w:val="00EA676F"/>
    <w:rsid w:val="00EA7C5B"/>
    <w:rsid w:val="00EB04EA"/>
    <w:rsid w:val="00EB1572"/>
    <w:rsid w:val="00EB2151"/>
    <w:rsid w:val="00EB2ABC"/>
    <w:rsid w:val="00EB63F7"/>
    <w:rsid w:val="00EB7B23"/>
    <w:rsid w:val="00EC37BA"/>
    <w:rsid w:val="00EC3AA1"/>
    <w:rsid w:val="00EC46E9"/>
    <w:rsid w:val="00EC53F2"/>
    <w:rsid w:val="00EC7E59"/>
    <w:rsid w:val="00ED0B20"/>
    <w:rsid w:val="00ED0D86"/>
    <w:rsid w:val="00ED11B6"/>
    <w:rsid w:val="00ED147B"/>
    <w:rsid w:val="00ED1DB1"/>
    <w:rsid w:val="00ED2B25"/>
    <w:rsid w:val="00ED3B39"/>
    <w:rsid w:val="00ED41A6"/>
    <w:rsid w:val="00ED47F7"/>
    <w:rsid w:val="00ED5091"/>
    <w:rsid w:val="00ED533C"/>
    <w:rsid w:val="00ED5A1B"/>
    <w:rsid w:val="00ED6300"/>
    <w:rsid w:val="00ED6DAB"/>
    <w:rsid w:val="00ED7962"/>
    <w:rsid w:val="00EE003A"/>
    <w:rsid w:val="00EE155B"/>
    <w:rsid w:val="00EE28DF"/>
    <w:rsid w:val="00EE60EE"/>
    <w:rsid w:val="00EE7E3C"/>
    <w:rsid w:val="00EF109F"/>
    <w:rsid w:val="00EF1773"/>
    <w:rsid w:val="00EF2180"/>
    <w:rsid w:val="00EF3B94"/>
    <w:rsid w:val="00EF3CC5"/>
    <w:rsid w:val="00EF7D2B"/>
    <w:rsid w:val="00F01E1D"/>
    <w:rsid w:val="00F02220"/>
    <w:rsid w:val="00F02D57"/>
    <w:rsid w:val="00F05060"/>
    <w:rsid w:val="00F05590"/>
    <w:rsid w:val="00F05764"/>
    <w:rsid w:val="00F06047"/>
    <w:rsid w:val="00F064F4"/>
    <w:rsid w:val="00F06802"/>
    <w:rsid w:val="00F0761C"/>
    <w:rsid w:val="00F11001"/>
    <w:rsid w:val="00F150D6"/>
    <w:rsid w:val="00F16DB4"/>
    <w:rsid w:val="00F20BE6"/>
    <w:rsid w:val="00F231DF"/>
    <w:rsid w:val="00F23712"/>
    <w:rsid w:val="00F24512"/>
    <w:rsid w:val="00F25E6B"/>
    <w:rsid w:val="00F27859"/>
    <w:rsid w:val="00F30DF1"/>
    <w:rsid w:val="00F31DC1"/>
    <w:rsid w:val="00F32AA5"/>
    <w:rsid w:val="00F3376D"/>
    <w:rsid w:val="00F35FF2"/>
    <w:rsid w:val="00F36294"/>
    <w:rsid w:val="00F4113C"/>
    <w:rsid w:val="00F41AE9"/>
    <w:rsid w:val="00F42376"/>
    <w:rsid w:val="00F43C66"/>
    <w:rsid w:val="00F4563C"/>
    <w:rsid w:val="00F52460"/>
    <w:rsid w:val="00F53E90"/>
    <w:rsid w:val="00F552F7"/>
    <w:rsid w:val="00F56F67"/>
    <w:rsid w:val="00F60098"/>
    <w:rsid w:val="00F60558"/>
    <w:rsid w:val="00F610BB"/>
    <w:rsid w:val="00F61253"/>
    <w:rsid w:val="00F61774"/>
    <w:rsid w:val="00F6182F"/>
    <w:rsid w:val="00F628A0"/>
    <w:rsid w:val="00F65C36"/>
    <w:rsid w:val="00F66719"/>
    <w:rsid w:val="00F70201"/>
    <w:rsid w:val="00F71020"/>
    <w:rsid w:val="00F71580"/>
    <w:rsid w:val="00F71976"/>
    <w:rsid w:val="00F735E1"/>
    <w:rsid w:val="00F742CE"/>
    <w:rsid w:val="00F75136"/>
    <w:rsid w:val="00F76C81"/>
    <w:rsid w:val="00F770FA"/>
    <w:rsid w:val="00F83C4D"/>
    <w:rsid w:val="00F8458A"/>
    <w:rsid w:val="00F85428"/>
    <w:rsid w:val="00F8726F"/>
    <w:rsid w:val="00F91566"/>
    <w:rsid w:val="00F932F2"/>
    <w:rsid w:val="00F93EE0"/>
    <w:rsid w:val="00F94050"/>
    <w:rsid w:val="00F9674D"/>
    <w:rsid w:val="00F96EB0"/>
    <w:rsid w:val="00F97659"/>
    <w:rsid w:val="00FA0744"/>
    <w:rsid w:val="00FA0F72"/>
    <w:rsid w:val="00FA19C8"/>
    <w:rsid w:val="00FA3224"/>
    <w:rsid w:val="00FA7782"/>
    <w:rsid w:val="00FA7983"/>
    <w:rsid w:val="00FB06B1"/>
    <w:rsid w:val="00FB0D01"/>
    <w:rsid w:val="00FB17DF"/>
    <w:rsid w:val="00FB28BF"/>
    <w:rsid w:val="00FB2F93"/>
    <w:rsid w:val="00FB45F2"/>
    <w:rsid w:val="00FB4B60"/>
    <w:rsid w:val="00FB5AB1"/>
    <w:rsid w:val="00FB71F7"/>
    <w:rsid w:val="00FB753E"/>
    <w:rsid w:val="00FC1667"/>
    <w:rsid w:val="00FC309B"/>
    <w:rsid w:val="00FC4064"/>
    <w:rsid w:val="00FD044B"/>
    <w:rsid w:val="00FD0863"/>
    <w:rsid w:val="00FD306A"/>
    <w:rsid w:val="00FD3FA1"/>
    <w:rsid w:val="00FD53FB"/>
    <w:rsid w:val="00FD690A"/>
    <w:rsid w:val="00FE105A"/>
    <w:rsid w:val="00FE1125"/>
    <w:rsid w:val="00FE1DFD"/>
    <w:rsid w:val="00FE4044"/>
    <w:rsid w:val="00FE7F8B"/>
    <w:rsid w:val="00FF1F46"/>
    <w:rsid w:val="00FF2127"/>
    <w:rsid w:val="00FF4191"/>
    <w:rsid w:val="00FF5117"/>
    <w:rsid w:val="00FF5258"/>
    <w:rsid w:val="00FF554B"/>
    <w:rsid w:val="00FF735D"/>
    <w:rsid w:val="00FF7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0D9425D"/>
  <w15:docId w15:val="{DD9884FB-9B25-4715-A4BE-3906DB45F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iPriority="0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8E7DFE"/>
  </w:style>
  <w:style w:type="paragraph" w:styleId="Ttulo1">
    <w:name w:val="heading 1"/>
    <w:aliases w:val="Sección,Sección1,Sección2,Criteria Type,Criteria Type1,Criteria Type2,Criteria Type3,Criteria Type11,Criteria Type4,Criteria Type5,Criteria Type12,Criteria Type21,Criteria Type31,Criteria Type111,Criteria Type6,Criteria Type13,Criteria Type22"/>
    <w:basedOn w:val="Normal"/>
    <w:next w:val="Normal"/>
    <w:link w:val="Ttulo1Char"/>
    <w:qFormat/>
    <w:rsid w:val="00B33050"/>
    <w:pPr>
      <w:keepNext/>
      <w:widowControl w:val="0"/>
      <w:spacing w:before="120" w:after="60" w:line="240" w:lineRule="atLeast"/>
      <w:outlineLvl w:val="0"/>
    </w:pPr>
    <w:rPr>
      <w:rFonts w:ascii="Arial" w:eastAsia="Times New Roman" w:hAnsi="Arial" w:cs="Times New Roman"/>
      <w:b/>
      <w:bCs/>
      <w:sz w:val="24"/>
      <w:szCs w:val="24"/>
    </w:rPr>
  </w:style>
  <w:style w:type="paragraph" w:styleId="Ttulo2">
    <w:name w:val="heading 2"/>
    <w:basedOn w:val="Ttulo1"/>
    <w:next w:val="Normal"/>
    <w:link w:val="Ttulo2Char"/>
    <w:qFormat/>
    <w:rsid w:val="009D5911"/>
    <w:pPr>
      <w:numPr>
        <w:ilvl w:val="1"/>
        <w:numId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link w:val="Ttulo3Char"/>
    <w:qFormat/>
    <w:rsid w:val="009D5911"/>
    <w:pPr>
      <w:numPr>
        <w:ilvl w:val="2"/>
        <w:numId w:val="1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link w:val="Ttulo4Char"/>
    <w:qFormat/>
    <w:rsid w:val="009D5911"/>
    <w:pPr>
      <w:numPr>
        <w:ilvl w:val="3"/>
        <w:numId w:val="1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link w:val="Ttulo5Char"/>
    <w:qFormat/>
    <w:rsid w:val="009D5911"/>
    <w:pPr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Times New Roman" w:eastAsia="Times New Roman" w:hAnsi="Times New Roman" w:cs="Times New Roman"/>
    </w:rPr>
  </w:style>
  <w:style w:type="paragraph" w:styleId="Ttulo6">
    <w:name w:val="heading 6"/>
    <w:basedOn w:val="Normal"/>
    <w:next w:val="Normal"/>
    <w:link w:val="Ttulo6Char"/>
    <w:qFormat/>
    <w:rsid w:val="009D5911"/>
    <w:pPr>
      <w:widowControl w:val="0"/>
      <w:numPr>
        <w:ilvl w:val="5"/>
        <w:numId w:val="1"/>
      </w:numPr>
      <w:spacing w:before="240" w:after="60" w:line="240" w:lineRule="atLeast"/>
      <w:outlineLvl w:val="5"/>
    </w:pPr>
    <w:rPr>
      <w:rFonts w:ascii="Times New Roman" w:eastAsia="Times New Roman" w:hAnsi="Times New Roman" w:cs="Times New Roman"/>
      <w:i/>
      <w:iCs/>
    </w:rPr>
  </w:style>
  <w:style w:type="paragraph" w:styleId="Ttulo7">
    <w:name w:val="heading 7"/>
    <w:basedOn w:val="Normal"/>
    <w:next w:val="Normal"/>
    <w:link w:val="Ttulo7Char"/>
    <w:qFormat/>
    <w:rsid w:val="009D5911"/>
    <w:pPr>
      <w:widowControl w:val="0"/>
      <w:numPr>
        <w:ilvl w:val="6"/>
        <w:numId w:val="1"/>
      </w:numPr>
      <w:spacing w:before="240" w:after="60" w:line="240" w:lineRule="atLeast"/>
      <w:outlineLvl w:val="6"/>
    </w:pPr>
    <w:rPr>
      <w:rFonts w:ascii="Times New Roman" w:eastAsia="Times New Roman" w:hAnsi="Times New Roman" w:cs="Times New Roman"/>
      <w:sz w:val="20"/>
      <w:szCs w:val="20"/>
    </w:rPr>
  </w:style>
  <w:style w:type="paragraph" w:styleId="Ttulo8">
    <w:name w:val="heading 8"/>
    <w:basedOn w:val="Normal"/>
    <w:next w:val="Normal"/>
    <w:link w:val="Ttulo8Char"/>
    <w:qFormat/>
    <w:rsid w:val="009D5911"/>
    <w:pPr>
      <w:widowControl w:val="0"/>
      <w:numPr>
        <w:ilvl w:val="7"/>
        <w:numId w:val="1"/>
      </w:numPr>
      <w:spacing w:before="240" w:after="60" w:line="240" w:lineRule="atLeast"/>
      <w:outlineLvl w:val="7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Ttulo9">
    <w:name w:val="heading 9"/>
    <w:basedOn w:val="Normal"/>
    <w:next w:val="Normal"/>
    <w:link w:val="Ttulo9Char"/>
    <w:qFormat/>
    <w:rsid w:val="009D5911"/>
    <w:pPr>
      <w:widowControl w:val="0"/>
      <w:numPr>
        <w:ilvl w:val="8"/>
        <w:numId w:val="1"/>
      </w:numPr>
      <w:spacing w:before="240" w:after="60" w:line="240" w:lineRule="atLeast"/>
      <w:outlineLvl w:val="8"/>
    </w:pPr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CB69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B33050"/>
    <w:rPr>
      <w:color w:val="0000FF" w:themeColor="hyperlink"/>
      <w:u w:val="single"/>
    </w:rPr>
  </w:style>
  <w:style w:type="paragraph" w:styleId="PargrafodaLista">
    <w:name w:val="List Paragraph"/>
    <w:basedOn w:val="Normal"/>
    <w:link w:val="PargrafodaListaChar"/>
    <w:uiPriority w:val="34"/>
    <w:qFormat/>
    <w:rsid w:val="00B33050"/>
    <w:pPr>
      <w:ind w:left="720"/>
      <w:contextualSpacing/>
    </w:pPr>
  </w:style>
  <w:style w:type="character" w:customStyle="1" w:styleId="Ttulo1Char">
    <w:name w:val="Título 1 Char"/>
    <w:aliases w:val="Sección Char,Sección1 Char,Sección2 Char,Criteria Type Char,Criteria Type1 Char,Criteria Type2 Char,Criteria Type3 Char,Criteria Type11 Char,Criteria Type4 Char,Criteria Type5 Char,Criteria Type12 Char,Criteria Type21 Char"/>
    <w:basedOn w:val="Fontepargpadro"/>
    <w:link w:val="Ttulo1"/>
    <w:rsid w:val="00B33050"/>
    <w:rPr>
      <w:rFonts w:ascii="Arial" w:eastAsia="Times New Roman" w:hAnsi="Arial" w:cs="Times New Roman"/>
      <w:b/>
      <w:bCs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9D5911"/>
    <w:rPr>
      <w:rFonts w:ascii="Arial" w:eastAsia="Times New Roman" w:hAnsi="Arial" w:cs="Times New Roman"/>
      <w:b/>
      <w:bCs/>
      <w:sz w:val="20"/>
      <w:szCs w:val="20"/>
    </w:rPr>
  </w:style>
  <w:style w:type="character" w:customStyle="1" w:styleId="Ttulo3Char">
    <w:name w:val="Título 3 Char"/>
    <w:basedOn w:val="Fontepargpadro"/>
    <w:link w:val="Ttulo3"/>
    <w:rsid w:val="009D5911"/>
    <w:rPr>
      <w:rFonts w:ascii="Arial" w:eastAsia="Times New Roman" w:hAnsi="Arial" w:cs="Times New Roman"/>
      <w:i/>
      <w:iCs/>
      <w:sz w:val="20"/>
      <w:szCs w:val="20"/>
    </w:rPr>
  </w:style>
  <w:style w:type="character" w:customStyle="1" w:styleId="Ttulo4Char">
    <w:name w:val="Título 4 Char"/>
    <w:basedOn w:val="Fontepargpadro"/>
    <w:link w:val="Ttulo4"/>
    <w:rsid w:val="009D5911"/>
    <w:rPr>
      <w:rFonts w:ascii="Arial" w:eastAsia="Times New Roman" w:hAnsi="Arial" w:cs="Times New Roman"/>
      <w:sz w:val="20"/>
      <w:szCs w:val="20"/>
    </w:rPr>
  </w:style>
  <w:style w:type="character" w:customStyle="1" w:styleId="Ttulo5Char">
    <w:name w:val="Título 5 Char"/>
    <w:basedOn w:val="Fontepargpadro"/>
    <w:link w:val="Ttulo5"/>
    <w:rsid w:val="009D5911"/>
    <w:rPr>
      <w:rFonts w:ascii="Times New Roman" w:eastAsia="Times New Roman" w:hAnsi="Times New Roman" w:cs="Times New Roman"/>
    </w:rPr>
  </w:style>
  <w:style w:type="character" w:customStyle="1" w:styleId="Ttulo6Char">
    <w:name w:val="Título 6 Char"/>
    <w:basedOn w:val="Fontepargpadro"/>
    <w:link w:val="Ttulo6"/>
    <w:rsid w:val="009D5911"/>
    <w:rPr>
      <w:rFonts w:ascii="Times New Roman" w:eastAsia="Times New Roman" w:hAnsi="Times New Roman" w:cs="Times New Roman"/>
      <w:i/>
      <w:iCs/>
    </w:rPr>
  </w:style>
  <w:style w:type="character" w:customStyle="1" w:styleId="Ttulo7Char">
    <w:name w:val="Título 7 Char"/>
    <w:basedOn w:val="Fontepargpadro"/>
    <w:link w:val="Ttulo7"/>
    <w:rsid w:val="009D5911"/>
    <w:rPr>
      <w:rFonts w:ascii="Times New Roman" w:eastAsia="Times New Roman" w:hAnsi="Times New Roman" w:cs="Times New Roman"/>
      <w:sz w:val="20"/>
      <w:szCs w:val="20"/>
    </w:rPr>
  </w:style>
  <w:style w:type="character" w:customStyle="1" w:styleId="Ttulo8Char">
    <w:name w:val="Título 8 Char"/>
    <w:basedOn w:val="Fontepargpadro"/>
    <w:link w:val="Ttulo8"/>
    <w:rsid w:val="009D5911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Ttulo9Char">
    <w:name w:val="Título 9 Char"/>
    <w:basedOn w:val="Fontepargpadro"/>
    <w:link w:val="Ttulo9"/>
    <w:rsid w:val="009D5911"/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paragraph" w:styleId="Cabealho">
    <w:name w:val="header"/>
    <w:aliases w:val="Header Char,encabezado,Cover Page,h"/>
    <w:basedOn w:val="Normal"/>
    <w:link w:val="CabealhoChar"/>
    <w:rsid w:val="009D5911"/>
    <w:pPr>
      <w:widowControl w:val="0"/>
      <w:tabs>
        <w:tab w:val="center" w:pos="4320"/>
        <w:tab w:val="right" w:pos="8640"/>
      </w:tabs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CabealhoChar">
    <w:name w:val="Cabeçalho Char"/>
    <w:aliases w:val="Header Char Char,encabezado Char,Cover Page Char,h Char"/>
    <w:basedOn w:val="Fontepargpadro"/>
    <w:link w:val="Cabealho"/>
    <w:rsid w:val="009D591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SemEspaamento1">
    <w:name w:val="Sem Espaçamento1"/>
    <w:uiPriority w:val="1"/>
    <w:qFormat/>
    <w:rsid w:val="009D59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65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6514"/>
    <w:rPr>
      <w:rFonts w:ascii="Tahoma" w:hAnsi="Tahoma" w:cs="Tahoma"/>
      <w:sz w:val="16"/>
      <w:szCs w:val="16"/>
    </w:rPr>
  </w:style>
  <w:style w:type="paragraph" w:styleId="Sumrio1">
    <w:name w:val="toc 1"/>
    <w:basedOn w:val="Normal"/>
    <w:next w:val="Normal"/>
    <w:autoRedefine/>
    <w:uiPriority w:val="39"/>
    <w:rsid w:val="00C82ABA"/>
    <w:pPr>
      <w:widowControl w:val="0"/>
      <w:tabs>
        <w:tab w:val="left" w:pos="880"/>
        <w:tab w:val="right" w:leader="dot" w:pos="9356"/>
      </w:tabs>
      <w:spacing w:before="120" w:after="120" w:line="240" w:lineRule="atLeast"/>
    </w:pPr>
    <w:rPr>
      <w:rFonts w:ascii="Helvetica" w:eastAsia="Times New Roman" w:hAnsi="Helvetica" w:cstheme="minorHAnsi"/>
      <w:bCs/>
      <w:caps/>
      <w:noProof/>
      <w:sz w:val="20"/>
      <w:szCs w:val="20"/>
    </w:rPr>
  </w:style>
  <w:style w:type="paragraph" w:styleId="Rodap">
    <w:name w:val="footer"/>
    <w:basedOn w:val="Normal"/>
    <w:link w:val="RodapChar"/>
    <w:uiPriority w:val="99"/>
    <w:unhideWhenUsed/>
    <w:rsid w:val="000C28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2873"/>
  </w:style>
  <w:style w:type="paragraph" w:styleId="SemEspaamento">
    <w:name w:val="No Spacing"/>
    <w:uiPriority w:val="1"/>
    <w:qFormat/>
    <w:rsid w:val="00B40AC6"/>
    <w:pPr>
      <w:spacing w:after="0" w:line="240" w:lineRule="auto"/>
      <w:jc w:val="both"/>
    </w:pPr>
  </w:style>
  <w:style w:type="table" w:styleId="Tabelaemlista3">
    <w:name w:val="Table List 3"/>
    <w:basedOn w:val="Tabelanormal"/>
    <w:rsid w:val="002B25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aClara-nfase6">
    <w:name w:val="Light List Accent 6"/>
    <w:basedOn w:val="Tabelanormal"/>
    <w:uiPriority w:val="61"/>
    <w:rsid w:val="00887706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paragraph" w:styleId="CabealhodoSumrio">
    <w:name w:val="TOC Heading"/>
    <w:basedOn w:val="Ttulo1"/>
    <w:next w:val="Normal"/>
    <w:uiPriority w:val="39"/>
    <w:unhideWhenUsed/>
    <w:qFormat/>
    <w:rsid w:val="00E94ACE"/>
    <w:pPr>
      <w:keepLines/>
      <w:widowControl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eastAsia="pt-BR"/>
    </w:rPr>
  </w:style>
  <w:style w:type="character" w:styleId="Nmerodepgina">
    <w:name w:val="page number"/>
    <w:basedOn w:val="Fontepargpadro"/>
    <w:rsid w:val="00524123"/>
  </w:style>
  <w:style w:type="table" w:styleId="TabeladeLista7Colorida-nfase6">
    <w:name w:val="List Table 7 Colorful Accent 6"/>
    <w:basedOn w:val="Tabelanormal"/>
    <w:uiPriority w:val="52"/>
    <w:rsid w:val="002E0F5B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4-nfase6">
    <w:name w:val="List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4-nfase6">
    <w:name w:val="Grid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2-nfase6">
    <w:name w:val="List Table 2 Accent 6"/>
    <w:basedOn w:val="Tabelanormal"/>
    <w:uiPriority w:val="47"/>
    <w:rsid w:val="005E3274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3-nfase6">
    <w:name w:val="List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TabeladeGrade6Colorida-nfase6">
    <w:name w:val="Grid Table 6 Colorful Accent 6"/>
    <w:basedOn w:val="Tabelanormal"/>
    <w:uiPriority w:val="51"/>
    <w:rsid w:val="007153F7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3-nfase6">
    <w:name w:val="Grid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TabeladeGrade1Clara-nfase6">
    <w:name w:val="Grid Table 1 Light Accent 6"/>
    <w:basedOn w:val="Tabelanormal"/>
    <w:uiPriority w:val="46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-nfase6">
    <w:name w:val="Grid Table 2 Accent 6"/>
    <w:basedOn w:val="Tabelanormal"/>
    <w:uiPriority w:val="47"/>
    <w:rsid w:val="007153F7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customStyle="1" w:styleId="PargrafodaListaChar">
    <w:name w:val="Parágrafo da Lista Char"/>
    <w:basedOn w:val="Fontepargpadro"/>
    <w:link w:val="PargrafodaLista"/>
    <w:uiPriority w:val="34"/>
    <w:rsid w:val="00B84D28"/>
  </w:style>
  <w:style w:type="paragraph" w:customStyle="1" w:styleId="ATNormal">
    <w:name w:val="_AT_Normal"/>
    <w:basedOn w:val="Normal"/>
    <w:link w:val="ATNormalChar"/>
    <w:qFormat/>
    <w:rsid w:val="005C3908"/>
    <w:pPr>
      <w:spacing w:before="120" w:after="120" w:line="240" w:lineRule="auto"/>
      <w:ind w:left="284"/>
    </w:pPr>
    <w:rPr>
      <w:rFonts w:ascii="Arial" w:hAnsi="Arial" w:cs="Arial"/>
      <w:sz w:val="24"/>
      <w:szCs w:val="24"/>
    </w:rPr>
  </w:style>
  <w:style w:type="character" w:customStyle="1" w:styleId="ATNormalChar">
    <w:name w:val="_AT_Normal Char"/>
    <w:basedOn w:val="Fontepargpadro"/>
    <w:link w:val="ATNormal"/>
    <w:rsid w:val="005C3908"/>
    <w:rPr>
      <w:rFonts w:ascii="Arial" w:hAnsi="Arial" w:cs="Arial"/>
      <w:sz w:val="24"/>
      <w:szCs w:val="24"/>
    </w:rPr>
  </w:style>
  <w:style w:type="paragraph" w:customStyle="1" w:styleId="ATMarcadorSemRecuo">
    <w:name w:val="_AT_Marcador_Sem_Recuo"/>
    <w:basedOn w:val="PargrafodaLista"/>
    <w:link w:val="ATMarcadorSemRecuoChar"/>
    <w:qFormat/>
    <w:rsid w:val="005C3908"/>
    <w:pPr>
      <w:numPr>
        <w:numId w:val="7"/>
      </w:numPr>
      <w:spacing w:before="120" w:after="120" w:line="240" w:lineRule="auto"/>
      <w:contextualSpacing w:val="0"/>
    </w:pPr>
    <w:rPr>
      <w:rFonts w:ascii="Arial" w:hAnsi="Arial" w:cs="Arial"/>
      <w:sz w:val="24"/>
    </w:rPr>
  </w:style>
  <w:style w:type="character" w:customStyle="1" w:styleId="ATMarcadorSemRecuoChar">
    <w:name w:val="_AT_Marcador_Sem_Recuo Char"/>
    <w:basedOn w:val="Fontepargpadro"/>
    <w:link w:val="ATMarcadorSemRecuo"/>
    <w:rsid w:val="005C3908"/>
    <w:rPr>
      <w:rFonts w:ascii="Arial" w:hAnsi="Arial" w:cs="Arial"/>
      <w:sz w:val="24"/>
    </w:rPr>
  </w:style>
  <w:style w:type="paragraph" w:styleId="NormalWeb">
    <w:name w:val="Normal (Web)"/>
    <w:basedOn w:val="Normal"/>
    <w:uiPriority w:val="99"/>
    <w:semiHidden/>
    <w:unhideWhenUsed/>
    <w:rsid w:val="006164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616457"/>
  </w:style>
  <w:style w:type="character" w:customStyle="1" w:styleId="mw-headline">
    <w:name w:val="mw-headline"/>
    <w:basedOn w:val="Fontepargpadro"/>
    <w:rsid w:val="00793A6A"/>
  </w:style>
  <w:style w:type="character" w:customStyle="1" w:styleId="mw-editsection">
    <w:name w:val="mw-editsection"/>
    <w:basedOn w:val="Fontepargpadro"/>
    <w:rsid w:val="00793A6A"/>
  </w:style>
  <w:style w:type="character" w:customStyle="1" w:styleId="mw-editsection-bracket">
    <w:name w:val="mw-editsection-bracket"/>
    <w:basedOn w:val="Fontepargpadro"/>
    <w:rsid w:val="00793A6A"/>
  </w:style>
  <w:style w:type="character" w:customStyle="1" w:styleId="mw-editsection-divider">
    <w:name w:val="mw-editsection-divider"/>
    <w:basedOn w:val="Fontepargpadro"/>
    <w:rsid w:val="00793A6A"/>
  </w:style>
  <w:style w:type="character" w:customStyle="1" w:styleId="notranslate">
    <w:name w:val="notranslate"/>
    <w:basedOn w:val="Fontepargpadro"/>
    <w:rsid w:val="00783ABF"/>
  </w:style>
  <w:style w:type="character" w:styleId="Forte">
    <w:name w:val="Strong"/>
    <w:basedOn w:val="Fontepargpadro"/>
    <w:uiPriority w:val="22"/>
    <w:qFormat/>
    <w:rsid w:val="00F8726F"/>
    <w:rPr>
      <w:b/>
      <w:bCs/>
    </w:rPr>
  </w:style>
  <w:style w:type="table" w:styleId="TabeladeGrade4">
    <w:name w:val="Grid Table 4"/>
    <w:basedOn w:val="Tabelanormal"/>
    <w:uiPriority w:val="49"/>
    <w:rsid w:val="00986ED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Default">
    <w:name w:val="Default"/>
    <w:rsid w:val="00C63D5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customStyle="1" w:styleId="TabeladeGrade4-nfase61">
    <w:name w:val="Tabela de Grade 4 - Ênfase 61"/>
    <w:basedOn w:val="Tabelanormal"/>
    <w:uiPriority w:val="49"/>
    <w:rsid w:val="00EB1572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styleId="Meno">
    <w:name w:val="Mention"/>
    <w:basedOn w:val="Fontepargpadro"/>
    <w:uiPriority w:val="99"/>
    <w:semiHidden/>
    <w:unhideWhenUsed/>
    <w:rsid w:val="000E45AC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8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7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359306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5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0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4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7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1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6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9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9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0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8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6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8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64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5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1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0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4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8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3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4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1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8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7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1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8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950679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10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2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12438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38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EB107C-6E74-46EB-BE96-9B36B89432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2944</Words>
  <Characters>15903</Characters>
  <Application>Microsoft Office Word</Application>
  <DocSecurity>0</DocSecurity>
  <Lines>132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Chacon Consultoria Ilimitada</dc:creator>
  <cp:keywords/>
  <dc:description/>
  <cp:lastModifiedBy>Jorge Filho</cp:lastModifiedBy>
  <cp:revision>7</cp:revision>
  <cp:lastPrinted>2017-04-24T20:06:00Z</cp:lastPrinted>
  <dcterms:created xsi:type="dcterms:W3CDTF">2017-04-24T19:43:00Z</dcterms:created>
  <dcterms:modified xsi:type="dcterms:W3CDTF">2017-04-24T20:07:00Z</dcterms:modified>
</cp:coreProperties>
</file>