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BDE3A0" w14:textId="0B9BCE19" w:rsidR="00D73AE2" w:rsidRPr="004A058C" w:rsidRDefault="00D73AE2" w:rsidP="00622062">
      <w:pPr>
        <w:spacing w:beforeLines="60" w:before="144"/>
        <w:jc w:val="center"/>
        <w:rPr>
          <w:rFonts w:ascii="Arial" w:hAnsi="Arial" w:cs="Arial"/>
          <w:b/>
          <w:caps/>
        </w:rPr>
      </w:pPr>
      <w:bookmarkStart w:id="0" w:name="_Toc240965476"/>
      <w:bookmarkStart w:id="1" w:name="_Toc201654036"/>
      <w:bookmarkStart w:id="2" w:name="_Toc193692937"/>
    </w:p>
    <w:p w14:paraId="461B0326" w14:textId="72A10C79" w:rsidR="00B13D8A" w:rsidRPr="004A058C" w:rsidRDefault="00B13D8A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276867D5" w14:textId="7386A62B" w:rsidR="00B13D8A" w:rsidRPr="004A058C" w:rsidRDefault="00B13D8A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73BDE3AA" w14:textId="77777777" w:rsidR="00391F52" w:rsidRPr="004A058C" w:rsidRDefault="00391F52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73BDE3AB" w14:textId="5423E8CA" w:rsidR="00391F52" w:rsidRDefault="00391F52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00A663C8" w14:textId="7885C2AD" w:rsidR="00406B8C" w:rsidRDefault="00406B8C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3E8A5644" w14:textId="43A16E78" w:rsidR="00406B8C" w:rsidRDefault="00406B8C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2317CF7B" w14:textId="2120DE10" w:rsidR="00406B8C" w:rsidRDefault="00406B8C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04F3DDCA" w14:textId="77777777" w:rsidR="00406B8C" w:rsidRPr="004A058C" w:rsidRDefault="00406B8C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26914CAC" w14:textId="77777777" w:rsidR="00B444BC" w:rsidRPr="004A058C" w:rsidRDefault="00B444BC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2F372639" w14:textId="77777777" w:rsidR="00B444BC" w:rsidRPr="004A058C" w:rsidRDefault="00B444BC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73BDE3AC" w14:textId="2F2C341D" w:rsidR="00391F52" w:rsidRPr="003571EF" w:rsidRDefault="00915000" w:rsidP="00622062">
      <w:pPr>
        <w:spacing w:beforeLines="60" w:before="144"/>
        <w:ind w:left="-426"/>
        <w:jc w:val="center"/>
        <w:rPr>
          <w:rFonts w:ascii="Lucida Sans" w:hAnsi="Lucida Sans" w:cs="Arial"/>
          <w:b/>
          <w:caps/>
          <w:sz w:val="56"/>
          <w:szCs w:val="56"/>
        </w:rPr>
      </w:pPr>
      <w:r>
        <w:rPr>
          <w:rFonts w:ascii="Lucida Sans" w:hAnsi="Lucida Sans" w:cs="Arial"/>
          <w:b/>
          <w:caps/>
          <w:sz w:val="56"/>
          <w:szCs w:val="56"/>
        </w:rPr>
        <w:t>POLITICA</w:t>
      </w:r>
      <w:r w:rsidR="004B5EE0" w:rsidRPr="003571EF">
        <w:rPr>
          <w:rFonts w:ascii="Lucida Sans" w:hAnsi="Lucida Sans" w:cs="Arial"/>
          <w:b/>
          <w:caps/>
          <w:sz w:val="56"/>
          <w:szCs w:val="56"/>
        </w:rPr>
        <w:t xml:space="preserve"> </w:t>
      </w:r>
      <w:r>
        <w:rPr>
          <w:rFonts w:ascii="Lucida Sans" w:hAnsi="Lucida Sans" w:cs="Arial"/>
          <w:b/>
          <w:caps/>
          <w:sz w:val="56"/>
          <w:szCs w:val="56"/>
        </w:rPr>
        <w:t xml:space="preserve">DE </w:t>
      </w:r>
      <w:r w:rsidR="001212F4">
        <w:rPr>
          <w:rFonts w:ascii="Lucida Sans" w:hAnsi="Lucida Sans" w:cs="Arial"/>
          <w:b/>
          <w:caps/>
          <w:sz w:val="56"/>
          <w:szCs w:val="56"/>
        </w:rPr>
        <w:t>SEGREGAÇÃO DE FUNÇÕES</w:t>
      </w:r>
      <w:r>
        <w:rPr>
          <w:rFonts w:ascii="Lucida Sans" w:hAnsi="Lucida Sans" w:cs="Arial"/>
          <w:b/>
          <w:caps/>
          <w:sz w:val="56"/>
          <w:szCs w:val="56"/>
        </w:rPr>
        <w:t xml:space="preserve"> de TI</w:t>
      </w:r>
    </w:p>
    <w:p w14:paraId="73BDE3AD" w14:textId="77777777" w:rsidR="00D73AE2" w:rsidRPr="003571EF" w:rsidRDefault="00D73AE2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73BDE3AE" w14:textId="77777777" w:rsidR="00D73AE2" w:rsidRPr="003571EF" w:rsidRDefault="00D73AE2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3AB44727" w14:textId="77777777" w:rsidR="00632B2A" w:rsidRPr="003571EF" w:rsidRDefault="00632B2A" w:rsidP="00622062">
      <w:pPr>
        <w:pStyle w:val="Sumrio1"/>
        <w:spacing w:beforeLines="60" w:before="144"/>
        <w:rPr>
          <w:rFonts w:ascii="Arial" w:hAnsi="Arial"/>
          <w:sz w:val="24"/>
          <w:szCs w:val="24"/>
        </w:rPr>
      </w:pPr>
    </w:p>
    <w:p w14:paraId="41B6CBE7" w14:textId="77777777" w:rsidR="00E801BE" w:rsidRPr="003571EF" w:rsidRDefault="00E801BE" w:rsidP="00622062">
      <w:pPr>
        <w:spacing w:beforeLines="60" w:before="144"/>
        <w:rPr>
          <w:rFonts w:ascii="Arial" w:hAnsi="Arial" w:cs="Arial"/>
        </w:rPr>
      </w:pPr>
    </w:p>
    <w:p w14:paraId="311A8866" w14:textId="77777777" w:rsidR="00632B2A" w:rsidRPr="003571EF" w:rsidRDefault="00632B2A" w:rsidP="00622062">
      <w:pPr>
        <w:pStyle w:val="Sumrio1"/>
        <w:spacing w:beforeLines="60" w:before="144"/>
        <w:rPr>
          <w:rFonts w:ascii="Arial" w:hAnsi="Arial"/>
          <w:sz w:val="24"/>
          <w:szCs w:val="24"/>
        </w:rPr>
      </w:pPr>
    </w:p>
    <w:p w14:paraId="61EF73BD" w14:textId="77777777" w:rsidR="00632B2A" w:rsidRPr="003571EF" w:rsidRDefault="00632B2A" w:rsidP="00622062">
      <w:pPr>
        <w:pStyle w:val="Sumrio1"/>
        <w:spacing w:beforeLines="60" w:before="144"/>
        <w:rPr>
          <w:rFonts w:ascii="Arial" w:hAnsi="Arial"/>
          <w:sz w:val="24"/>
          <w:szCs w:val="24"/>
        </w:rPr>
      </w:pPr>
    </w:p>
    <w:p w14:paraId="3A380CD3" w14:textId="77777777" w:rsidR="00632B2A" w:rsidRPr="003571EF" w:rsidRDefault="00632B2A" w:rsidP="00622062">
      <w:pPr>
        <w:pStyle w:val="Sumrio1"/>
        <w:spacing w:beforeLines="60" w:before="144"/>
        <w:rPr>
          <w:rFonts w:ascii="Arial" w:hAnsi="Arial"/>
          <w:sz w:val="24"/>
          <w:szCs w:val="24"/>
        </w:rPr>
      </w:pPr>
    </w:p>
    <w:p w14:paraId="3CC2E1A3" w14:textId="77777777" w:rsidR="00632B2A" w:rsidRPr="003571EF" w:rsidRDefault="00632B2A" w:rsidP="00622062">
      <w:pPr>
        <w:pStyle w:val="Sumrio1"/>
        <w:spacing w:beforeLines="60" w:before="144"/>
        <w:rPr>
          <w:rFonts w:ascii="Arial" w:hAnsi="Arial"/>
          <w:sz w:val="24"/>
          <w:szCs w:val="24"/>
        </w:rPr>
      </w:pPr>
    </w:p>
    <w:p w14:paraId="32D07E9E" w14:textId="77777777" w:rsidR="00632B2A" w:rsidRPr="003571EF" w:rsidRDefault="00632B2A" w:rsidP="00622062">
      <w:pPr>
        <w:spacing w:beforeLines="60" w:before="144"/>
        <w:rPr>
          <w:rFonts w:ascii="Arial" w:hAnsi="Arial" w:cs="Arial"/>
        </w:rPr>
      </w:pPr>
    </w:p>
    <w:p w14:paraId="03963976" w14:textId="1B570886" w:rsidR="002E13DA" w:rsidRPr="003571EF" w:rsidRDefault="002E13DA" w:rsidP="00622062">
      <w:pPr>
        <w:spacing w:beforeLines="60" w:before="144"/>
        <w:rPr>
          <w:rFonts w:ascii="Arial" w:hAnsi="Arial" w:cs="Arial"/>
        </w:rPr>
      </w:pPr>
      <w:r w:rsidRPr="003571EF">
        <w:rPr>
          <w:rFonts w:ascii="Arial" w:hAnsi="Arial" w:cs="Arial"/>
        </w:rPr>
        <w:br w:type="page"/>
      </w:r>
    </w:p>
    <w:p w14:paraId="4076B450" w14:textId="77777777" w:rsidR="00465160" w:rsidRPr="003571EF" w:rsidRDefault="00465160" w:rsidP="00622062">
      <w:pPr>
        <w:spacing w:beforeLines="60" w:before="144"/>
        <w:rPr>
          <w:rFonts w:ascii="Arial" w:hAnsi="Arial" w:cs="Arial"/>
        </w:rPr>
      </w:pPr>
    </w:p>
    <w:bookmarkEnd w:id="2" w:displacedByCustomXml="next"/>
    <w:bookmarkEnd w:id="1" w:displacedByCustomXml="next"/>
    <w:bookmarkEnd w:id="0" w:displacedByCustomXml="next"/>
    <w:bookmarkStart w:id="3" w:name="_Toc437013443" w:displacedByCustomXml="next"/>
    <w:bookmarkStart w:id="4" w:name="_Toc437013639" w:displacedByCustomXml="next"/>
    <w:sdt>
      <w:sdtPr>
        <w:rPr>
          <w:rFonts w:ascii="Arial" w:eastAsia="Times New Roman" w:hAnsi="Arial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26FC9B1" w:rsidR="00F764EB" w:rsidRPr="003571EF" w:rsidRDefault="009D737F" w:rsidP="00622062">
          <w:pPr>
            <w:pStyle w:val="CabealhodoSumrio"/>
            <w:spacing w:beforeLines="60" w:before="144" w:after="40" w:line="240" w:lineRule="auto"/>
            <w:rPr>
              <w:rFonts w:ascii="Arial" w:hAnsi="Arial" w:cs="Arial"/>
              <w:color w:val="auto"/>
              <w:sz w:val="24"/>
              <w:szCs w:val="24"/>
            </w:rPr>
          </w:pPr>
          <w:r w:rsidRPr="003571EF">
            <w:rPr>
              <w:rFonts w:ascii="Arial" w:hAnsi="Arial" w:cs="Arial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915000" w:rsidRDefault="009D737F" w:rsidP="00622062">
          <w:pPr>
            <w:spacing w:beforeLines="60" w:before="144" w:after="40"/>
            <w:rPr>
              <w:rFonts w:ascii="Arial" w:hAnsi="Arial" w:cs="Arial"/>
              <w:sz w:val="20"/>
              <w:szCs w:val="20"/>
            </w:rPr>
          </w:pPr>
        </w:p>
        <w:p w14:paraId="7FF23762" w14:textId="5C99504A" w:rsidR="00BF7AC0" w:rsidRPr="00BF7AC0" w:rsidRDefault="00F764EB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r w:rsidRPr="00BF7AC0">
            <w:rPr>
              <w:rFonts w:ascii="Arial" w:hAnsi="Arial"/>
              <w:b w:val="0"/>
              <w:sz w:val="24"/>
              <w:szCs w:val="24"/>
            </w:rPr>
            <w:fldChar w:fldCharType="begin"/>
          </w:r>
          <w:r w:rsidRPr="00BF7AC0">
            <w:rPr>
              <w:rFonts w:ascii="Arial" w:hAnsi="Arial"/>
              <w:b w:val="0"/>
              <w:sz w:val="24"/>
              <w:szCs w:val="24"/>
            </w:rPr>
            <w:instrText xml:space="preserve"> TOC \o "1-3" \h \z \u </w:instrText>
          </w:r>
          <w:r w:rsidRPr="00BF7AC0">
            <w:rPr>
              <w:rFonts w:ascii="Arial" w:hAnsi="Arial"/>
              <w:b w:val="0"/>
              <w:sz w:val="24"/>
              <w:szCs w:val="24"/>
            </w:rPr>
            <w:fldChar w:fldCharType="separate"/>
          </w:r>
          <w:hyperlink w:anchor="_Toc480986992" w:history="1">
            <w:r w:rsidR="00BF7AC0" w:rsidRPr="00BF7AC0">
              <w:rPr>
                <w:rStyle w:val="Hyperlink"/>
                <w:rFonts w:ascii="Arial" w:hAnsi="Arial"/>
                <w:sz w:val="24"/>
                <w:szCs w:val="24"/>
              </w:rPr>
              <w:t>1.</w:t>
            </w:r>
            <w:r w:rsidR="00BF7AC0" w:rsidRPr="00BF7AC0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BF7AC0" w:rsidRPr="00BF7AC0">
              <w:rPr>
                <w:rStyle w:val="Hyperlink"/>
                <w:rFonts w:ascii="Arial" w:hAnsi="Arial"/>
                <w:sz w:val="24"/>
                <w:szCs w:val="24"/>
              </w:rPr>
              <w:t>Objetivo</w:t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instrText xml:space="preserve"> PAGEREF _Toc480986992 \h </w:instrText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0A43B599" w14:textId="281C9D62" w:rsidR="00BF7AC0" w:rsidRPr="00BF7AC0" w:rsidRDefault="00BF7AC0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80986993" w:history="1">
            <w:r w:rsidRPr="00BF7AC0">
              <w:rPr>
                <w:rStyle w:val="Hyperlink"/>
                <w:rFonts w:ascii="Arial" w:hAnsi="Arial"/>
                <w:sz w:val="24"/>
                <w:szCs w:val="24"/>
              </w:rPr>
              <w:t>2.</w:t>
            </w:r>
            <w:r w:rsidRPr="00BF7AC0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Pr="00BF7AC0">
              <w:rPr>
                <w:rStyle w:val="Hyperlink"/>
                <w:rFonts w:ascii="Arial" w:hAnsi="Arial"/>
                <w:sz w:val="24"/>
                <w:szCs w:val="24"/>
              </w:rPr>
              <w:t>Alcance</w:t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tab/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instrText xml:space="preserve"> PAGEREF _Toc480986993 \h </w:instrText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629A5FF5" w14:textId="2D30D0C2" w:rsidR="00BF7AC0" w:rsidRPr="00BF7AC0" w:rsidRDefault="00BF7AC0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80986994" w:history="1">
            <w:r w:rsidRPr="00BF7AC0">
              <w:rPr>
                <w:rStyle w:val="Hyperlink"/>
                <w:rFonts w:ascii="Arial" w:hAnsi="Arial"/>
                <w:sz w:val="24"/>
                <w:szCs w:val="24"/>
              </w:rPr>
              <w:t>3.</w:t>
            </w:r>
            <w:r w:rsidRPr="00BF7AC0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Pr="00BF7AC0">
              <w:rPr>
                <w:rStyle w:val="Hyperlink"/>
                <w:rFonts w:ascii="Arial" w:hAnsi="Arial"/>
                <w:sz w:val="24"/>
                <w:szCs w:val="24"/>
              </w:rPr>
              <w:t>Definições e Abreviaturas</w:t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tab/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instrText xml:space="preserve"> PAGEREF _Toc480986994 \h </w:instrText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57602EBE" w14:textId="06AEA766" w:rsidR="00BF7AC0" w:rsidRPr="00BF7AC0" w:rsidRDefault="00BF7AC0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80986995" w:history="1">
            <w:r w:rsidRPr="00BF7AC0">
              <w:rPr>
                <w:rStyle w:val="Hyperlink"/>
                <w:rFonts w:ascii="Arial" w:hAnsi="Arial"/>
                <w:sz w:val="24"/>
                <w:szCs w:val="24"/>
              </w:rPr>
              <w:t>4.</w:t>
            </w:r>
            <w:r w:rsidRPr="00BF7AC0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Pr="00BF7AC0">
              <w:rPr>
                <w:rStyle w:val="Hyperlink"/>
                <w:rFonts w:ascii="Arial" w:hAnsi="Arial"/>
                <w:sz w:val="24"/>
                <w:szCs w:val="24"/>
              </w:rPr>
              <w:t>Papéis e Responsabilidades</w:t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tab/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instrText xml:space="preserve"> PAGEREF _Toc480986995 \h </w:instrText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1FEE08B7" w14:textId="7E733A9B" w:rsidR="00BF7AC0" w:rsidRPr="00BF7AC0" w:rsidRDefault="00BF7AC0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80986996" w:history="1">
            <w:r w:rsidRPr="00BF7AC0">
              <w:rPr>
                <w:rStyle w:val="Hyperlink"/>
                <w:rFonts w:ascii="Arial" w:hAnsi="Arial"/>
                <w:sz w:val="24"/>
                <w:szCs w:val="24"/>
              </w:rPr>
              <w:t>5.</w:t>
            </w:r>
            <w:r w:rsidRPr="00BF7AC0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Pr="00BF7AC0">
              <w:rPr>
                <w:rStyle w:val="Hyperlink"/>
                <w:rFonts w:ascii="Arial" w:hAnsi="Arial"/>
                <w:sz w:val="24"/>
                <w:szCs w:val="24"/>
              </w:rPr>
              <w:t>Referências</w:t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tab/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instrText xml:space="preserve"> PAGEREF _Toc480986996 \h </w:instrText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t>4</w:t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09D11838" w14:textId="607E21B6" w:rsidR="00BF7AC0" w:rsidRPr="00BF7AC0" w:rsidRDefault="00BF7AC0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80986997" w:history="1">
            <w:r w:rsidRPr="00BF7AC0">
              <w:rPr>
                <w:rStyle w:val="Hyperlink"/>
                <w:rFonts w:ascii="Arial" w:hAnsi="Arial"/>
                <w:sz w:val="24"/>
                <w:szCs w:val="24"/>
              </w:rPr>
              <w:t>6.</w:t>
            </w:r>
            <w:r w:rsidRPr="00BF7AC0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Pr="00BF7AC0">
              <w:rPr>
                <w:rStyle w:val="Hyperlink"/>
                <w:rFonts w:ascii="Arial" w:hAnsi="Arial"/>
                <w:sz w:val="24"/>
                <w:szCs w:val="24"/>
              </w:rPr>
              <w:t>Regras para Segregação de Funções</w:t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tab/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instrText xml:space="preserve"> PAGEREF _Toc480986997 \h </w:instrText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t>4</w:t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359AD79D" w14:textId="2485F13E" w:rsidR="00BF7AC0" w:rsidRPr="00BF7AC0" w:rsidRDefault="00BF7AC0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80986998" w:history="1">
            <w:r w:rsidRPr="00BF7AC0">
              <w:rPr>
                <w:rStyle w:val="Hyperlink"/>
                <w:rFonts w:ascii="Arial" w:hAnsi="Arial"/>
                <w:sz w:val="24"/>
                <w:szCs w:val="24"/>
              </w:rPr>
              <w:t>7.</w:t>
            </w:r>
            <w:r w:rsidRPr="00BF7AC0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Pr="00BF7AC0">
              <w:rPr>
                <w:rStyle w:val="Hyperlink"/>
                <w:rFonts w:ascii="Arial" w:hAnsi="Arial"/>
                <w:sz w:val="24"/>
                <w:szCs w:val="24"/>
              </w:rPr>
              <w:t>Sanções e Penalidades</w:t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tab/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instrText xml:space="preserve"> PAGEREF _Toc480986998 \h </w:instrText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t>5</w:t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104E6F84" w14:textId="054F178B" w:rsidR="00BF7AC0" w:rsidRPr="00BF7AC0" w:rsidRDefault="00BF7AC0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80986999" w:history="1">
            <w:r w:rsidRPr="00BF7AC0">
              <w:rPr>
                <w:rStyle w:val="Hyperlink"/>
                <w:rFonts w:ascii="Arial" w:hAnsi="Arial"/>
                <w:sz w:val="24"/>
                <w:szCs w:val="24"/>
              </w:rPr>
              <w:t>8.</w:t>
            </w:r>
            <w:r w:rsidRPr="00BF7AC0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Pr="00BF7AC0">
              <w:rPr>
                <w:rStyle w:val="Hyperlink"/>
                <w:rFonts w:ascii="Arial" w:hAnsi="Arial"/>
                <w:sz w:val="24"/>
                <w:szCs w:val="24"/>
              </w:rPr>
              <w:t>Controle de Revisões</w:t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tab/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instrText xml:space="preserve"> PAGEREF _Toc480986999 \h </w:instrText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t>5</w:t>
            </w:r>
            <w:r w:rsidRPr="00BF7AC0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DC37F29" w:rsidR="00F764EB" w:rsidRPr="00BF7AC0" w:rsidRDefault="00F764EB" w:rsidP="00622062">
          <w:pPr>
            <w:spacing w:beforeLines="60" w:before="144" w:after="40"/>
            <w:rPr>
              <w:rFonts w:ascii="Arial" w:hAnsi="Arial" w:cs="Arial"/>
            </w:rPr>
          </w:pPr>
          <w:r w:rsidRPr="00BF7AC0">
            <w:rPr>
              <w:rFonts w:ascii="Arial" w:hAnsi="Arial" w:cs="Arial"/>
              <w:bCs/>
            </w:rPr>
            <w:fldChar w:fldCharType="end"/>
          </w:r>
        </w:p>
      </w:sdtContent>
    </w:sdt>
    <w:p w14:paraId="7899C394" w14:textId="77777777" w:rsidR="00F764EB" w:rsidRPr="003571EF" w:rsidRDefault="00F764EB" w:rsidP="00622062">
      <w:pPr>
        <w:spacing w:beforeLines="60" w:before="144"/>
        <w:rPr>
          <w:rFonts w:ascii="Arial" w:hAnsi="Arial" w:cs="Arial"/>
        </w:rPr>
      </w:pPr>
    </w:p>
    <w:p w14:paraId="3DF0FC47" w14:textId="3FA716DF" w:rsidR="00F764EB" w:rsidRPr="003571EF" w:rsidRDefault="00F764EB" w:rsidP="00622062">
      <w:pPr>
        <w:spacing w:beforeLines="60" w:before="144"/>
        <w:rPr>
          <w:rFonts w:ascii="Arial" w:hAnsi="Arial" w:cs="Arial"/>
        </w:rPr>
      </w:pPr>
      <w:r w:rsidRPr="003571EF">
        <w:rPr>
          <w:rFonts w:ascii="Arial" w:hAnsi="Arial" w:cs="Arial"/>
        </w:rPr>
        <w:br w:type="page"/>
      </w:r>
      <w:bookmarkStart w:id="5" w:name="_GoBack"/>
      <w:bookmarkEnd w:id="5"/>
    </w:p>
    <w:p w14:paraId="73BDE3E6" w14:textId="26E8B3E5" w:rsidR="00C8741D" w:rsidRPr="003571EF" w:rsidRDefault="009220B5" w:rsidP="00622062">
      <w:pPr>
        <w:pStyle w:val="Ttulo1"/>
        <w:tabs>
          <w:tab w:val="clear" w:pos="432"/>
          <w:tab w:val="num" w:pos="142"/>
        </w:tabs>
        <w:spacing w:beforeLines="60" w:before="144"/>
        <w:ind w:left="-227" w:firstLine="0"/>
        <w:jc w:val="both"/>
        <w:rPr>
          <w:sz w:val="24"/>
          <w:szCs w:val="24"/>
        </w:rPr>
      </w:pPr>
      <w:bookmarkStart w:id="6" w:name="_Toc480986992"/>
      <w:r w:rsidRPr="003571EF">
        <w:rPr>
          <w:sz w:val="24"/>
          <w:szCs w:val="24"/>
        </w:rPr>
        <w:lastRenderedPageBreak/>
        <w:t>Objetivo</w:t>
      </w:r>
      <w:bookmarkEnd w:id="4"/>
      <w:bookmarkEnd w:id="3"/>
      <w:bookmarkEnd w:id="6"/>
    </w:p>
    <w:p w14:paraId="01265784" w14:textId="63C04C8A" w:rsidR="007F6DE3" w:rsidRPr="003571EF" w:rsidRDefault="00FC6B7D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Pr="00FC6B7D">
        <w:rPr>
          <w:rFonts w:ascii="Arial" w:hAnsi="Arial" w:cs="Arial"/>
        </w:rPr>
        <w:t>sta</w:t>
      </w:r>
      <w:r w:rsidR="00CB6698">
        <w:rPr>
          <w:rFonts w:ascii="Arial" w:hAnsi="Arial" w:cs="Arial"/>
        </w:rPr>
        <w:t xml:space="preserve">belecer regras e padrões para o processo de </w:t>
      </w:r>
      <w:r w:rsidRPr="00FC6B7D">
        <w:rPr>
          <w:rFonts w:ascii="Arial" w:hAnsi="Arial" w:cs="Arial"/>
        </w:rPr>
        <w:t>Segreg</w:t>
      </w:r>
      <w:r w:rsidR="00E73C4F">
        <w:rPr>
          <w:rFonts w:ascii="Arial" w:hAnsi="Arial" w:cs="Arial"/>
        </w:rPr>
        <w:t>ação de Funções da SMILES</w:t>
      </w:r>
      <w:r>
        <w:rPr>
          <w:rFonts w:ascii="Arial" w:hAnsi="Arial" w:cs="Arial"/>
        </w:rPr>
        <w:t xml:space="preserve">, </w:t>
      </w:r>
      <w:r w:rsidRPr="00FC6B7D">
        <w:rPr>
          <w:rFonts w:ascii="Arial" w:hAnsi="Arial" w:cs="Arial"/>
        </w:rPr>
        <w:t xml:space="preserve">visando assegurar a </w:t>
      </w:r>
      <w:r>
        <w:rPr>
          <w:rFonts w:ascii="Arial" w:hAnsi="Arial" w:cs="Arial"/>
        </w:rPr>
        <w:t>i</w:t>
      </w:r>
      <w:r w:rsidRPr="00FC6B7D">
        <w:rPr>
          <w:rFonts w:ascii="Arial" w:hAnsi="Arial" w:cs="Arial"/>
        </w:rPr>
        <w:t>mplementação da segregação de papéis e responsabilidades, bem como assegurar a manutenção da segregação apropriada durante os períodos em que o pessoal regular não está disponível</w:t>
      </w:r>
      <w:r w:rsidR="009C50C0" w:rsidRPr="003571EF">
        <w:rPr>
          <w:rFonts w:ascii="Arial" w:hAnsi="Arial" w:cs="Arial"/>
        </w:rPr>
        <w:t>.</w:t>
      </w:r>
    </w:p>
    <w:p w14:paraId="73C97C4E" w14:textId="77777777" w:rsidR="00DB7665" w:rsidRDefault="00DB7665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  <w:b/>
        </w:rPr>
      </w:pPr>
    </w:p>
    <w:p w14:paraId="6C489CDA" w14:textId="77777777" w:rsidR="009220B5" w:rsidRPr="003571EF" w:rsidRDefault="009220B5" w:rsidP="00622062">
      <w:pPr>
        <w:pStyle w:val="Ttulo1"/>
        <w:tabs>
          <w:tab w:val="clear" w:pos="432"/>
          <w:tab w:val="num" w:pos="142"/>
        </w:tabs>
        <w:spacing w:beforeLines="60" w:before="144"/>
        <w:ind w:left="-227" w:firstLine="0"/>
        <w:jc w:val="both"/>
        <w:rPr>
          <w:sz w:val="24"/>
          <w:szCs w:val="24"/>
        </w:rPr>
      </w:pPr>
      <w:bookmarkStart w:id="7" w:name="_Toc437013444"/>
      <w:bookmarkStart w:id="8" w:name="_Toc437013640"/>
      <w:bookmarkStart w:id="9" w:name="_Toc480986993"/>
      <w:r w:rsidRPr="003571EF">
        <w:rPr>
          <w:sz w:val="24"/>
          <w:szCs w:val="24"/>
        </w:rPr>
        <w:t>Alcance</w:t>
      </w:r>
      <w:bookmarkEnd w:id="7"/>
      <w:bookmarkEnd w:id="8"/>
      <w:bookmarkEnd w:id="9"/>
    </w:p>
    <w:p w14:paraId="43EFAA73" w14:textId="49EC4375" w:rsidR="007F6DE3" w:rsidRPr="003571EF" w:rsidRDefault="00FC6B7D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Pr="00FC6B7D">
        <w:rPr>
          <w:rFonts w:ascii="Arial" w:hAnsi="Arial" w:cs="Arial"/>
        </w:rPr>
        <w:t xml:space="preserve">odos os </w:t>
      </w:r>
      <w:r>
        <w:rPr>
          <w:rFonts w:ascii="Arial" w:hAnsi="Arial" w:cs="Arial"/>
        </w:rPr>
        <w:t>c</w:t>
      </w:r>
      <w:r w:rsidRPr="00FC6B7D">
        <w:rPr>
          <w:rFonts w:ascii="Arial" w:hAnsi="Arial" w:cs="Arial"/>
        </w:rPr>
        <w:t>olaboradores da SMILES, sejam funcionários ou fornecedores externos</w:t>
      </w:r>
      <w:r>
        <w:rPr>
          <w:rFonts w:ascii="Arial" w:hAnsi="Arial" w:cs="Arial"/>
        </w:rPr>
        <w:t>,</w:t>
      </w:r>
      <w:r w:rsidRPr="00FC6B7D">
        <w:rPr>
          <w:rFonts w:ascii="Arial" w:hAnsi="Arial" w:cs="Arial"/>
        </w:rPr>
        <w:t xml:space="preserve"> que executem alguma atividade nos </w:t>
      </w:r>
      <w:r w:rsidR="00F21240">
        <w:rPr>
          <w:rFonts w:ascii="Arial" w:hAnsi="Arial" w:cs="Arial"/>
        </w:rPr>
        <w:t>Processos</w:t>
      </w:r>
      <w:r w:rsidRPr="00FC6B7D">
        <w:rPr>
          <w:rFonts w:ascii="Arial" w:hAnsi="Arial" w:cs="Arial"/>
        </w:rPr>
        <w:t xml:space="preserve"> relacionados neste documento</w:t>
      </w:r>
      <w:r w:rsidR="002B3D8C">
        <w:rPr>
          <w:rFonts w:ascii="Arial" w:hAnsi="Arial" w:cs="Arial"/>
        </w:rPr>
        <w:t>.</w:t>
      </w:r>
    </w:p>
    <w:p w14:paraId="5E3F8275" w14:textId="10DB7155" w:rsidR="00364497" w:rsidRDefault="00364497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</w:p>
    <w:p w14:paraId="73BDE3E7" w14:textId="63DB6B78" w:rsidR="00C8741D" w:rsidRPr="003571EF" w:rsidRDefault="003709EE" w:rsidP="00622062">
      <w:pPr>
        <w:pStyle w:val="Ttulo1"/>
        <w:tabs>
          <w:tab w:val="clear" w:pos="432"/>
          <w:tab w:val="num" w:pos="142"/>
        </w:tabs>
        <w:spacing w:beforeLines="60" w:before="144"/>
        <w:ind w:left="-227" w:firstLine="0"/>
        <w:jc w:val="both"/>
        <w:rPr>
          <w:sz w:val="24"/>
          <w:szCs w:val="24"/>
        </w:rPr>
      </w:pPr>
      <w:bookmarkStart w:id="10" w:name="_Toc437013445"/>
      <w:bookmarkStart w:id="11" w:name="_Toc437013641"/>
      <w:bookmarkStart w:id="12" w:name="_Toc480986994"/>
      <w:r w:rsidRPr="003571EF">
        <w:rPr>
          <w:sz w:val="24"/>
          <w:szCs w:val="24"/>
        </w:rPr>
        <w:t>Definições e A</w:t>
      </w:r>
      <w:r w:rsidR="00C8741D" w:rsidRPr="003571EF">
        <w:rPr>
          <w:sz w:val="24"/>
          <w:szCs w:val="24"/>
        </w:rPr>
        <w:t>breviaturas</w:t>
      </w:r>
      <w:bookmarkEnd w:id="10"/>
      <w:bookmarkEnd w:id="11"/>
      <w:bookmarkEnd w:id="12"/>
    </w:p>
    <w:p w14:paraId="449BE423" w14:textId="09DF5AB3" w:rsidR="00843B2D" w:rsidRPr="00843B2D" w:rsidRDefault="00843B2D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 w:rsidRPr="00843B2D">
        <w:rPr>
          <w:rFonts w:ascii="Arial" w:hAnsi="Arial" w:cs="Arial"/>
          <w:b/>
        </w:rPr>
        <w:t xml:space="preserve">Segregação de </w:t>
      </w:r>
      <w:r>
        <w:rPr>
          <w:rFonts w:ascii="Arial" w:hAnsi="Arial" w:cs="Arial"/>
          <w:b/>
        </w:rPr>
        <w:t>F</w:t>
      </w:r>
      <w:r w:rsidRPr="00843B2D">
        <w:rPr>
          <w:rFonts w:ascii="Arial" w:hAnsi="Arial" w:cs="Arial"/>
          <w:b/>
        </w:rPr>
        <w:t xml:space="preserve">unções: </w:t>
      </w:r>
      <w:r w:rsidRPr="00843B2D">
        <w:rPr>
          <w:rFonts w:ascii="Arial" w:hAnsi="Arial" w:cs="Arial"/>
        </w:rPr>
        <w:t>refere-se a práticas onde o conhecimento e/ou privilégios necessários para se completar um processo são quebrados e divididos entre múltiplos usuários de forma que apenas um seja capaz de executá-lo ou controla-lo sozinho.</w:t>
      </w:r>
    </w:p>
    <w:p w14:paraId="1881B23E" w14:textId="77777777" w:rsidR="00FB6E8D" w:rsidRDefault="00FB6E8D" w:rsidP="00FB6E8D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 w:rsidRPr="00843B2D">
        <w:rPr>
          <w:rFonts w:ascii="Arial" w:hAnsi="Arial" w:cs="Arial"/>
          <w:b/>
        </w:rPr>
        <w:t>Processo Crítico:</w:t>
      </w:r>
      <w:r w:rsidRPr="00843B2D">
        <w:rPr>
          <w:rFonts w:ascii="Arial" w:hAnsi="Arial" w:cs="Arial"/>
        </w:rPr>
        <w:t xml:space="preserve"> equivale ao conjunto definido de passos para realizar uma tarefa crítica, ou aquelas que mais impactam os negócios e afetam os clientes.</w:t>
      </w:r>
    </w:p>
    <w:p w14:paraId="30190B1D" w14:textId="18B865C2" w:rsidR="00843B2D" w:rsidRPr="00843B2D" w:rsidRDefault="00843B2D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 w:rsidRPr="00843B2D">
        <w:rPr>
          <w:rFonts w:ascii="Arial" w:hAnsi="Arial" w:cs="Arial"/>
          <w:b/>
        </w:rPr>
        <w:t>Atividade Crítica:</w:t>
      </w:r>
      <w:r w:rsidRPr="00843B2D">
        <w:rPr>
          <w:rFonts w:ascii="Arial" w:hAnsi="Arial" w:cs="Arial"/>
        </w:rPr>
        <w:t xml:space="preserve"> equivale a realizar uma tarefa ou a um trabalho na sua forma ativa fundamental para realizar uma tarefa.</w:t>
      </w:r>
    </w:p>
    <w:p w14:paraId="7764CD70" w14:textId="1372EDDA" w:rsidR="00362CF7" w:rsidRPr="003571EF" w:rsidRDefault="00362CF7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bookmarkStart w:id="13" w:name="_Toc437008930"/>
      <w:bookmarkStart w:id="14" w:name="_Toc437013446"/>
      <w:bookmarkStart w:id="15" w:name="_Toc437013642"/>
      <w:r w:rsidRPr="003571EF">
        <w:rPr>
          <w:rFonts w:ascii="Arial" w:hAnsi="Arial" w:cs="Arial"/>
          <w:b/>
        </w:rPr>
        <w:t>RH</w:t>
      </w:r>
      <w:r w:rsidR="00FB6E8D">
        <w:rPr>
          <w:rFonts w:ascii="Arial" w:hAnsi="Arial" w:cs="Arial"/>
        </w:rPr>
        <w:t>: a</w:t>
      </w:r>
      <w:r w:rsidRPr="003571EF">
        <w:rPr>
          <w:rFonts w:ascii="Arial" w:hAnsi="Arial" w:cs="Arial"/>
        </w:rPr>
        <w:t>crônimo para Recursos Humanos.</w:t>
      </w:r>
    </w:p>
    <w:p w14:paraId="3C290827" w14:textId="4C414F5D" w:rsidR="004B5EE0" w:rsidRPr="003571EF" w:rsidRDefault="004B5EE0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TI:</w:t>
      </w:r>
      <w:r w:rsidR="00FB6E8D">
        <w:rPr>
          <w:rFonts w:ascii="Arial" w:hAnsi="Arial" w:cs="Arial"/>
        </w:rPr>
        <w:t xml:space="preserve"> a</w:t>
      </w:r>
      <w:r w:rsidRPr="003571EF">
        <w:rPr>
          <w:rFonts w:ascii="Arial" w:hAnsi="Arial" w:cs="Arial"/>
        </w:rPr>
        <w:t>crônimo para Tecnologia da Informação.</w:t>
      </w:r>
    </w:p>
    <w:p w14:paraId="54A0C735" w14:textId="77777777" w:rsidR="00DB7665" w:rsidRPr="003571EF" w:rsidRDefault="00DB7665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</w:p>
    <w:p w14:paraId="73BDE3FC" w14:textId="13CAEE3D" w:rsidR="008C0068" w:rsidRPr="003571EF" w:rsidRDefault="009611EA" w:rsidP="00622062">
      <w:pPr>
        <w:pStyle w:val="Ttulo1"/>
        <w:tabs>
          <w:tab w:val="clear" w:pos="432"/>
          <w:tab w:val="num" w:pos="142"/>
        </w:tabs>
        <w:spacing w:beforeLines="60" w:before="144"/>
        <w:ind w:left="-227" w:firstLine="0"/>
        <w:rPr>
          <w:sz w:val="24"/>
          <w:szCs w:val="24"/>
        </w:rPr>
      </w:pPr>
      <w:bookmarkStart w:id="16" w:name="_Toc480986995"/>
      <w:r>
        <w:rPr>
          <w:sz w:val="24"/>
          <w:szCs w:val="24"/>
        </w:rPr>
        <w:t>Papéis</w:t>
      </w:r>
      <w:r w:rsidR="00C8741D" w:rsidRPr="003571EF">
        <w:rPr>
          <w:sz w:val="24"/>
          <w:szCs w:val="24"/>
        </w:rPr>
        <w:t xml:space="preserve"> e Responsabilidades</w:t>
      </w:r>
      <w:bookmarkEnd w:id="13"/>
      <w:bookmarkEnd w:id="14"/>
      <w:bookmarkEnd w:id="15"/>
      <w:bookmarkEnd w:id="16"/>
    </w:p>
    <w:p w14:paraId="1CB81DCE" w14:textId="79DB8436" w:rsidR="00364497" w:rsidRPr="00364497" w:rsidRDefault="00364497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 w:rsidRPr="00835F38">
        <w:rPr>
          <w:rFonts w:ascii="Arial" w:hAnsi="Arial" w:cs="Arial"/>
          <w:b/>
        </w:rPr>
        <w:t>Controles Internos</w:t>
      </w:r>
      <w:r w:rsidRPr="00835F38">
        <w:rPr>
          <w:rFonts w:ascii="Arial" w:hAnsi="Arial" w:cs="Arial"/>
        </w:rPr>
        <w:t xml:space="preserve">: responsável por elaborar e disseminar políticas </w:t>
      </w:r>
      <w:r w:rsidR="002A1506">
        <w:rPr>
          <w:rFonts w:ascii="Arial" w:hAnsi="Arial" w:cs="Arial"/>
        </w:rPr>
        <w:t xml:space="preserve">corporativas </w:t>
      </w:r>
      <w:r w:rsidRPr="00835F38">
        <w:rPr>
          <w:rFonts w:ascii="Arial" w:hAnsi="Arial" w:cs="Arial"/>
        </w:rPr>
        <w:t xml:space="preserve">que auxiliarão os </w:t>
      </w:r>
      <w:r w:rsidR="0096634D">
        <w:rPr>
          <w:rFonts w:ascii="Arial" w:hAnsi="Arial" w:cs="Arial"/>
        </w:rPr>
        <w:t>c</w:t>
      </w:r>
      <w:r w:rsidRPr="00835F38">
        <w:rPr>
          <w:rFonts w:ascii="Arial" w:hAnsi="Arial" w:cs="Arial"/>
        </w:rPr>
        <w:t xml:space="preserve">olaboradores da SMILES </w:t>
      </w:r>
      <w:r w:rsidR="00376E73" w:rsidRPr="00835F38">
        <w:rPr>
          <w:rFonts w:ascii="Arial" w:hAnsi="Arial" w:cs="Arial"/>
        </w:rPr>
        <w:t xml:space="preserve">na compreensão e entendimento </w:t>
      </w:r>
      <w:r w:rsidRPr="00835F38">
        <w:rPr>
          <w:rFonts w:ascii="Arial" w:hAnsi="Arial" w:cs="Arial"/>
        </w:rPr>
        <w:t xml:space="preserve">sobre </w:t>
      </w:r>
      <w:r w:rsidR="0096634D">
        <w:rPr>
          <w:rFonts w:ascii="Arial" w:hAnsi="Arial" w:cs="Arial"/>
        </w:rPr>
        <w:t>as regras e padrões para a Segregação de Funções</w:t>
      </w:r>
      <w:r w:rsidRPr="00835F38">
        <w:rPr>
          <w:rFonts w:ascii="Arial" w:hAnsi="Arial" w:cs="Arial"/>
        </w:rPr>
        <w:t>.</w:t>
      </w:r>
    </w:p>
    <w:p w14:paraId="75D8C09F" w14:textId="6ED7BD6B" w:rsidR="00364497" w:rsidRPr="009611EA" w:rsidRDefault="009611EA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 w:rsidRPr="009611EA">
        <w:rPr>
          <w:rFonts w:ascii="Arial" w:hAnsi="Arial" w:cs="Arial"/>
          <w:b/>
        </w:rPr>
        <w:t>Segurança da Informação</w:t>
      </w:r>
      <w:r w:rsidRPr="009611EA">
        <w:rPr>
          <w:rFonts w:ascii="Arial" w:hAnsi="Arial" w:cs="Arial"/>
        </w:rPr>
        <w:t>: responsável por relacionar, validar e atualiza</w:t>
      </w:r>
      <w:r>
        <w:rPr>
          <w:rFonts w:ascii="Arial" w:hAnsi="Arial" w:cs="Arial"/>
        </w:rPr>
        <w:t>r</w:t>
      </w:r>
      <w:r w:rsidRPr="009611EA">
        <w:rPr>
          <w:rFonts w:ascii="Arial" w:hAnsi="Arial" w:cs="Arial"/>
        </w:rPr>
        <w:t xml:space="preserve"> a </w:t>
      </w:r>
      <w:r w:rsidR="00FB6E8D">
        <w:rPr>
          <w:rFonts w:ascii="Arial" w:hAnsi="Arial" w:cs="Arial"/>
        </w:rPr>
        <w:t>L</w:t>
      </w:r>
      <w:r w:rsidRPr="009611EA">
        <w:rPr>
          <w:rFonts w:ascii="Arial" w:hAnsi="Arial" w:cs="Arial"/>
        </w:rPr>
        <w:t xml:space="preserve">ista de </w:t>
      </w:r>
      <w:r w:rsidR="00F21240">
        <w:rPr>
          <w:rFonts w:ascii="Arial" w:hAnsi="Arial" w:cs="Arial"/>
        </w:rPr>
        <w:t>Processos</w:t>
      </w:r>
      <w:r w:rsidRPr="009611EA">
        <w:rPr>
          <w:rFonts w:ascii="Arial" w:hAnsi="Arial" w:cs="Arial"/>
        </w:rPr>
        <w:t xml:space="preserve"> Críticos periodicamente</w:t>
      </w:r>
      <w:r>
        <w:rPr>
          <w:rFonts w:ascii="Arial" w:hAnsi="Arial" w:cs="Arial"/>
        </w:rPr>
        <w:t>; deve</w:t>
      </w:r>
      <w:r w:rsidRPr="009611EA">
        <w:rPr>
          <w:rFonts w:ascii="Arial" w:hAnsi="Arial" w:cs="Arial"/>
        </w:rPr>
        <w:t xml:space="preserve"> </w:t>
      </w:r>
      <w:r w:rsidR="00BF7123">
        <w:rPr>
          <w:rFonts w:ascii="Arial" w:hAnsi="Arial" w:cs="Arial"/>
        </w:rPr>
        <w:t xml:space="preserve">garantir a </w:t>
      </w:r>
      <w:r w:rsidRPr="009611EA">
        <w:rPr>
          <w:rFonts w:ascii="Arial" w:hAnsi="Arial" w:cs="Arial"/>
        </w:rPr>
        <w:t>public</w:t>
      </w:r>
      <w:r>
        <w:rPr>
          <w:rFonts w:ascii="Arial" w:hAnsi="Arial" w:cs="Arial"/>
        </w:rPr>
        <w:t>a</w:t>
      </w:r>
      <w:r w:rsidR="00BF7123">
        <w:rPr>
          <w:rFonts w:ascii="Arial" w:hAnsi="Arial" w:cs="Arial"/>
        </w:rPr>
        <w:t>ção d</w:t>
      </w:r>
      <w:r>
        <w:rPr>
          <w:rFonts w:ascii="Arial" w:hAnsi="Arial" w:cs="Arial"/>
        </w:rPr>
        <w:t>as</w:t>
      </w:r>
      <w:r w:rsidRPr="009611EA">
        <w:rPr>
          <w:rFonts w:ascii="Arial" w:hAnsi="Arial" w:cs="Arial"/>
        </w:rPr>
        <w:t xml:space="preserve"> atualizações de Segre</w:t>
      </w:r>
      <w:r>
        <w:rPr>
          <w:rFonts w:ascii="Arial" w:hAnsi="Arial" w:cs="Arial"/>
        </w:rPr>
        <w:t xml:space="preserve">gação de Funções no </w:t>
      </w:r>
      <w:proofErr w:type="spellStart"/>
      <w:r>
        <w:rPr>
          <w:rFonts w:ascii="Arial" w:hAnsi="Arial" w:cs="Arial"/>
        </w:rPr>
        <w:t>Confluence</w:t>
      </w:r>
      <w:proofErr w:type="spellEnd"/>
      <w:r>
        <w:rPr>
          <w:rFonts w:ascii="Arial" w:hAnsi="Arial" w:cs="Arial"/>
        </w:rPr>
        <w:t xml:space="preserve">; </w:t>
      </w:r>
      <w:r w:rsidR="00BF7123">
        <w:rPr>
          <w:rFonts w:ascii="Arial" w:hAnsi="Arial" w:cs="Arial"/>
        </w:rPr>
        <w:t xml:space="preserve">e </w:t>
      </w:r>
      <w:r w:rsidRPr="009611EA">
        <w:rPr>
          <w:rFonts w:ascii="Arial" w:hAnsi="Arial" w:cs="Arial"/>
        </w:rPr>
        <w:t>solicitar correções, quando identificado, em Funções Críticas.</w:t>
      </w:r>
    </w:p>
    <w:p w14:paraId="176285E1" w14:textId="0189443D" w:rsidR="00364497" w:rsidRPr="00364497" w:rsidRDefault="00405EE5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 w:rsidRPr="00405EE5">
        <w:rPr>
          <w:rFonts w:ascii="Arial" w:hAnsi="Arial" w:cs="Arial"/>
          <w:b/>
        </w:rPr>
        <w:t xml:space="preserve">Dono do </w:t>
      </w:r>
      <w:r w:rsidR="00F21240">
        <w:rPr>
          <w:rFonts w:ascii="Arial" w:hAnsi="Arial" w:cs="Arial"/>
          <w:b/>
        </w:rPr>
        <w:t>Processo</w:t>
      </w:r>
      <w:r w:rsidRPr="00405EE5">
        <w:rPr>
          <w:rFonts w:ascii="Arial" w:hAnsi="Arial" w:cs="Arial"/>
          <w:b/>
        </w:rPr>
        <w:t xml:space="preserve"> Crítico</w:t>
      </w:r>
      <w:r w:rsidRPr="00DB7665">
        <w:rPr>
          <w:rFonts w:ascii="Arial" w:hAnsi="Arial" w:cs="Arial"/>
        </w:rPr>
        <w:t xml:space="preserve">: responsável por relacionar, validar e atualizar </w:t>
      </w:r>
      <w:r w:rsidR="00BF7123">
        <w:rPr>
          <w:rFonts w:ascii="Arial" w:hAnsi="Arial" w:cs="Arial"/>
        </w:rPr>
        <w:t xml:space="preserve">as </w:t>
      </w:r>
      <w:r w:rsidRPr="00DB7665">
        <w:rPr>
          <w:rFonts w:ascii="Arial" w:hAnsi="Arial" w:cs="Arial"/>
        </w:rPr>
        <w:t xml:space="preserve">atividades dos </w:t>
      </w:r>
      <w:r w:rsidR="00F21240">
        <w:rPr>
          <w:rFonts w:ascii="Arial" w:hAnsi="Arial" w:cs="Arial"/>
        </w:rPr>
        <w:t>Processos</w:t>
      </w:r>
      <w:r w:rsidRPr="00DB7665">
        <w:rPr>
          <w:rFonts w:ascii="Arial" w:hAnsi="Arial" w:cs="Arial"/>
        </w:rPr>
        <w:t xml:space="preserve"> Críticos definidos p</w:t>
      </w:r>
      <w:r w:rsidR="00BF7123">
        <w:rPr>
          <w:rFonts w:ascii="Arial" w:hAnsi="Arial" w:cs="Arial"/>
        </w:rPr>
        <w:t xml:space="preserve">ela equipe de </w:t>
      </w:r>
      <w:r w:rsidRPr="00DB7665">
        <w:rPr>
          <w:rFonts w:ascii="Arial" w:hAnsi="Arial" w:cs="Arial"/>
        </w:rPr>
        <w:t>Segurança da Informação</w:t>
      </w:r>
      <w:r w:rsidR="00BF7123">
        <w:rPr>
          <w:rFonts w:ascii="Arial" w:hAnsi="Arial" w:cs="Arial"/>
        </w:rPr>
        <w:t xml:space="preserve">, bem como </w:t>
      </w:r>
      <w:r w:rsidRPr="00DB7665">
        <w:rPr>
          <w:rFonts w:ascii="Arial" w:hAnsi="Arial" w:cs="Arial"/>
        </w:rPr>
        <w:t xml:space="preserve">as funções e segregação de </w:t>
      </w:r>
      <w:r w:rsidR="00FB6E8D">
        <w:rPr>
          <w:rFonts w:ascii="Arial" w:hAnsi="Arial" w:cs="Arial"/>
        </w:rPr>
        <w:t>d</w:t>
      </w:r>
      <w:r w:rsidRPr="00DB7665">
        <w:rPr>
          <w:rFonts w:ascii="Arial" w:hAnsi="Arial" w:cs="Arial"/>
        </w:rPr>
        <w:t xml:space="preserve">everes para cada </w:t>
      </w:r>
      <w:r w:rsidR="00FB6E8D">
        <w:rPr>
          <w:rFonts w:ascii="Arial" w:hAnsi="Arial" w:cs="Arial"/>
        </w:rPr>
        <w:t>A</w:t>
      </w:r>
      <w:r w:rsidRPr="00DB7665">
        <w:rPr>
          <w:rFonts w:ascii="Arial" w:hAnsi="Arial" w:cs="Arial"/>
        </w:rPr>
        <w:t xml:space="preserve">tividade </w:t>
      </w:r>
      <w:r w:rsidR="00FB6E8D">
        <w:rPr>
          <w:rFonts w:ascii="Arial" w:hAnsi="Arial" w:cs="Arial"/>
        </w:rPr>
        <w:t>C</w:t>
      </w:r>
      <w:r w:rsidRPr="00DB7665">
        <w:rPr>
          <w:rFonts w:ascii="Arial" w:hAnsi="Arial" w:cs="Arial"/>
        </w:rPr>
        <w:t>rítica</w:t>
      </w:r>
      <w:r w:rsidR="00BF7123">
        <w:rPr>
          <w:rFonts w:ascii="Arial" w:hAnsi="Arial" w:cs="Arial"/>
        </w:rPr>
        <w:t xml:space="preserve">; </w:t>
      </w:r>
      <w:r w:rsidRPr="00DB7665">
        <w:rPr>
          <w:rFonts w:ascii="Arial" w:hAnsi="Arial" w:cs="Arial"/>
        </w:rPr>
        <w:t>deve garantir a correção</w:t>
      </w:r>
      <w:r w:rsidR="00FB6E8D">
        <w:rPr>
          <w:rFonts w:ascii="Arial" w:hAnsi="Arial" w:cs="Arial"/>
        </w:rPr>
        <w:t xml:space="preserve"> </w:t>
      </w:r>
      <w:r w:rsidRPr="00DB7665">
        <w:rPr>
          <w:rFonts w:ascii="Arial" w:hAnsi="Arial" w:cs="Arial"/>
        </w:rPr>
        <w:t>d</w:t>
      </w:r>
      <w:r w:rsidR="00CF35BA">
        <w:rPr>
          <w:rFonts w:ascii="Arial" w:hAnsi="Arial" w:cs="Arial"/>
        </w:rPr>
        <w:t xml:space="preserve">e desvios </w:t>
      </w:r>
      <w:r w:rsidRPr="00DB7665">
        <w:rPr>
          <w:rFonts w:ascii="Arial" w:hAnsi="Arial" w:cs="Arial"/>
        </w:rPr>
        <w:t>em Funções Críticas</w:t>
      </w:r>
      <w:r w:rsidR="00364497" w:rsidRPr="00DB7665">
        <w:rPr>
          <w:rFonts w:ascii="Arial" w:hAnsi="Arial" w:cs="Arial"/>
        </w:rPr>
        <w:t>.</w:t>
      </w:r>
    </w:p>
    <w:p w14:paraId="3E25AE9B" w14:textId="1BED223B" w:rsidR="004B5EE0" w:rsidRDefault="00364497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 w:rsidRPr="00364497">
        <w:rPr>
          <w:rFonts w:ascii="Arial" w:hAnsi="Arial" w:cs="Arial"/>
          <w:b/>
        </w:rPr>
        <w:lastRenderedPageBreak/>
        <w:t>Recursos Humanos</w:t>
      </w:r>
      <w:r w:rsidRPr="00364497">
        <w:rPr>
          <w:rFonts w:ascii="Arial" w:hAnsi="Arial" w:cs="Arial"/>
        </w:rPr>
        <w:t>: responsável por manter a área de TI (</w:t>
      </w:r>
      <w:r w:rsidR="0096634D">
        <w:rPr>
          <w:rFonts w:ascii="Arial" w:hAnsi="Arial" w:cs="Arial"/>
        </w:rPr>
        <w:t>Segurança da Informação</w:t>
      </w:r>
      <w:r w:rsidRPr="00364497">
        <w:rPr>
          <w:rFonts w:ascii="Arial" w:hAnsi="Arial" w:cs="Arial"/>
        </w:rPr>
        <w:t>) ciente das contratações de novos colaboradores</w:t>
      </w:r>
      <w:r w:rsidR="0096634D">
        <w:rPr>
          <w:rFonts w:ascii="Arial" w:hAnsi="Arial" w:cs="Arial"/>
        </w:rPr>
        <w:t xml:space="preserve">, transferências entre áreas </w:t>
      </w:r>
      <w:r w:rsidR="00CF35BA">
        <w:rPr>
          <w:rFonts w:ascii="Arial" w:hAnsi="Arial" w:cs="Arial"/>
        </w:rPr>
        <w:t xml:space="preserve">com alteração de função </w:t>
      </w:r>
      <w:r w:rsidR="0096634D">
        <w:rPr>
          <w:rFonts w:ascii="Arial" w:hAnsi="Arial" w:cs="Arial"/>
        </w:rPr>
        <w:t xml:space="preserve">e ausências (licenças, férias) </w:t>
      </w:r>
      <w:r w:rsidRPr="00364497">
        <w:rPr>
          <w:rFonts w:ascii="Arial" w:hAnsi="Arial" w:cs="Arial"/>
        </w:rPr>
        <w:t>permit</w:t>
      </w:r>
      <w:r w:rsidR="0096634D">
        <w:rPr>
          <w:rFonts w:ascii="Arial" w:hAnsi="Arial" w:cs="Arial"/>
        </w:rPr>
        <w:t>indo alocação mais adequada</w:t>
      </w:r>
      <w:r w:rsidR="00CF35BA">
        <w:rPr>
          <w:rFonts w:ascii="Arial" w:hAnsi="Arial" w:cs="Arial"/>
        </w:rPr>
        <w:t xml:space="preserve"> </w:t>
      </w:r>
      <w:r w:rsidR="0096634D">
        <w:rPr>
          <w:rFonts w:ascii="Arial" w:hAnsi="Arial" w:cs="Arial"/>
        </w:rPr>
        <w:t>das atividades de aprovação</w:t>
      </w:r>
      <w:r w:rsidR="00CF35BA">
        <w:rPr>
          <w:rFonts w:ascii="Arial" w:hAnsi="Arial" w:cs="Arial"/>
        </w:rPr>
        <w:t xml:space="preserve"> para </w:t>
      </w:r>
      <w:r w:rsidR="00F21240">
        <w:rPr>
          <w:rFonts w:ascii="Arial" w:hAnsi="Arial" w:cs="Arial"/>
        </w:rPr>
        <w:t>Processos</w:t>
      </w:r>
      <w:r w:rsidR="00CF35BA">
        <w:rPr>
          <w:rFonts w:ascii="Arial" w:hAnsi="Arial" w:cs="Arial"/>
        </w:rPr>
        <w:t xml:space="preserve"> Críticos</w:t>
      </w:r>
      <w:r w:rsidRPr="00364497">
        <w:rPr>
          <w:rFonts w:ascii="Arial" w:hAnsi="Arial" w:cs="Arial"/>
        </w:rPr>
        <w:t>.</w:t>
      </w:r>
    </w:p>
    <w:p w14:paraId="3CE6063C" w14:textId="1D1FA208" w:rsidR="00364497" w:rsidRDefault="00364497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</w:p>
    <w:p w14:paraId="73BDE40C" w14:textId="77777777" w:rsidR="008C0068" w:rsidRPr="003571EF" w:rsidRDefault="00181EF1" w:rsidP="00622062">
      <w:pPr>
        <w:pStyle w:val="Ttulo1"/>
        <w:tabs>
          <w:tab w:val="clear" w:pos="432"/>
          <w:tab w:val="num" w:pos="142"/>
        </w:tabs>
        <w:spacing w:beforeLines="60" w:before="144"/>
        <w:ind w:left="-227" w:firstLine="0"/>
        <w:rPr>
          <w:sz w:val="24"/>
          <w:szCs w:val="24"/>
        </w:rPr>
      </w:pPr>
      <w:bookmarkStart w:id="17" w:name="_Toc437008931"/>
      <w:bookmarkStart w:id="18" w:name="_Toc437013447"/>
      <w:bookmarkStart w:id="19" w:name="_Toc437013643"/>
      <w:bookmarkStart w:id="20" w:name="_Toc480986996"/>
      <w:r w:rsidRPr="003571EF">
        <w:rPr>
          <w:sz w:val="24"/>
          <w:szCs w:val="24"/>
        </w:rPr>
        <w:t>Referências</w:t>
      </w:r>
      <w:bookmarkEnd w:id="17"/>
      <w:bookmarkEnd w:id="18"/>
      <w:bookmarkEnd w:id="19"/>
      <w:bookmarkEnd w:id="20"/>
    </w:p>
    <w:p w14:paraId="1F9BCF94" w14:textId="73274738" w:rsidR="000231BE" w:rsidRPr="000231BE" w:rsidRDefault="000231BE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  <w:b/>
        </w:rPr>
      </w:pPr>
      <w:r w:rsidRPr="000231BE">
        <w:rPr>
          <w:rFonts w:ascii="Arial" w:hAnsi="Arial" w:cs="Arial"/>
          <w:b/>
        </w:rPr>
        <w:t>Processos SMILES</w:t>
      </w:r>
    </w:p>
    <w:p w14:paraId="298B7DF0" w14:textId="05D641A2" w:rsidR="008627EB" w:rsidRDefault="00860DA7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Gestão da Segurança de </w:t>
      </w:r>
      <w:r w:rsidR="00F21240">
        <w:rPr>
          <w:rFonts w:ascii="Arial" w:hAnsi="Arial" w:cs="Arial"/>
        </w:rPr>
        <w:t>Processos</w:t>
      </w:r>
    </w:p>
    <w:p w14:paraId="139C9C79" w14:textId="77777777" w:rsidR="00FB6E8D" w:rsidRDefault="00FB6E8D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  <w:b/>
        </w:rPr>
      </w:pPr>
    </w:p>
    <w:p w14:paraId="1778F3B6" w14:textId="14CCE5E7" w:rsidR="000231BE" w:rsidRPr="000231BE" w:rsidRDefault="000231BE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  <w:b/>
        </w:rPr>
      </w:pPr>
      <w:r w:rsidRPr="000231BE">
        <w:rPr>
          <w:rFonts w:ascii="Arial" w:hAnsi="Arial" w:cs="Arial"/>
          <w:b/>
        </w:rPr>
        <w:t>Padrões e Melhores Práticas de Mercado</w:t>
      </w:r>
    </w:p>
    <w:p w14:paraId="70725C91" w14:textId="4EF05E30" w:rsidR="000231BE" w:rsidRPr="00F21240" w:rsidRDefault="000231BE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  <w:lang w:val="en-US"/>
        </w:rPr>
      </w:pPr>
      <w:proofErr w:type="spellStart"/>
      <w:r w:rsidRPr="00F21240">
        <w:rPr>
          <w:rFonts w:ascii="Arial" w:hAnsi="Arial" w:cs="Arial"/>
          <w:lang w:val="en-US"/>
        </w:rPr>
        <w:t>CobiT</w:t>
      </w:r>
      <w:proofErr w:type="spellEnd"/>
      <w:r w:rsidRPr="00F21240">
        <w:rPr>
          <w:rFonts w:ascii="Arial" w:hAnsi="Arial" w:cs="Arial"/>
          <w:lang w:val="en-US"/>
        </w:rPr>
        <w:t>® v4.1 (Control Objectives for Information and related Technology)</w:t>
      </w:r>
    </w:p>
    <w:p w14:paraId="6E561245" w14:textId="300CF581" w:rsidR="000231BE" w:rsidRPr="00F21240" w:rsidRDefault="000231BE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  <w:lang w:val="en-US"/>
        </w:rPr>
      </w:pPr>
      <w:r w:rsidRPr="00F21240">
        <w:rPr>
          <w:rFonts w:ascii="Arial" w:hAnsi="Arial" w:cs="Arial"/>
          <w:lang w:val="en-US"/>
        </w:rPr>
        <w:t>ISO/IEC 27001 (Information Security Management S</w:t>
      </w:r>
      <w:r w:rsidR="00E65D56" w:rsidRPr="00F21240">
        <w:rPr>
          <w:rFonts w:ascii="Arial" w:hAnsi="Arial" w:cs="Arial"/>
          <w:lang w:val="en-US"/>
        </w:rPr>
        <w:t>ystems -  Requirements)</w:t>
      </w:r>
    </w:p>
    <w:p w14:paraId="76DBDADD" w14:textId="286123E3" w:rsidR="000231BE" w:rsidRPr="00F21240" w:rsidRDefault="000231BE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  <w:lang w:val="en-US"/>
        </w:rPr>
      </w:pPr>
      <w:r w:rsidRPr="00F21240">
        <w:rPr>
          <w:rFonts w:ascii="Arial" w:hAnsi="Arial" w:cs="Arial"/>
          <w:lang w:val="en-US"/>
        </w:rPr>
        <w:t>ISO/IEC 27002 (Code of Practice for Information Security Management)</w:t>
      </w:r>
    </w:p>
    <w:p w14:paraId="10B502EB" w14:textId="6B1D75C7" w:rsidR="00A82996" w:rsidRPr="00F21240" w:rsidRDefault="00A82996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  <w:lang w:val="en-US"/>
        </w:rPr>
      </w:pPr>
    </w:p>
    <w:p w14:paraId="1EF89725" w14:textId="0C09A7E9" w:rsidR="004475CA" w:rsidRPr="003571EF" w:rsidRDefault="00F50627" w:rsidP="00622062">
      <w:pPr>
        <w:pStyle w:val="Ttulo1"/>
        <w:tabs>
          <w:tab w:val="clear" w:pos="432"/>
          <w:tab w:val="num" w:pos="142"/>
        </w:tabs>
        <w:spacing w:beforeLines="60" w:before="144"/>
        <w:ind w:left="-227" w:firstLine="0"/>
        <w:rPr>
          <w:sz w:val="24"/>
          <w:szCs w:val="24"/>
        </w:rPr>
      </w:pPr>
      <w:bookmarkStart w:id="21" w:name="_Toc480986997"/>
      <w:r w:rsidRPr="003571EF">
        <w:rPr>
          <w:sz w:val="24"/>
          <w:szCs w:val="24"/>
        </w:rPr>
        <w:t xml:space="preserve">Regras </w:t>
      </w:r>
      <w:r w:rsidR="00627CA1">
        <w:rPr>
          <w:sz w:val="24"/>
          <w:szCs w:val="24"/>
        </w:rPr>
        <w:t>para Segregação de Funções</w:t>
      </w:r>
      <w:bookmarkEnd w:id="21"/>
      <w:r w:rsidRPr="003571EF">
        <w:rPr>
          <w:sz w:val="24"/>
          <w:szCs w:val="24"/>
        </w:rPr>
        <w:t xml:space="preserve"> </w:t>
      </w:r>
    </w:p>
    <w:p w14:paraId="7AB7AE4F" w14:textId="00F7A625" w:rsidR="00627CA1" w:rsidRPr="001E6CD4" w:rsidRDefault="00627CA1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</w:rPr>
      </w:pPr>
      <w:r w:rsidRPr="001E6CD4">
        <w:rPr>
          <w:rFonts w:ascii="Arial" w:hAnsi="Arial" w:cs="Arial"/>
        </w:rPr>
        <w:t xml:space="preserve">Todos os </w:t>
      </w:r>
      <w:r w:rsidR="00F21240">
        <w:rPr>
          <w:rFonts w:ascii="Arial" w:hAnsi="Arial" w:cs="Arial"/>
        </w:rPr>
        <w:t>Processos</w:t>
      </w:r>
      <w:r w:rsidRPr="001E6CD4">
        <w:rPr>
          <w:rFonts w:ascii="Arial" w:hAnsi="Arial" w:cs="Arial"/>
        </w:rPr>
        <w:t xml:space="preserve"> de TI que suportam os processos de negócios devem estar relacionadas no documento “Relação de </w:t>
      </w:r>
      <w:r w:rsidR="00F21240">
        <w:rPr>
          <w:rFonts w:ascii="Arial" w:hAnsi="Arial" w:cs="Arial"/>
        </w:rPr>
        <w:t>Processos</w:t>
      </w:r>
      <w:r w:rsidRPr="001E6CD4">
        <w:rPr>
          <w:rFonts w:ascii="Arial" w:hAnsi="Arial" w:cs="Arial"/>
        </w:rPr>
        <w:t xml:space="preserve"> Críticos”.</w:t>
      </w:r>
    </w:p>
    <w:p w14:paraId="73A6F9F1" w14:textId="7663701F" w:rsidR="00627CA1" w:rsidRPr="001E6CD4" w:rsidRDefault="00627CA1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</w:rPr>
      </w:pPr>
      <w:r w:rsidRPr="001E6CD4">
        <w:rPr>
          <w:rFonts w:ascii="Arial" w:hAnsi="Arial" w:cs="Arial"/>
        </w:rPr>
        <w:t xml:space="preserve">Todos os </w:t>
      </w:r>
      <w:r w:rsidR="00F21240">
        <w:rPr>
          <w:rFonts w:ascii="Arial" w:hAnsi="Arial" w:cs="Arial"/>
        </w:rPr>
        <w:t>Processos</w:t>
      </w:r>
      <w:r w:rsidRPr="001E6CD4">
        <w:rPr>
          <w:rFonts w:ascii="Arial" w:hAnsi="Arial" w:cs="Arial"/>
        </w:rPr>
        <w:t xml:space="preserve"> Críticos de TI devem identificar o responsável capaz de responder processual e tecnicamente a respeito da ferramenta, identificado como “Dono do </w:t>
      </w:r>
      <w:r w:rsidR="00F21240">
        <w:rPr>
          <w:rFonts w:ascii="Arial" w:hAnsi="Arial" w:cs="Arial"/>
        </w:rPr>
        <w:t>Processo</w:t>
      </w:r>
      <w:r w:rsidRPr="001E6CD4">
        <w:rPr>
          <w:rFonts w:ascii="Arial" w:hAnsi="Arial" w:cs="Arial"/>
        </w:rPr>
        <w:t xml:space="preserve">”; </w:t>
      </w:r>
    </w:p>
    <w:p w14:paraId="67CF8C75" w14:textId="47920729" w:rsidR="00627CA1" w:rsidRPr="001E6CD4" w:rsidRDefault="00627CA1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</w:rPr>
      </w:pPr>
      <w:r w:rsidRPr="001E6CD4">
        <w:rPr>
          <w:rFonts w:ascii="Arial" w:hAnsi="Arial" w:cs="Arial"/>
        </w:rPr>
        <w:t xml:space="preserve">Todas as atividades de cada </w:t>
      </w:r>
      <w:r w:rsidR="00F21240">
        <w:rPr>
          <w:rFonts w:ascii="Arial" w:hAnsi="Arial" w:cs="Arial"/>
        </w:rPr>
        <w:t>Processo</w:t>
      </w:r>
      <w:r w:rsidRPr="001E6CD4">
        <w:rPr>
          <w:rFonts w:ascii="Arial" w:hAnsi="Arial" w:cs="Arial"/>
        </w:rPr>
        <w:t xml:space="preserve"> devem ser relacionadas e atualizadas pelo “Dono do </w:t>
      </w:r>
      <w:r w:rsidR="00F21240">
        <w:rPr>
          <w:rFonts w:ascii="Arial" w:hAnsi="Arial" w:cs="Arial"/>
        </w:rPr>
        <w:t>Processo</w:t>
      </w:r>
      <w:r w:rsidRPr="001E6CD4">
        <w:rPr>
          <w:rFonts w:ascii="Arial" w:hAnsi="Arial" w:cs="Arial"/>
        </w:rPr>
        <w:t xml:space="preserve">” no documento “Relação de Atividades </w:t>
      </w:r>
      <w:r w:rsidR="00F21240">
        <w:rPr>
          <w:rFonts w:ascii="Arial" w:hAnsi="Arial" w:cs="Arial"/>
        </w:rPr>
        <w:t>Processo</w:t>
      </w:r>
      <w:r w:rsidRPr="001E6CD4">
        <w:rPr>
          <w:rFonts w:ascii="Arial" w:hAnsi="Arial" w:cs="Arial"/>
        </w:rPr>
        <w:t xml:space="preserve"> </w:t>
      </w:r>
      <w:proofErr w:type="spellStart"/>
      <w:r w:rsidRPr="001E6CD4">
        <w:rPr>
          <w:rFonts w:ascii="Arial" w:hAnsi="Arial" w:cs="Arial"/>
        </w:rPr>
        <w:t>xxxx</w:t>
      </w:r>
      <w:proofErr w:type="spellEnd"/>
      <w:r w:rsidRPr="001E6CD4">
        <w:rPr>
          <w:rFonts w:ascii="Arial" w:hAnsi="Arial" w:cs="Arial"/>
        </w:rPr>
        <w:t xml:space="preserve">” de cada </w:t>
      </w:r>
      <w:r w:rsidR="00F21240">
        <w:rPr>
          <w:rFonts w:ascii="Arial" w:hAnsi="Arial" w:cs="Arial"/>
        </w:rPr>
        <w:t>Processo</w:t>
      </w:r>
      <w:r w:rsidRPr="001E6CD4">
        <w:rPr>
          <w:rFonts w:ascii="Arial" w:hAnsi="Arial" w:cs="Arial"/>
        </w:rPr>
        <w:t>;</w:t>
      </w:r>
    </w:p>
    <w:p w14:paraId="204C52BA" w14:textId="336BDF0F" w:rsidR="00627CA1" w:rsidRPr="001E6CD4" w:rsidRDefault="00627CA1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</w:rPr>
      </w:pPr>
      <w:r w:rsidRPr="001E6CD4">
        <w:rPr>
          <w:rFonts w:ascii="Arial" w:hAnsi="Arial" w:cs="Arial"/>
        </w:rPr>
        <w:t xml:space="preserve">É de responsabilidade do “Dono do </w:t>
      </w:r>
      <w:r w:rsidR="00F21240">
        <w:rPr>
          <w:rFonts w:ascii="Arial" w:hAnsi="Arial" w:cs="Arial"/>
        </w:rPr>
        <w:t>Processo</w:t>
      </w:r>
      <w:r w:rsidRPr="001E6CD4">
        <w:rPr>
          <w:rFonts w:ascii="Arial" w:hAnsi="Arial" w:cs="Arial"/>
        </w:rPr>
        <w:t xml:space="preserve">” a classificação de todas as atividades executadas no </w:t>
      </w:r>
      <w:r w:rsidR="00F21240">
        <w:rPr>
          <w:rFonts w:ascii="Arial" w:hAnsi="Arial" w:cs="Arial"/>
        </w:rPr>
        <w:t>Processo</w:t>
      </w:r>
      <w:r w:rsidRPr="001E6CD4">
        <w:rPr>
          <w:rFonts w:ascii="Arial" w:hAnsi="Arial" w:cs="Arial"/>
        </w:rPr>
        <w:t xml:space="preserve">, usando como referência a lista abaixo: </w:t>
      </w:r>
    </w:p>
    <w:p w14:paraId="2B0E6477" w14:textId="1AF180E6" w:rsidR="00627CA1" w:rsidRPr="00651B6C" w:rsidRDefault="00627CA1" w:rsidP="00622062">
      <w:pPr>
        <w:pStyle w:val="PargrafodaLista"/>
        <w:numPr>
          <w:ilvl w:val="1"/>
          <w:numId w:val="39"/>
        </w:numPr>
        <w:spacing w:beforeLines="60" w:before="144"/>
        <w:jc w:val="both"/>
        <w:rPr>
          <w:rFonts w:ascii="Arial" w:hAnsi="Arial" w:cs="Arial"/>
        </w:rPr>
      </w:pPr>
      <w:r w:rsidRPr="00651B6C">
        <w:rPr>
          <w:rFonts w:ascii="Arial" w:hAnsi="Arial" w:cs="Arial"/>
          <w:b/>
        </w:rPr>
        <w:t>Inicia</w:t>
      </w:r>
      <w:r w:rsidRPr="00651B6C">
        <w:rPr>
          <w:rFonts w:ascii="Arial" w:hAnsi="Arial" w:cs="Arial"/>
        </w:rPr>
        <w:t xml:space="preserve">: </w:t>
      </w:r>
      <w:r w:rsidR="00F21240">
        <w:rPr>
          <w:rFonts w:ascii="Arial" w:hAnsi="Arial" w:cs="Arial"/>
        </w:rPr>
        <w:t>atividade de início de fluxo</w:t>
      </w:r>
    </w:p>
    <w:p w14:paraId="6230FA3A" w14:textId="5C620F29" w:rsidR="00627CA1" w:rsidRPr="00651B6C" w:rsidRDefault="00627CA1" w:rsidP="00622062">
      <w:pPr>
        <w:pStyle w:val="PargrafodaLista"/>
        <w:numPr>
          <w:ilvl w:val="1"/>
          <w:numId w:val="39"/>
        </w:numPr>
        <w:spacing w:beforeLines="60" w:before="144"/>
        <w:jc w:val="both"/>
        <w:rPr>
          <w:rFonts w:ascii="Arial" w:hAnsi="Arial" w:cs="Arial"/>
        </w:rPr>
      </w:pPr>
      <w:r w:rsidRPr="00651B6C">
        <w:rPr>
          <w:rFonts w:ascii="Arial" w:hAnsi="Arial" w:cs="Arial"/>
          <w:b/>
        </w:rPr>
        <w:t>Executa</w:t>
      </w:r>
      <w:r w:rsidRPr="00651B6C">
        <w:rPr>
          <w:rFonts w:ascii="Arial" w:hAnsi="Arial" w:cs="Arial"/>
        </w:rPr>
        <w:t xml:space="preserve">: </w:t>
      </w:r>
      <w:r w:rsidR="00F21240">
        <w:rPr>
          <w:rFonts w:ascii="Arial" w:hAnsi="Arial" w:cs="Arial"/>
        </w:rPr>
        <w:t>atividade de execução de uma tarefa do processo</w:t>
      </w:r>
    </w:p>
    <w:p w14:paraId="0BFC6A7A" w14:textId="61376C87" w:rsidR="00627CA1" w:rsidRPr="00651B6C" w:rsidRDefault="00627CA1" w:rsidP="00622062">
      <w:pPr>
        <w:pStyle w:val="PargrafodaLista"/>
        <w:numPr>
          <w:ilvl w:val="1"/>
          <w:numId w:val="39"/>
        </w:numPr>
        <w:spacing w:beforeLines="60" w:before="144"/>
        <w:jc w:val="both"/>
        <w:rPr>
          <w:rFonts w:ascii="Arial" w:hAnsi="Arial" w:cs="Arial"/>
        </w:rPr>
      </w:pPr>
      <w:r w:rsidRPr="00651B6C">
        <w:rPr>
          <w:rFonts w:ascii="Arial" w:hAnsi="Arial" w:cs="Arial"/>
          <w:b/>
        </w:rPr>
        <w:t>Aprova</w:t>
      </w:r>
      <w:r w:rsidRPr="00651B6C">
        <w:rPr>
          <w:rFonts w:ascii="Arial" w:hAnsi="Arial" w:cs="Arial"/>
        </w:rPr>
        <w:t xml:space="preserve">: </w:t>
      </w:r>
      <w:r w:rsidR="00F21240">
        <w:rPr>
          <w:rFonts w:ascii="Arial" w:hAnsi="Arial" w:cs="Arial"/>
        </w:rPr>
        <w:t>atividade de aprovação (tomada de decisão) do processo</w:t>
      </w:r>
    </w:p>
    <w:p w14:paraId="6D8D70E8" w14:textId="1D732A48" w:rsidR="00627CA1" w:rsidRPr="00651B6C" w:rsidRDefault="00627CA1" w:rsidP="00622062">
      <w:pPr>
        <w:pStyle w:val="PargrafodaLista"/>
        <w:numPr>
          <w:ilvl w:val="1"/>
          <w:numId w:val="39"/>
        </w:numPr>
        <w:spacing w:beforeLines="60" w:before="144"/>
        <w:jc w:val="both"/>
        <w:rPr>
          <w:rFonts w:ascii="Arial" w:hAnsi="Arial" w:cs="Arial"/>
        </w:rPr>
      </w:pPr>
      <w:r w:rsidRPr="00651B6C">
        <w:rPr>
          <w:rFonts w:ascii="Arial" w:hAnsi="Arial" w:cs="Arial"/>
          <w:b/>
        </w:rPr>
        <w:t>Valida</w:t>
      </w:r>
      <w:r w:rsidRPr="00651B6C">
        <w:rPr>
          <w:rFonts w:ascii="Arial" w:hAnsi="Arial" w:cs="Arial"/>
        </w:rPr>
        <w:t xml:space="preserve">: </w:t>
      </w:r>
      <w:r w:rsidR="00F21240">
        <w:rPr>
          <w:rFonts w:ascii="Arial" w:hAnsi="Arial" w:cs="Arial"/>
        </w:rPr>
        <w:t>atividade de checagem/validação de uma tarefa anterior do processo</w:t>
      </w:r>
    </w:p>
    <w:p w14:paraId="0C1BED74" w14:textId="49EB20BE" w:rsidR="00627CA1" w:rsidRPr="001E6CD4" w:rsidRDefault="00627CA1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</w:rPr>
      </w:pPr>
      <w:r w:rsidRPr="001E6CD4">
        <w:rPr>
          <w:rFonts w:ascii="Arial" w:hAnsi="Arial" w:cs="Arial"/>
        </w:rPr>
        <w:t xml:space="preserve">Todo conflito de funções identificado pela equipe de Segurança da Informação deve solicitar a correção necessária para o “Dono do </w:t>
      </w:r>
      <w:r w:rsidR="00F21240">
        <w:rPr>
          <w:rFonts w:ascii="Arial" w:hAnsi="Arial" w:cs="Arial"/>
        </w:rPr>
        <w:t>Processo</w:t>
      </w:r>
      <w:r w:rsidRPr="001E6CD4">
        <w:rPr>
          <w:rFonts w:ascii="Arial" w:hAnsi="Arial" w:cs="Arial"/>
        </w:rPr>
        <w:t>”, conforme regras abaixo:</w:t>
      </w:r>
    </w:p>
    <w:p w14:paraId="26713690" w14:textId="77777777" w:rsidR="00627CA1" w:rsidRPr="00651B6C" w:rsidRDefault="00627CA1" w:rsidP="00622062">
      <w:pPr>
        <w:pStyle w:val="PargrafodaLista"/>
        <w:numPr>
          <w:ilvl w:val="1"/>
          <w:numId w:val="39"/>
        </w:numPr>
        <w:spacing w:beforeLines="60" w:before="144"/>
        <w:jc w:val="both"/>
        <w:rPr>
          <w:rFonts w:ascii="Arial" w:hAnsi="Arial" w:cs="Arial"/>
          <w:b/>
        </w:rPr>
      </w:pPr>
      <w:r w:rsidRPr="00651B6C">
        <w:rPr>
          <w:rFonts w:ascii="Arial" w:hAnsi="Arial" w:cs="Arial"/>
          <w:b/>
        </w:rPr>
        <w:lastRenderedPageBreak/>
        <w:t>Quem Inicia Atividade “pode” Executar, Aprovar ou Validar.</w:t>
      </w:r>
    </w:p>
    <w:p w14:paraId="6046E75C" w14:textId="77777777" w:rsidR="00627CA1" w:rsidRPr="00651B6C" w:rsidRDefault="00627CA1" w:rsidP="00622062">
      <w:pPr>
        <w:pStyle w:val="PargrafodaLista"/>
        <w:numPr>
          <w:ilvl w:val="1"/>
          <w:numId w:val="39"/>
        </w:numPr>
        <w:spacing w:beforeLines="60" w:before="144"/>
        <w:jc w:val="both"/>
        <w:rPr>
          <w:rFonts w:ascii="Arial" w:hAnsi="Arial" w:cs="Arial"/>
          <w:b/>
        </w:rPr>
      </w:pPr>
      <w:r w:rsidRPr="00651B6C">
        <w:rPr>
          <w:rFonts w:ascii="Arial" w:hAnsi="Arial" w:cs="Arial"/>
          <w:b/>
        </w:rPr>
        <w:t>Quem Executa Atividade “não pode” Aprovar ou Validar.</w:t>
      </w:r>
    </w:p>
    <w:p w14:paraId="1B26A557" w14:textId="77777777" w:rsidR="00627CA1" w:rsidRPr="00651B6C" w:rsidRDefault="00627CA1" w:rsidP="00622062">
      <w:pPr>
        <w:pStyle w:val="PargrafodaLista"/>
        <w:numPr>
          <w:ilvl w:val="1"/>
          <w:numId w:val="39"/>
        </w:numPr>
        <w:spacing w:beforeLines="60" w:before="144"/>
        <w:jc w:val="both"/>
        <w:rPr>
          <w:rFonts w:ascii="Arial" w:hAnsi="Arial" w:cs="Arial"/>
          <w:b/>
        </w:rPr>
      </w:pPr>
      <w:r w:rsidRPr="00651B6C">
        <w:rPr>
          <w:rFonts w:ascii="Arial" w:hAnsi="Arial" w:cs="Arial"/>
          <w:b/>
        </w:rPr>
        <w:t>Quem Aprova Atividade “não pode” Executar ou Validar.</w:t>
      </w:r>
    </w:p>
    <w:p w14:paraId="34A1CA2E" w14:textId="694C80C3" w:rsidR="00627CA1" w:rsidRPr="00651B6C" w:rsidRDefault="00627CA1" w:rsidP="00622062">
      <w:pPr>
        <w:pStyle w:val="PargrafodaLista"/>
        <w:numPr>
          <w:ilvl w:val="1"/>
          <w:numId w:val="39"/>
        </w:numPr>
        <w:spacing w:beforeLines="60" w:before="144"/>
        <w:jc w:val="both"/>
        <w:rPr>
          <w:rFonts w:ascii="Arial" w:hAnsi="Arial" w:cs="Arial"/>
          <w:b/>
        </w:rPr>
      </w:pPr>
      <w:r w:rsidRPr="00651B6C">
        <w:rPr>
          <w:rFonts w:ascii="Arial" w:hAnsi="Arial" w:cs="Arial"/>
          <w:b/>
        </w:rPr>
        <w:t>Quem Valida Atividade “não pode” Executar ou Aprovar.</w:t>
      </w:r>
    </w:p>
    <w:p w14:paraId="54AF387A" w14:textId="1A4773F3" w:rsidR="003571EF" w:rsidRDefault="003571EF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</w:p>
    <w:p w14:paraId="1B98795C" w14:textId="45A41343" w:rsidR="00CB6698" w:rsidRPr="003571EF" w:rsidRDefault="00CB6698" w:rsidP="00622062">
      <w:pPr>
        <w:pStyle w:val="Ttulo1"/>
        <w:tabs>
          <w:tab w:val="clear" w:pos="432"/>
          <w:tab w:val="num" w:pos="142"/>
        </w:tabs>
        <w:spacing w:beforeLines="60" w:before="144"/>
        <w:ind w:left="-227" w:firstLine="0"/>
        <w:rPr>
          <w:sz w:val="24"/>
          <w:szCs w:val="24"/>
        </w:rPr>
      </w:pPr>
      <w:bookmarkStart w:id="22" w:name="_Toc480986998"/>
      <w:r>
        <w:rPr>
          <w:sz w:val="24"/>
          <w:szCs w:val="24"/>
        </w:rPr>
        <w:t>Sanções e Penalidades</w:t>
      </w:r>
      <w:bookmarkEnd w:id="22"/>
    </w:p>
    <w:p w14:paraId="3DC2BDA1" w14:textId="2930F25D" w:rsidR="00CB6698" w:rsidRDefault="00CB6698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</w:rPr>
      </w:pPr>
      <w:r w:rsidRPr="00CB6698">
        <w:rPr>
          <w:rFonts w:ascii="Arial" w:hAnsi="Arial" w:cs="Arial"/>
        </w:rPr>
        <w:t>O descumprimento des</w:t>
      </w:r>
      <w:r w:rsidR="00E73C4F">
        <w:rPr>
          <w:rFonts w:ascii="Arial" w:hAnsi="Arial" w:cs="Arial"/>
        </w:rPr>
        <w:t>t</w:t>
      </w:r>
      <w:r w:rsidRPr="00CB6698">
        <w:rPr>
          <w:rFonts w:ascii="Arial" w:hAnsi="Arial" w:cs="Arial"/>
        </w:rPr>
        <w:t xml:space="preserve">a norma </w:t>
      </w:r>
      <w:r>
        <w:rPr>
          <w:rFonts w:ascii="Arial" w:hAnsi="Arial" w:cs="Arial"/>
        </w:rPr>
        <w:t xml:space="preserve">será </w:t>
      </w:r>
      <w:r w:rsidRPr="00CB6698">
        <w:rPr>
          <w:rFonts w:ascii="Arial" w:hAnsi="Arial" w:cs="Arial"/>
        </w:rPr>
        <w:t>considerado falta grave, passí</w:t>
      </w:r>
      <w:r>
        <w:rPr>
          <w:rFonts w:ascii="Arial" w:hAnsi="Arial" w:cs="Arial"/>
        </w:rPr>
        <w:t>vel de aplicação de penalidades</w:t>
      </w:r>
      <w:r w:rsidRPr="00CB6698">
        <w:rPr>
          <w:rFonts w:ascii="Arial" w:hAnsi="Arial" w:cs="Arial"/>
        </w:rPr>
        <w:t>;</w:t>
      </w:r>
    </w:p>
    <w:p w14:paraId="72F1A3D9" w14:textId="48E4F7BF" w:rsidR="00CB6698" w:rsidRDefault="00CB6698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</w:rPr>
      </w:pPr>
      <w:r w:rsidRPr="00CB6698">
        <w:rPr>
          <w:rFonts w:ascii="Arial" w:hAnsi="Arial" w:cs="Arial"/>
        </w:rPr>
        <w:t xml:space="preserve">Para </w:t>
      </w:r>
      <w:r>
        <w:rPr>
          <w:rFonts w:ascii="Arial" w:hAnsi="Arial" w:cs="Arial"/>
        </w:rPr>
        <w:t>funcionários SMILES</w:t>
      </w:r>
      <w:r w:rsidR="00E73C4F">
        <w:rPr>
          <w:rFonts w:ascii="Arial" w:hAnsi="Arial" w:cs="Arial"/>
        </w:rPr>
        <w:t>,</w:t>
      </w:r>
      <w:r w:rsidRPr="00CB6698">
        <w:rPr>
          <w:rFonts w:ascii="Arial" w:hAnsi="Arial" w:cs="Arial"/>
        </w:rPr>
        <w:t xml:space="preserve"> pode</w:t>
      </w:r>
      <w:r>
        <w:rPr>
          <w:rFonts w:ascii="Arial" w:hAnsi="Arial" w:cs="Arial"/>
        </w:rPr>
        <w:t xml:space="preserve">-se </w:t>
      </w:r>
      <w:r w:rsidRPr="00CB6698">
        <w:rPr>
          <w:rFonts w:ascii="Arial" w:hAnsi="Arial" w:cs="Arial"/>
        </w:rPr>
        <w:t>aplica</w:t>
      </w:r>
      <w:r>
        <w:rPr>
          <w:rFonts w:ascii="Arial" w:hAnsi="Arial" w:cs="Arial"/>
        </w:rPr>
        <w:t>r</w:t>
      </w:r>
      <w:r w:rsidRPr="00CB6698">
        <w:rPr>
          <w:rFonts w:ascii="Arial" w:hAnsi="Arial" w:cs="Arial"/>
        </w:rPr>
        <w:t xml:space="preserve"> sanções administrativas, trabalhistas ou penais;</w:t>
      </w:r>
    </w:p>
    <w:p w14:paraId="3CE5B407" w14:textId="02E34430" w:rsidR="0096634D" w:rsidRDefault="00CB6698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</w:rPr>
      </w:pPr>
      <w:r>
        <w:rPr>
          <w:rFonts w:ascii="Arial" w:hAnsi="Arial" w:cs="Arial"/>
        </w:rPr>
        <w:t>Para</w:t>
      </w:r>
      <w:r w:rsidRPr="00CB669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fornecedores externos</w:t>
      </w:r>
      <w:r w:rsidR="00E73C4F">
        <w:rPr>
          <w:rFonts w:ascii="Arial" w:hAnsi="Arial" w:cs="Arial"/>
        </w:rPr>
        <w:t>,</w:t>
      </w:r>
      <w:r w:rsidRPr="00CB669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pode-se</w:t>
      </w:r>
      <w:r w:rsidRPr="00CB6698">
        <w:rPr>
          <w:rFonts w:ascii="Arial" w:hAnsi="Arial" w:cs="Arial"/>
        </w:rPr>
        <w:t xml:space="preserve"> solicita</w:t>
      </w:r>
      <w:r>
        <w:rPr>
          <w:rFonts w:ascii="Arial" w:hAnsi="Arial" w:cs="Arial"/>
        </w:rPr>
        <w:t>r</w:t>
      </w:r>
      <w:r w:rsidRPr="00CB6698">
        <w:rPr>
          <w:rFonts w:ascii="Arial" w:hAnsi="Arial" w:cs="Arial"/>
        </w:rPr>
        <w:t xml:space="preserve"> a troca da equipe alocada na SMILES, ou ainda, </w:t>
      </w:r>
      <w:r>
        <w:rPr>
          <w:rFonts w:ascii="Arial" w:hAnsi="Arial" w:cs="Arial"/>
        </w:rPr>
        <w:t>aplicar</w:t>
      </w:r>
      <w:r w:rsidRPr="00CB6698">
        <w:rPr>
          <w:rFonts w:ascii="Arial" w:hAnsi="Arial" w:cs="Arial"/>
        </w:rPr>
        <w:t xml:space="preserve"> penalidades à empresa prestadora de serviço</w:t>
      </w:r>
      <w:r w:rsidR="00E73C4F">
        <w:rPr>
          <w:rFonts w:ascii="Arial" w:hAnsi="Arial" w:cs="Arial"/>
        </w:rPr>
        <w:t>s</w:t>
      </w:r>
      <w:r>
        <w:rPr>
          <w:rFonts w:ascii="Arial" w:hAnsi="Arial" w:cs="Arial"/>
        </w:rPr>
        <w:t>,</w:t>
      </w:r>
      <w:r w:rsidRPr="00CB6698">
        <w:rPr>
          <w:rFonts w:ascii="Arial" w:hAnsi="Arial" w:cs="Arial"/>
        </w:rPr>
        <w:t xml:space="preserve"> tais como</w:t>
      </w:r>
      <w:r w:rsidR="0036748C">
        <w:rPr>
          <w:rFonts w:ascii="Arial" w:hAnsi="Arial" w:cs="Arial"/>
        </w:rPr>
        <w:t>:</w:t>
      </w:r>
      <w:r w:rsidRPr="00CB6698">
        <w:rPr>
          <w:rFonts w:ascii="Arial" w:hAnsi="Arial" w:cs="Arial"/>
        </w:rPr>
        <w:t xml:space="preserve"> multas, cancelamento do contrato </w:t>
      </w:r>
      <w:r>
        <w:rPr>
          <w:rFonts w:ascii="Arial" w:hAnsi="Arial" w:cs="Arial"/>
        </w:rPr>
        <w:t>e/ou</w:t>
      </w:r>
      <w:r w:rsidRPr="00CB6698">
        <w:rPr>
          <w:rFonts w:ascii="Arial" w:hAnsi="Arial" w:cs="Arial"/>
        </w:rPr>
        <w:t xml:space="preserve"> ações judiciais.</w:t>
      </w:r>
    </w:p>
    <w:p w14:paraId="06F843A0" w14:textId="47F66CE1" w:rsidR="00CB6698" w:rsidRDefault="00CB6698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</w:p>
    <w:p w14:paraId="73BDE48E" w14:textId="77777777" w:rsidR="00744060" w:rsidRPr="003571EF" w:rsidRDefault="00DE25B6" w:rsidP="00622062">
      <w:pPr>
        <w:pStyle w:val="Ttulo1"/>
        <w:tabs>
          <w:tab w:val="clear" w:pos="432"/>
          <w:tab w:val="num" w:pos="142"/>
        </w:tabs>
        <w:spacing w:beforeLines="60" w:before="144"/>
        <w:ind w:left="-227" w:firstLine="0"/>
        <w:rPr>
          <w:sz w:val="24"/>
          <w:szCs w:val="24"/>
        </w:rPr>
      </w:pPr>
      <w:bookmarkStart w:id="23" w:name="_Toc339270521"/>
      <w:bookmarkStart w:id="24" w:name="_Toc437008934"/>
      <w:bookmarkStart w:id="25" w:name="_Toc437013451"/>
      <w:bookmarkStart w:id="26" w:name="_Toc437013647"/>
      <w:bookmarkStart w:id="27" w:name="_Toc480986999"/>
      <w:r w:rsidRPr="003571EF">
        <w:rPr>
          <w:sz w:val="24"/>
          <w:szCs w:val="24"/>
        </w:rPr>
        <w:t>Controle de Revisões</w:t>
      </w:r>
      <w:bookmarkEnd w:id="23"/>
      <w:bookmarkEnd w:id="24"/>
      <w:bookmarkEnd w:id="25"/>
      <w:bookmarkEnd w:id="26"/>
      <w:bookmarkEnd w:id="27"/>
    </w:p>
    <w:p w14:paraId="73BDE490" w14:textId="77777777" w:rsidR="00227D6F" w:rsidRPr="003571EF" w:rsidRDefault="00227D6F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3571EF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3571EF" w:rsidRDefault="00F50627" w:rsidP="00622062">
            <w:pPr>
              <w:spacing w:beforeLines="60" w:before="144" w:after="48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3571EF" w:rsidRDefault="00227D6F" w:rsidP="00622062">
            <w:pPr>
              <w:spacing w:beforeLines="60" w:before="144" w:after="48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77777777" w:rsidR="00227D6F" w:rsidRPr="003571EF" w:rsidRDefault="00227D6F" w:rsidP="00622062">
            <w:pPr>
              <w:spacing w:beforeLines="60" w:before="144" w:after="48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Páginas afetadas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3571EF" w:rsidRDefault="00227D6F" w:rsidP="00622062">
            <w:pPr>
              <w:spacing w:beforeLines="60" w:before="144" w:after="48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Descrição da Modificação</w:t>
            </w:r>
          </w:p>
        </w:tc>
      </w:tr>
      <w:tr w:rsidR="00227D6F" w:rsidRPr="00F50627" w14:paraId="73BDE49A" w14:textId="77777777" w:rsidTr="000C5187">
        <w:trPr>
          <w:trHeight w:val="914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DE496" w14:textId="1BAF90A4" w:rsidR="00227D6F" w:rsidRPr="003571EF" w:rsidRDefault="00376E73" w:rsidP="000C5187">
            <w:pPr>
              <w:spacing w:beforeLines="60" w:before="144" w:after="48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DE497" w14:textId="623C74AB" w:rsidR="00227D6F" w:rsidRPr="003571EF" w:rsidRDefault="002B3D8C" w:rsidP="000C5187">
            <w:pPr>
              <w:spacing w:beforeLines="60" w:before="144" w:after="48"/>
              <w:rPr>
                <w:rFonts w:ascii="Arial" w:eastAsia="Calibri" w:hAnsi="Arial" w:cs="Arial"/>
                <w:lang w:eastAsia="en-US"/>
              </w:rPr>
            </w:pPr>
            <w:r w:rsidRPr="002B3D8C">
              <w:rPr>
                <w:rFonts w:ascii="Arial" w:eastAsia="Calibri" w:hAnsi="Arial" w:cs="Arial"/>
                <w:lang w:eastAsia="en-US"/>
              </w:rPr>
              <w:t>18/04/2017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DE498" w14:textId="07E5D010" w:rsidR="00227D6F" w:rsidRPr="003571EF" w:rsidRDefault="00F50627" w:rsidP="000C5187">
            <w:pPr>
              <w:spacing w:beforeLines="60" w:before="144" w:after="48"/>
              <w:rPr>
                <w:rFonts w:ascii="Arial" w:eastAsia="Calibri" w:hAnsi="Arial" w:cs="Arial"/>
                <w:lang w:eastAsia="en-US"/>
              </w:rPr>
            </w:pPr>
            <w:r w:rsidRPr="003571EF">
              <w:rPr>
                <w:rFonts w:ascii="Arial" w:eastAsia="Calibri" w:hAnsi="Arial" w:cs="Arial"/>
                <w:lang w:eastAsia="en-US"/>
              </w:rPr>
              <w:t>Todas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DE499" w14:textId="26481430" w:rsidR="00227D6F" w:rsidRPr="00F50627" w:rsidRDefault="002B3D8C" w:rsidP="000C518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Lines="60" w:before="144"/>
              <w:rPr>
                <w:rFonts w:ascii="Arial" w:eastAsia="Calibri" w:hAnsi="Arial" w:cs="Arial"/>
                <w:lang w:eastAsia="en-US"/>
              </w:rPr>
            </w:pPr>
            <w:r w:rsidRPr="002B3D8C">
              <w:rPr>
                <w:rFonts w:ascii="Arial" w:eastAsia="Calibri" w:hAnsi="Arial" w:cs="Arial"/>
                <w:lang w:eastAsia="en-US"/>
              </w:rPr>
              <w:t>Definição da Política de Segregação de Funções</w:t>
            </w:r>
          </w:p>
        </w:tc>
      </w:tr>
    </w:tbl>
    <w:p w14:paraId="028F0CCA" w14:textId="67C5F524" w:rsidR="000C5187" w:rsidRDefault="000C5187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bookmarkStart w:id="28" w:name="_Toc339270522"/>
      <w:bookmarkStart w:id="29" w:name="_Toc437008935"/>
      <w:bookmarkEnd w:id="28"/>
      <w:bookmarkEnd w:id="29"/>
    </w:p>
    <w:p w14:paraId="306F8A67" w14:textId="77777777" w:rsidR="000C5187" w:rsidRPr="000C5187" w:rsidRDefault="000C5187" w:rsidP="000C5187">
      <w:pPr>
        <w:rPr>
          <w:rFonts w:ascii="Arial" w:hAnsi="Arial" w:cs="Arial"/>
        </w:rPr>
      </w:pPr>
    </w:p>
    <w:p w14:paraId="7E12EFDC" w14:textId="77777777" w:rsidR="000C5187" w:rsidRPr="000C5187" w:rsidRDefault="000C5187" w:rsidP="000C5187">
      <w:pPr>
        <w:rPr>
          <w:rFonts w:ascii="Arial" w:hAnsi="Arial" w:cs="Arial"/>
        </w:rPr>
      </w:pPr>
    </w:p>
    <w:p w14:paraId="15F97B8B" w14:textId="77777777" w:rsidR="000C5187" w:rsidRPr="000C5187" w:rsidRDefault="000C5187" w:rsidP="000C5187">
      <w:pPr>
        <w:rPr>
          <w:rFonts w:ascii="Arial" w:hAnsi="Arial" w:cs="Arial"/>
        </w:rPr>
      </w:pPr>
    </w:p>
    <w:p w14:paraId="298D386D" w14:textId="77777777" w:rsidR="000C5187" w:rsidRPr="000C5187" w:rsidRDefault="000C5187" w:rsidP="000C5187">
      <w:pPr>
        <w:rPr>
          <w:rFonts w:ascii="Arial" w:hAnsi="Arial" w:cs="Arial"/>
        </w:rPr>
      </w:pPr>
    </w:p>
    <w:p w14:paraId="73F904B6" w14:textId="77777777" w:rsidR="000C5187" w:rsidRPr="000C5187" w:rsidRDefault="000C5187" w:rsidP="000C5187">
      <w:pPr>
        <w:rPr>
          <w:rFonts w:ascii="Arial" w:hAnsi="Arial" w:cs="Arial"/>
        </w:rPr>
      </w:pPr>
    </w:p>
    <w:p w14:paraId="305A617C" w14:textId="27C2C218" w:rsidR="000C5187" w:rsidRDefault="000C5187" w:rsidP="000C5187">
      <w:pPr>
        <w:rPr>
          <w:rFonts w:ascii="Arial" w:hAnsi="Arial" w:cs="Arial"/>
        </w:rPr>
      </w:pPr>
    </w:p>
    <w:p w14:paraId="759CECA1" w14:textId="77777777" w:rsidR="00B444BC" w:rsidRPr="000C5187" w:rsidRDefault="00B444BC" w:rsidP="000C5187">
      <w:pPr>
        <w:jc w:val="center"/>
        <w:rPr>
          <w:rFonts w:ascii="Arial" w:hAnsi="Arial" w:cs="Arial"/>
        </w:rPr>
      </w:pPr>
    </w:p>
    <w:sectPr w:rsidR="00B444BC" w:rsidRPr="000C5187" w:rsidSect="00B13D8A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B9834F" w14:textId="77777777" w:rsidR="00D03F50" w:rsidRDefault="00D03F50">
      <w:r>
        <w:separator/>
      </w:r>
    </w:p>
  </w:endnote>
  <w:endnote w:type="continuationSeparator" w:id="0">
    <w:p w14:paraId="1EFF9AA4" w14:textId="77777777" w:rsidR="00D03F50" w:rsidRDefault="00D03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3"/>
      <w:gridCol w:w="3228"/>
      <w:gridCol w:w="3240"/>
    </w:tblGrid>
    <w:tr w:rsidR="004A058C" w14:paraId="2CCCDF40" w14:textId="77777777" w:rsidTr="00671132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731B1C17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26D1DEBC" w14:textId="1EAC2DE3" w:rsidR="004A058C" w:rsidRPr="00632B2A" w:rsidRDefault="003A54F7" w:rsidP="00364497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CHACON Consultoria</w:t>
          </w:r>
        </w:p>
      </w:tc>
      <w:tc>
        <w:tcPr>
          <w:tcW w:w="3285" w:type="dxa"/>
          <w:shd w:val="clear" w:color="auto" w:fill="auto"/>
          <w:vAlign w:val="center"/>
        </w:tcPr>
        <w:p w14:paraId="5C5A8911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REVIS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4E7EF686" w14:textId="7DCDBBC2" w:rsidR="004A058C" w:rsidRPr="00632B2A" w:rsidRDefault="002B3D8C" w:rsidP="002F7700">
          <w:pPr>
            <w:rPr>
              <w:b/>
              <w:sz w:val="22"/>
              <w:szCs w:val="22"/>
            </w:rPr>
          </w:pPr>
          <w:r w:rsidRPr="002B3D8C">
            <w:rPr>
              <w:rFonts w:ascii="Lucida Sans" w:hAnsi="Lucida Sans"/>
              <w:sz w:val="14"/>
              <w:szCs w:val="14"/>
            </w:rPr>
            <w:t>Rodrigo Possatto Rothstein</w:t>
          </w:r>
        </w:p>
      </w:tc>
      <w:tc>
        <w:tcPr>
          <w:tcW w:w="3285" w:type="dxa"/>
          <w:shd w:val="clear" w:color="auto" w:fill="auto"/>
          <w:vAlign w:val="center"/>
        </w:tcPr>
        <w:p w14:paraId="77C45163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7B8EB544" w14:textId="5D61BA3C" w:rsidR="004A058C" w:rsidRPr="003A54F7" w:rsidRDefault="002F7700" w:rsidP="004A058C">
          <w:pPr>
            <w:rPr>
              <w:rFonts w:ascii="Lucida Sans" w:hAnsi="Lucida Sans"/>
              <w:sz w:val="14"/>
              <w:szCs w:val="14"/>
            </w:rPr>
          </w:pPr>
          <w:r w:rsidRPr="00835F38">
            <w:rPr>
              <w:rFonts w:ascii="Lucida Sans" w:hAnsi="Lucida Sans"/>
              <w:sz w:val="14"/>
              <w:szCs w:val="14"/>
            </w:rPr>
            <w:t>Tulio Oliveira</w:t>
          </w:r>
        </w:p>
      </w:tc>
    </w:tr>
    <w:tr w:rsidR="004A058C" w14:paraId="2E214AA2" w14:textId="77777777" w:rsidTr="00671132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4A9D634E" w14:textId="77777777" w:rsidR="004A058C" w:rsidRPr="00061594" w:rsidRDefault="004A058C" w:rsidP="004A058C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12F78500" w14:textId="395E0455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  <w:r w:rsidR="003A54F7">
            <w:rPr>
              <w:rFonts w:ascii="Lucida Sans" w:hAnsi="Lucida Sans"/>
              <w:b/>
              <w:sz w:val="16"/>
              <w:szCs w:val="16"/>
            </w:rPr>
            <w:t xml:space="preserve"> INTERNA</w:t>
          </w:r>
        </w:p>
        <w:p w14:paraId="3CB6066D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068E430B" w14:textId="77777777" w:rsidR="004A058C" w:rsidRPr="008B00D2" w:rsidRDefault="004A058C">
    <w:pPr>
      <w:pStyle w:val="Rodap"/>
      <w:rPr>
        <w:b/>
        <w:color w:val="FF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757005" w14:textId="77777777" w:rsidR="00D03F50" w:rsidRDefault="00D03F50">
      <w:r>
        <w:separator/>
      </w:r>
    </w:p>
  </w:footnote>
  <w:footnote w:type="continuationSeparator" w:id="0">
    <w:p w14:paraId="528F87C9" w14:textId="77777777" w:rsidR="00D03F50" w:rsidRDefault="00D03F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D03F50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4728860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40682C8" w:rsidR="00632B2A" w:rsidRPr="0007659F" w:rsidRDefault="00364497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DOCUMENTO NORMATIVO</w:t>
          </w:r>
        </w:p>
      </w:tc>
      <w:tc>
        <w:tcPr>
          <w:tcW w:w="2345" w:type="dxa"/>
        </w:tcPr>
        <w:p w14:paraId="0ED13278" w14:textId="0D656D98" w:rsidR="00632B2A" w:rsidRPr="00EA108E" w:rsidRDefault="00632B2A" w:rsidP="00016D0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3A54F7">
            <w:rPr>
              <w:rFonts w:ascii="Arial" w:hAnsi="Arial" w:cs="Arial"/>
              <w:b/>
              <w:bCs/>
              <w:sz w:val="16"/>
              <w:szCs w:val="16"/>
            </w:rPr>
            <w:t>25</w:t>
          </w:r>
          <w:r w:rsidR="009E374A"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0</w:t>
          </w:r>
          <w:r w:rsidR="003A54F7">
            <w:rPr>
              <w:rFonts w:ascii="Arial" w:hAnsi="Arial" w:cs="Arial"/>
              <w:b/>
              <w:bCs/>
              <w:sz w:val="16"/>
              <w:szCs w:val="16"/>
            </w:rPr>
            <w:t>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201</w:t>
          </w:r>
          <w:r w:rsidR="003A54F7">
            <w:rPr>
              <w:rFonts w:ascii="Arial" w:hAnsi="Arial" w:cs="Arial"/>
              <w:b/>
              <w:bCs/>
              <w:sz w:val="16"/>
              <w:szCs w:val="16"/>
            </w:rPr>
            <w:t>7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06CB1ACD" w:rsidR="00632B2A" w:rsidRPr="00EA108E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F7AC0">
            <w:rPr>
              <w:rFonts w:ascii="Arial" w:hAnsi="Arial" w:cs="Arial"/>
              <w:b/>
              <w:noProof/>
              <w:sz w:val="16"/>
              <w:szCs w:val="16"/>
            </w:rPr>
            <w:t>3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F7AC0">
            <w:rPr>
              <w:rFonts w:ascii="Arial" w:hAnsi="Arial" w:cs="Arial"/>
              <w:b/>
              <w:noProof/>
              <w:sz w:val="16"/>
              <w:szCs w:val="16"/>
            </w:rPr>
            <w:t>5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4318E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77777777" w:rsidR="00632B2A" w:rsidRPr="00EA108E" w:rsidRDefault="00632B2A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4CB01C62" w:rsidR="00632B2A" w:rsidRPr="003A54F7" w:rsidRDefault="00016D08" w:rsidP="00364497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 w:val="20"/>
              <w:szCs w:val="22"/>
            </w:rPr>
          </w:pPr>
          <w:r w:rsidRPr="003A54F7">
            <w:rPr>
              <w:rFonts w:ascii="Arial" w:hAnsi="Arial" w:cs="Arial"/>
              <w:b/>
              <w:bCs/>
              <w:color w:val="222222"/>
              <w:sz w:val="20"/>
              <w:szCs w:val="22"/>
              <w:shd w:val="clear" w:color="auto" w:fill="FFFFFF"/>
            </w:rPr>
            <w:t>DN-SMLS</w:t>
          </w:r>
          <w:r w:rsidR="003A54F7" w:rsidRPr="003A54F7">
            <w:rPr>
              <w:rFonts w:ascii="Arial" w:hAnsi="Arial" w:cs="Arial"/>
              <w:b/>
              <w:bCs/>
              <w:color w:val="222222"/>
              <w:sz w:val="20"/>
              <w:szCs w:val="22"/>
              <w:shd w:val="clear" w:color="auto" w:fill="FFFFFF"/>
            </w:rPr>
            <w:t>XXXXXX</w:t>
          </w:r>
          <w:r w:rsidRPr="003A54F7">
            <w:rPr>
              <w:rFonts w:ascii="Arial" w:hAnsi="Arial" w:cs="Arial"/>
              <w:b/>
              <w:bCs/>
              <w:color w:val="222222"/>
              <w:sz w:val="20"/>
              <w:szCs w:val="22"/>
              <w:shd w:val="clear" w:color="auto" w:fill="FFFFFF"/>
            </w:rPr>
            <w:t xml:space="preserve"> – 001</w:t>
          </w:r>
          <w:r w:rsidRPr="003A54F7">
            <w:rPr>
              <w:rStyle w:val="apple-converted-space"/>
              <w:rFonts w:ascii="Arial" w:hAnsi="Arial" w:cs="Arial"/>
              <w:b/>
              <w:bCs/>
              <w:color w:val="222222"/>
              <w:sz w:val="20"/>
              <w:szCs w:val="22"/>
              <w:shd w:val="clear" w:color="auto" w:fill="FFFFFF"/>
            </w:rPr>
            <w:t> </w:t>
          </w:r>
          <w:r w:rsidR="00632B2A" w:rsidRPr="003A54F7">
            <w:rPr>
              <w:rFonts w:ascii="Helvetica-Bold" w:hAnsi="Helvetica-Bold" w:cs="Helvetica-Bold"/>
              <w:b/>
              <w:bCs/>
              <w:sz w:val="20"/>
              <w:szCs w:val="22"/>
            </w:rPr>
            <w:t xml:space="preserve">– </w:t>
          </w:r>
          <w:r w:rsidR="00915000">
            <w:rPr>
              <w:rFonts w:ascii="Helvetica-Bold" w:hAnsi="Helvetica-Bold" w:cs="Helvetica-Bold"/>
              <w:b/>
              <w:bCs/>
              <w:sz w:val="20"/>
              <w:szCs w:val="22"/>
            </w:rPr>
            <w:t xml:space="preserve">Política de </w:t>
          </w:r>
          <w:r w:rsidR="003A54F7" w:rsidRPr="003A54F7">
            <w:rPr>
              <w:rFonts w:ascii="Helvetica-Bold" w:hAnsi="Helvetica-Bold" w:cs="Helvetica-Bold"/>
              <w:b/>
              <w:bCs/>
              <w:sz w:val="20"/>
              <w:szCs w:val="22"/>
            </w:rPr>
            <w:t>Segregação de Funções</w:t>
          </w:r>
          <w:r w:rsidR="00915000">
            <w:rPr>
              <w:rFonts w:ascii="Helvetica-Bold" w:hAnsi="Helvetica-Bold" w:cs="Helvetica-Bold"/>
              <w:b/>
              <w:bCs/>
              <w:sz w:val="20"/>
              <w:szCs w:val="22"/>
            </w:rPr>
            <w:t xml:space="preserve"> de TI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D03F50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4728861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3797520F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5421FC">
            <w:rPr>
              <w:rFonts w:ascii="Arial" w:hAnsi="Arial" w:cs="Arial"/>
              <w:b/>
              <w:noProof/>
              <w:sz w:val="16"/>
              <w:szCs w:val="16"/>
            </w:rPr>
            <w:t>5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0D854AAA"/>
    <w:multiLevelType w:val="hybridMultilevel"/>
    <w:tmpl w:val="2B3A9680"/>
    <w:lvl w:ilvl="0" w:tplc="04160001">
      <w:start w:val="1"/>
      <w:numFmt w:val="bullet"/>
      <w:lvlText w:val=""/>
      <w:lvlJc w:val="left"/>
      <w:pPr>
        <w:ind w:left="2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2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424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96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68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640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</w:abstractNum>
  <w:abstractNum w:abstractNumId="3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4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193C7B"/>
    <w:multiLevelType w:val="multilevel"/>
    <w:tmpl w:val="D9CC1E4A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sz w:val="24"/>
        <w:szCs w:val="24"/>
      </w:rPr>
    </w:lvl>
    <w:lvl w:ilvl="1">
      <w:start w:val="1"/>
      <w:numFmt w:val="decimal"/>
      <w:lvlText w:val="%1.%2."/>
      <w:lvlJc w:val="left"/>
      <w:pPr>
        <w:ind w:left="3126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0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6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0"/>
  </w:num>
  <w:num w:numId="4">
    <w:abstractNumId w:val="17"/>
  </w:num>
  <w:num w:numId="5">
    <w:abstractNumId w:val="18"/>
  </w:num>
  <w:num w:numId="6">
    <w:abstractNumId w:val="0"/>
  </w:num>
  <w:num w:numId="7">
    <w:abstractNumId w:val="12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11"/>
  </w:num>
  <w:num w:numId="16">
    <w:abstractNumId w:val="6"/>
  </w:num>
  <w:num w:numId="17">
    <w:abstractNumId w:val="4"/>
  </w:num>
  <w:num w:numId="18">
    <w:abstractNumId w:val="8"/>
  </w:num>
  <w:num w:numId="19">
    <w:abstractNumId w:val="14"/>
  </w:num>
  <w:num w:numId="20">
    <w:abstractNumId w:val="6"/>
  </w:num>
  <w:num w:numId="21">
    <w:abstractNumId w:val="7"/>
  </w:num>
  <w:num w:numId="22">
    <w:abstractNumId w:val="13"/>
  </w:num>
  <w:num w:numId="23">
    <w:abstractNumId w:val="16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15"/>
  </w:num>
  <w:num w:numId="38">
    <w:abstractNumId w:val="1"/>
  </w:num>
  <w:num w:numId="39">
    <w:abstractNumId w:val="3"/>
  </w:num>
  <w:num w:numId="4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231BE"/>
    <w:rsid w:val="00040235"/>
    <w:rsid w:val="00045E29"/>
    <w:rsid w:val="00061594"/>
    <w:rsid w:val="00063A66"/>
    <w:rsid w:val="0006555F"/>
    <w:rsid w:val="00067299"/>
    <w:rsid w:val="000672FB"/>
    <w:rsid w:val="000A11EC"/>
    <w:rsid w:val="000B13AD"/>
    <w:rsid w:val="000B59E2"/>
    <w:rsid w:val="000C0CCA"/>
    <w:rsid w:val="000C48CB"/>
    <w:rsid w:val="000C5187"/>
    <w:rsid w:val="000C6606"/>
    <w:rsid w:val="000D217B"/>
    <w:rsid w:val="000D6864"/>
    <w:rsid w:val="000E077D"/>
    <w:rsid w:val="000E152B"/>
    <w:rsid w:val="000F08DA"/>
    <w:rsid w:val="00104D0D"/>
    <w:rsid w:val="001212F4"/>
    <w:rsid w:val="00125B2C"/>
    <w:rsid w:val="0012753D"/>
    <w:rsid w:val="0013009F"/>
    <w:rsid w:val="001408D6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C4CE2"/>
    <w:rsid w:val="001D159F"/>
    <w:rsid w:val="001E6CD4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1506"/>
    <w:rsid w:val="002A3594"/>
    <w:rsid w:val="002B0714"/>
    <w:rsid w:val="002B3D8C"/>
    <w:rsid w:val="002B698A"/>
    <w:rsid w:val="002C22EF"/>
    <w:rsid w:val="002D462B"/>
    <w:rsid w:val="002E13DA"/>
    <w:rsid w:val="002E58BF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6748C"/>
    <w:rsid w:val="003709EE"/>
    <w:rsid w:val="00375D3E"/>
    <w:rsid w:val="003763E3"/>
    <w:rsid w:val="00376E73"/>
    <w:rsid w:val="00391F52"/>
    <w:rsid w:val="003A0766"/>
    <w:rsid w:val="003A54F7"/>
    <w:rsid w:val="003C533A"/>
    <w:rsid w:val="003C7C80"/>
    <w:rsid w:val="003E0605"/>
    <w:rsid w:val="003E28EE"/>
    <w:rsid w:val="003E7530"/>
    <w:rsid w:val="003F1E0B"/>
    <w:rsid w:val="003F73F2"/>
    <w:rsid w:val="0040360B"/>
    <w:rsid w:val="00405EE5"/>
    <w:rsid w:val="00406A2B"/>
    <w:rsid w:val="00406B8C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3CE"/>
    <w:rsid w:val="00485840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22D5"/>
    <w:rsid w:val="00516069"/>
    <w:rsid w:val="005174A7"/>
    <w:rsid w:val="00531092"/>
    <w:rsid w:val="005345CB"/>
    <w:rsid w:val="005421FC"/>
    <w:rsid w:val="00571413"/>
    <w:rsid w:val="005719F3"/>
    <w:rsid w:val="00571CFF"/>
    <w:rsid w:val="00583206"/>
    <w:rsid w:val="005841C8"/>
    <w:rsid w:val="00585BD0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2062"/>
    <w:rsid w:val="00625C6B"/>
    <w:rsid w:val="00627CA1"/>
    <w:rsid w:val="00632B2A"/>
    <w:rsid w:val="00632D34"/>
    <w:rsid w:val="006353BC"/>
    <w:rsid w:val="00643E89"/>
    <w:rsid w:val="006454DE"/>
    <w:rsid w:val="00650333"/>
    <w:rsid w:val="00651B6C"/>
    <w:rsid w:val="00655D0B"/>
    <w:rsid w:val="006629F9"/>
    <w:rsid w:val="00664ED2"/>
    <w:rsid w:val="00667816"/>
    <w:rsid w:val="006702A4"/>
    <w:rsid w:val="0069733F"/>
    <w:rsid w:val="006B1F14"/>
    <w:rsid w:val="006B567C"/>
    <w:rsid w:val="006D6115"/>
    <w:rsid w:val="006E0F29"/>
    <w:rsid w:val="006F17B9"/>
    <w:rsid w:val="007040DE"/>
    <w:rsid w:val="00704C5C"/>
    <w:rsid w:val="00723515"/>
    <w:rsid w:val="00742DD2"/>
    <w:rsid w:val="00744060"/>
    <w:rsid w:val="00751323"/>
    <w:rsid w:val="0075183E"/>
    <w:rsid w:val="00755A18"/>
    <w:rsid w:val="0078010D"/>
    <w:rsid w:val="0078018F"/>
    <w:rsid w:val="007816C4"/>
    <w:rsid w:val="00783E62"/>
    <w:rsid w:val="00793943"/>
    <w:rsid w:val="007944D2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35F38"/>
    <w:rsid w:val="00840BB9"/>
    <w:rsid w:val="00843B2D"/>
    <w:rsid w:val="00844933"/>
    <w:rsid w:val="00845390"/>
    <w:rsid w:val="00860DA7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4A60"/>
    <w:rsid w:val="008E5B58"/>
    <w:rsid w:val="008E6D12"/>
    <w:rsid w:val="00911E20"/>
    <w:rsid w:val="00915000"/>
    <w:rsid w:val="00916D64"/>
    <w:rsid w:val="0091717C"/>
    <w:rsid w:val="00917A6E"/>
    <w:rsid w:val="009220B5"/>
    <w:rsid w:val="00926FB2"/>
    <w:rsid w:val="00927E58"/>
    <w:rsid w:val="009319C8"/>
    <w:rsid w:val="0093216D"/>
    <w:rsid w:val="00940498"/>
    <w:rsid w:val="00943349"/>
    <w:rsid w:val="00945110"/>
    <w:rsid w:val="00947446"/>
    <w:rsid w:val="009558B7"/>
    <w:rsid w:val="009611EA"/>
    <w:rsid w:val="0096634D"/>
    <w:rsid w:val="00975793"/>
    <w:rsid w:val="009810F7"/>
    <w:rsid w:val="009B0444"/>
    <w:rsid w:val="009B3CFA"/>
    <w:rsid w:val="009C325B"/>
    <w:rsid w:val="009C50C0"/>
    <w:rsid w:val="009D184B"/>
    <w:rsid w:val="009D737F"/>
    <w:rsid w:val="009E0C9D"/>
    <w:rsid w:val="009E374A"/>
    <w:rsid w:val="00A126EF"/>
    <w:rsid w:val="00A1290A"/>
    <w:rsid w:val="00A14FF6"/>
    <w:rsid w:val="00A2229F"/>
    <w:rsid w:val="00A27B5F"/>
    <w:rsid w:val="00A31849"/>
    <w:rsid w:val="00A32E44"/>
    <w:rsid w:val="00A460BB"/>
    <w:rsid w:val="00A4794A"/>
    <w:rsid w:val="00A50CC3"/>
    <w:rsid w:val="00A51C42"/>
    <w:rsid w:val="00A67220"/>
    <w:rsid w:val="00A82996"/>
    <w:rsid w:val="00A91A04"/>
    <w:rsid w:val="00AA0FAE"/>
    <w:rsid w:val="00AB2354"/>
    <w:rsid w:val="00AC7234"/>
    <w:rsid w:val="00AD2AC8"/>
    <w:rsid w:val="00AD2F76"/>
    <w:rsid w:val="00AE616B"/>
    <w:rsid w:val="00AF1180"/>
    <w:rsid w:val="00B0401B"/>
    <w:rsid w:val="00B10413"/>
    <w:rsid w:val="00B13D8A"/>
    <w:rsid w:val="00B215B6"/>
    <w:rsid w:val="00B30178"/>
    <w:rsid w:val="00B444BC"/>
    <w:rsid w:val="00B50565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C39CD"/>
    <w:rsid w:val="00BD0846"/>
    <w:rsid w:val="00BD12C9"/>
    <w:rsid w:val="00BE0AB3"/>
    <w:rsid w:val="00BE458D"/>
    <w:rsid w:val="00BE7A62"/>
    <w:rsid w:val="00BF2A52"/>
    <w:rsid w:val="00BF5686"/>
    <w:rsid w:val="00BF7123"/>
    <w:rsid w:val="00BF7AC0"/>
    <w:rsid w:val="00C10C79"/>
    <w:rsid w:val="00C12220"/>
    <w:rsid w:val="00C130AC"/>
    <w:rsid w:val="00C16F57"/>
    <w:rsid w:val="00C20151"/>
    <w:rsid w:val="00C4140B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B6698"/>
    <w:rsid w:val="00CC535D"/>
    <w:rsid w:val="00CC721E"/>
    <w:rsid w:val="00CE284C"/>
    <w:rsid w:val="00CE6078"/>
    <w:rsid w:val="00CF35BA"/>
    <w:rsid w:val="00CF569A"/>
    <w:rsid w:val="00D03F50"/>
    <w:rsid w:val="00D10422"/>
    <w:rsid w:val="00D13C80"/>
    <w:rsid w:val="00D26040"/>
    <w:rsid w:val="00D2756E"/>
    <w:rsid w:val="00D3173C"/>
    <w:rsid w:val="00D36F65"/>
    <w:rsid w:val="00D37503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B7665"/>
    <w:rsid w:val="00DC5032"/>
    <w:rsid w:val="00DE25B6"/>
    <w:rsid w:val="00E16E1B"/>
    <w:rsid w:val="00E23A04"/>
    <w:rsid w:val="00E27093"/>
    <w:rsid w:val="00E421FD"/>
    <w:rsid w:val="00E47DBF"/>
    <w:rsid w:val="00E5323F"/>
    <w:rsid w:val="00E6394B"/>
    <w:rsid w:val="00E65D56"/>
    <w:rsid w:val="00E722BA"/>
    <w:rsid w:val="00E73C4F"/>
    <w:rsid w:val="00E801BE"/>
    <w:rsid w:val="00E863FD"/>
    <w:rsid w:val="00E87658"/>
    <w:rsid w:val="00E92579"/>
    <w:rsid w:val="00E950E0"/>
    <w:rsid w:val="00E96386"/>
    <w:rsid w:val="00E972E1"/>
    <w:rsid w:val="00E97793"/>
    <w:rsid w:val="00EA108E"/>
    <w:rsid w:val="00EA4B5F"/>
    <w:rsid w:val="00EA5B85"/>
    <w:rsid w:val="00EB5901"/>
    <w:rsid w:val="00EC2D37"/>
    <w:rsid w:val="00ED24F1"/>
    <w:rsid w:val="00EE3A0B"/>
    <w:rsid w:val="00EF5007"/>
    <w:rsid w:val="00EF711F"/>
    <w:rsid w:val="00F0678F"/>
    <w:rsid w:val="00F21240"/>
    <w:rsid w:val="00F229B1"/>
    <w:rsid w:val="00F23891"/>
    <w:rsid w:val="00F251A9"/>
    <w:rsid w:val="00F2719E"/>
    <w:rsid w:val="00F433CC"/>
    <w:rsid w:val="00F47372"/>
    <w:rsid w:val="00F50627"/>
    <w:rsid w:val="00F57C2C"/>
    <w:rsid w:val="00F63DC8"/>
    <w:rsid w:val="00F764EB"/>
    <w:rsid w:val="00F81FCF"/>
    <w:rsid w:val="00F84121"/>
    <w:rsid w:val="00F87395"/>
    <w:rsid w:val="00F96958"/>
    <w:rsid w:val="00FA273F"/>
    <w:rsid w:val="00FA5856"/>
    <w:rsid w:val="00FB5611"/>
    <w:rsid w:val="00FB6E8D"/>
    <w:rsid w:val="00FC3B04"/>
    <w:rsid w:val="00FC6B7D"/>
    <w:rsid w:val="00FD0D5E"/>
    <w:rsid w:val="00FD2E31"/>
    <w:rsid w:val="00FD34B6"/>
    <w:rsid w:val="00FE2D1E"/>
    <w:rsid w:val="00FE3C8F"/>
    <w:rsid w:val="00FE7E9E"/>
    <w:rsid w:val="00FF09D0"/>
    <w:rsid w:val="00FF541C"/>
    <w:rsid w:val="00FF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9E11FD18-2BCF-4A3F-B901-8F185EB4E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paragraph" w:styleId="Corpodetexto2">
    <w:name w:val="Body Text 2"/>
    <w:basedOn w:val="Normal"/>
    <w:link w:val="Corpodetexto2Char"/>
    <w:semiHidden/>
    <w:unhideWhenUsed/>
    <w:rsid w:val="00CB6698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semiHidden/>
    <w:rsid w:val="00CB669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0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E18A9CA-D97F-4D44-81E3-A9B0E29BF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807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GOL Linhas Aereas Inteligentes</Company>
  <LinksUpToDate>false</LinksUpToDate>
  <CharactersWithSpaces>5157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 Transportes Aereos S.A.</dc:creator>
  <cp:lastModifiedBy>Claudia Montagnoli</cp:lastModifiedBy>
  <cp:revision>6</cp:revision>
  <cp:lastPrinted>2017-04-26T18:59:00Z</cp:lastPrinted>
  <dcterms:created xsi:type="dcterms:W3CDTF">2017-04-26T18:57:00Z</dcterms:created>
  <dcterms:modified xsi:type="dcterms:W3CDTF">2017-04-26T19:21:00Z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