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310C0E" w:rsidP="00E90B09">
      <w:pPr>
        <w:jc w:val="center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 xml:space="preserve">AI1.1 - </w:t>
      </w:r>
      <w:r w:rsidRPr="00310C0E">
        <w:rPr>
          <w:b/>
          <w:sz w:val="24"/>
          <w:szCs w:val="24"/>
        </w:rPr>
        <w:t>Definição e Manutenção de Requisitos Técnicos e Funcionais de Negócio</w:t>
      </w:r>
      <w:bookmarkEnd w:id="0"/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E90B09" w:rsidRDefault="00310C0E" w:rsidP="00310C0E">
      <w:pPr>
        <w:jc w:val="center"/>
        <w:rPr>
          <w:sz w:val="24"/>
          <w:szCs w:val="24"/>
        </w:rPr>
      </w:pPr>
      <w:r w:rsidRPr="00310C0E">
        <w:rPr>
          <w:sz w:val="24"/>
          <w:szCs w:val="24"/>
        </w:rPr>
        <w:t>Identificar, priorizar, especificar e pactuar os requisitos técnicos e funcionais do negócio cobrindo todo escopo de todas as iniciativas necessárias para obter os resultados esperados do programa de investimentos em TI.</w:t>
      </w:r>
    </w:p>
    <w:p w:rsidR="00310C0E" w:rsidRDefault="00310C0E" w:rsidP="00310C0E">
      <w:pPr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310C0E" w:rsidRDefault="00310C0E" w:rsidP="00310C0E">
      <w:pPr>
        <w:rPr>
          <w:b/>
          <w:sz w:val="24"/>
          <w:szCs w:val="24"/>
        </w:rPr>
      </w:pPr>
    </w:p>
    <w:p w:rsidR="00310C0E" w:rsidRDefault="00310C0E">
      <w:r>
        <w:t xml:space="preserve">1 – </w:t>
      </w:r>
      <w:r w:rsidRPr="00310C0E">
        <w:t xml:space="preserve">Definir e implementar um </w:t>
      </w:r>
      <w:r>
        <w:t xml:space="preserve">procedimento </w:t>
      </w:r>
      <w:r w:rsidR="005D46B1">
        <w:t xml:space="preserve">de </w:t>
      </w:r>
      <w:r w:rsidRPr="00310C0E">
        <w:t xml:space="preserve">definição </w:t>
      </w:r>
      <w:r w:rsidR="005D46B1">
        <w:t xml:space="preserve">e </w:t>
      </w:r>
      <w:r w:rsidRPr="00310C0E">
        <w:t xml:space="preserve">manutenção </w:t>
      </w:r>
      <w:r w:rsidR="005D46B1">
        <w:t xml:space="preserve">de requisitos </w:t>
      </w:r>
      <w:r w:rsidRPr="00310C0E">
        <w:t xml:space="preserve">e </w:t>
      </w:r>
      <w:r w:rsidR="005D46B1">
        <w:t xml:space="preserve">um </w:t>
      </w:r>
      <w:r w:rsidRPr="00310C0E">
        <w:t>repositório de requisitos apropriado para o tamanho, complexidade, objetivos e riscos da iniciativa de negócios que a organização está considerando realizar. Este procedimento deve levar em conta a natureza dos negócios da empresa, direção estratégica, planos de TI estratégicos e táticos, processos</w:t>
      </w:r>
      <w:r w:rsidR="005D46B1">
        <w:t xml:space="preserve"> de negócios e </w:t>
      </w:r>
      <w:r w:rsidR="005D46B1" w:rsidRPr="00310C0E">
        <w:t>TI</w:t>
      </w:r>
      <w:r w:rsidRPr="00310C0E">
        <w:t xml:space="preserve"> internos e terceirizados, requisitos regulatórios emergentes, habilidades e competências de pessoas, estrutura, business case e tecnologia</w:t>
      </w:r>
      <w:r w:rsidR="005D46B1">
        <w:t xml:space="preserve"> habilitadora</w:t>
      </w:r>
      <w:r w:rsidRPr="00310C0E">
        <w:t>.</w:t>
      </w:r>
    </w:p>
    <w:p w:rsidR="00310C0E" w:rsidRDefault="005D46B1">
      <w:r>
        <w:t xml:space="preserve">2 - </w:t>
      </w:r>
      <w:r w:rsidRPr="005D46B1">
        <w:t xml:space="preserve">Confirmar </w:t>
      </w:r>
      <w:r>
        <w:t>que</w:t>
      </w:r>
      <w:r w:rsidRPr="005D46B1">
        <w:t xml:space="preserve"> todos os requisitos das partes interessadas, incluindo os critérios de aceitação relevantes são considerados, capturados, priorizados e registrados de forma compreensível para as partes interessadas, patrocinadores de negócios e pessoal de implementação técnica.</w:t>
      </w:r>
    </w:p>
    <w:p w:rsidR="005D46B1" w:rsidRDefault="005D46B1">
      <w:r>
        <w:t xml:space="preserve">3 - </w:t>
      </w:r>
      <w:r w:rsidRPr="005D46B1">
        <w:t>Confirmar que todos os requisitos funcionais e técnicos são considerados, capturados e priorizados.</w:t>
      </w:r>
    </w:p>
    <w:p w:rsidR="005D46B1" w:rsidRDefault="005D46B1" w:rsidP="005D46B1">
      <w:r>
        <w:t xml:space="preserve">4 - </w:t>
      </w:r>
      <w:r w:rsidR="00895470">
        <w:t>Conf</w:t>
      </w:r>
      <w:r>
        <w:t>irmar se os requisitos incluem aspectos relativos a: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Continuidade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Conformidade legal e regulamentar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Atuação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Confiabilidade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Compatibilidade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proofErr w:type="spellStart"/>
      <w:r>
        <w:t>Auditabilidade</w:t>
      </w:r>
      <w:proofErr w:type="spellEnd"/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Segurança e Gestão de Riscos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Disponibilidade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Ergonomia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Operabilidade e usabilidade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Segurança</w:t>
      </w:r>
    </w:p>
    <w:p w:rsidR="005D46B1" w:rsidRDefault="005D46B1" w:rsidP="005D46B1">
      <w:pPr>
        <w:pStyle w:val="PargrafodaLista"/>
        <w:numPr>
          <w:ilvl w:val="0"/>
          <w:numId w:val="1"/>
        </w:numPr>
      </w:pPr>
      <w:r>
        <w:t>Documentação (usuário final, operações, implementação, configuração)</w:t>
      </w:r>
    </w:p>
    <w:sectPr w:rsidR="005D4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310C0E"/>
    <w:rsid w:val="003A0B98"/>
    <w:rsid w:val="005D46B1"/>
    <w:rsid w:val="00827D31"/>
    <w:rsid w:val="00895470"/>
    <w:rsid w:val="00D1202A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FCAF6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2017-01-31T12:02:00Z</dcterms:created>
  <dcterms:modified xsi:type="dcterms:W3CDTF">2017-01-31T12:02:00Z</dcterms:modified>
</cp:coreProperties>
</file>