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445F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445F20">
              <w:rPr>
                <w:rFonts w:cs="Arial"/>
                <w:b/>
                <w:color w:val="FFFFFF" w:themeColor="background1"/>
                <w:szCs w:val="18"/>
              </w:rPr>
              <w:t>19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D4FE7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0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A6209">
                  <w:rPr>
                    <w:rFonts w:cs="Arial"/>
                    <w:sz w:val="28"/>
                    <w:szCs w:val="18"/>
                  </w:rPr>
                  <w:t>06/10/2015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EB37B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EB37B1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EB37B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EB37B1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EB37B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EB37B1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EB37B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9C5EFC" w:rsidP="00952A28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EB37B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EB37B1" w:rsidP="00952A28">
            <w:pPr>
              <w:pStyle w:val="Cabealho"/>
              <w:jc w:val="center"/>
            </w:pPr>
            <w:r>
              <w:t>N</w:t>
            </w:r>
          </w:p>
        </w:tc>
      </w:tr>
      <w:tr w:rsidR="00041115" w:rsidRPr="002C2B7A" w:rsidTr="00AD054E">
        <w:tc>
          <w:tcPr>
            <w:tcW w:w="3119" w:type="dxa"/>
            <w:vMerge w:val="restart"/>
            <w:vAlign w:val="center"/>
          </w:tcPr>
          <w:p w:rsidR="00041115" w:rsidRDefault="00041115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  <w:t>Contax TI</w:t>
            </w:r>
          </w:p>
        </w:tc>
        <w:tc>
          <w:tcPr>
            <w:tcW w:w="2551" w:type="dxa"/>
          </w:tcPr>
          <w:p w:rsidR="00041115" w:rsidRPr="0021250F" w:rsidRDefault="00041115" w:rsidP="00952A28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1276" w:type="dxa"/>
          </w:tcPr>
          <w:p w:rsidR="00041115" w:rsidRDefault="00041115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041115" w:rsidRPr="002E2B3A" w:rsidRDefault="00041115" w:rsidP="00952A28">
            <w:pPr>
              <w:pStyle w:val="Cabealho"/>
              <w:jc w:val="center"/>
            </w:pPr>
            <w:r w:rsidRPr="00552FC9">
              <w:t>Leonardo Marques</w:t>
            </w:r>
          </w:p>
        </w:tc>
        <w:tc>
          <w:tcPr>
            <w:tcW w:w="1275" w:type="dxa"/>
          </w:tcPr>
          <w:p w:rsidR="00041115" w:rsidRDefault="00041115" w:rsidP="00952A28">
            <w:pPr>
              <w:pStyle w:val="Cabealho"/>
              <w:jc w:val="center"/>
            </w:pPr>
            <w:r>
              <w:t>N</w:t>
            </w:r>
          </w:p>
        </w:tc>
      </w:tr>
      <w:tr w:rsidR="00041115" w:rsidRPr="002C2B7A" w:rsidTr="008D65B1">
        <w:tc>
          <w:tcPr>
            <w:tcW w:w="3119" w:type="dxa"/>
            <w:vMerge/>
          </w:tcPr>
          <w:p w:rsidR="00041115" w:rsidRDefault="00041115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041115" w:rsidRDefault="00041115" w:rsidP="00952A28">
            <w:pPr>
              <w:pStyle w:val="Cabealho"/>
              <w:jc w:val="center"/>
            </w:pPr>
            <w:r w:rsidRPr="00552FC9">
              <w:t>Julio Silva</w:t>
            </w:r>
          </w:p>
        </w:tc>
        <w:tc>
          <w:tcPr>
            <w:tcW w:w="1276" w:type="dxa"/>
          </w:tcPr>
          <w:p w:rsidR="00041115" w:rsidRDefault="00041115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041115" w:rsidRPr="002E2B3A" w:rsidRDefault="00041115" w:rsidP="00952A28">
            <w:pPr>
              <w:pStyle w:val="Cabealho"/>
              <w:jc w:val="center"/>
            </w:pPr>
            <w:r w:rsidRPr="00552FC9">
              <w:t>Thiago Sousa</w:t>
            </w:r>
          </w:p>
        </w:tc>
        <w:tc>
          <w:tcPr>
            <w:tcW w:w="1275" w:type="dxa"/>
          </w:tcPr>
          <w:p w:rsidR="00041115" w:rsidRDefault="00041115" w:rsidP="00952A28">
            <w:pPr>
              <w:pStyle w:val="Cabealho"/>
              <w:jc w:val="center"/>
            </w:pPr>
            <w:r>
              <w:t>S</w:t>
            </w:r>
          </w:p>
        </w:tc>
      </w:tr>
      <w:tr w:rsidR="00041115" w:rsidRPr="002C2B7A" w:rsidTr="008D65B1">
        <w:tc>
          <w:tcPr>
            <w:tcW w:w="3119" w:type="dxa"/>
            <w:vMerge/>
          </w:tcPr>
          <w:p w:rsidR="00041115" w:rsidRDefault="00041115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041115" w:rsidRPr="00552FC9" w:rsidRDefault="00041115" w:rsidP="00952A28">
            <w:pPr>
              <w:pStyle w:val="Cabealho"/>
              <w:jc w:val="center"/>
            </w:pPr>
            <w:r>
              <w:t>Claudio Lima</w:t>
            </w:r>
          </w:p>
        </w:tc>
        <w:tc>
          <w:tcPr>
            <w:tcW w:w="1276" w:type="dxa"/>
          </w:tcPr>
          <w:p w:rsidR="00041115" w:rsidRDefault="00041115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041115" w:rsidRPr="00552FC9" w:rsidRDefault="00041115" w:rsidP="00952A28">
            <w:pPr>
              <w:pStyle w:val="Cabealho"/>
              <w:jc w:val="center"/>
            </w:pPr>
            <w:proofErr w:type="spellStart"/>
            <w:r>
              <w:t>Josimar</w:t>
            </w:r>
            <w:proofErr w:type="spellEnd"/>
            <w:r>
              <w:t xml:space="preserve"> </w:t>
            </w:r>
            <w:r w:rsidR="00462757">
              <w:t>Santana</w:t>
            </w:r>
          </w:p>
        </w:tc>
        <w:tc>
          <w:tcPr>
            <w:tcW w:w="1275" w:type="dxa"/>
          </w:tcPr>
          <w:p w:rsidR="00041115" w:rsidRDefault="00041115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DD381E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Claudio Roquetti</w:t>
            </w:r>
          </w:p>
        </w:tc>
        <w:tc>
          <w:tcPr>
            <w:tcW w:w="1275" w:type="dxa"/>
          </w:tcPr>
          <w:p w:rsidR="008D65B1" w:rsidRDefault="00DD381E" w:rsidP="00952A28">
            <w:pPr>
              <w:pStyle w:val="Cabealho"/>
              <w:jc w:val="center"/>
            </w:pPr>
            <w:r>
              <w:t>N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DD381E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DD381E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9C5EFC">
        <w:trPr>
          <w:trHeight w:val="1550"/>
        </w:trPr>
        <w:tc>
          <w:tcPr>
            <w:tcW w:w="5000" w:type="pct"/>
          </w:tcPr>
          <w:p w:rsidR="00FF6D64" w:rsidRDefault="00FF6D64" w:rsidP="00332EBF">
            <w:pPr>
              <w:pStyle w:val="Cabealho"/>
              <w:jc w:val="both"/>
            </w:pPr>
            <w:r>
              <w:t>A reunião teve início com a revisão da rotina de gerenciamento de problema a ser implementada:</w:t>
            </w:r>
          </w:p>
          <w:p w:rsidR="00FF6D64" w:rsidRDefault="00FF6D64" w:rsidP="00332EBF">
            <w:pPr>
              <w:pStyle w:val="Cabealho"/>
              <w:jc w:val="both"/>
            </w:pPr>
          </w:p>
          <w:p w:rsidR="00B04FB7" w:rsidRDefault="00D74F2C" w:rsidP="00332EBF">
            <w:pPr>
              <w:pStyle w:val="Cabealho"/>
              <w:jc w:val="both"/>
            </w:pPr>
            <w:r>
              <w:t xml:space="preserve">Exemplo: </w:t>
            </w:r>
            <w:r w:rsidR="008C3DD2">
              <w:t>Problema X</w:t>
            </w:r>
          </w:p>
          <w:p w:rsidR="008C3DD2" w:rsidRDefault="008C3DD2" w:rsidP="00332EBF">
            <w:pPr>
              <w:pStyle w:val="Cabealho"/>
              <w:jc w:val="both"/>
            </w:pPr>
            <w:r>
              <w:t>Data de início &gt; Data final (acompanhamento semanal)</w:t>
            </w:r>
          </w:p>
          <w:p w:rsidR="008C3DD2" w:rsidRDefault="008C3DD2" w:rsidP="00332EBF">
            <w:pPr>
              <w:pStyle w:val="Cabealho"/>
              <w:jc w:val="both"/>
            </w:pPr>
          </w:p>
          <w:p w:rsidR="008C3DD2" w:rsidRDefault="008C3DD2" w:rsidP="00332EBF">
            <w:pPr>
              <w:pStyle w:val="Cabealho"/>
              <w:jc w:val="both"/>
            </w:pPr>
            <w:r>
              <w:t>Ações</w:t>
            </w:r>
            <w:r w:rsidR="00BF6D8E">
              <w:t xml:space="preserve"> para o problema X</w:t>
            </w:r>
            <w:r>
              <w:t xml:space="preserve"> (Atualização diária)</w:t>
            </w:r>
          </w:p>
          <w:p w:rsidR="008C3DD2" w:rsidRDefault="008C3DD2" w:rsidP="00451F01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DI &gt; DF</w:t>
            </w:r>
          </w:p>
          <w:p w:rsidR="008C3DD2" w:rsidRDefault="008C3DD2" w:rsidP="00451F01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DI &gt; DF</w:t>
            </w:r>
          </w:p>
          <w:p w:rsidR="008C3DD2" w:rsidRDefault="008C3DD2" w:rsidP="00451F01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DI &gt; DF</w:t>
            </w:r>
          </w:p>
          <w:p w:rsidR="008C3DD2" w:rsidRDefault="008C3DD2" w:rsidP="00332EBF">
            <w:pPr>
              <w:pStyle w:val="Cabealho"/>
              <w:jc w:val="both"/>
            </w:pPr>
          </w:p>
          <w:p w:rsidR="008C3DD2" w:rsidRDefault="004441B0" w:rsidP="00332EBF">
            <w:pPr>
              <w:pStyle w:val="Cabealho"/>
              <w:jc w:val="both"/>
            </w:pPr>
            <w:r>
              <w:t>A r</w:t>
            </w:r>
            <w:r w:rsidR="008C3DD2">
              <w:t>otina</w:t>
            </w:r>
            <w:r>
              <w:t xml:space="preserve"> </w:t>
            </w:r>
            <w:r w:rsidR="00F36FBE">
              <w:t>deve ser</w:t>
            </w:r>
            <w:r>
              <w:t xml:space="preserve"> divi</w:t>
            </w:r>
            <w:r w:rsidR="00D74F2C">
              <w:t>di</w:t>
            </w:r>
            <w:r>
              <w:t>da em duas etapas:</w:t>
            </w:r>
          </w:p>
          <w:p w:rsidR="008C3DD2" w:rsidRDefault="008C3DD2" w:rsidP="00451F01">
            <w:pPr>
              <w:pStyle w:val="Cabealho"/>
              <w:numPr>
                <w:ilvl w:val="0"/>
                <w:numId w:val="17"/>
              </w:numPr>
              <w:jc w:val="both"/>
            </w:pPr>
            <w:r>
              <w:t>Diária</w:t>
            </w:r>
          </w:p>
          <w:p w:rsidR="008C3DD2" w:rsidRDefault="008C3DD2" w:rsidP="00451F01">
            <w:pPr>
              <w:pStyle w:val="Cabealho"/>
              <w:numPr>
                <w:ilvl w:val="1"/>
                <w:numId w:val="17"/>
              </w:numPr>
              <w:jc w:val="both"/>
            </w:pPr>
            <w:r>
              <w:t>Registrar as solicitações e abrir problemas (Reunião diária com gestor de incidentes)</w:t>
            </w:r>
          </w:p>
          <w:p w:rsidR="008C3DD2" w:rsidRDefault="008C3DD2" w:rsidP="00451F01">
            <w:pPr>
              <w:pStyle w:val="Cabealho"/>
              <w:numPr>
                <w:ilvl w:val="1"/>
                <w:numId w:val="17"/>
              </w:numPr>
              <w:jc w:val="both"/>
            </w:pPr>
            <w:r>
              <w:t>Acompanhar com os donos dos problemas as ações em andamento</w:t>
            </w:r>
          </w:p>
          <w:p w:rsidR="00451F01" w:rsidRDefault="00451F01" w:rsidP="00451F01">
            <w:pPr>
              <w:pStyle w:val="Cabealho"/>
              <w:jc w:val="both"/>
            </w:pPr>
          </w:p>
          <w:p w:rsidR="008C3DD2" w:rsidRDefault="008C3DD2" w:rsidP="00451F01">
            <w:pPr>
              <w:pStyle w:val="Cabealho"/>
              <w:numPr>
                <w:ilvl w:val="0"/>
                <w:numId w:val="17"/>
              </w:numPr>
              <w:jc w:val="both"/>
            </w:pPr>
            <w:r>
              <w:t>Semanal</w:t>
            </w:r>
          </w:p>
          <w:p w:rsidR="008C3DD2" w:rsidRDefault="008C3DD2" w:rsidP="00451F01">
            <w:pPr>
              <w:pStyle w:val="Cabealho"/>
              <w:numPr>
                <w:ilvl w:val="1"/>
                <w:numId w:val="17"/>
              </w:numPr>
              <w:jc w:val="both"/>
            </w:pPr>
            <w:r>
              <w:t>Seleção dos problemas vencidos e a vencer na semana para pauta do comitê</w:t>
            </w:r>
          </w:p>
          <w:p w:rsidR="008C3DD2" w:rsidRDefault="008C3DD2" w:rsidP="00451F01">
            <w:pPr>
              <w:pStyle w:val="Cabealho"/>
              <w:numPr>
                <w:ilvl w:val="1"/>
                <w:numId w:val="17"/>
              </w:numPr>
              <w:jc w:val="both"/>
            </w:pPr>
            <w:r w:rsidRPr="004441B0">
              <w:rPr>
                <w:i/>
              </w:rPr>
              <w:t xml:space="preserve">Status </w:t>
            </w:r>
            <w:proofErr w:type="spellStart"/>
            <w:r w:rsidRPr="004441B0">
              <w:rPr>
                <w:i/>
              </w:rPr>
              <w:t>Report</w:t>
            </w:r>
            <w:proofErr w:type="spellEnd"/>
            <w:r>
              <w:t xml:space="preserve"> executivo</w:t>
            </w:r>
          </w:p>
          <w:p w:rsidR="008C3DD2" w:rsidRDefault="008C3DD2" w:rsidP="00332EBF">
            <w:pPr>
              <w:pStyle w:val="Cabealho"/>
              <w:jc w:val="both"/>
            </w:pPr>
          </w:p>
          <w:p w:rsidR="008C3DD2" w:rsidRDefault="004441B0" w:rsidP="00332EBF">
            <w:pPr>
              <w:pStyle w:val="Cabealho"/>
              <w:jc w:val="both"/>
            </w:pPr>
            <w:r>
              <w:t>Como p</w:t>
            </w:r>
            <w:r w:rsidR="00451F01">
              <w:t>roblemas</w:t>
            </w:r>
            <w:r>
              <w:t xml:space="preserve"> já foram mapeados:</w:t>
            </w:r>
          </w:p>
          <w:p w:rsidR="00451F01" w:rsidRDefault="00451F01" w:rsidP="00451F01">
            <w:pPr>
              <w:pStyle w:val="Cabealho"/>
              <w:numPr>
                <w:ilvl w:val="0"/>
                <w:numId w:val="18"/>
              </w:numPr>
              <w:jc w:val="both"/>
            </w:pPr>
            <w:r>
              <w:t>Discador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Ligação muda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 xml:space="preserve">Front </w:t>
            </w:r>
            <w:proofErr w:type="spellStart"/>
            <w:r>
              <w:t>End</w:t>
            </w:r>
            <w:proofErr w:type="spellEnd"/>
            <w:r>
              <w:t xml:space="preserve"> (</w:t>
            </w:r>
            <w:proofErr w:type="spellStart"/>
            <w:r>
              <w:t>Aspect</w:t>
            </w:r>
            <w:proofErr w:type="spellEnd"/>
            <w:r>
              <w:t xml:space="preserve"> 7.1 e </w:t>
            </w:r>
            <w:proofErr w:type="spellStart"/>
            <w:r>
              <w:t>6.X</w:t>
            </w:r>
            <w:proofErr w:type="spellEnd"/>
            <w:r>
              <w:t>)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Baixa qualidade de voz</w:t>
            </w:r>
          </w:p>
          <w:p w:rsidR="00451F01" w:rsidRDefault="00451F01" w:rsidP="00451F01">
            <w:pPr>
              <w:pStyle w:val="Cabealho"/>
              <w:jc w:val="both"/>
            </w:pPr>
          </w:p>
          <w:p w:rsidR="00451F01" w:rsidRDefault="00451F01" w:rsidP="00451F01">
            <w:pPr>
              <w:pStyle w:val="Cabealho"/>
              <w:numPr>
                <w:ilvl w:val="0"/>
                <w:numId w:val="18"/>
              </w:numPr>
              <w:jc w:val="both"/>
            </w:pPr>
            <w:r>
              <w:t>Gravador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Perda de gravação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Não grava</w:t>
            </w:r>
          </w:p>
          <w:p w:rsidR="00451F01" w:rsidRDefault="00451F01" w:rsidP="00451F01">
            <w:pPr>
              <w:pStyle w:val="Cabealho"/>
              <w:jc w:val="both"/>
            </w:pPr>
          </w:p>
          <w:p w:rsidR="00451F01" w:rsidRDefault="00451F01" w:rsidP="00451F01">
            <w:pPr>
              <w:pStyle w:val="Cabealho"/>
              <w:numPr>
                <w:ilvl w:val="0"/>
                <w:numId w:val="18"/>
              </w:numPr>
              <w:jc w:val="both"/>
            </w:pPr>
            <w:r>
              <w:lastRenderedPageBreak/>
              <w:t>Proxy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Lentidão/Indisponibilidade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Acesso à internet operação Vivo</w:t>
            </w:r>
          </w:p>
          <w:p w:rsidR="00451F01" w:rsidRDefault="00451F01" w:rsidP="00451F01">
            <w:pPr>
              <w:pStyle w:val="Cabealho"/>
              <w:jc w:val="both"/>
            </w:pPr>
          </w:p>
          <w:p w:rsidR="00451F01" w:rsidRDefault="00451F01" w:rsidP="00451F01">
            <w:pPr>
              <w:pStyle w:val="Cabealho"/>
              <w:numPr>
                <w:ilvl w:val="0"/>
                <w:numId w:val="18"/>
              </w:numPr>
              <w:jc w:val="both"/>
            </w:pPr>
            <w:r>
              <w:t>URA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TAM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Oi</w:t>
            </w:r>
          </w:p>
          <w:p w:rsidR="00451F01" w:rsidRPr="00332EBF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Santander</w:t>
            </w:r>
          </w:p>
        </w:tc>
      </w:tr>
      <w:tr w:rsidR="009C5EFC" w:rsidRPr="00F84BD9" w:rsidTr="00A266AB">
        <w:trPr>
          <w:trHeight w:val="3392"/>
        </w:trPr>
        <w:tc>
          <w:tcPr>
            <w:tcW w:w="5000" w:type="pct"/>
          </w:tcPr>
          <w:p w:rsidR="009C5EFC" w:rsidRDefault="009C5EFC" w:rsidP="00332EBF">
            <w:pPr>
              <w:pStyle w:val="Cabealho"/>
              <w:jc w:val="both"/>
            </w:pPr>
            <w:r>
              <w:lastRenderedPageBreak/>
              <w:t>Proxy &gt; Lentidão / Indisponibilidade no acesso</w:t>
            </w:r>
          </w:p>
          <w:p w:rsidR="009C5EFC" w:rsidRDefault="009C5EFC" w:rsidP="00332EBF">
            <w:pPr>
              <w:pStyle w:val="Cabealho"/>
              <w:jc w:val="both"/>
            </w:pPr>
          </w:p>
          <w:p w:rsidR="009C5EFC" w:rsidRDefault="00BA16FD" w:rsidP="00332EBF">
            <w:pPr>
              <w:pStyle w:val="Cabealho"/>
              <w:jc w:val="both"/>
            </w:pPr>
            <w:r>
              <w:t>Identificou-se a v</w:t>
            </w:r>
            <w:r w:rsidR="009C5EFC">
              <w:t>olumetria</w:t>
            </w:r>
            <w:r>
              <w:t xml:space="preserve"> de 24 incidentes em dois dias. O chamado principal é </w:t>
            </w:r>
            <w:hyperlink r:id="rId9" w:history="1">
              <w:r w:rsidR="009C5EFC" w:rsidRPr="009C5EFC">
                <w:rPr>
                  <w:rStyle w:val="Hyperlink"/>
                </w:rPr>
                <w:t>CTXSPOBF126708</w:t>
              </w:r>
            </w:hyperlink>
            <w:r>
              <w:t>.</w:t>
            </w:r>
          </w:p>
          <w:p w:rsidR="009C5EFC" w:rsidRDefault="009C5EFC" w:rsidP="00332EBF">
            <w:pPr>
              <w:pStyle w:val="Cabealho"/>
              <w:jc w:val="both"/>
            </w:pPr>
          </w:p>
          <w:p w:rsidR="009C5EFC" w:rsidRDefault="00BA16FD" w:rsidP="009C5EFC">
            <w:pPr>
              <w:pStyle w:val="Cabealho"/>
              <w:jc w:val="both"/>
            </w:pPr>
            <w:r>
              <w:t xml:space="preserve">O impacto foi sentido na operação Vivo e abrange cerca de 1.500 posições de atendimento nas unidades </w:t>
            </w:r>
            <w:r w:rsidR="00A266AB">
              <w:t>r</w:t>
            </w:r>
            <w:r w:rsidR="009C5EFC">
              <w:t xml:space="preserve">egionais São Paulo </w:t>
            </w:r>
            <w:r w:rsidR="00A266AB">
              <w:t>(Lapa, Antártica</w:t>
            </w:r>
            <w:r w:rsidR="00A266AB">
              <w:t xml:space="preserve"> e</w:t>
            </w:r>
            <w:r w:rsidR="00A266AB">
              <w:t xml:space="preserve"> Campinas)</w:t>
            </w:r>
            <w:r w:rsidR="00A266AB">
              <w:t xml:space="preserve"> </w:t>
            </w:r>
            <w:r w:rsidR="009C5EFC">
              <w:t xml:space="preserve">e Paraíba </w:t>
            </w:r>
            <w:r w:rsidR="00A266AB">
              <w:t>(</w:t>
            </w:r>
            <w:r w:rsidR="00A266AB">
              <w:t>João Pessoa</w:t>
            </w:r>
            <w:r w:rsidR="00A266AB">
              <w:t>).</w:t>
            </w:r>
          </w:p>
          <w:p w:rsidR="009C5EFC" w:rsidRDefault="009C5EFC" w:rsidP="009C5EFC">
            <w:pPr>
              <w:pStyle w:val="Cabealho"/>
              <w:jc w:val="both"/>
            </w:pPr>
          </w:p>
          <w:p w:rsidR="009C5EFC" w:rsidRDefault="00A266AB" w:rsidP="009C5EFC">
            <w:pPr>
              <w:pStyle w:val="Cabealho"/>
              <w:jc w:val="both"/>
            </w:pPr>
            <w:r>
              <w:t>Como p</w:t>
            </w:r>
            <w:r w:rsidR="009C5EFC">
              <w:t>ossíveis causas</w:t>
            </w:r>
            <w:r>
              <w:t xml:space="preserve"> foram levantadas:</w:t>
            </w:r>
          </w:p>
          <w:p w:rsidR="009C5EFC" w:rsidRDefault="009C5EFC" w:rsidP="00A266AB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Falha de Hardware</w:t>
            </w:r>
          </w:p>
          <w:p w:rsidR="009C5EFC" w:rsidRDefault="009C5EFC" w:rsidP="00A266AB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Falha no Software de Virtualização</w:t>
            </w:r>
          </w:p>
          <w:p w:rsidR="009C5EFC" w:rsidRDefault="009C5EFC" w:rsidP="00A266AB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Falha de configuração no sistema operacional / Serviço</w:t>
            </w:r>
          </w:p>
          <w:p w:rsidR="00BA16FD" w:rsidRDefault="00620284" w:rsidP="009C5EFC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Falha na execução da mudança realizada no final de semana</w:t>
            </w:r>
          </w:p>
          <w:p w:rsidR="00FF6D64" w:rsidRDefault="00FF6D64" w:rsidP="00FF6D64">
            <w:pPr>
              <w:pStyle w:val="Cabealho"/>
              <w:jc w:val="both"/>
            </w:pPr>
          </w:p>
          <w:p w:rsidR="00FF6D64" w:rsidRDefault="00FF6D64" w:rsidP="00FF6D64">
            <w:pPr>
              <w:pStyle w:val="Cabealho"/>
              <w:jc w:val="both"/>
            </w:pPr>
            <w:r>
              <w:t>O próximo status será realizado no dia 06/10/15 ás 15:00 horas.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694273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C3DEF">
              <w:rPr>
                <w:rFonts w:cs="Arial"/>
                <w:b/>
                <w:sz w:val="28"/>
                <w:szCs w:val="18"/>
              </w:rPr>
              <w:t>-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B4B9E">
              <w:rPr>
                <w:rFonts w:cs="Arial"/>
                <w:b/>
                <w:sz w:val="28"/>
                <w:szCs w:val="18"/>
              </w:rPr>
              <w:t>Geral</w:t>
            </w:r>
            <w:r w:rsidR="00694273">
              <w:rPr>
                <w:rFonts w:cs="Arial"/>
                <w:b/>
                <w:sz w:val="28"/>
                <w:szCs w:val="18"/>
              </w:rPr>
              <w:tab/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A16FD" w:rsidRPr="00BA16FD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BA16FD" w:rsidRDefault="00BA16FD" w:rsidP="00BA16FD">
            <w:pPr>
              <w:pStyle w:val="Cabealho"/>
              <w:tabs>
                <w:tab w:val="clear" w:pos="8504"/>
                <w:tab w:val="right" w:pos="6328"/>
              </w:tabs>
              <w:jc w:val="both"/>
              <w:rPr>
                <w:color w:val="FF0000"/>
              </w:rPr>
            </w:pPr>
            <w:r w:rsidRPr="00BA16FD">
              <w:rPr>
                <w:color w:val="FF0000"/>
              </w:rPr>
              <w:t>Levantar os incidentes de Backup e enviar à Priscila Claros</w:t>
            </w:r>
          </w:p>
        </w:tc>
        <w:tc>
          <w:tcPr>
            <w:tcW w:w="2693" w:type="dxa"/>
            <w:shd w:val="clear" w:color="auto" w:fill="auto"/>
          </w:tcPr>
          <w:p w:rsidR="00376114" w:rsidRPr="00BA16FD" w:rsidRDefault="00BA16FD" w:rsidP="00FD4CAB">
            <w:pPr>
              <w:pStyle w:val="Cabealho"/>
              <w:jc w:val="center"/>
              <w:rPr>
                <w:color w:val="FF0000"/>
              </w:rPr>
            </w:pPr>
            <w:r w:rsidRPr="00BA16FD">
              <w:rPr>
                <w:color w:val="FF0000"/>
              </w:rPr>
              <w:t xml:space="preserve"> Stuart Farias</w:t>
            </w:r>
          </w:p>
        </w:tc>
        <w:tc>
          <w:tcPr>
            <w:tcW w:w="1559" w:type="dxa"/>
            <w:shd w:val="clear" w:color="auto" w:fill="auto"/>
          </w:tcPr>
          <w:p w:rsidR="004B4B9E" w:rsidRPr="00BA16FD" w:rsidRDefault="00BA16FD" w:rsidP="004B4B9E">
            <w:pPr>
              <w:pStyle w:val="Cabealho"/>
              <w:jc w:val="center"/>
              <w:rPr>
                <w:color w:val="FF0000"/>
              </w:rPr>
            </w:pPr>
            <w:r w:rsidRPr="00BA16FD">
              <w:rPr>
                <w:color w:val="FF0000"/>
              </w:rPr>
              <w:t>29/09/15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A16FD" w:rsidRPr="0047773C" w:rsidTr="00583825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A16FD" w:rsidRPr="0047773C" w:rsidRDefault="00BA16FD" w:rsidP="00BA16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- </w:t>
            </w:r>
            <w:r>
              <w:rPr>
                <w:rFonts w:cs="Arial"/>
                <w:b/>
                <w:sz w:val="28"/>
                <w:szCs w:val="18"/>
              </w:rPr>
              <w:t>Proxy</w:t>
            </w:r>
            <w:r>
              <w:rPr>
                <w:rFonts w:cs="Arial"/>
                <w:b/>
                <w:sz w:val="28"/>
                <w:szCs w:val="18"/>
              </w:rPr>
              <w:tab/>
            </w:r>
          </w:p>
        </w:tc>
      </w:tr>
      <w:tr w:rsidR="00BA16FD" w:rsidRPr="00E0127A" w:rsidTr="005838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A16FD" w:rsidRPr="00E0127A" w:rsidRDefault="00BA16FD" w:rsidP="00583825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A16FD" w:rsidRPr="00E0127A" w:rsidRDefault="00BA16FD" w:rsidP="00583825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A16FD" w:rsidRPr="00E0127A" w:rsidRDefault="00BA16FD" w:rsidP="00583825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A16FD" w:rsidRPr="00E0127A" w:rsidTr="005838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A16FD" w:rsidRPr="00E40DCB" w:rsidRDefault="00BA16FD" w:rsidP="00583825">
            <w:pPr>
              <w:pStyle w:val="Cabealho"/>
              <w:tabs>
                <w:tab w:val="clear" w:pos="8504"/>
                <w:tab w:val="right" w:pos="6328"/>
              </w:tabs>
              <w:jc w:val="both"/>
            </w:pPr>
            <w:r>
              <w:t>Criar novo ambiente</w:t>
            </w:r>
          </w:p>
        </w:tc>
        <w:tc>
          <w:tcPr>
            <w:tcW w:w="2693" w:type="dxa"/>
            <w:shd w:val="clear" w:color="auto" w:fill="auto"/>
          </w:tcPr>
          <w:p w:rsidR="00BA16FD" w:rsidRPr="00E40DCB" w:rsidRDefault="00BA16FD" w:rsidP="00583825">
            <w:pPr>
              <w:pStyle w:val="Cabealho"/>
              <w:jc w:val="center"/>
            </w:pPr>
            <w:r>
              <w:t>Julio Silva</w:t>
            </w:r>
          </w:p>
        </w:tc>
        <w:tc>
          <w:tcPr>
            <w:tcW w:w="1559" w:type="dxa"/>
            <w:shd w:val="clear" w:color="auto" w:fill="auto"/>
          </w:tcPr>
          <w:p w:rsidR="00BA16FD" w:rsidRPr="00E40DCB" w:rsidRDefault="00BA16FD" w:rsidP="00583825">
            <w:pPr>
              <w:pStyle w:val="Cabealho"/>
              <w:jc w:val="center"/>
            </w:pPr>
            <w:r>
              <w:t>06/10/15</w:t>
            </w:r>
          </w:p>
        </w:tc>
      </w:tr>
      <w:tr w:rsidR="00BA16FD" w:rsidRPr="00E0127A" w:rsidTr="005838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A16FD" w:rsidRDefault="00BA16FD" w:rsidP="00A266AB">
            <w:pPr>
              <w:pStyle w:val="Cabealho"/>
              <w:tabs>
                <w:tab w:val="clear" w:pos="8504"/>
                <w:tab w:val="right" w:pos="6328"/>
              </w:tabs>
              <w:jc w:val="both"/>
            </w:pPr>
            <w:r>
              <w:t xml:space="preserve">Investigar </w:t>
            </w:r>
            <w:r w:rsidR="00A266AB">
              <w:t>possíveis causas (falha de hardware, software de virtualização, configurações e execuções)</w:t>
            </w:r>
          </w:p>
        </w:tc>
        <w:tc>
          <w:tcPr>
            <w:tcW w:w="2693" w:type="dxa"/>
            <w:shd w:val="clear" w:color="auto" w:fill="auto"/>
          </w:tcPr>
          <w:p w:rsidR="00BA16FD" w:rsidRDefault="00BA16FD" w:rsidP="00583825">
            <w:pPr>
              <w:pStyle w:val="Cabealho"/>
              <w:jc w:val="center"/>
            </w:pPr>
            <w:r>
              <w:t>Claudio Lima</w:t>
            </w:r>
          </w:p>
        </w:tc>
        <w:tc>
          <w:tcPr>
            <w:tcW w:w="1559" w:type="dxa"/>
            <w:shd w:val="clear" w:color="auto" w:fill="auto"/>
          </w:tcPr>
          <w:p w:rsidR="00BA16FD" w:rsidRPr="00BA16FD" w:rsidRDefault="00BA16FD" w:rsidP="00583825">
            <w:pPr>
              <w:pStyle w:val="Cabealho"/>
              <w:jc w:val="center"/>
            </w:pPr>
            <w:r>
              <w:t>06/10/15</w:t>
            </w:r>
          </w:p>
        </w:tc>
      </w:tr>
      <w:tr w:rsidR="009E4D6D" w:rsidRPr="00E0127A" w:rsidTr="005838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9E4D6D" w:rsidRDefault="009E4D6D" w:rsidP="00A266AB">
            <w:pPr>
              <w:pStyle w:val="Cabealho"/>
              <w:tabs>
                <w:tab w:val="clear" w:pos="8504"/>
                <w:tab w:val="right" w:pos="6328"/>
              </w:tabs>
              <w:jc w:val="both"/>
            </w:pPr>
            <w:r>
              <w:t>Adequar processo de gestão de eventos para monitoração</w:t>
            </w:r>
          </w:p>
        </w:tc>
        <w:tc>
          <w:tcPr>
            <w:tcW w:w="2693" w:type="dxa"/>
            <w:shd w:val="clear" w:color="auto" w:fill="auto"/>
          </w:tcPr>
          <w:p w:rsidR="009E4D6D" w:rsidRPr="009E4D6D" w:rsidRDefault="009E4D6D" w:rsidP="00583825">
            <w:pPr>
              <w:pStyle w:val="Cabealho"/>
              <w:jc w:val="center"/>
              <w:rPr>
                <w:color w:val="00B050"/>
              </w:rPr>
            </w:pPr>
            <w:r w:rsidRPr="009E4D6D">
              <w:rPr>
                <w:color w:val="00B050"/>
              </w:rPr>
              <w:t>A definir</w:t>
            </w:r>
          </w:p>
        </w:tc>
        <w:tc>
          <w:tcPr>
            <w:tcW w:w="1559" w:type="dxa"/>
            <w:shd w:val="clear" w:color="auto" w:fill="auto"/>
          </w:tcPr>
          <w:p w:rsidR="009E4D6D" w:rsidRPr="009E4D6D" w:rsidRDefault="009E4D6D" w:rsidP="00583825">
            <w:pPr>
              <w:pStyle w:val="Cabealho"/>
              <w:jc w:val="center"/>
              <w:rPr>
                <w:color w:val="00B050"/>
              </w:rPr>
            </w:pPr>
            <w:r w:rsidRPr="009E4D6D">
              <w:rPr>
                <w:color w:val="00B050"/>
              </w:rPr>
              <w:t>A definir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4FE7" w:rsidRDefault="00BD4FE7" w:rsidP="00B04E41">
      <w:pPr>
        <w:spacing w:after="0" w:line="240" w:lineRule="auto"/>
      </w:pPr>
      <w:r>
        <w:separator/>
      </w:r>
    </w:p>
  </w:endnote>
  <w:endnote w:type="continuationSeparator" w:id="0">
    <w:p w:rsidR="00BD4FE7" w:rsidRDefault="00BD4FE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1526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1526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4FE7" w:rsidRDefault="00BD4FE7" w:rsidP="00B04E41">
      <w:pPr>
        <w:spacing w:after="0" w:line="240" w:lineRule="auto"/>
      </w:pPr>
      <w:r>
        <w:separator/>
      </w:r>
    </w:p>
  </w:footnote>
  <w:footnote w:type="continuationSeparator" w:id="0">
    <w:p w:rsidR="00BD4FE7" w:rsidRDefault="00BD4FE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C6728"/>
    <w:multiLevelType w:val="hybridMultilevel"/>
    <w:tmpl w:val="755A8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43EC3"/>
    <w:multiLevelType w:val="hybridMultilevel"/>
    <w:tmpl w:val="ED00D6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C15C7"/>
    <w:multiLevelType w:val="hybridMultilevel"/>
    <w:tmpl w:val="68C6CD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F004FF9"/>
    <w:multiLevelType w:val="hybridMultilevel"/>
    <w:tmpl w:val="A9C0A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65D10"/>
    <w:multiLevelType w:val="hybridMultilevel"/>
    <w:tmpl w:val="1220A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7D2F03"/>
    <w:multiLevelType w:val="hybridMultilevel"/>
    <w:tmpl w:val="AA646F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10"/>
  </w:num>
  <w:num w:numId="4">
    <w:abstractNumId w:val="11"/>
  </w:num>
  <w:num w:numId="5">
    <w:abstractNumId w:val="8"/>
  </w:num>
  <w:num w:numId="6">
    <w:abstractNumId w:val="16"/>
  </w:num>
  <w:num w:numId="7">
    <w:abstractNumId w:val="13"/>
  </w:num>
  <w:num w:numId="8">
    <w:abstractNumId w:val="1"/>
  </w:num>
  <w:num w:numId="9">
    <w:abstractNumId w:val="12"/>
  </w:num>
  <w:num w:numId="10">
    <w:abstractNumId w:val="0"/>
  </w:num>
  <w:num w:numId="11">
    <w:abstractNumId w:val="14"/>
  </w:num>
  <w:num w:numId="12">
    <w:abstractNumId w:val="6"/>
  </w:num>
  <w:num w:numId="13">
    <w:abstractNumId w:val="2"/>
  </w:num>
  <w:num w:numId="14">
    <w:abstractNumId w:val="3"/>
  </w:num>
  <w:num w:numId="15">
    <w:abstractNumId w:val="5"/>
  </w:num>
  <w:num w:numId="16">
    <w:abstractNumId w:val="7"/>
  </w:num>
  <w:num w:numId="17">
    <w:abstractNumId w:val="17"/>
  </w:num>
  <w:num w:numId="18">
    <w:abstractNumId w:val="9"/>
  </w:num>
  <w:num w:numId="1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nYhPKLKfUK/hnYMEwRHc+wdssnIB266eKi/mL/8RAavcHh9Cbzbt3t9igeR6dDCXdQwXiumKENHWNZU4CGBWw==" w:salt="//vXD8ic3/yNRvV6yQD75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115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276A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1B0"/>
    <w:rsid w:val="00444448"/>
    <w:rsid w:val="00444939"/>
    <w:rsid w:val="00445517"/>
    <w:rsid w:val="00445F20"/>
    <w:rsid w:val="00447D64"/>
    <w:rsid w:val="00451F01"/>
    <w:rsid w:val="00452773"/>
    <w:rsid w:val="00452DAE"/>
    <w:rsid w:val="004539F9"/>
    <w:rsid w:val="00454AD7"/>
    <w:rsid w:val="00454C23"/>
    <w:rsid w:val="0046108E"/>
    <w:rsid w:val="00462757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47C"/>
    <w:rsid w:val="00491D02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11FB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322A8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A6209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0284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A47"/>
    <w:rsid w:val="008C0B53"/>
    <w:rsid w:val="008C3161"/>
    <w:rsid w:val="008C3DD2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5269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5EFC"/>
    <w:rsid w:val="009C681E"/>
    <w:rsid w:val="009C7775"/>
    <w:rsid w:val="009D3B9E"/>
    <w:rsid w:val="009D458B"/>
    <w:rsid w:val="009D5C5C"/>
    <w:rsid w:val="009D6D6E"/>
    <w:rsid w:val="009E49AE"/>
    <w:rsid w:val="009E4D6D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2CF2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266AB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3DCE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16FD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4FE7"/>
    <w:rsid w:val="00BD6AF7"/>
    <w:rsid w:val="00BE050A"/>
    <w:rsid w:val="00BE2D06"/>
    <w:rsid w:val="00BE5B9D"/>
    <w:rsid w:val="00BE69C4"/>
    <w:rsid w:val="00BE77C6"/>
    <w:rsid w:val="00BF5392"/>
    <w:rsid w:val="00BF61C8"/>
    <w:rsid w:val="00BF6D8E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F2C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381E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4617"/>
    <w:rsid w:val="00EA6C51"/>
    <w:rsid w:val="00EB115D"/>
    <w:rsid w:val="00EB129D"/>
    <w:rsid w:val="00EB136D"/>
    <w:rsid w:val="00EB2122"/>
    <w:rsid w:val="00EB37B1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36FBE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  <w:rsid w:val="00FF6D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8AE91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9C5E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tprocess-contax/browse/CTXSPOBF-126708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8870D3"/>
    <w:rsid w:val="009037B9"/>
    <w:rsid w:val="009A3715"/>
    <w:rsid w:val="00A04531"/>
    <w:rsid w:val="00A166C8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C6E660-8B8E-4260-8E7B-9E8FE565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411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30</cp:revision>
  <cp:lastPrinted>2015-05-20T14:35:00Z</cp:lastPrinted>
  <dcterms:created xsi:type="dcterms:W3CDTF">2015-10-06T12:33:00Z</dcterms:created>
  <dcterms:modified xsi:type="dcterms:W3CDTF">2015-10-06T13:46:00Z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