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173A6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173A67">
              <w:rPr>
                <w:rFonts w:cs="Arial"/>
                <w:b/>
                <w:color w:val="FFFFFF" w:themeColor="background1"/>
                <w:szCs w:val="18"/>
              </w:rPr>
              <w:t>26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FB76F0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14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9D39AA">
                  <w:rPr>
                    <w:rFonts w:cs="Arial"/>
                    <w:sz w:val="28"/>
                    <w:szCs w:val="18"/>
                  </w:rPr>
                  <w:t>14/10/2015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0"/>
        <w:gridCol w:w="3686"/>
        <w:gridCol w:w="1417"/>
      </w:tblGrid>
      <w:tr w:rsidR="00E369D0" w:rsidRPr="002C2B7A" w:rsidTr="00103490">
        <w:tc>
          <w:tcPr>
            <w:tcW w:w="5670" w:type="dxa"/>
            <w:shd w:val="clear" w:color="auto" w:fill="E6E6E6"/>
          </w:tcPr>
          <w:p w:rsidR="00E369D0" w:rsidRPr="002C2B7A" w:rsidRDefault="00E369D0" w:rsidP="00E369D0">
            <w:pPr>
              <w:spacing w:after="0" w:line="240" w:lineRule="auto"/>
              <w:jc w:val="center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3686" w:type="dxa"/>
            <w:shd w:val="clear" w:color="auto" w:fill="E6E6E6"/>
          </w:tcPr>
          <w:p w:rsidR="00E369D0" w:rsidRPr="002108AE" w:rsidRDefault="00E369D0" w:rsidP="00E369D0">
            <w:pPr>
              <w:spacing w:after="0" w:line="240" w:lineRule="auto"/>
              <w:jc w:val="center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1417" w:type="dxa"/>
            <w:shd w:val="clear" w:color="auto" w:fill="E6E6E6"/>
          </w:tcPr>
          <w:p w:rsidR="00E369D0" w:rsidRDefault="00E369D0" w:rsidP="00E369D0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</w:t>
            </w:r>
          </w:p>
          <w:p w:rsidR="00E369D0" w:rsidRPr="002C2B7A" w:rsidRDefault="00E369D0" w:rsidP="00E369D0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</w:tr>
      <w:tr w:rsidR="00E369D0" w:rsidRPr="002C2B7A" w:rsidTr="00103490">
        <w:tc>
          <w:tcPr>
            <w:tcW w:w="5670" w:type="dxa"/>
          </w:tcPr>
          <w:p w:rsidR="00E369D0" w:rsidRDefault="00E369D0" w:rsidP="0040389E">
            <w:pPr>
              <w:pStyle w:val="Cabealho"/>
              <w:jc w:val="center"/>
            </w:pPr>
            <w:r>
              <w:t>CSC – Gestão de Problemas</w:t>
            </w:r>
          </w:p>
        </w:tc>
        <w:tc>
          <w:tcPr>
            <w:tcW w:w="3686" w:type="dxa"/>
          </w:tcPr>
          <w:p w:rsidR="00E369D0" w:rsidRPr="0021250F" w:rsidRDefault="00E369D0" w:rsidP="00952A28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1417" w:type="dxa"/>
          </w:tcPr>
          <w:p w:rsidR="00E369D0" w:rsidRPr="002C2B7A" w:rsidRDefault="00E369D0" w:rsidP="00952A28">
            <w:pPr>
              <w:pStyle w:val="Cabealho"/>
              <w:jc w:val="center"/>
            </w:pPr>
            <w:r>
              <w:t>S</w:t>
            </w:r>
          </w:p>
        </w:tc>
      </w:tr>
      <w:tr w:rsidR="0040389E" w:rsidRPr="002C2B7A" w:rsidTr="00103490">
        <w:tc>
          <w:tcPr>
            <w:tcW w:w="5670" w:type="dxa"/>
            <w:vMerge w:val="restart"/>
          </w:tcPr>
          <w:p w:rsidR="0040389E" w:rsidRDefault="0040389E" w:rsidP="0040389E">
            <w:pPr>
              <w:pStyle w:val="Cabealho"/>
              <w:jc w:val="center"/>
            </w:pPr>
            <w:r>
              <w:t>Backup</w:t>
            </w:r>
          </w:p>
        </w:tc>
        <w:tc>
          <w:tcPr>
            <w:tcW w:w="3686" w:type="dxa"/>
          </w:tcPr>
          <w:p w:rsidR="0040389E" w:rsidRPr="0021250F" w:rsidRDefault="0040389E" w:rsidP="00952A28">
            <w:pPr>
              <w:pStyle w:val="Cabealho"/>
              <w:jc w:val="center"/>
            </w:pPr>
            <w:r>
              <w:t>Rafael</w:t>
            </w:r>
            <w:r w:rsidR="00A64881">
              <w:t xml:space="preserve"> Alves</w:t>
            </w:r>
          </w:p>
        </w:tc>
        <w:tc>
          <w:tcPr>
            <w:tcW w:w="1417" w:type="dxa"/>
          </w:tcPr>
          <w:p w:rsidR="0040389E" w:rsidRDefault="0040389E" w:rsidP="00952A28">
            <w:pPr>
              <w:pStyle w:val="Cabealho"/>
              <w:jc w:val="center"/>
            </w:pPr>
            <w:r>
              <w:t>S</w:t>
            </w:r>
          </w:p>
        </w:tc>
      </w:tr>
      <w:tr w:rsidR="0040389E" w:rsidRPr="002C2B7A" w:rsidTr="00103490">
        <w:tc>
          <w:tcPr>
            <w:tcW w:w="5670" w:type="dxa"/>
            <w:vMerge/>
          </w:tcPr>
          <w:p w:rsidR="0040389E" w:rsidRDefault="0040389E" w:rsidP="0040389E">
            <w:pPr>
              <w:pStyle w:val="Cabealho"/>
              <w:jc w:val="center"/>
            </w:pPr>
          </w:p>
        </w:tc>
        <w:tc>
          <w:tcPr>
            <w:tcW w:w="3686" w:type="dxa"/>
          </w:tcPr>
          <w:p w:rsidR="0040389E" w:rsidRPr="0021250F" w:rsidRDefault="0040389E" w:rsidP="00952A28">
            <w:pPr>
              <w:pStyle w:val="Cabealho"/>
              <w:jc w:val="center"/>
            </w:pPr>
            <w:r>
              <w:t>Priscila</w:t>
            </w:r>
            <w:r w:rsidR="00A64881">
              <w:t xml:space="preserve"> Claros</w:t>
            </w:r>
          </w:p>
        </w:tc>
        <w:tc>
          <w:tcPr>
            <w:tcW w:w="1417" w:type="dxa"/>
          </w:tcPr>
          <w:p w:rsidR="0040389E" w:rsidRDefault="0040389E" w:rsidP="00952A28">
            <w:pPr>
              <w:pStyle w:val="Cabealho"/>
              <w:jc w:val="center"/>
            </w:pPr>
            <w:r>
              <w:t>S</w:t>
            </w:r>
          </w:p>
        </w:tc>
      </w:tr>
      <w:tr w:rsidR="00E369D0" w:rsidRPr="002C2B7A" w:rsidTr="00103490">
        <w:tc>
          <w:tcPr>
            <w:tcW w:w="5670" w:type="dxa"/>
            <w:vMerge w:val="restart"/>
            <w:vAlign w:val="center"/>
          </w:tcPr>
          <w:p w:rsidR="00E369D0" w:rsidRDefault="00E369D0" w:rsidP="0040389E">
            <w:pPr>
              <w:pStyle w:val="Cabealho"/>
              <w:tabs>
                <w:tab w:val="left" w:pos="855"/>
                <w:tab w:val="center" w:pos="1451"/>
              </w:tabs>
              <w:jc w:val="center"/>
            </w:pPr>
            <w:r>
              <w:t>Contax TI</w:t>
            </w:r>
          </w:p>
        </w:tc>
        <w:tc>
          <w:tcPr>
            <w:tcW w:w="3686" w:type="dxa"/>
          </w:tcPr>
          <w:p w:rsidR="00E369D0" w:rsidRPr="0021250F" w:rsidRDefault="0040389E" w:rsidP="00952A28">
            <w:pPr>
              <w:pStyle w:val="Cabealho"/>
              <w:jc w:val="center"/>
            </w:pPr>
            <w:r w:rsidRPr="00552FC9">
              <w:t>Luís</w:t>
            </w:r>
            <w:r w:rsidR="00E369D0" w:rsidRPr="00552FC9">
              <w:t xml:space="preserve"> Marçal</w:t>
            </w:r>
          </w:p>
        </w:tc>
        <w:tc>
          <w:tcPr>
            <w:tcW w:w="1417" w:type="dxa"/>
          </w:tcPr>
          <w:p w:rsidR="00E369D0" w:rsidRDefault="00E369D0" w:rsidP="00952A28">
            <w:pPr>
              <w:pStyle w:val="Cabealho"/>
              <w:jc w:val="center"/>
            </w:pPr>
            <w:r>
              <w:t>S</w:t>
            </w:r>
          </w:p>
        </w:tc>
      </w:tr>
      <w:tr w:rsidR="00E369D0" w:rsidRPr="002C2B7A" w:rsidTr="00103490">
        <w:tc>
          <w:tcPr>
            <w:tcW w:w="5670" w:type="dxa"/>
            <w:vMerge/>
          </w:tcPr>
          <w:p w:rsidR="00E369D0" w:rsidRDefault="00E369D0" w:rsidP="0040389E">
            <w:pPr>
              <w:pStyle w:val="Cabealho"/>
              <w:jc w:val="center"/>
            </w:pPr>
          </w:p>
        </w:tc>
        <w:tc>
          <w:tcPr>
            <w:tcW w:w="3686" w:type="dxa"/>
          </w:tcPr>
          <w:p w:rsidR="00E369D0" w:rsidRDefault="0040389E" w:rsidP="00952A28">
            <w:pPr>
              <w:pStyle w:val="Cabealho"/>
              <w:jc w:val="center"/>
            </w:pPr>
            <w:r w:rsidRPr="00552FC9">
              <w:t>Júlio</w:t>
            </w:r>
            <w:r w:rsidR="00E369D0" w:rsidRPr="00552FC9">
              <w:t xml:space="preserve"> Silva</w:t>
            </w:r>
          </w:p>
        </w:tc>
        <w:tc>
          <w:tcPr>
            <w:tcW w:w="1417" w:type="dxa"/>
          </w:tcPr>
          <w:p w:rsidR="00E369D0" w:rsidRDefault="00E369D0" w:rsidP="00952A28">
            <w:pPr>
              <w:pStyle w:val="Cabealho"/>
              <w:jc w:val="center"/>
            </w:pPr>
            <w:r>
              <w:t>S</w:t>
            </w:r>
          </w:p>
        </w:tc>
      </w:tr>
      <w:tr w:rsidR="00E369D0" w:rsidRPr="002C2B7A" w:rsidTr="00103490">
        <w:tc>
          <w:tcPr>
            <w:tcW w:w="5670" w:type="dxa"/>
            <w:vMerge/>
          </w:tcPr>
          <w:p w:rsidR="00E369D0" w:rsidRDefault="00E369D0" w:rsidP="0040389E">
            <w:pPr>
              <w:pStyle w:val="Cabealho"/>
              <w:jc w:val="center"/>
            </w:pPr>
          </w:p>
        </w:tc>
        <w:tc>
          <w:tcPr>
            <w:tcW w:w="3686" w:type="dxa"/>
          </w:tcPr>
          <w:p w:rsidR="00E369D0" w:rsidRPr="00552FC9" w:rsidRDefault="00E369D0" w:rsidP="00952A28">
            <w:pPr>
              <w:pStyle w:val="Cabealho"/>
              <w:jc w:val="center"/>
            </w:pPr>
            <w:r>
              <w:t>Claudio Lima</w:t>
            </w:r>
          </w:p>
        </w:tc>
        <w:tc>
          <w:tcPr>
            <w:tcW w:w="1417" w:type="dxa"/>
          </w:tcPr>
          <w:p w:rsidR="00E369D0" w:rsidRDefault="00E369D0" w:rsidP="00952A28">
            <w:pPr>
              <w:pStyle w:val="Cabealho"/>
              <w:jc w:val="center"/>
            </w:pPr>
            <w:r>
              <w:t>S</w:t>
            </w:r>
          </w:p>
        </w:tc>
      </w:tr>
      <w:tr w:rsidR="00E369D0" w:rsidRPr="002C2B7A" w:rsidTr="00103490">
        <w:tc>
          <w:tcPr>
            <w:tcW w:w="5670" w:type="dxa"/>
            <w:vMerge w:val="restart"/>
            <w:vAlign w:val="center"/>
          </w:tcPr>
          <w:p w:rsidR="00E369D0" w:rsidRDefault="00E369D0" w:rsidP="0040389E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3686" w:type="dxa"/>
          </w:tcPr>
          <w:p w:rsidR="00E369D0" w:rsidRPr="0021250F" w:rsidRDefault="00E369D0" w:rsidP="00952A28">
            <w:pPr>
              <w:pStyle w:val="Cabealho"/>
              <w:jc w:val="center"/>
            </w:pPr>
            <w:r>
              <w:t>Felipe Lima</w:t>
            </w:r>
          </w:p>
        </w:tc>
        <w:tc>
          <w:tcPr>
            <w:tcW w:w="1417" w:type="dxa"/>
          </w:tcPr>
          <w:p w:rsidR="00E369D0" w:rsidRDefault="00E369D0" w:rsidP="00952A28">
            <w:pPr>
              <w:pStyle w:val="Cabealho"/>
              <w:jc w:val="center"/>
            </w:pPr>
            <w:r>
              <w:t>S</w:t>
            </w:r>
          </w:p>
        </w:tc>
      </w:tr>
      <w:tr w:rsidR="00E369D0" w:rsidRPr="002C2B7A" w:rsidTr="00103490">
        <w:tc>
          <w:tcPr>
            <w:tcW w:w="5670" w:type="dxa"/>
            <w:vMerge/>
          </w:tcPr>
          <w:p w:rsidR="00E369D0" w:rsidRDefault="00E369D0" w:rsidP="0021250F">
            <w:pPr>
              <w:pStyle w:val="Cabealho"/>
              <w:jc w:val="center"/>
            </w:pPr>
          </w:p>
        </w:tc>
        <w:tc>
          <w:tcPr>
            <w:tcW w:w="3686" w:type="dxa"/>
          </w:tcPr>
          <w:p w:rsidR="00E369D0" w:rsidRPr="002E2B3A" w:rsidRDefault="00E369D0" w:rsidP="00952A28">
            <w:pPr>
              <w:pStyle w:val="Cabealho"/>
              <w:jc w:val="center"/>
            </w:pPr>
            <w:r>
              <w:t>Wagner Fumagalli</w:t>
            </w:r>
          </w:p>
        </w:tc>
        <w:tc>
          <w:tcPr>
            <w:tcW w:w="1417" w:type="dxa"/>
          </w:tcPr>
          <w:p w:rsidR="00E369D0" w:rsidRDefault="00E369D0" w:rsidP="0021250F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9177BF" w:rsidP="009177BF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>Entendimento da política de backup.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752B1F">
        <w:trPr>
          <w:trHeight w:val="2280"/>
        </w:trPr>
        <w:tc>
          <w:tcPr>
            <w:tcW w:w="5000" w:type="pct"/>
          </w:tcPr>
          <w:p w:rsidR="00824734" w:rsidRDefault="00824734" w:rsidP="00332EBF">
            <w:pPr>
              <w:pStyle w:val="Cabealho"/>
              <w:jc w:val="both"/>
            </w:pPr>
          </w:p>
          <w:p w:rsidR="007C41B1" w:rsidRDefault="00824734" w:rsidP="007C41B1">
            <w:pPr>
              <w:pStyle w:val="Cabealho"/>
              <w:jc w:val="both"/>
            </w:pPr>
            <w:r>
              <w:t xml:space="preserve">Pela Contax participaram da reunião a </w:t>
            </w:r>
            <w:r w:rsidR="007C41B1">
              <w:t xml:space="preserve">coordenadora Priscila Claros e o gerente Rafael Alves que apontaram como principais problemas a infraestrutura e os colaboradores do site responsáveis pela </w:t>
            </w:r>
            <w:r w:rsidR="009177BF">
              <w:t>aderência</w:t>
            </w:r>
            <w:r w:rsidR="007C41B1">
              <w:t xml:space="preserve"> das políticas de backup.</w:t>
            </w:r>
          </w:p>
          <w:p w:rsidR="007C41B1" w:rsidRDefault="007C41B1" w:rsidP="007C41B1">
            <w:pPr>
              <w:pStyle w:val="Cabealho"/>
              <w:jc w:val="both"/>
            </w:pPr>
          </w:p>
          <w:p w:rsidR="00222942" w:rsidRDefault="007C41B1" w:rsidP="007C41B1">
            <w:pPr>
              <w:pStyle w:val="Cabealho"/>
              <w:jc w:val="both"/>
            </w:pPr>
            <w:r>
              <w:t xml:space="preserve">Priscila apontou que a equipe </w:t>
            </w:r>
            <w:r w:rsidR="009177BF">
              <w:t xml:space="preserve">de backup </w:t>
            </w:r>
            <w:r>
              <w:t>é composta por um coordenador e dois analistas.</w:t>
            </w:r>
          </w:p>
          <w:p w:rsidR="007C41B1" w:rsidRDefault="007C41B1" w:rsidP="007C41B1">
            <w:pPr>
              <w:pStyle w:val="Cabealho"/>
              <w:jc w:val="both"/>
            </w:pPr>
          </w:p>
          <w:p w:rsidR="007C41B1" w:rsidRDefault="007C41B1" w:rsidP="007C41B1">
            <w:pPr>
              <w:pStyle w:val="Cabealho"/>
              <w:jc w:val="both"/>
            </w:pPr>
            <w:r>
              <w:t>Por não receber informações a equipe assumiu a responsabilidade e começou a gerenciar o backup de forma linear, porém de forma subjetiva uma vez que não existe conhecimento de quais informações armazenar.</w:t>
            </w:r>
          </w:p>
          <w:p w:rsidR="00CB77D1" w:rsidRDefault="00CB77D1" w:rsidP="00332EBF">
            <w:pPr>
              <w:pStyle w:val="Cabealho"/>
              <w:jc w:val="both"/>
            </w:pPr>
          </w:p>
          <w:p w:rsidR="00057B15" w:rsidRDefault="007C41B1" w:rsidP="00332EBF">
            <w:pPr>
              <w:pStyle w:val="Cabealho"/>
              <w:jc w:val="both"/>
            </w:pPr>
            <w:r>
              <w:t xml:space="preserve">Comentou-se a necessidade de atualizar o </w:t>
            </w:r>
            <w:r w:rsidR="006A4DF1">
              <w:t>Work</w:t>
            </w:r>
            <w:r>
              <w:t xml:space="preserve"> </w:t>
            </w:r>
            <w:r w:rsidR="006A4DF1">
              <w:t>server</w:t>
            </w:r>
            <w:r>
              <w:t xml:space="preserve"> pois a Contax está atuando com a versão atualizada assim como a política de usuários, pois existem vários colaboradores como perfil “Administrativo” com acesso a ferramenta.</w:t>
            </w:r>
          </w:p>
          <w:p w:rsidR="007C41B1" w:rsidRDefault="007C41B1" w:rsidP="00332EBF">
            <w:pPr>
              <w:pStyle w:val="Cabealho"/>
              <w:jc w:val="both"/>
            </w:pPr>
          </w:p>
          <w:p w:rsidR="007C41B1" w:rsidRPr="00332EBF" w:rsidRDefault="007C41B1" w:rsidP="007C41B1">
            <w:pPr>
              <w:pStyle w:val="Cabealho"/>
              <w:jc w:val="both"/>
            </w:pPr>
            <w:r>
              <w:t>Foi apresentado pela Priscila um relatório que aponta que os principais problemas estão alocados nas regiões Sul e Sudeste.</w:t>
            </w:r>
          </w:p>
          <w:p w:rsidR="00752B1F" w:rsidRPr="00332EBF" w:rsidRDefault="00752B1F" w:rsidP="00332EBF">
            <w:pPr>
              <w:pStyle w:val="Cabealho"/>
              <w:jc w:val="both"/>
            </w:pPr>
          </w:p>
        </w:tc>
      </w:tr>
      <w:tr w:rsidR="00752B1F" w:rsidRPr="00F84BD9" w:rsidTr="00E40DCB">
        <w:trPr>
          <w:trHeight w:val="2280"/>
        </w:trPr>
        <w:tc>
          <w:tcPr>
            <w:tcW w:w="5000" w:type="pct"/>
          </w:tcPr>
          <w:p w:rsidR="009177BF" w:rsidRDefault="009177BF" w:rsidP="00332EBF">
            <w:pPr>
              <w:pStyle w:val="Cabealho"/>
              <w:jc w:val="both"/>
            </w:pPr>
            <w:r>
              <w:t>Abertura de um Problema para identificação de causas e soluções.</w:t>
            </w:r>
          </w:p>
          <w:p w:rsidR="009177BF" w:rsidRDefault="009177BF" w:rsidP="00332EBF">
            <w:pPr>
              <w:pStyle w:val="Cabealho"/>
              <w:jc w:val="both"/>
            </w:pPr>
          </w:p>
          <w:p w:rsidR="00CB73FD" w:rsidRDefault="00590F24" w:rsidP="00332EBF">
            <w:pPr>
              <w:pStyle w:val="Cabealho"/>
              <w:jc w:val="both"/>
            </w:pPr>
            <w:r>
              <w:t>Backup &gt; Falta de armazenamento de servidores críticos</w:t>
            </w:r>
            <w:r w:rsidR="008B7824">
              <w:t xml:space="preserve"> </w:t>
            </w:r>
            <w:r w:rsidR="00040205">
              <w:t>-</w:t>
            </w:r>
            <w:r w:rsidR="00746FB8">
              <w:t xml:space="preserve"> Responsável: Julio Silva</w:t>
            </w:r>
          </w:p>
          <w:p w:rsidR="00590F24" w:rsidRDefault="00590F24" w:rsidP="00332EBF">
            <w:pPr>
              <w:pStyle w:val="Cabealho"/>
              <w:jc w:val="both"/>
            </w:pPr>
          </w:p>
          <w:p w:rsidR="00590F24" w:rsidRDefault="009177BF" w:rsidP="00040205">
            <w:pPr>
              <w:pStyle w:val="Cabealho"/>
              <w:jc w:val="both"/>
            </w:pPr>
            <w:r>
              <w:t>Para volumetria foi considerado o relatório de vulnerabilidades que aponta 193 riscos iminentes de problemas em disco, dos quais alguns possivelmente não possui rotina de backup implementada.</w:t>
            </w:r>
          </w:p>
          <w:p w:rsidR="00590F24" w:rsidRDefault="00590F24" w:rsidP="00332EBF">
            <w:pPr>
              <w:pStyle w:val="Cabealho"/>
              <w:jc w:val="both"/>
            </w:pPr>
          </w:p>
          <w:p w:rsidR="00590F24" w:rsidRDefault="00040205" w:rsidP="00590F24">
            <w:pPr>
              <w:pStyle w:val="Cabealho"/>
              <w:jc w:val="both"/>
            </w:pPr>
            <w:r>
              <w:t>O i</w:t>
            </w:r>
            <w:r w:rsidR="00590F24">
              <w:t>mpacto</w:t>
            </w:r>
            <w:r>
              <w:t xml:space="preserve"> </w:t>
            </w:r>
            <w:r w:rsidR="009177BF">
              <w:t>está restrito nas</w:t>
            </w:r>
            <w:r>
              <w:t xml:space="preserve"> unidade</w:t>
            </w:r>
            <w:r w:rsidR="007C41B1">
              <w:t>s</w:t>
            </w:r>
            <w:r>
              <w:t xml:space="preserve"> </w:t>
            </w:r>
            <w:r w:rsidR="00590F24">
              <w:t xml:space="preserve">Antártica, Lapa e Alegria (SP) </w:t>
            </w:r>
            <w:r>
              <w:t>e</w:t>
            </w:r>
            <w:r w:rsidR="00590F24">
              <w:t xml:space="preserve"> Mackenzie (RJ)</w:t>
            </w:r>
            <w:r>
              <w:t xml:space="preserve">. Entre os clientes que sentem os efeitos estão </w:t>
            </w:r>
            <w:r w:rsidR="009177BF">
              <w:t>os Clientes E</w:t>
            </w:r>
            <w:r w:rsidR="007248D9">
              <w:t>speciais</w:t>
            </w:r>
            <w:r w:rsidR="000267D1">
              <w:t>,</w:t>
            </w:r>
            <w:r w:rsidR="007248D9">
              <w:t xml:space="preserve"> Santander</w:t>
            </w:r>
            <w:r w:rsidR="000267D1">
              <w:t>,</w:t>
            </w:r>
            <w:r w:rsidR="007248D9">
              <w:t xml:space="preserve"> TAM</w:t>
            </w:r>
            <w:r w:rsidR="000267D1">
              <w:t>,</w:t>
            </w:r>
            <w:r w:rsidR="007248D9">
              <w:t xml:space="preserve"> Bradesco </w:t>
            </w:r>
            <w:r w:rsidR="000267D1">
              <w:t>e</w:t>
            </w:r>
            <w:r w:rsidR="007248D9">
              <w:t xml:space="preserve"> Cielo</w:t>
            </w:r>
            <w:r w:rsidR="000267D1">
              <w:t>.</w:t>
            </w:r>
          </w:p>
          <w:p w:rsidR="007248D9" w:rsidRDefault="007248D9" w:rsidP="00590F24">
            <w:pPr>
              <w:pStyle w:val="Cabealho"/>
              <w:jc w:val="both"/>
            </w:pPr>
          </w:p>
          <w:p w:rsidR="007248D9" w:rsidRDefault="000267D1" w:rsidP="00590F24">
            <w:pPr>
              <w:pStyle w:val="Cabealho"/>
              <w:jc w:val="both"/>
            </w:pPr>
            <w:r>
              <w:t>As p</w:t>
            </w:r>
            <w:r w:rsidR="007248D9">
              <w:t>ossíveis causas</w:t>
            </w:r>
            <w:r>
              <w:t xml:space="preserve"> diagnosticadas foram:</w:t>
            </w:r>
          </w:p>
          <w:p w:rsidR="00746FB8" w:rsidRDefault="00746FB8" w:rsidP="000267D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Falta de controle</w:t>
            </w:r>
            <w:r w:rsidR="00E675C3">
              <w:t xml:space="preserve"> (Abrangência)</w:t>
            </w:r>
          </w:p>
          <w:p w:rsidR="007248D9" w:rsidRDefault="007248D9" w:rsidP="000267D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Falha no inventário</w:t>
            </w:r>
          </w:p>
          <w:p w:rsidR="007248D9" w:rsidRDefault="002C53DF" w:rsidP="000267D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Falta de aderência à política</w:t>
            </w:r>
          </w:p>
          <w:p w:rsidR="00C63DF9" w:rsidRDefault="00C63DF9" w:rsidP="000267D1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Deficiência de recursos (robô e mídia)</w:t>
            </w:r>
          </w:p>
          <w:p w:rsidR="00514D6D" w:rsidRDefault="00514D6D" w:rsidP="00514D6D">
            <w:pPr>
              <w:pStyle w:val="Cabealho"/>
              <w:jc w:val="both"/>
            </w:pPr>
          </w:p>
          <w:p w:rsidR="00514D6D" w:rsidRDefault="00514D6D" w:rsidP="00514D6D">
            <w:pPr>
              <w:pStyle w:val="Cabealho"/>
              <w:jc w:val="both"/>
            </w:pPr>
            <w:r>
              <w:lastRenderedPageBreak/>
              <w:t>Soluções de contorno identificadas:</w:t>
            </w:r>
          </w:p>
          <w:p w:rsidR="00514D6D" w:rsidRDefault="00C66FE4" w:rsidP="00514D6D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Utilizar informações do Dell Open Manager para inventário inicial dos sites</w:t>
            </w:r>
          </w:p>
          <w:p w:rsidR="00C66FE4" w:rsidRDefault="00C66FE4" w:rsidP="00514D6D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Estabelecer na Política de Backup itens obrigatórios para backup.</w:t>
            </w:r>
          </w:p>
          <w:p w:rsidR="00C66FE4" w:rsidRDefault="00C66FE4" w:rsidP="00514D6D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Adequar processo de mudança com notificação para equipe de backup.</w:t>
            </w:r>
          </w:p>
          <w:p w:rsidR="00C66FE4" w:rsidRDefault="00C66FE4" w:rsidP="00514D6D">
            <w:pPr>
              <w:pStyle w:val="Cabealho"/>
              <w:numPr>
                <w:ilvl w:val="0"/>
                <w:numId w:val="16"/>
              </w:numPr>
              <w:jc w:val="both"/>
            </w:pPr>
            <w:r>
              <w:t>Gerar relatório de não conformidade.</w:t>
            </w:r>
          </w:p>
          <w:p w:rsidR="002C53DF" w:rsidRDefault="002C53DF" w:rsidP="00590F24">
            <w:pPr>
              <w:pStyle w:val="Cabealho"/>
              <w:jc w:val="both"/>
            </w:pPr>
          </w:p>
          <w:p w:rsidR="00226276" w:rsidRDefault="00C66FE4" w:rsidP="00590F24">
            <w:pPr>
              <w:pStyle w:val="Cabealho"/>
              <w:jc w:val="both"/>
            </w:pPr>
            <w:r>
              <w:t xml:space="preserve">Soluções </w:t>
            </w:r>
            <w:r w:rsidR="000267D1">
              <w:t xml:space="preserve">definitivas </w:t>
            </w:r>
            <w:r>
              <w:t>identificadas:</w:t>
            </w:r>
          </w:p>
          <w:p w:rsidR="00E806DB" w:rsidRDefault="00E806DB" w:rsidP="000267D1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Nomear responsável</w:t>
            </w:r>
            <w:r w:rsidR="007165DC">
              <w:t xml:space="preserve"> referente ao processo</w:t>
            </w:r>
          </w:p>
          <w:p w:rsidR="006323F0" w:rsidRDefault="005F2A5A" w:rsidP="000267D1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Implementação do processo de gerenciamento de configuraç</w:t>
            </w:r>
            <w:r w:rsidR="00746FB8">
              <w:t>ão</w:t>
            </w:r>
            <w:r w:rsidR="00DF672C">
              <w:t xml:space="preserve"> (GDI)</w:t>
            </w:r>
          </w:p>
          <w:p w:rsidR="00642BE8" w:rsidRDefault="00642BE8" w:rsidP="000267D1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Aquisição ou </w:t>
            </w:r>
            <w:r w:rsidRPr="00642BE8">
              <w:rPr>
                <w:i/>
              </w:rPr>
              <w:t>refresh</w:t>
            </w:r>
            <w:r>
              <w:t xml:space="preserve"> tecnológico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47773C" w:rsidRPr="0047773C" w:rsidTr="003E61BC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47773C" w:rsidRPr="0047773C" w:rsidRDefault="0047773C" w:rsidP="00B66F42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</w:t>
            </w:r>
            <w:r w:rsidR="00B66F42">
              <w:rPr>
                <w:rFonts w:cs="Arial"/>
                <w:b/>
                <w:sz w:val="28"/>
                <w:szCs w:val="18"/>
              </w:rPr>
              <w:t>endências</w:t>
            </w:r>
          </w:p>
        </w:tc>
      </w:tr>
      <w:tr w:rsidR="0047773C" w:rsidRPr="00E0127A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47773C" w:rsidRPr="00E0127A" w:rsidRDefault="0047773C" w:rsidP="001B5BA9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040205" w:rsidRPr="00040205" w:rsidTr="003E61B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376114" w:rsidRPr="00040205" w:rsidRDefault="00040205" w:rsidP="00040205">
            <w:pPr>
              <w:pStyle w:val="Cabealho"/>
              <w:jc w:val="both"/>
              <w:rPr>
                <w:color w:val="FF0000"/>
              </w:rPr>
            </w:pPr>
            <w:r w:rsidRPr="00040205">
              <w:rPr>
                <w:color w:val="FF0000"/>
              </w:rPr>
              <w:t>Levantar os incidentes de Backup e enviar à Priscila Claros</w:t>
            </w:r>
          </w:p>
        </w:tc>
        <w:tc>
          <w:tcPr>
            <w:tcW w:w="2693" w:type="dxa"/>
            <w:shd w:val="clear" w:color="auto" w:fill="auto"/>
          </w:tcPr>
          <w:p w:rsidR="00376114" w:rsidRPr="00040205" w:rsidRDefault="00040205" w:rsidP="00FD4CAB">
            <w:pPr>
              <w:pStyle w:val="Cabealho"/>
              <w:jc w:val="center"/>
              <w:rPr>
                <w:color w:val="FF0000"/>
              </w:rPr>
            </w:pPr>
            <w:r w:rsidRPr="00040205">
              <w:rPr>
                <w:color w:val="FF0000"/>
              </w:rPr>
              <w:t>Stuart Farias</w:t>
            </w:r>
          </w:p>
        </w:tc>
        <w:tc>
          <w:tcPr>
            <w:tcW w:w="1559" w:type="dxa"/>
            <w:shd w:val="clear" w:color="auto" w:fill="auto"/>
          </w:tcPr>
          <w:p w:rsidR="004B4B9E" w:rsidRPr="00040205" w:rsidRDefault="00040205" w:rsidP="004B4B9E">
            <w:pPr>
              <w:pStyle w:val="Cabealho"/>
              <w:jc w:val="center"/>
              <w:rPr>
                <w:color w:val="FF0000"/>
              </w:rPr>
            </w:pPr>
            <w:r w:rsidRPr="00040205">
              <w:rPr>
                <w:color w:val="FF0000"/>
              </w:rPr>
              <w:t>29/09/15</w:t>
            </w:r>
          </w:p>
        </w:tc>
      </w:tr>
    </w:tbl>
    <w:p w:rsidR="002C40EE" w:rsidRDefault="002C40EE" w:rsidP="00AC3012">
      <w:pPr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66F42" w:rsidRPr="0047773C" w:rsidTr="005720EF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66F42" w:rsidRPr="0047773C" w:rsidRDefault="00B66F42" w:rsidP="009B01C1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9B01C1">
              <w:rPr>
                <w:rFonts w:cs="Arial"/>
                <w:b/>
                <w:sz w:val="28"/>
                <w:szCs w:val="18"/>
              </w:rPr>
              <w:t>–</w:t>
            </w:r>
            <w:r>
              <w:rPr>
                <w:rFonts w:cs="Arial"/>
                <w:b/>
                <w:sz w:val="28"/>
                <w:szCs w:val="18"/>
              </w:rPr>
              <w:t xml:space="preserve"> </w:t>
            </w:r>
            <w:r w:rsidR="009B01C1">
              <w:rPr>
                <w:rFonts w:cs="Arial"/>
                <w:b/>
                <w:sz w:val="28"/>
                <w:szCs w:val="18"/>
              </w:rPr>
              <w:t>Backup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40DCB" w:rsidRDefault="009B01C1" w:rsidP="00D1416E">
            <w:pPr>
              <w:pStyle w:val="Cabealho"/>
              <w:jc w:val="both"/>
            </w:pPr>
            <w:r>
              <w:t>Estabelecer na política itens obrigatórios</w:t>
            </w:r>
            <w:r w:rsidR="00D1416E">
              <w:t xml:space="preserve"> para backup</w:t>
            </w:r>
          </w:p>
        </w:tc>
        <w:tc>
          <w:tcPr>
            <w:tcW w:w="2693" w:type="dxa"/>
            <w:shd w:val="clear" w:color="auto" w:fill="auto"/>
          </w:tcPr>
          <w:p w:rsidR="00B66F42" w:rsidRPr="00E40DCB" w:rsidRDefault="009B01C1" w:rsidP="005720EF">
            <w:pPr>
              <w:pStyle w:val="Cabealho"/>
              <w:jc w:val="center"/>
            </w:pPr>
            <w:r>
              <w:t>Priscila Claros</w:t>
            </w:r>
          </w:p>
        </w:tc>
        <w:tc>
          <w:tcPr>
            <w:tcW w:w="1559" w:type="dxa"/>
            <w:shd w:val="clear" w:color="auto" w:fill="auto"/>
          </w:tcPr>
          <w:p w:rsidR="00B66F42" w:rsidRPr="00E40DCB" w:rsidRDefault="009B01C1" w:rsidP="005720EF">
            <w:pPr>
              <w:pStyle w:val="Cabealho"/>
              <w:jc w:val="center"/>
            </w:pPr>
            <w:r>
              <w:t>21/10/15</w:t>
            </w:r>
          </w:p>
        </w:tc>
      </w:tr>
      <w:tr w:rsidR="009B01C1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9B01C1" w:rsidRDefault="00D1416E" w:rsidP="005720EF">
            <w:pPr>
              <w:pStyle w:val="Cabealho"/>
              <w:jc w:val="both"/>
            </w:pPr>
            <w:r>
              <w:t xml:space="preserve">Implementar e enviar </w:t>
            </w:r>
            <w:r w:rsidR="002A14F5">
              <w:t>r</w:t>
            </w:r>
            <w:r w:rsidR="009B01C1">
              <w:t>elatório de não conformidade</w:t>
            </w:r>
            <w:r>
              <w:t xml:space="preserve"> para coordenadores de sites não aderentes a política</w:t>
            </w:r>
          </w:p>
        </w:tc>
        <w:tc>
          <w:tcPr>
            <w:tcW w:w="2693" w:type="dxa"/>
            <w:shd w:val="clear" w:color="auto" w:fill="auto"/>
          </w:tcPr>
          <w:p w:rsidR="009B01C1" w:rsidRDefault="009B01C1" w:rsidP="005720EF">
            <w:pPr>
              <w:pStyle w:val="Cabealho"/>
              <w:jc w:val="center"/>
            </w:pPr>
            <w:r>
              <w:t>Priscila Claros</w:t>
            </w:r>
          </w:p>
        </w:tc>
        <w:tc>
          <w:tcPr>
            <w:tcW w:w="1559" w:type="dxa"/>
            <w:shd w:val="clear" w:color="auto" w:fill="auto"/>
          </w:tcPr>
          <w:p w:rsidR="009B01C1" w:rsidRDefault="009B01C1" w:rsidP="005720EF">
            <w:pPr>
              <w:pStyle w:val="Cabealho"/>
              <w:jc w:val="center"/>
            </w:pPr>
            <w:r>
              <w:t>21/10/15</w:t>
            </w:r>
          </w:p>
        </w:tc>
      </w:tr>
      <w:tr w:rsidR="009B01C1" w:rsidRPr="00E0127A" w:rsidTr="0004020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  <w:vAlign w:val="center"/>
          </w:tcPr>
          <w:p w:rsidR="009B01C1" w:rsidRDefault="009B01C1" w:rsidP="009B01C1">
            <w:pPr>
              <w:pStyle w:val="Cabealho"/>
              <w:jc w:val="both"/>
            </w:pPr>
            <w:r>
              <w:t>Reimplantar a política</w:t>
            </w:r>
            <w:r w:rsidR="00D1416E">
              <w:t xml:space="preserve"> de backup</w:t>
            </w:r>
          </w:p>
        </w:tc>
        <w:tc>
          <w:tcPr>
            <w:tcW w:w="2693" w:type="dxa"/>
            <w:shd w:val="clear" w:color="auto" w:fill="auto"/>
          </w:tcPr>
          <w:p w:rsidR="00E747C3" w:rsidRDefault="009B01C1" w:rsidP="00E747C3">
            <w:pPr>
              <w:pStyle w:val="Cabealho"/>
              <w:jc w:val="center"/>
            </w:pPr>
            <w:r>
              <w:t xml:space="preserve">Adolpho Chacon </w:t>
            </w:r>
          </w:p>
          <w:p w:rsidR="009B01C1" w:rsidRDefault="00E747C3" w:rsidP="00E747C3">
            <w:pPr>
              <w:pStyle w:val="Cabealho"/>
              <w:jc w:val="center"/>
            </w:pPr>
            <w:r>
              <w:t>R</w:t>
            </w:r>
            <w:r w:rsidR="009B01C1">
              <w:t>afael Alves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9B01C1" w:rsidRDefault="009B01C1" w:rsidP="009B01C1">
            <w:pPr>
              <w:pStyle w:val="Cabealho"/>
              <w:jc w:val="center"/>
            </w:pPr>
            <w:r>
              <w:t>16/10/15</w:t>
            </w:r>
          </w:p>
        </w:tc>
      </w:tr>
      <w:tr w:rsidR="008C65BF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8C65BF" w:rsidRDefault="008C65BF" w:rsidP="009B01C1">
            <w:pPr>
              <w:pStyle w:val="Cabealho"/>
              <w:jc w:val="both"/>
            </w:pPr>
            <w:r>
              <w:t>Preparar material para apresentação visando o comitê de diretoria</w:t>
            </w:r>
            <w:r w:rsidR="00D1416E">
              <w:t xml:space="preserve"> e encaminhar para o Stuart Faria</w:t>
            </w:r>
          </w:p>
        </w:tc>
        <w:tc>
          <w:tcPr>
            <w:tcW w:w="2693" w:type="dxa"/>
            <w:shd w:val="clear" w:color="auto" w:fill="auto"/>
          </w:tcPr>
          <w:p w:rsidR="008C65BF" w:rsidRDefault="008C65BF" w:rsidP="009B01C1">
            <w:pPr>
              <w:pStyle w:val="Cabealho"/>
              <w:jc w:val="center"/>
            </w:pPr>
            <w:r>
              <w:t>Rafael Alves</w:t>
            </w:r>
          </w:p>
        </w:tc>
        <w:tc>
          <w:tcPr>
            <w:tcW w:w="1559" w:type="dxa"/>
            <w:shd w:val="clear" w:color="auto" w:fill="auto"/>
          </w:tcPr>
          <w:p w:rsidR="008C65BF" w:rsidRDefault="008C65BF" w:rsidP="009B01C1">
            <w:pPr>
              <w:pStyle w:val="Cabealho"/>
              <w:jc w:val="center"/>
            </w:pPr>
            <w:r>
              <w:t>15/10/15</w:t>
            </w:r>
          </w:p>
        </w:tc>
      </w:tr>
      <w:tr w:rsidR="009B01C1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9B01C1" w:rsidRPr="00E40DCB" w:rsidRDefault="009B01C1" w:rsidP="009B01C1">
            <w:pPr>
              <w:pStyle w:val="Cabealho"/>
              <w:jc w:val="both"/>
            </w:pPr>
            <w:r>
              <w:t>Adequar processo de mudança com notificação para equipe de backup</w:t>
            </w:r>
          </w:p>
        </w:tc>
        <w:tc>
          <w:tcPr>
            <w:tcW w:w="2693" w:type="dxa"/>
            <w:shd w:val="clear" w:color="auto" w:fill="auto"/>
          </w:tcPr>
          <w:p w:rsidR="009B01C1" w:rsidRDefault="009B01C1" w:rsidP="009B01C1">
            <w:pPr>
              <w:pStyle w:val="Cabealho"/>
              <w:jc w:val="center"/>
            </w:pPr>
            <w:r>
              <w:t>Daniel Donaire</w:t>
            </w:r>
          </w:p>
        </w:tc>
        <w:tc>
          <w:tcPr>
            <w:tcW w:w="1559" w:type="dxa"/>
            <w:shd w:val="clear" w:color="auto" w:fill="auto"/>
          </w:tcPr>
          <w:p w:rsidR="009B01C1" w:rsidRDefault="009B01C1" w:rsidP="009B01C1">
            <w:pPr>
              <w:pStyle w:val="Cabealho"/>
              <w:jc w:val="center"/>
            </w:pPr>
            <w:r w:rsidRPr="00040205">
              <w:rPr>
                <w:color w:val="00B050"/>
              </w:rPr>
              <w:t>A definir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76F0" w:rsidRDefault="00FB76F0" w:rsidP="00B04E41">
      <w:pPr>
        <w:spacing w:after="0" w:line="240" w:lineRule="auto"/>
      </w:pPr>
      <w:r>
        <w:separator/>
      </w:r>
    </w:p>
  </w:endnote>
  <w:endnote w:type="continuationSeparator" w:id="0">
    <w:p w:rsidR="00FB76F0" w:rsidRDefault="00FB76F0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73A67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173A67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76F0" w:rsidRDefault="00FB76F0" w:rsidP="00B04E41">
      <w:pPr>
        <w:spacing w:after="0" w:line="240" w:lineRule="auto"/>
      </w:pPr>
      <w:r>
        <w:separator/>
      </w:r>
    </w:p>
  </w:footnote>
  <w:footnote w:type="continuationSeparator" w:id="0">
    <w:p w:rsidR="00FB76F0" w:rsidRDefault="00FB76F0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D56A1"/>
    <w:multiLevelType w:val="hybridMultilevel"/>
    <w:tmpl w:val="31CE1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D0CA0"/>
    <w:multiLevelType w:val="hybridMultilevel"/>
    <w:tmpl w:val="FA86A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165F88"/>
    <w:multiLevelType w:val="hybridMultilevel"/>
    <w:tmpl w:val="4C887E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8"/>
  </w:num>
  <w:num w:numId="4">
    <w:abstractNumId w:val="9"/>
  </w:num>
  <w:num w:numId="5">
    <w:abstractNumId w:val="7"/>
  </w:num>
  <w:num w:numId="6">
    <w:abstractNumId w:val="14"/>
  </w:num>
  <w:num w:numId="7">
    <w:abstractNumId w:val="11"/>
  </w:num>
  <w:num w:numId="8">
    <w:abstractNumId w:val="2"/>
  </w:num>
  <w:num w:numId="9">
    <w:abstractNumId w:val="10"/>
  </w:num>
  <w:num w:numId="10">
    <w:abstractNumId w:val="0"/>
  </w:num>
  <w:num w:numId="11">
    <w:abstractNumId w:val="12"/>
  </w:num>
  <w:num w:numId="12">
    <w:abstractNumId w:val="6"/>
  </w:num>
  <w:num w:numId="13">
    <w:abstractNumId w:val="3"/>
  </w:num>
  <w:num w:numId="14">
    <w:abstractNumId w:val="1"/>
  </w:num>
  <w:num w:numId="15">
    <w:abstractNumId w:val="15"/>
  </w:num>
  <w:num w:numId="16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FJ+Zac7Yos6uQ2Dsl5/TrJFqvIcPFtDVn7fdTHpRek3HSJ10JLSqh39hX6hMatcRxoibOjVsdI3hz4hiwVeIw==" w:salt="PeiMehxZAqSCQI1QKaZfa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5370"/>
    <w:rsid w:val="000263DA"/>
    <w:rsid w:val="000267D1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0205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57B15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3490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3A67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22942"/>
    <w:rsid w:val="00226276"/>
    <w:rsid w:val="002322F5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994"/>
    <w:rsid w:val="00294D6C"/>
    <w:rsid w:val="00295A8A"/>
    <w:rsid w:val="00296471"/>
    <w:rsid w:val="00297002"/>
    <w:rsid w:val="002A14F5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3DF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389E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D5688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4D6D"/>
    <w:rsid w:val="005156C6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2184"/>
    <w:rsid w:val="005730BF"/>
    <w:rsid w:val="00574CD5"/>
    <w:rsid w:val="00582634"/>
    <w:rsid w:val="00582C2B"/>
    <w:rsid w:val="00585D44"/>
    <w:rsid w:val="00587F54"/>
    <w:rsid w:val="005908FA"/>
    <w:rsid w:val="00590F24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A5A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3F0"/>
    <w:rsid w:val="00632483"/>
    <w:rsid w:val="006327BD"/>
    <w:rsid w:val="0063412F"/>
    <w:rsid w:val="006343CC"/>
    <w:rsid w:val="00636279"/>
    <w:rsid w:val="0064111C"/>
    <w:rsid w:val="00641C55"/>
    <w:rsid w:val="00642BE8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4DF1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073F7"/>
    <w:rsid w:val="00710479"/>
    <w:rsid w:val="0071061D"/>
    <w:rsid w:val="007110A9"/>
    <w:rsid w:val="007165DC"/>
    <w:rsid w:val="00720BB7"/>
    <w:rsid w:val="007216F1"/>
    <w:rsid w:val="00721E53"/>
    <w:rsid w:val="007248D9"/>
    <w:rsid w:val="00727ED7"/>
    <w:rsid w:val="00732E51"/>
    <w:rsid w:val="00736AB9"/>
    <w:rsid w:val="00740988"/>
    <w:rsid w:val="007409A3"/>
    <w:rsid w:val="00743B54"/>
    <w:rsid w:val="00746FB8"/>
    <w:rsid w:val="007520CD"/>
    <w:rsid w:val="00752B1F"/>
    <w:rsid w:val="00753F2F"/>
    <w:rsid w:val="0076027B"/>
    <w:rsid w:val="007637AA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41B1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4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0F73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B7824"/>
    <w:rsid w:val="008C0B53"/>
    <w:rsid w:val="008C3161"/>
    <w:rsid w:val="008C547C"/>
    <w:rsid w:val="008C65BF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177BF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1C1"/>
    <w:rsid w:val="009B0EF3"/>
    <w:rsid w:val="009B48ED"/>
    <w:rsid w:val="009B5556"/>
    <w:rsid w:val="009B7612"/>
    <w:rsid w:val="009C681E"/>
    <w:rsid w:val="009C7775"/>
    <w:rsid w:val="009D39AA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4881"/>
    <w:rsid w:val="00A65BBA"/>
    <w:rsid w:val="00A6738D"/>
    <w:rsid w:val="00A67EFA"/>
    <w:rsid w:val="00A7089D"/>
    <w:rsid w:val="00A73C14"/>
    <w:rsid w:val="00A764F4"/>
    <w:rsid w:val="00A76F97"/>
    <w:rsid w:val="00A80454"/>
    <w:rsid w:val="00A80C23"/>
    <w:rsid w:val="00A80CDD"/>
    <w:rsid w:val="00A84675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1328"/>
    <w:rsid w:val="00B447B6"/>
    <w:rsid w:val="00B46D02"/>
    <w:rsid w:val="00B47D72"/>
    <w:rsid w:val="00B5407E"/>
    <w:rsid w:val="00B56B18"/>
    <w:rsid w:val="00B5768E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3DF9"/>
    <w:rsid w:val="00C65899"/>
    <w:rsid w:val="00C665E6"/>
    <w:rsid w:val="00C66FE4"/>
    <w:rsid w:val="00C703C4"/>
    <w:rsid w:val="00C7529D"/>
    <w:rsid w:val="00C76BC4"/>
    <w:rsid w:val="00C77C67"/>
    <w:rsid w:val="00C77D70"/>
    <w:rsid w:val="00C81B11"/>
    <w:rsid w:val="00C839E5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73FD"/>
    <w:rsid w:val="00CB77D1"/>
    <w:rsid w:val="00CC0C13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416E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A8F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B57C8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672C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4CDA"/>
    <w:rsid w:val="00E278FC"/>
    <w:rsid w:val="00E33DC4"/>
    <w:rsid w:val="00E3478A"/>
    <w:rsid w:val="00E369D0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675C3"/>
    <w:rsid w:val="00E70BE7"/>
    <w:rsid w:val="00E729A4"/>
    <w:rsid w:val="00E7320C"/>
    <w:rsid w:val="00E74402"/>
    <w:rsid w:val="00E747C3"/>
    <w:rsid w:val="00E806DB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35EB3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B76F0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A08E1D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2C3C2E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A2A03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5AFCF8-32CB-4426-99C5-2FDFA5BDB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485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63</cp:revision>
  <cp:lastPrinted>2015-05-20T14:35:00Z</cp:lastPrinted>
  <dcterms:created xsi:type="dcterms:W3CDTF">2015-10-14T16:48:00Z</dcterms:created>
  <dcterms:modified xsi:type="dcterms:W3CDTF">2015-10-14T20:02:00Z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