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A94" w:rsidRPr="00F300E9" w:rsidRDefault="00A96A94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Definições</w:t>
      </w:r>
    </w:p>
    <w:p w:rsidR="00F300E9" w:rsidRPr="00F300E9" w:rsidRDefault="00F300E9" w:rsidP="00F300E9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Este documento tem por objetivo formalizar as entregas e o aceite dos produtos abaixo descritos.</w:t>
      </w:r>
    </w:p>
    <w:p w:rsidR="00A96A94" w:rsidRPr="00F300E9" w:rsidRDefault="00A96A94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O Projeto de Estabilidade Operacional foi desenvolvido objetivando a entrega de determinados produtos, agrupados em “Pacotes de Entregas”, conforme descrito</w:t>
      </w:r>
      <w:r w:rsidR="00B06C20" w:rsidRPr="00F300E9">
        <w:rPr>
          <w:rFonts w:asciiTheme="minorHAnsi" w:hAnsiTheme="minorHAnsi" w:cs="Arial"/>
          <w:szCs w:val="22"/>
        </w:rPr>
        <w:t xml:space="preserve"> em detalhes na</w:t>
      </w:r>
      <w:r w:rsidRPr="00F300E9">
        <w:rPr>
          <w:rFonts w:asciiTheme="minorHAnsi" w:hAnsiTheme="minorHAnsi" w:cs="Arial"/>
          <w:szCs w:val="22"/>
        </w:rPr>
        <w:t xml:space="preserve"> proposta comercial aceita pelo Grupo Contax</w:t>
      </w:r>
      <w:r w:rsidR="00B06C20" w:rsidRPr="00F300E9">
        <w:rPr>
          <w:rFonts w:asciiTheme="minorHAnsi" w:hAnsiTheme="minorHAnsi" w:cs="Arial"/>
          <w:szCs w:val="22"/>
        </w:rPr>
        <w:t xml:space="preserve"> (</w:t>
      </w:r>
      <w:r w:rsidRPr="00F300E9">
        <w:rPr>
          <w:rFonts w:asciiTheme="minorHAnsi" w:hAnsiTheme="minorHAnsi" w:cs="Arial"/>
          <w:szCs w:val="22"/>
        </w:rPr>
        <w:t>versão 5 de 19/08/2015</w:t>
      </w:r>
      <w:r w:rsidR="00B06C20" w:rsidRPr="00F300E9">
        <w:rPr>
          <w:rFonts w:asciiTheme="minorHAnsi" w:hAnsiTheme="minorHAnsi" w:cs="Arial"/>
          <w:szCs w:val="22"/>
        </w:rPr>
        <w:t>)</w:t>
      </w:r>
      <w:r w:rsidRPr="00F300E9">
        <w:rPr>
          <w:rFonts w:asciiTheme="minorHAnsi" w:hAnsiTheme="minorHAnsi" w:cs="Arial"/>
          <w:szCs w:val="22"/>
        </w:rPr>
        <w:t>.</w:t>
      </w:r>
    </w:p>
    <w:p w:rsidR="00B06C20" w:rsidRPr="00F300E9" w:rsidRDefault="00B06C20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Desta forma,</w:t>
      </w:r>
      <w:r w:rsidR="00A96A94" w:rsidRPr="00F300E9">
        <w:rPr>
          <w:rFonts w:asciiTheme="minorHAnsi" w:hAnsiTheme="minorHAnsi" w:cs="Arial"/>
          <w:szCs w:val="22"/>
        </w:rPr>
        <w:t xml:space="preserve"> entende-se e define-se </w:t>
      </w:r>
      <w:r w:rsidR="00F300E9">
        <w:rPr>
          <w:rFonts w:asciiTheme="minorHAnsi" w:hAnsiTheme="minorHAnsi" w:cs="Arial"/>
          <w:szCs w:val="22"/>
        </w:rPr>
        <w:t xml:space="preserve">por </w:t>
      </w:r>
      <w:r w:rsidRPr="00F300E9">
        <w:rPr>
          <w:rFonts w:asciiTheme="minorHAnsi" w:hAnsiTheme="minorHAnsi" w:cs="Arial"/>
          <w:b/>
          <w:szCs w:val="22"/>
        </w:rPr>
        <w:t>produtos</w:t>
      </w:r>
      <w:r w:rsidRPr="00F300E9">
        <w:rPr>
          <w:rFonts w:asciiTheme="minorHAnsi" w:hAnsiTheme="minorHAnsi" w:cs="Arial"/>
          <w:szCs w:val="22"/>
        </w:rPr>
        <w:t xml:space="preserve"> </w:t>
      </w:r>
      <w:r w:rsidR="00A96A94" w:rsidRPr="00F300E9">
        <w:rPr>
          <w:rFonts w:asciiTheme="minorHAnsi" w:hAnsiTheme="minorHAnsi" w:cs="Arial"/>
          <w:szCs w:val="22"/>
        </w:rPr>
        <w:t>toda</w:t>
      </w:r>
      <w:r w:rsidRPr="00F300E9">
        <w:rPr>
          <w:rFonts w:asciiTheme="minorHAnsi" w:hAnsiTheme="minorHAnsi" w:cs="Arial"/>
          <w:szCs w:val="22"/>
        </w:rPr>
        <w:t>s</w:t>
      </w:r>
      <w:r w:rsidR="00A96A94" w:rsidRPr="00F300E9">
        <w:rPr>
          <w:rFonts w:asciiTheme="minorHAnsi" w:hAnsiTheme="minorHAnsi" w:cs="Arial"/>
          <w:szCs w:val="22"/>
        </w:rPr>
        <w:t xml:space="preserve"> </w:t>
      </w:r>
      <w:r w:rsidRPr="00F300E9">
        <w:rPr>
          <w:rFonts w:asciiTheme="minorHAnsi" w:hAnsiTheme="minorHAnsi" w:cs="Arial"/>
          <w:szCs w:val="22"/>
        </w:rPr>
        <w:t xml:space="preserve">as </w:t>
      </w:r>
      <w:r w:rsidR="00A96A94" w:rsidRPr="00F300E9">
        <w:rPr>
          <w:rFonts w:asciiTheme="minorHAnsi" w:hAnsiTheme="minorHAnsi" w:cs="Arial"/>
          <w:szCs w:val="22"/>
        </w:rPr>
        <w:t>realizaç</w:t>
      </w:r>
      <w:r w:rsidRPr="00F300E9">
        <w:rPr>
          <w:rFonts w:asciiTheme="minorHAnsi" w:hAnsiTheme="minorHAnsi" w:cs="Arial"/>
          <w:szCs w:val="22"/>
        </w:rPr>
        <w:t xml:space="preserve">ões do projeto, </w:t>
      </w:r>
      <w:r w:rsidR="00A96A94" w:rsidRPr="00F300E9">
        <w:rPr>
          <w:rFonts w:asciiTheme="minorHAnsi" w:hAnsiTheme="minorHAnsi" w:cs="Arial"/>
          <w:szCs w:val="22"/>
        </w:rPr>
        <w:t>compreend</w:t>
      </w:r>
      <w:r w:rsidRPr="00F300E9">
        <w:rPr>
          <w:rFonts w:asciiTheme="minorHAnsi" w:hAnsiTheme="minorHAnsi" w:cs="Arial"/>
          <w:szCs w:val="22"/>
        </w:rPr>
        <w:t xml:space="preserve">endo </w:t>
      </w:r>
      <w:r w:rsidR="00A96A94" w:rsidRPr="00F300E9">
        <w:rPr>
          <w:rFonts w:asciiTheme="minorHAnsi" w:hAnsiTheme="minorHAnsi" w:cs="Arial"/>
          <w:szCs w:val="22"/>
        </w:rPr>
        <w:t>os eventos tangíveis como reuniões, documentos, treinamentos</w:t>
      </w:r>
      <w:r w:rsidRPr="00F300E9">
        <w:rPr>
          <w:rFonts w:asciiTheme="minorHAnsi" w:hAnsiTheme="minorHAnsi" w:cs="Arial"/>
          <w:szCs w:val="22"/>
        </w:rPr>
        <w:t>, comunicações</w:t>
      </w:r>
      <w:r w:rsidR="00A96A94" w:rsidRPr="00F300E9">
        <w:rPr>
          <w:rFonts w:asciiTheme="minorHAnsi" w:hAnsiTheme="minorHAnsi" w:cs="Arial"/>
          <w:szCs w:val="22"/>
        </w:rPr>
        <w:t xml:space="preserve"> e também os intangíveis, como transferência do conhecimento, mobi</w:t>
      </w:r>
      <w:r w:rsidRPr="00F300E9">
        <w:rPr>
          <w:rFonts w:asciiTheme="minorHAnsi" w:hAnsiTheme="minorHAnsi" w:cs="Arial"/>
          <w:szCs w:val="22"/>
        </w:rPr>
        <w:t>lização e engajamento de equipe.</w:t>
      </w:r>
    </w:p>
    <w:p w:rsidR="00B06C20" w:rsidRPr="00F300E9" w:rsidRDefault="00B06C20" w:rsidP="00D20B22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Detalhamento das Entregas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F300E9" w:rsidRPr="008F51E2" w:rsidTr="00045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8F51E2" w:rsidRDefault="008F51E2" w:rsidP="00231F64">
            <w:pPr>
              <w:ind w:right="-105"/>
              <w:jc w:val="center"/>
            </w:pPr>
            <w:r>
              <w:t xml:space="preserve">ID do </w:t>
            </w:r>
            <w:r w:rsidR="00F300E9" w:rsidRPr="008F51E2">
              <w:t xml:space="preserve">Pacote </w:t>
            </w:r>
          </w:p>
          <w:p w:rsidR="00F300E9" w:rsidRPr="008F51E2" w:rsidRDefault="00F300E9" w:rsidP="00231F64">
            <w:pPr>
              <w:ind w:right="-105"/>
              <w:jc w:val="center"/>
            </w:pPr>
            <w:r w:rsidRPr="008F51E2">
              <w:t>de Entrega</w:t>
            </w:r>
          </w:p>
        </w:tc>
        <w:tc>
          <w:tcPr>
            <w:tcW w:w="7796" w:type="dxa"/>
            <w:vAlign w:val="center"/>
          </w:tcPr>
          <w:p w:rsidR="00F300E9" w:rsidRPr="008F51E2" w:rsidRDefault="00F300E9" w:rsidP="00F300E9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Produtos</w:t>
            </w:r>
          </w:p>
        </w:tc>
      </w:tr>
      <w:tr w:rsidR="00F300E9" w:rsidRPr="00F300E9" w:rsidTr="00786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F300E9" w:rsidRPr="00F300E9" w:rsidRDefault="00110E3B" w:rsidP="00110E3B">
            <w:pPr>
              <w:ind w:right="-105"/>
            </w:pPr>
            <w:r>
              <w:t xml:space="preserve">        C</w:t>
            </w:r>
            <w:r w:rsidR="00BC4078">
              <w:t>.</w:t>
            </w:r>
            <w:r w:rsidR="00EF38DD">
              <w:t>1</w:t>
            </w:r>
          </w:p>
        </w:tc>
        <w:tc>
          <w:tcPr>
            <w:tcW w:w="7796" w:type="dxa"/>
            <w:shd w:val="clear" w:color="auto" w:fill="FFFFFF" w:themeFill="background1"/>
            <w:vAlign w:val="center"/>
          </w:tcPr>
          <w:p w:rsidR="00110E3B" w:rsidRPr="00110E3B" w:rsidRDefault="00110E3B" w:rsidP="00110E3B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10E3B">
              <w:rPr>
                <w:b/>
              </w:rPr>
              <w:t>Fluxo de Gestão de Problemas elaborado;</w:t>
            </w:r>
          </w:p>
          <w:p w:rsidR="00110E3B" w:rsidRPr="00110E3B" w:rsidRDefault="00110E3B" w:rsidP="00110E3B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10E3B">
              <w:rPr>
                <w:b/>
              </w:rPr>
              <w:t>Documentação do Método de Investigação de Causa-Raiz elaborada;</w:t>
            </w:r>
          </w:p>
          <w:p w:rsidR="003C4A52" w:rsidRPr="003C4A52" w:rsidRDefault="00110E3B" w:rsidP="00110E3B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10E3B">
              <w:rPr>
                <w:b/>
              </w:rPr>
              <w:t>Método de Gestão de Problemas e Investigação de Causa-Raiz implantado (transferência de conhecimento para pontos focais da Contax).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Responsável pela Entrega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D20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>Responsável pela Entrega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Responsável pela Recepção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de Entrega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5"/>
              <w:jc w:val="center"/>
            </w:pPr>
            <w:r w:rsidRPr="00F300E9">
              <w:t>Sérgio Bertasi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300E9">
              <w:rPr>
                <w:b/>
              </w:rPr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F8766E" w:rsidP="00F8766E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07</w:t>
            </w:r>
            <w:r w:rsidR="00D20B22" w:rsidRPr="00F300E9">
              <w:rPr>
                <w:b/>
              </w:rPr>
              <w:t>/</w:t>
            </w:r>
            <w:r>
              <w:rPr>
                <w:b/>
              </w:rPr>
              <w:t>12</w:t>
            </w:r>
            <w:bookmarkStart w:id="0" w:name="_GoBack"/>
            <w:bookmarkEnd w:id="0"/>
            <w:r w:rsidR="000F2CEB">
              <w:rPr>
                <w:b/>
              </w:rPr>
              <w:t xml:space="preserve"> </w:t>
            </w:r>
            <w:r w:rsidR="00D20B22" w:rsidRPr="00F300E9">
              <w:rPr>
                <w:b/>
              </w:rPr>
              <w:t>/2015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D20B22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Formalização do Aceite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231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 xml:space="preserve">Autoridade no Cliente </w:t>
            </w:r>
          </w:p>
          <w:p w:rsidR="00D20B22" w:rsidRPr="008F51E2" w:rsidRDefault="00D20B22" w:rsidP="00231F64">
            <w:pPr>
              <w:ind w:right="-105"/>
              <w:jc w:val="center"/>
            </w:pPr>
            <w:r w:rsidRPr="008F51E2">
              <w:t>Grupo Contax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D20B22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Assinatura e Carimbo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do Aceite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5"/>
              <w:jc w:val="center"/>
            </w:pPr>
            <w:r w:rsidRPr="00F300E9"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B23C98" w:rsidRPr="007E6ACA" w:rsidRDefault="00B23C98" w:rsidP="00B23C98">
      <w:pPr>
        <w:jc w:val="both"/>
      </w:pPr>
    </w:p>
    <w:sectPr w:rsidR="00B23C98" w:rsidRPr="007E6ACA" w:rsidSect="009A2585">
      <w:headerReference w:type="default" r:id="rId7"/>
      <w:footerReference w:type="default" r:id="rId8"/>
      <w:pgSz w:w="11906" w:h="16838"/>
      <w:pgMar w:top="1417" w:right="1701" w:bottom="1417" w:left="1701" w:header="708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39E" w:rsidRDefault="006D239E" w:rsidP="00687CE9">
      <w:pPr>
        <w:spacing w:after="0" w:line="240" w:lineRule="auto"/>
      </w:pPr>
      <w:r>
        <w:separator/>
      </w:r>
    </w:p>
  </w:endnote>
  <w:endnote w:type="continuationSeparator" w:id="0">
    <w:p w:rsidR="006D239E" w:rsidRDefault="006D239E" w:rsidP="006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585" w:rsidRDefault="009A2585" w:rsidP="009A2585">
    <w:pPr>
      <w:pStyle w:val="Rodap"/>
      <w:rPr>
        <w:b/>
        <w:color w:val="272E59"/>
        <w:sz w:val="16"/>
        <w:szCs w:val="16"/>
      </w:rPr>
    </w:pP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0BF8BC" wp14:editId="3C521F1C">
              <wp:simplePos x="0" y="0"/>
              <wp:positionH relativeFrom="page">
                <wp:posOffset>-9853</wp:posOffset>
              </wp:positionH>
              <wp:positionV relativeFrom="paragraph">
                <wp:posOffset>83998</wp:posOffset>
              </wp:positionV>
              <wp:extent cx="7593965" cy="0"/>
              <wp:effectExtent l="0" t="0" r="26035" b="19050"/>
              <wp:wrapNone/>
              <wp:docPr id="43" name="Conector re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07893F" id="Conector reto 4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-.8pt,6.6pt" to="59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" strokecolor="#bfbfbf [2412]" strokeweight="1.5pt">
              <v:stroke joinstyle="miter"/>
              <w10:wrap anchorx="page"/>
            </v:line>
          </w:pict>
        </mc:Fallback>
      </mc:AlternateContent>
    </w: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8054B5" wp14:editId="173E6DF0">
              <wp:simplePos x="0" y="0"/>
              <wp:positionH relativeFrom="page">
                <wp:posOffset>-53340</wp:posOffset>
              </wp:positionH>
              <wp:positionV relativeFrom="paragraph">
                <wp:posOffset>44099</wp:posOffset>
              </wp:positionV>
              <wp:extent cx="7593965" cy="0"/>
              <wp:effectExtent l="0" t="0" r="26035" b="19050"/>
              <wp:wrapNone/>
              <wp:docPr id="44" name="Conector ret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6287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7A6FE0" id="Conector reto 4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2pt,3.45pt" to="59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" strokecolor="#26287e" strokeweight="1.5pt">
              <v:stroke joinstyle="miter"/>
              <w10:wrap anchorx="page"/>
            </v:line>
          </w:pict>
        </mc:Fallback>
      </mc:AlternateContent>
    </w:r>
  </w:p>
  <w:tbl>
    <w:tblPr>
      <w:tblStyle w:val="Tabelacomgrade"/>
      <w:tblW w:w="10491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828"/>
    </w:tblGrid>
    <w:tr w:rsidR="009A2585" w:rsidRPr="009A2585" w:rsidTr="009A2585">
      <w:tc>
        <w:tcPr>
          <w:tcW w:w="6663" w:type="dxa"/>
          <w:vAlign w:val="center"/>
        </w:tcPr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b/>
              <w:color w:val="272E59"/>
              <w:sz w:val="16"/>
              <w:szCs w:val="16"/>
            </w:rPr>
            <w:t>CHACON</w:t>
          </w: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 | Consultoria Ilimitada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www.chacon-ilimitada.com 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b/>
              <w:color w:val="272E59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Av. das Nações Unidas, 8501 - 17º andar - São Paulo - SP - 05425-070</w:t>
          </w:r>
        </w:p>
      </w:tc>
      <w:tc>
        <w:tcPr>
          <w:tcW w:w="3828" w:type="dxa"/>
          <w:vAlign w:val="center"/>
        </w:tcPr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+55 11 3434.6711</w:t>
          </w:r>
        </w:p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chacon@chacon-ilimitada.com</w:t>
          </w:r>
        </w:p>
      </w:tc>
    </w:tr>
  </w:tbl>
  <w:p w:rsidR="00687CE9" w:rsidRPr="009A2585" w:rsidRDefault="00687CE9" w:rsidP="009A25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39E" w:rsidRDefault="006D239E" w:rsidP="00687CE9">
      <w:pPr>
        <w:spacing w:after="0" w:line="240" w:lineRule="auto"/>
      </w:pPr>
      <w:r>
        <w:separator/>
      </w:r>
    </w:p>
  </w:footnote>
  <w:footnote w:type="continuationSeparator" w:id="0">
    <w:p w:rsidR="006D239E" w:rsidRDefault="006D239E" w:rsidP="0068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CE9" w:rsidRDefault="00687CE9">
    <w:pPr>
      <w:pStyle w:val="Cabealho"/>
    </w:pPr>
  </w:p>
  <w:tbl>
    <w:tblPr>
      <w:tblStyle w:val="Tabelacomgrade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2405"/>
      <w:gridCol w:w="5670"/>
      <w:gridCol w:w="2329"/>
    </w:tblGrid>
    <w:tr w:rsidR="00687CE9" w:rsidRPr="00AD691F" w:rsidTr="009A2585">
      <w:trPr>
        <w:trHeight w:val="567"/>
        <w:jc w:val="center"/>
      </w:trPr>
      <w:tc>
        <w:tcPr>
          <w:tcW w:w="2405" w:type="dxa"/>
          <w:vMerge w:val="restart"/>
          <w:vAlign w:val="center"/>
        </w:tcPr>
        <w:p w:rsidR="00687CE9" w:rsidRPr="00F25CF0" w:rsidRDefault="009A2585" w:rsidP="00687CE9">
          <w:pPr>
            <w:pStyle w:val="Cabealho"/>
            <w:jc w:val="left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124E3697" wp14:editId="5D90F1CF">
                <wp:simplePos x="0" y="0"/>
                <wp:positionH relativeFrom="column">
                  <wp:posOffset>67310</wp:posOffset>
                </wp:positionH>
                <wp:positionV relativeFrom="paragraph">
                  <wp:posOffset>26670</wp:posOffset>
                </wp:positionV>
                <wp:extent cx="1270000" cy="590550"/>
                <wp:effectExtent l="0" t="0" r="6350" b="0"/>
                <wp:wrapNone/>
                <wp:docPr id="29" name="Image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CON ILIMITADA logo peq jpg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7CE9">
            <w:rPr>
              <w:b/>
              <w:sz w:val="16"/>
              <w:szCs w:val="16"/>
            </w:rPr>
            <w:t xml:space="preserve">     </w:t>
          </w:r>
        </w:p>
      </w:tc>
      <w:tc>
        <w:tcPr>
          <w:tcW w:w="5670" w:type="dxa"/>
          <w:vAlign w:val="center"/>
        </w:tcPr>
        <w:p w:rsidR="00687CE9" w:rsidRPr="00A96A94" w:rsidRDefault="00687CE9" w:rsidP="00687CE9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B06C20">
            <w:rPr>
              <w:rFonts w:asciiTheme="minorHAnsi" w:hAnsiTheme="minorHAnsi"/>
              <w:b/>
              <w:sz w:val="32"/>
            </w:rPr>
            <w:t>Termo de Entrega e Aceite de Produto</w:t>
          </w:r>
        </w:p>
      </w:tc>
      <w:tc>
        <w:tcPr>
          <w:tcW w:w="2329" w:type="dxa"/>
          <w:vMerge w:val="restart"/>
          <w:vAlign w:val="center"/>
        </w:tcPr>
        <w:p w:rsidR="00687CE9" w:rsidRPr="003C4A52" w:rsidRDefault="00687CE9" w:rsidP="00687CE9">
          <w:pPr>
            <w:pStyle w:val="Descrio"/>
            <w:jc w:val="center"/>
            <w:rPr>
              <w:lang w:val="pt-BR"/>
            </w:rPr>
          </w:pPr>
          <w:r>
            <w:rPr>
              <w:noProof/>
              <w:lang w:val="pt-B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-44450</wp:posOffset>
                </wp:positionV>
                <wp:extent cx="1249680" cy="662940"/>
                <wp:effectExtent l="0" t="0" r="7620" b="0"/>
                <wp:wrapNone/>
                <wp:docPr id="30" name="Imagem 30" descr="http://dhconsultoria.com.br/wp-content/uploads/2014/09/logo-grupo-contax-rh-fortalez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dhconsultoria.com.br/wp-content/uploads/2014/09/logo-grupo-contax-rh-fortalez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6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87CE9" w:rsidRPr="00A10908" w:rsidTr="009A2585">
      <w:trPr>
        <w:trHeight w:val="567"/>
        <w:jc w:val="center"/>
      </w:trPr>
      <w:tc>
        <w:tcPr>
          <w:tcW w:w="2405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  <w:tc>
        <w:tcPr>
          <w:tcW w:w="5670" w:type="dxa"/>
          <w:vAlign w:val="center"/>
        </w:tcPr>
        <w:p w:rsidR="009A2585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2"/>
            </w:rPr>
          </w:pPr>
          <w:r w:rsidRPr="00A96A94">
            <w:rPr>
              <w:rFonts w:asciiTheme="minorHAnsi" w:hAnsiTheme="minorHAnsi"/>
              <w:b/>
              <w:sz w:val="22"/>
            </w:rPr>
            <w:t>Grupo CONTAX</w:t>
          </w:r>
        </w:p>
        <w:p w:rsidR="00687CE9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A96A94">
            <w:rPr>
              <w:rFonts w:asciiTheme="minorHAnsi" w:hAnsiTheme="minorHAnsi"/>
              <w:b/>
              <w:sz w:val="22"/>
            </w:rPr>
            <w:t>Projeto de Estabilidade Operacional</w:t>
          </w:r>
        </w:p>
      </w:tc>
      <w:tc>
        <w:tcPr>
          <w:tcW w:w="2329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</w:tr>
  </w:tbl>
  <w:p w:rsidR="00687CE9" w:rsidRDefault="00687CE9">
    <w:pPr>
      <w:pStyle w:val="Cabealho"/>
    </w:pPr>
  </w:p>
  <w:p w:rsidR="00687CE9" w:rsidRDefault="00687C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3421"/>
    <w:multiLevelType w:val="hybridMultilevel"/>
    <w:tmpl w:val="9ADE9E84"/>
    <w:lvl w:ilvl="0" w:tplc="0416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128654D3"/>
    <w:multiLevelType w:val="hybridMultilevel"/>
    <w:tmpl w:val="B1B633A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12F024A4"/>
    <w:multiLevelType w:val="hybridMultilevel"/>
    <w:tmpl w:val="E79E2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ACA"/>
    <w:rsid w:val="00084777"/>
    <w:rsid w:val="000E5672"/>
    <w:rsid w:val="000F06C6"/>
    <w:rsid w:val="000F2CEB"/>
    <w:rsid w:val="00110E3B"/>
    <w:rsid w:val="00213BCB"/>
    <w:rsid w:val="002F3572"/>
    <w:rsid w:val="003975D2"/>
    <w:rsid w:val="003C032A"/>
    <w:rsid w:val="003C4A52"/>
    <w:rsid w:val="004A04AB"/>
    <w:rsid w:val="00545575"/>
    <w:rsid w:val="00687CE9"/>
    <w:rsid w:val="006D239E"/>
    <w:rsid w:val="007E6ACA"/>
    <w:rsid w:val="00834E46"/>
    <w:rsid w:val="008F51E2"/>
    <w:rsid w:val="0091327B"/>
    <w:rsid w:val="009A2585"/>
    <w:rsid w:val="009D336F"/>
    <w:rsid w:val="00A37C42"/>
    <w:rsid w:val="00A96A94"/>
    <w:rsid w:val="00B06C20"/>
    <w:rsid w:val="00B23C98"/>
    <w:rsid w:val="00BC4078"/>
    <w:rsid w:val="00D148FE"/>
    <w:rsid w:val="00D20B22"/>
    <w:rsid w:val="00E943B2"/>
    <w:rsid w:val="00EF38DD"/>
    <w:rsid w:val="00F300E9"/>
    <w:rsid w:val="00F8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2E9DF1"/>
  <w15:chartTrackingRefBased/>
  <w15:docId w15:val="{AA57D4EE-4415-412D-87D2-82691AFE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AC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7CE9"/>
  </w:style>
  <w:style w:type="paragraph" w:styleId="Rodap">
    <w:name w:val="footer"/>
    <w:basedOn w:val="Normal"/>
    <w:link w:val="RodapChar"/>
    <w:uiPriority w:val="99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CE9"/>
  </w:style>
  <w:style w:type="paragraph" w:customStyle="1" w:styleId="Descrio">
    <w:name w:val="Descrição"/>
    <w:basedOn w:val="Cabealho"/>
    <w:rsid w:val="00687CE9"/>
    <w:pPr>
      <w:tabs>
        <w:tab w:val="clear" w:pos="4252"/>
        <w:tab w:val="clear" w:pos="8504"/>
        <w:tab w:val="center" w:pos="4320"/>
        <w:tab w:val="right" w:pos="8640"/>
      </w:tabs>
    </w:pPr>
    <w:rPr>
      <w:rFonts w:ascii="Arial" w:eastAsia="Times" w:hAnsi="Arial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59"/>
    <w:rsid w:val="00687CE9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basedOn w:val="Normal"/>
    <w:rsid w:val="00B23C98"/>
    <w:pPr>
      <w:spacing w:after="0" w:line="240" w:lineRule="auto"/>
    </w:pPr>
    <w:rPr>
      <w:rFonts w:ascii="Arial" w:eastAsia="Times" w:hAnsi="Arial" w:cs="Times New Roman"/>
      <w:sz w:val="20"/>
      <w:szCs w:val="16"/>
      <w:lang w:eastAsia="pt-BR"/>
    </w:rPr>
  </w:style>
  <w:style w:type="paragraph" w:customStyle="1" w:styleId="Texto">
    <w:name w:val="Texto"/>
    <w:basedOn w:val="Normal"/>
    <w:link w:val="TextoChar"/>
    <w:rsid w:val="00A96A9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TextoChar">
    <w:name w:val="Texto Char"/>
    <w:basedOn w:val="Fontepargpadro"/>
    <w:link w:val="Texto"/>
    <w:rsid w:val="00A96A94"/>
    <w:rPr>
      <w:rFonts w:ascii="Arial" w:eastAsia="Times New Roman" w:hAnsi="Arial" w:cs="Times New Roman"/>
      <w:szCs w:val="20"/>
      <w:lang w:eastAsia="pt-BR"/>
    </w:rPr>
  </w:style>
  <w:style w:type="table" w:styleId="TabeladeGrade4-nfase5">
    <w:name w:val="Grid Table 4 Accent 5"/>
    <w:basedOn w:val="Tabelanormal"/>
    <w:uiPriority w:val="49"/>
    <w:rsid w:val="00B06C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Sergio Bertasi</cp:lastModifiedBy>
  <cp:revision>2</cp:revision>
  <dcterms:created xsi:type="dcterms:W3CDTF">2015-12-07T16:02:00Z</dcterms:created>
  <dcterms:modified xsi:type="dcterms:W3CDTF">2015-12-07T16:02:00Z</dcterms:modified>
</cp:coreProperties>
</file>