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6B7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EF66B7" w:rsidRPr="00EA13AA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2552"/>
        <w:gridCol w:w="2977"/>
        <w:gridCol w:w="2693"/>
      </w:tblGrid>
      <w:tr w:rsidR="00EF66B7" w:rsidRPr="00EA13AA" w:rsidTr="00AE12FE">
        <w:trPr>
          <w:cantSplit/>
        </w:trPr>
        <w:tc>
          <w:tcPr>
            <w:tcW w:w="1418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1134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2977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EF66B7" w:rsidRPr="00EA13AA" w:rsidTr="00AE12FE">
        <w:trPr>
          <w:cantSplit/>
        </w:trPr>
        <w:tc>
          <w:tcPr>
            <w:tcW w:w="1418" w:type="dxa"/>
            <w:vAlign w:val="center"/>
          </w:tcPr>
          <w:p w:rsidR="00EF66B7" w:rsidRPr="00EA13AA" w:rsidRDefault="00EF4A72" w:rsidP="00A663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26.02.2016</w:t>
            </w:r>
          </w:p>
        </w:tc>
        <w:tc>
          <w:tcPr>
            <w:tcW w:w="1134" w:type="dxa"/>
            <w:vAlign w:val="center"/>
          </w:tcPr>
          <w:p w:rsidR="00EF66B7" w:rsidRPr="00EA13AA" w:rsidRDefault="00EF66B7" w:rsidP="00AE12F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01</w:t>
            </w:r>
            <w:r w:rsidRPr="00EA13AA">
              <w:rPr>
                <w:rFonts w:ascii="Arial" w:hAnsi="Arial" w:cs="Arial"/>
                <w:noProof/>
                <w:sz w:val="18"/>
                <w:szCs w:val="18"/>
              </w:rPr>
              <w:t>.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00</w:t>
            </w:r>
          </w:p>
        </w:tc>
        <w:tc>
          <w:tcPr>
            <w:tcW w:w="2552" w:type="dxa"/>
            <w:vAlign w:val="center"/>
          </w:tcPr>
          <w:p w:rsidR="00EF66B7" w:rsidRPr="00EA13AA" w:rsidRDefault="00DF5752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Emissão Original</w:t>
            </w:r>
          </w:p>
        </w:tc>
        <w:tc>
          <w:tcPr>
            <w:tcW w:w="2977" w:type="dxa"/>
            <w:vAlign w:val="center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EF66B7" w:rsidRPr="00EA13AA" w:rsidRDefault="00EF4A72" w:rsidP="00AE12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Ronald R Teixeira</w:t>
            </w:r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AE12FE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252DF" w:rsidRDefault="00D252DF"/>
    <w:p w:rsidR="00EF66B7" w:rsidRDefault="00EF66B7"/>
    <w:p w:rsidR="00EF66B7" w:rsidRPr="00EA13AA" w:rsidRDefault="00EF4A72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bookmarkStart w:id="0" w:name="_Toc227756329"/>
      <w: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 xml:space="preserve">Revisores / </w:t>
      </w:r>
      <w:r w:rsidR="00EF66B7"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APROVADORES</w:t>
      </w:r>
      <w:bookmarkEnd w:id="0"/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3544"/>
        <w:gridCol w:w="2693"/>
      </w:tblGrid>
      <w:tr w:rsidR="00EF66B7" w:rsidRPr="00EA13AA" w:rsidTr="00AE12FE">
        <w:trPr>
          <w:cantSplit/>
        </w:trPr>
        <w:tc>
          <w:tcPr>
            <w:tcW w:w="4537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544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AE12FE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Data da Aprovação</w:t>
            </w:r>
          </w:p>
        </w:tc>
      </w:tr>
      <w:tr w:rsidR="00EF66B7" w:rsidRPr="00EA13AA" w:rsidTr="00AE12FE">
        <w:trPr>
          <w:cantSplit/>
        </w:trPr>
        <w:tc>
          <w:tcPr>
            <w:tcW w:w="4537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4" w:type="dxa"/>
          </w:tcPr>
          <w:p w:rsidR="00EF66B7" w:rsidRPr="00EA13AA" w:rsidRDefault="00EF66B7" w:rsidP="00AE12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</w:tcPr>
          <w:p w:rsidR="00EF66B7" w:rsidRPr="00EA13AA" w:rsidRDefault="00EF66B7" w:rsidP="00A663D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810B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AE12FE">
        <w:trPr>
          <w:cantSplit/>
        </w:trPr>
        <w:tc>
          <w:tcPr>
            <w:tcW w:w="4537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AE12FE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AE12F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EF66B7" w:rsidRDefault="00EF66B7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Pr="00135B00" w:rsidRDefault="00DF5752" w:rsidP="00DF5752">
      <w:pPr>
        <w:rPr>
          <w:rFonts w:ascii="Arial" w:hAnsi="Arial" w:cs="Arial"/>
          <w:b/>
          <w:color w:val="1F497D" w:themeColor="text2"/>
          <w:sz w:val="24"/>
        </w:rPr>
      </w:pPr>
      <w:r>
        <w:rPr>
          <w:rFonts w:ascii="Arial" w:hAnsi="Arial" w:cs="Arial"/>
          <w:b/>
          <w:color w:val="1F497D" w:themeColor="text2"/>
          <w:sz w:val="24"/>
        </w:rPr>
        <w:t>1. OBJETIVO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0"/>
          <w:szCs w:val="20"/>
        </w:rPr>
      </w:pPr>
    </w:p>
    <w:p w:rsidR="00DF5752" w:rsidRDefault="00DF5752" w:rsidP="00E8596A">
      <w:pPr>
        <w:rPr>
          <w:lang w:eastAsia="en-US"/>
        </w:rPr>
      </w:pPr>
      <w:r w:rsidRPr="008C6573">
        <w:rPr>
          <w:lang w:eastAsia="en-US"/>
        </w:rPr>
        <w:t>Descrever o</w:t>
      </w:r>
      <w:r>
        <w:rPr>
          <w:lang w:eastAsia="en-US"/>
        </w:rPr>
        <w:t>s</w:t>
      </w:r>
      <w:r w:rsidRPr="008C6573">
        <w:rPr>
          <w:lang w:eastAsia="en-US"/>
        </w:rPr>
        <w:t xml:space="preserve"> proce</w:t>
      </w:r>
      <w:r>
        <w:rPr>
          <w:lang w:eastAsia="en-US"/>
        </w:rPr>
        <w:t>dimentos</w:t>
      </w:r>
      <w:r w:rsidRPr="008C6573">
        <w:rPr>
          <w:lang w:eastAsia="en-US"/>
        </w:rPr>
        <w:t xml:space="preserve"> </w:t>
      </w:r>
      <w:r>
        <w:rPr>
          <w:lang w:eastAsia="en-US"/>
        </w:rPr>
        <w:t xml:space="preserve">necessários para </w:t>
      </w:r>
      <w:r w:rsidR="00EF4A72">
        <w:rPr>
          <w:lang w:eastAsia="en-US"/>
        </w:rPr>
        <w:t xml:space="preserve">revisão pós implementação de alterações, inclusões e remoções pelo processo </w:t>
      </w:r>
      <w:r w:rsidR="00396DE9">
        <w:rPr>
          <w:lang w:eastAsia="en-US"/>
        </w:rPr>
        <w:t>de Gestão de Mudanças</w:t>
      </w:r>
      <w:r w:rsidR="0093432F">
        <w:rPr>
          <w:lang w:eastAsia="en-US"/>
        </w:rPr>
        <w:t>.</w:t>
      </w:r>
    </w:p>
    <w:p w:rsidR="00DF5752" w:rsidRDefault="00DF5752" w:rsidP="00DF5752">
      <w:pPr>
        <w:ind w:firstLine="708"/>
        <w:rPr>
          <w:lang w:eastAsia="en-US"/>
        </w:rPr>
      </w:pP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  <w:r>
        <w:rPr>
          <w:rFonts w:ascii="Arial" w:hAnsi="Arial" w:cs="Arial"/>
          <w:b/>
          <w:color w:val="1F497D" w:themeColor="text2"/>
          <w:sz w:val="24"/>
          <w:lang w:eastAsia="en-US"/>
        </w:rPr>
        <w:t xml:space="preserve">2. </w:t>
      </w:r>
      <w:r w:rsidRPr="00135B00">
        <w:rPr>
          <w:rFonts w:ascii="Arial" w:hAnsi="Arial" w:cs="Arial"/>
          <w:b/>
          <w:color w:val="1F497D" w:themeColor="text2"/>
          <w:sz w:val="24"/>
          <w:lang w:eastAsia="en-US"/>
        </w:rPr>
        <w:t>CAMPO DE APLICAÇÃO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</w:p>
    <w:p w:rsidR="00DF5752" w:rsidRDefault="00DF5752" w:rsidP="00E8596A">
      <w:r>
        <w:rPr>
          <w:lang w:eastAsia="en-US"/>
        </w:rPr>
        <w:t>Todas as filiais</w:t>
      </w:r>
      <w:r w:rsidR="00833576">
        <w:rPr>
          <w:lang w:eastAsia="en-US"/>
        </w:rPr>
        <w:t xml:space="preserve"> </w:t>
      </w:r>
      <w:r w:rsidR="00396DE9">
        <w:rPr>
          <w:lang w:eastAsia="en-US"/>
        </w:rPr>
        <w:t xml:space="preserve">do Grupo </w:t>
      </w:r>
      <w:r w:rsidR="00833576">
        <w:rPr>
          <w:lang w:eastAsia="en-US"/>
        </w:rPr>
        <w:t>Contax</w:t>
      </w:r>
      <w:r w:rsidR="00396DE9">
        <w:rPr>
          <w:lang w:eastAsia="en-US"/>
        </w:rPr>
        <w:t>.</w:t>
      </w:r>
    </w:p>
    <w:p w:rsidR="00DF5752" w:rsidRDefault="00DF5752" w:rsidP="00DF5752">
      <w:pPr>
        <w:ind w:firstLine="708"/>
      </w:pPr>
    </w:p>
    <w:p w:rsidR="00DF5752" w:rsidRDefault="00DF5752" w:rsidP="00DF5752">
      <w:pPr>
        <w:pStyle w:val="Ttulo1"/>
        <w:numPr>
          <w:ilvl w:val="0"/>
          <w:numId w:val="0"/>
        </w:numPr>
        <w:rPr>
          <w:color w:val="1F497D" w:themeColor="text2"/>
        </w:rPr>
      </w:pPr>
      <w:r>
        <w:t xml:space="preserve">3. </w:t>
      </w:r>
      <w:r>
        <w:rPr>
          <w:color w:val="1F497D" w:themeColor="text2"/>
        </w:rPr>
        <w:t>DESCRIÇÃO DETALHADA</w:t>
      </w:r>
    </w:p>
    <w:p w:rsidR="00EF4A72" w:rsidRDefault="00EF4A72" w:rsidP="00EF4A72">
      <w:pPr>
        <w:rPr>
          <w:lang w:eastAsia="en-US"/>
        </w:rPr>
      </w:pPr>
      <w:r>
        <w:rPr>
          <w:lang w:eastAsia="en-US"/>
        </w:rPr>
        <w:t>A tabela abaixo deve ser preenchida após análise e todas as evidências devem ser anexadas e/ou apontadas nesse documento:</w:t>
      </w:r>
    </w:p>
    <w:p w:rsidR="00EF4A72" w:rsidRDefault="00EF4A72" w:rsidP="00EF4A72">
      <w:pPr>
        <w:rPr>
          <w:lang w:eastAsia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5"/>
        <w:gridCol w:w="2357"/>
        <w:gridCol w:w="2639"/>
        <w:gridCol w:w="1573"/>
      </w:tblGrid>
      <w:tr w:rsidR="00EF4A72" w:rsidTr="00D541E6">
        <w:tc>
          <w:tcPr>
            <w:tcW w:w="2635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Assunto</w:t>
            </w:r>
          </w:p>
        </w:tc>
        <w:tc>
          <w:tcPr>
            <w:tcW w:w="2357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Resultado</w:t>
            </w:r>
          </w:p>
        </w:tc>
        <w:tc>
          <w:tcPr>
            <w:tcW w:w="2639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Responsável</w:t>
            </w:r>
          </w:p>
        </w:tc>
        <w:tc>
          <w:tcPr>
            <w:tcW w:w="1573" w:type="dxa"/>
            <w:shd w:val="clear" w:color="auto" w:fill="1F497D" w:themeFill="text2"/>
          </w:tcPr>
          <w:p w:rsidR="00EF4A72" w:rsidRPr="00EF4A72" w:rsidRDefault="00EF4A72" w:rsidP="00EF4A72">
            <w:pPr>
              <w:rPr>
                <w:b/>
                <w:color w:val="FFFFFF" w:themeColor="background1"/>
                <w:lang w:eastAsia="en-US"/>
              </w:rPr>
            </w:pPr>
            <w:r w:rsidRPr="00EF4A72">
              <w:rPr>
                <w:b/>
                <w:color w:val="FFFFFF" w:themeColor="background1"/>
                <w:lang w:eastAsia="en-US"/>
              </w:rPr>
              <w:t>Evidência</w:t>
            </w:r>
          </w:p>
        </w:tc>
      </w:tr>
      <w:tr w:rsidR="00EF4A72" w:rsidTr="00D541E6">
        <w:tc>
          <w:tcPr>
            <w:tcW w:w="2635" w:type="dxa"/>
          </w:tcPr>
          <w:p w:rsidR="00EF4A72" w:rsidRDefault="00EF4A72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Atendeu os Requisitos de Negócio?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7E649D" w:rsidTr="00D541E6">
        <w:tc>
          <w:tcPr>
            <w:tcW w:w="2635" w:type="dxa"/>
          </w:tcPr>
          <w:p w:rsidR="007E649D" w:rsidRDefault="007E649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Realizados testes integrados pós implementação?</w:t>
            </w:r>
          </w:p>
        </w:tc>
        <w:tc>
          <w:tcPr>
            <w:tcW w:w="2357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7E649D" w:rsidRDefault="007E649D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Documentação passada à equipe de Suporte?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Treinamento realizado ao Suporte/Operação?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Tr="00D541E6">
        <w:tc>
          <w:tcPr>
            <w:tcW w:w="2635" w:type="dxa"/>
          </w:tcPr>
          <w:p w:rsidR="00EF4A72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Catálogo de Serviço atualizado?</w:t>
            </w:r>
          </w:p>
        </w:tc>
        <w:tc>
          <w:tcPr>
            <w:tcW w:w="2357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Default="00EF4A72" w:rsidP="00EF4A72">
            <w:pPr>
              <w:rPr>
                <w:lang w:eastAsia="en-US"/>
              </w:rPr>
            </w:pPr>
          </w:p>
        </w:tc>
      </w:tr>
      <w:tr w:rsidR="00EF4A72" w:rsidRPr="00942DCD" w:rsidTr="00D541E6">
        <w:tc>
          <w:tcPr>
            <w:tcW w:w="2635" w:type="dxa"/>
          </w:tcPr>
          <w:p w:rsidR="00EF4A72" w:rsidRPr="00942DCD" w:rsidRDefault="006B7807" w:rsidP="00EF4A7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BDGC </w:t>
            </w:r>
            <w:r w:rsidR="00942DCD">
              <w:rPr>
                <w:lang w:eastAsia="en-US"/>
              </w:rPr>
              <w:t>atualizado?</w:t>
            </w:r>
          </w:p>
        </w:tc>
        <w:tc>
          <w:tcPr>
            <w:tcW w:w="2357" w:type="dxa"/>
          </w:tcPr>
          <w:p w:rsidR="00EF4A72" w:rsidRPr="00942DCD" w:rsidRDefault="00EF4A72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EF4A72" w:rsidRPr="00942DCD" w:rsidRDefault="00EF4A72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EF4A72" w:rsidRPr="00942DCD" w:rsidRDefault="00EF4A72" w:rsidP="00EF4A72">
            <w:pPr>
              <w:rPr>
                <w:lang w:eastAsia="en-US"/>
              </w:rPr>
            </w:pPr>
          </w:p>
        </w:tc>
      </w:tr>
      <w:tr w:rsidR="00942DCD" w:rsidRPr="00942DCD" w:rsidTr="00D541E6">
        <w:tc>
          <w:tcPr>
            <w:tcW w:w="2635" w:type="dxa"/>
          </w:tcPr>
          <w:p w:rsidR="00942DCD" w:rsidRPr="00942DCD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Contemplado site de contingência?</w:t>
            </w:r>
          </w:p>
        </w:tc>
        <w:tc>
          <w:tcPr>
            <w:tcW w:w="2357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</w:tr>
      <w:tr w:rsidR="00942DCD" w:rsidRPr="00942DCD" w:rsidTr="00D541E6">
        <w:tc>
          <w:tcPr>
            <w:tcW w:w="2635" w:type="dxa"/>
          </w:tcPr>
          <w:p w:rsidR="00942DCD" w:rsidRPr="00942DCD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Ocorreram incidentes?</w:t>
            </w:r>
          </w:p>
        </w:tc>
        <w:tc>
          <w:tcPr>
            <w:tcW w:w="2357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</w:tr>
      <w:tr w:rsidR="00942DCD" w:rsidRPr="00942DCD" w:rsidTr="00D541E6">
        <w:tc>
          <w:tcPr>
            <w:tcW w:w="2635" w:type="dxa"/>
          </w:tcPr>
          <w:p w:rsidR="00942DCD" w:rsidRPr="00942DCD" w:rsidRDefault="00942DCD" w:rsidP="00EF4A72">
            <w:pPr>
              <w:rPr>
                <w:lang w:eastAsia="en-US"/>
              </w:rPr>
            </w:pPr>
            <w:r>
              <w:rPr>
                <w:lang w:eastAsia="en-US"/>
              </w:rPr>
              <w:t>Operação Assistida</w:t>
            </w:r>
          </w:p>
        </w:tc>
        <w:tc>
          <w:tcPr>
            <w:tcW w:w="2357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2639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  <w:tc>
          <w:tcPr>
            <w:tcW w:w="1573" w:type="dxa"/>
          </w:tcPr>
          <w:p w:rsidR="00942DCD" w:rsidRPr="00942DCD" w:rsidRDefault="00942DCD" w:rsidP="00EF4A72">
            <w:pPr>
              <w:rPr>
                <w:lang w:eastAsia="en-US"/>
              </w:rPr>
            </w:pPr>
          </w:p>
        </w:tc>
      </w:tr>
      <w:tr w:rsidR="00D541E6" w:rsidRPr="00942DCD" w:rsidTr="00D541E6">
        <w:tc>
          <w:tcPr>
            <w:tcW w:w="9204" w:type="dxa"/>
            <w:gridSpan w:val="4"/>
            <w:tcBorders>
              <w:bottom w:val="single" w:sz="4" w:space="0" w:color="auto"/>
            </w:tcBorders>
            <w:shd w:val="clear" w:color="auto" w:fill="1F497D" w:themeFill="text2"/>
          </w:tcPr>
          <w:p w:rsidR="00D541E6" w:rsidRPr="00D541E6" w:rsidRDefault="00D541E6" w:rsidP="00EF4A72">
            <w:pPr>
              <w:rPr>
                <w:b/>
                <w:color w:val="FFFFFF" w:themeColor="background1"/>
                <w:lang w:eastAsia="en-US"/>
              </w:rPr>
            </w:pPr>
            <w:r w:rsidRPr="00D541E6">
              <w:rPr>
                <w:b/>
                <w:color w:val="FFFFFF" w:themeColor="background1"/>
                <w:lang w:eastAsia="en-US"/>
              </w:rPr>
              <w:t>Resultado da RPI</w:t>
            </w:r>
          </w:p>
        </w:tc>
      </w:tr>
      <w:tr w:rsidR="00D541E6" w:rsidRPr="00942DCD" w:rsidTr="00D541E6">
        <w:trPr>
          <w:trHeight w:val="1230"/>
        </w:trPr>
        <w:tc>
          <w:tcPr>
            <w:tcW w:w="9204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:rsidR="00D541E6" w:rsidRPr="00D541E6" w:rsidRDefault="00D541E6" w:rsidP="00EF4A72">
            <w:pPr>
              <w:rPr>
                <w:b/>
                <w:color w:val="FFFFFF" w:themeColor="background1"/>
                <w:lang w:eastAsia="en-US"/>
              </w:rPr>
            </w:pPr>
          </w:p>
        </w:tc>
      </w:tr>
    </w:tbl>
    <w:p w:rsidR="00EF4A72" w:rsidRDefault="00EF4A72" w:rsidP="00EF4A72">
      <w:pPr>
        <w:rPr>
          <w:lang w:eastAsia="en-US"/>
        </w:rPr>
      </w:pPr>
    </w:p>
    <w:p w:rsidR="006B7807" w:rsidRDefault="006B7807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Atendeu os Requisitos de Negócio?</w:t>
      </w:r>
      <w:r>
        <w:rPr>
          <w:lang w:eastAsia="en-US"/>
        </w:rPr>
        <w:t xml:space="preserve"> – verificar se os objetivos definidos pelo requisitante foram atendidos na íntegra, considerando custo, prazo, qualidade e funcionalidade;</w:t>
      </w:r>
    </w:p>
    <w:p w:rsidR="006B7807" w:rsidRDefault="006B7807" w:rsidP="006B7807">
      <w:pPr>
        <w:jc w:val="both"/>
        <w:rPr>
          <w:lang w:eastAsia="en-US"/>
        </w:rPr>
      </w:pPr>
    </w:p>
    <w:p w:rsidR="006B7807" w:rsidRDefault="006B7807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lastRenderedPageBreak/>
        <w:t>Documentação passada à equipe de Suporte?</w:t>
      </w:r>
      <w:r>
        <w:rPr>
          <w:lang w:eastAsia="en-US"/>
        </w:rPr>
        <w:t xml:space="preserve"> – verificar se toda documentação necessária para o suporte e a operação do serviços foi criada e repassada às equipes que assumirão essas responsabilidades. Importante também documentar os erros aprendidos durante a fase de implantação (incidentes e suas correções)</w:t>
      </w:r>
      <w:r w:rsidR="00DA622D">
        <w:rPr>
          <w:lang w:eastAsia="en-US"/>
        </w:rPr>
        <w:t xml:space="preserve"> na Base de Conhecimento CONTAX</w:t>
      </w:r>
      <w:r>
        <w:rPr>
          <w:lang w:eastAsia="en-US"/>
        </w:rPr>
        <w:t>;</w:t>
      </w:r>
    </w:p>
    <w:p w:rsidR="007E649D" w:rsidRDefault="007E649D" w:rsidP="007E649D">
      <w:pPr>
        <w:pStyle w:val="PargrafodaLista"/>
        <w:rPr>
          <w:lang w:eastAsia="en-US"/>
        </w:rPr>
      </w:pPr>
    </w:p>
    <w:p w:rsidR="007E649D" w:rsidRDefault="007E649D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Realizados testes integrados pós implementação?</w:t>
      </w:r>
      <w:r>
        <w:rPr>
          <w:lang w:eastAsia="en-US"/>
        </w:rPr>
        <w:t xml:space="preserve"> – verificar se foram realizados testes no ambiente de produção para garantir que todas as interfaces estão operando dentro dos níveis acordados;</w:t>
      </w:r>
      <w:bookmarkStart w:id="1" w:name="_GoBack"/>
      <w:bookmarkEnd w:id="1"/>
    </w:p>
    <w:p w:rsidR="006B7807" w:rsidRDefault="006B7807" w:rsidP="006B7807">
      <w:pPr>
        <w:jc w:val="both"/>
        <w:rPr>
          <w:lang w:eastAsia="en-US"/>
        </w:rPr>
      </w:pPr>
    </w:p>
    <w:p w:rsidR="006B7807" w:rsidRDefault="006B7807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Treinamento realizado ao Suporte/Operação?</w:t>
      </w:r>
      <w:r>
        <w:rPr>
          <w:lang w:eastAsia="en-US"/>
        </w:rPr>
        <w:t xml:space="preserve"> – verificar se todos os envolvidos no suporte e operação do serviço foram treinados e se o material de treinamento está disponível para futura utilização;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6B7807" w:rsidRDefault="006B7807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Catálogo de Serviço atualizado?</w:t>
      </w:r>
      <w:r>
        <w:rPr>
          <w:lang w:eastAsia="en-US"/>
        </w:rPr>
        <w:t xml:space="preserve"> – verificar se o Catálogo de Serviços foi atualizado com as informações do serviço novo ou alterado, indicando de que forma, quando e para quem esse serviço é entregue</w:t>
      </w:r>
      <w:r w:rsidR="005B2173">
        <w:rPr>
          <w:lang w:eastAsia="en-US"/>
        </w:rPr>
        <w:t xml:space="preserve"> (Acordos de Nível de Serviço Interno, externo e com fornecedores)</w:t>
      </w:r>
      <w:r>
        <w:rPr>
          <w:lang w:eastAsia="en-US"/>
        </w:rPr>
        <w:t>;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6B7807" w:rsidRDefault="006B7807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BDGC</w:t>
      </w:r>
      <w:r>
        <w:rPr>
          <w:lang w:eastAsia="en-US"/>
        </w:rPr>
        <w:t xml:space="preserve"> atualizado?</w:t>
      </w:r>
      <w:r>
        <w:rPr>
          <w:lang w:eastAsia="en-US"/>
        </w:rPr>
        <w:t xml:space="preserve"> – verificar se o</w:t>
      </w:r>
      <w:r w:rsidR="005B2173">
        <w:rPr>
          <w:lang w:eastAsia="en-US"/>
        </w:rPr>
        <w:t>s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IC</w:t>
      </w:r>
      <w:r w:rsidR="005B2173">
        <w:rPr>
          <w:lang w:eastAsia="en-US"/>
        </w:rPr>
        <w:t>s</w:t>
      </w:r>
      <w:proofErr w:type="spellEnd"/>
      <w:r>
        <w:rPr>
          <w:lang w:eastAsia="en-US"/>
        </w:rPr>
        <w:t xml:space="preserve"> </w:t>
      </w:r>
      <w:r w:rsidR="005B2173">
        <w:rPr>
          <w:lang w:eastAsia="en-US"/>
        </w:rPr>
        <w:t>(Itens</w:t>
      </w:r>
      <w:r>
        <w:rPr>
          <w:lang w:eastAsia="en-US"/>
        </w:rPr>
        <w:t xml:space="preserve"> de configuraç</w:t>
      </w:r>
      <w:r w:rsidR="005B2173">
        <w:rPr>
          <w:lang w:eastAsia="en-US"/>
        </w:rPr>
        <w:t>ão</w:t>
      </w:r>
      <w:r w:rsidR="009631A8">
        <w:rPr>
          <w:lang w:eastAsia="en-US"/>
        </w:rPr>
        <w:t>)</w:t>
      </w:r>
      <w:r w:rsidR="005B2173">
        <w:rPr>
          <w:lang w:eastAsia="en-US"/>
        </w:rPr>
        <w:t xml:space="preserve"> envolvido</w:t>
      </w:r>
      <w:r w:rsidR="009631A8">
        <w:rPr>
          <w:lang w:eastAsia="en-US"/>
        </w:rPr>
        <w:t>s</w:t>
      </w:r>
      <w:r>
        <w:rPr>
          <w:lang w:eastAsia="en-US"/>
        </w:rPr>
        <w:t xml:space="preserve"> na mudança foram inseridos/atualizados no Banco de Dados do Ger. Configuração, contemplando seus atributos e relacionamentos;</w:t>
      </w:r>
    </w:p>
    <w:p w:rsidR="006B7807" w:rsidRDefault="006B7807" w:rsidP="006B7807">
      <w:pPr>
        <w:pStyle w:val="PargrafodaLista"/>
        <w:rPr>
          <w:lang w:eastAsia="en-US"/>
        </w:rPr>
      </w:pPr>
    </w:p>
    <w:p w:rsidR="006B7807" w:rsidRDefault="00DA622D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Contemplado site de contingência?</w:t>
      </w:r>
      <w:r>
        <w:rPr>
          <w:lang w:eastAsia="en-US"/>
        </w:rPr>
        <w:t xml:space="preserve"> – verificar se a mudança também foi aplicada no site de contingência quando o serviço estiver contemplado pelo Plano de continuidade do Negócio da CONTAX. Quando isso ocorrer, verificar se a documentação desse Plano foi atualizada;</w:t>
      </w:r>
    </w:p>
    <w:p w:rsidR="00DA622D" w:rsidRDefault="00DA622D" w:rsidP="00DA622D">
      <w:pPr>
        <w:pStyle w:val="PargrafodaLista"/>
        <w:rPr>
          <w:lang w:eastAsia="en-US"/>
        </w:rPr>
      </w:pPr>
    </w:p>
    <w:p w:rsidR="00DA622D" w:rsidRDefault="00DA622D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Ocorreram incidentes?</w:t>
      </w:r>
      <w:r>
        <w:rPr>
          <w:lang w:eastAsia="en-US"/>
        </w:rPr>
        <w:t xml:space="preserve"> – verificar se incidentes ocorreram após a implementação da mudança e se esses foram resolvidos ou estão sob investigação pelo processo de Ger. Problemas;</w:t>
      </w:r>
    </w:p>
    <w:p w:rsidR="00DA622D" w:rsidRDefault="00DA622D" w:rsidP="00DA622D">
      <w:pPr>
        <w:pStyle w:val="PargrafodaLista"/>
        <w:rPr>
          <w:lang w:eastAsia="en-US"/>
        </w:rPr>
      </w:pPr>
    </w:p>
    <w:p w:rsidR="00DA622D" w:rsidRDefault="00DA622D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Operação assistida – verificar se foi determinado um prazo de operação assistida pela equipe de implementação e se todos os contatos para suporte est</w:t>
      </w:r>
      <w:r w:rsidR="00D541E6">
        <w:rPr>
          <w:lang w:eastAsia="en-US"/>
        </w:rPr>
        <w:t>ão definidos e publicados</w:t>
      </w:r>
      <w:r w:rsidR="007E649D">
        <w:rPr>
          <w:lang w:eastAsia="en-US"/>
        </w:rPr>
        <w:t>, indicando onde essas informações estarão disponíveis</w:t>
      </w:r>
      <w:r w:rsidR="00D541E6">
        <w:rPr>
          <w:lang w:eastAsia="en-US"/>
        </w:rPr>
        <w:t>;</w:t>
      </w:r>
    </w:p>
    <w:p w:rsidR="00D541E6" w:rsidRDefault="00D541E6" w:rsidP="00D541E6">
      <w:pPr>
        <w:pStyle w:val="PargrafodaLista"/>
        <w:rPr>
          <w:lang w:eastAsia="en-US"/>
        </w:rPr>
      </w:pPr>
    </w:p>
    <w:p w:rsidR="00D541E6" w:rsidRDefault="00D541E6" w:rsidP="006B7807">
      <w:pPr>
        <w:pStyle w:val="PargrafodaLista"/>
        <w:numPr>
          <w:ilvl w:val="0"/>
          <w:numId w:val="6"/>
        </w:numPr>
        <w:jc w:val="both"/>
        <w:rPr>
          <w:lang w:eastAsia="en-US"/>
        </w:rPr>
      </w:pPr>
      <w:r>
        <w:rPr>
          <w:lang w:eastAsia="en-US"/>
        </w:rPr>
        <w:t>Resultado da RPI – com base nas análises anteriores, o Ger. Mudanças deve decidir se a implementação da mudança atingiu todos os seus objetivos e, caso isso não ocorra, deve apontar quais os planos de ações para remediar/corrigir esses desvios.</w:t>
      </w:r>
    </w:p>
    <w:p w:rsidR="00D541E6" w:rsidRDefault="00D541E6" w:rsidP="00D541E6">
      <w:pPr>
        <w:pStyle w:val="PargrafodaLista"/>
        <w:rPr>
          <w:lang w:eastAsia="en-US"/>
        </w:rPr>
      </w:pPr>
    </w:p>
    <w:p w:rsidR="00D541E6" w:rsidRPr="00EF4A72" w:rsidRDefault="00D541E6" w:rsidP="00D541E6">
      <w:pPr>
        <w:jc w:val="both"/>
        <w:rPr>
          <w:lang w:eastAsia="en-US"/>
        </w:rPr>
      </w:pPr>
    </w:p>
    <w:sectPr w:rsidR="00D541E6" w:rsidRPr="00EF4A72" w:rsidSect="00643933">
      <w:headerReference w:type="default" r:id="rId8"/>
      <w:footerReference w:type="default" r:id="rId9"/>
      <w:pgSz w:w="11906" w:h="16838"/>
      <w:pgMar w:top="3372" w:right="99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DF0" w:rsidRDefault="00284DF0" w:rsidP="00EF66B7">
      <w:r>
        <w:separator/>
      </w:r>
    </w:p>
  </w:endnote>
  <w:endnote w:type="continuationSeparator" w:id="0">
    <w:p w:rsidR="00284DF0" w:rsidRDefault="00284DF0" w:rsidP="00EF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utiger 57 Condensed">
    <w:altName w:val="Segoe UI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Frutiger 57Cn">
    <w:altName w:val="Century Gothic"/>
    <w:charset w:val="00"/>
    <w:family w:val="swiss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AE12FE" w:rsidP="00EF66B7">
    <w:pPr>
      <w:pStyle w:val="Rodap"/>
    </w:pPr>
    <w:r w:rsidRPr="008A502E">
      <w:rPr>
        <w:rFonts w:ascii="Frutiger 57Cn" w:eastAsia="Calibri" w:hAnsi="Frutiger 57Cn"/>
        <w:sz w:val="20"/>
        <w:szCs w:val="20"/>
      </w:rPr>
      <w:t xml:space="preserve">Página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PAGE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7E649D">
      <w:rPr>
        <w:rFonts w:ascii="Frutiger 57Cn" w:eastAsia="Calibri" w:hAnsi="Frutiger 57Cn"/>
        <w:noProof/>
        <w:sz w:val="20"/>
        <w:szCs w:val="20"/>
      </w:rPr>
      <w:t>2</w:t>
    </w:r>
    <w:r w:rsidRPr="008A502E">
      <w:rPr>
        <w:rFonts w:ascii="Frutiger 57Cn" w:eastAsia="Calibri" w:hAnsi="Frutiger 57Cn"/>
        <w:sz w:val="20"/>
        <w:szCs w:val="20"/>
      </w:rPr>
      <w:fldChar w:fldCharType="end"/>
    </w:r>
    <w:r w:rsidRPr="008A502E">
      <w:rPr>
        <w:rFonts w:ascii="Frutiger 57Cn" w:eastAsia="Calibri" w:hAnsi="Frutiger 57Cn"/>
        <w:sz w:val="20"/>
        <w:szCs w:val="20"/>
      </w:rPr>
      <w:t xml:space="preserve"> de </w:t>
    </w:r>
    <w:r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NUMPAGES  </w:instrText>
    </w:r>
    <w:r w:rsidRPr="008A502E">
      <w:rPr>
        <w:rFonts w:ascii="Frutiger 57Cn" w:eastAsia="Calibri" w:hAnsi="Frutiger 57Cn"/>
        <w:sz w:val="20"/>
        <w:szCs w:val="20"/>
      </w:rPr>
      <w:fldChar w:fldCharType="separate"/>
    </w:r>
    <w:r w:rsidR="007E649D">
      <w:rPr>
        <w:rFonts w:ascii="Frutiger 57Cn" w:eastAsia="Calibri" w:hAnsi="Frutiger 57Cn"/>
        <w:noProof/>
        <w:sz w:val="20"/>
        <w:szCs w:val="20"/>
      </w:rPr>
      <w:t>3</w:t>
    </w:r>
    <w:r w:rsidRPr="008A502E">
      <w:rPr>
        <w:rFonts w:ascii="Frutiger 57Cn" w:eastAsia="Calibri" w:hAnsi="Frutiger 57Cn"/>
        <w:sz w:val="20"/>
        <w:szCs w:val="20"/>
      </w:rPr>
      <w:fldChar w:fldCharType="end"/>
    </w:r>
  </w:p>
  <w:p w:rsidR="00AE12FE" w:rsidRDefault="00AE12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DF0" w:rsidRDefault="00284DF0" w:rsidP="00EF66B7">
      <w:r>
        <w:separator/>
      </w:r>
    </w:p>
  </w:footnote>
  <w:footnote w:type="continuationSeparator" w:id="0">
    <w:p w:rsidR="00284DF0" w:rsidRDefault="00284DF0" w:rsidP="00EF6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2FE" w:rsidRDefault="00284DF0" w:rsidP="00AE12FE">
    <w:pPr>
      <w:pStyle w:val="Cabealho"/>
      <w:ind w:left="-28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-89.05pt;margin-top:-169.75pt;width:597.35pt;height:936.25pt;z-index:-251658752;mso-wrap-edited:f;mso-position-horizontal-relative:margin;mso-position-vertical-relative:margin" wrapcoords="-27 0 -27 21561 21600 21561 21600 0 -27 0">
          <v:imagedata r:id="rId1" o:title="Papel_a4_grupo_contax"/>
          <w10:wrap anchorx="margin" anchory="margin"/>
        </v:shape>
      </w:pict>
    </w:r>
  </w:p>
  <w:p w:rsidR="00643933" w:rsidRDefault="00643933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D342A0" w:rsidRDefault="00D342A0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</w:p>
  <w:p w:rsidR="00AE12FE" w:rsidRPr="00AE12FE" w:rsidRDefault="00AE12FE" w:rsidP="00AE12FE">
    <w:pPr>
      <w:pStyle w:val="Cabealho"/>
      <w:rPr>
        <w:rFonts w:ascii="Arial Rounded MT Bold" w:hAnsi="Arial Rounded MT Bold" w:cs="Arial"/>
        <w:b/>
        <w:color w:val="004B8D"/>
        <w:szCs w:val="22"/>
      </w:rPr>
    </w:pPr>
    <w:r w:rsidRPr="00AE12FE">
      <w:rPr>
        <w:rFonts w:ascii="Arial Rounded MT Bold" w:hAnsi="Arial Rounded MT Bold" w:cs="Arial"/>
        <w:b/>
        <w:color w:val="004B8D"/>
        <w:szCs w:val="22"/>
      </w:rPr>
      <w:t xml:space="preserve">ITO – INSTRUÇÃO DE TRABALHO </w:t>
    </w:r>
    <w:r>
      <w:rPr>
        <w:rFonts w:ascii="Arial Rounded MT Bold" w:hAnsi="Arial Rounded MT Bold" w:cs="Arial"/>
        <w:b/>
        <w:color w:val="004B8D"/>
        <w:szCs w:val="22"/>
      </w:rPr>
      <w:t>OPERACIONAL</w:t>
    </w:r>
  </w:p>
  <w:tbl>
    <w:tblPr>
      <w:tblW w:w="7386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</w:tblBorders>
      <w:tblLayout w:type="fixed"/>
      <w:tblLook w:val="01E0" w:firstRow="1" w:lastRow="1" w:firstColumn="1" w:lastColumn="1" w:noHBand="0" w:noVBand="0"/>
    </w:tblPr>
    <w:tblGrid>
      <w:gridCol w:w="1409"/>
      <w:gridCol w:w="3407"/>
      <w:gridCol w:w="1104"/>
      <w:gridCol w:w="1466"/>
    </w:tblGrid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Processo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EF4A72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>
            <w:rPr>
              <w:rFonts w:ascii="Arial" w:eastAsia="Calibri" w:hAnsi="Arial" w:cs="Arial"/>
              <w:i/>
              <w:sz w:val="14"/>
              <w:szCs w:val="14"/>
            </w:rPr>
            <w:t>RPI – Revisão Pós Implementação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 xml:space="preserve">Dono </w:t>
          </w:r>
        </w:p>
      </w:tc>
      <w:tc>
        <w:tcPr>
          <w:tcW w:w="5977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Gerência de Mudanças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Elaborador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EF4A72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  <w:r>
            <w:rPr>
              <w:rFonts w:ascii="Arial" w:eastAsia="Calibri" w:hAnsi="Arial" w:cs="Arial"/>
              <w:i/>
              <w:sz w:val="14"/>
              <w:szCs w:val="14"/>
            </w:rPr>
            <w:t>Ronald R Teixeira</w:t>
          </w: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643933" w:rsidRPr="00D342A0" w:rsidRDefault="00643933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  <w:tr w:rsidR="00AE12FE" w:rsidRPr="00AE12FE" w:rsidTr="00AA5211">
      <w:trPr>
        <w:trHeight w:hRule="exact" w:val="347"/>
      </w:trPr>
      <w:tc>
        <w:tcPr>
          <w:tcW w:w="1409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342A0" w:rsidRPr="00D342A0" w:rsidRDefault="00D342A0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Aprovador</w:t>
          </w:r>
        </w:p>
      </w:tc>
      <w:tc>
        <w:tcPr>
          <w:tcW w:w="3407" w:type="dxa"/>
          <w:tcBorders>
            <w:top w:val="nil"/>
            <w:left w:val="nil"/>
            <w:bottom w:val="nil"/>
            <w:right w:val="nil"/>
          </w:tcBorders>
        </w:tcPr>
        <w:p w:rsidR="00D342A0" w:rsidRPr="00D342A0" w:rsidRDefault="00D342A0" w:rsidP="00AE12FE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AE12FE" w:rsidRPr="00D342A0" w:rsidRDefault="00AE12FE" w:rsidP="00AE12FE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Daniel Donaire / Marilice de Oliveira</w:t>
          </w: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D342A0" w:rsidP="00AE12FE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466" w:type="dxa"/>
          <w:tcBorders>
            <w:top w:val="nil"/>
            <w:left w:val="nil"/>
            <w:bottom w:val="nil"/>
            <w:right w:val="nil"/>
          </w:tcBorders>
        </w:tcPr>
        <w:p w:rsidR="00AE12FE" w:rsidRPr="00AE12FE" w:rsidRDefault="00AE12FE" w:rsidP="00D342A0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 w:rsidRPr="00AE12FE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  <w:r w:rsidR="00D342A0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</w:tbl>
  <w:p w:rsidR="00AE12FE" w:rsidRPr="00AA5211" w:rsidRDefault="00AE12FE">
    <w:pPr>
      <w:pStyle w:val="Cabealh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45347"/>
    <w:multiLevelType w:val="hybridMultilevel"/>
    <w:tmpl w:val="452E5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FE238F"/>
    <w:multiLevelType w:val="hybridMultilevel"/>
    <w:tmpl w:val="AAA63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EF5462"/>
    <w:multiLevelType w:val="hybridMultilevel"/>
    <w:tmpl w:val="A90CB1F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7BD8735B"/>
    <w:multiLevelType w:val="hybridMultilevel"/>
    <w:tmpl w:val="651E9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9C0726"/>
    <w:multiLevelType w:val="hybridMultilevel"/>
    <w:tmpl w:val="DF0EC0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9E25B0"/>
    <w:multiLevelType w:val="multilevel"/>
    <w:tmpl w:val="4E02375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B7"/>
    <w:rsid w:val="0000173E"/>
    <w:rsid w:val="000214D0"/>
    <w:rsid w:val="000722A7"/>
    <w:rsid w:val="000A58EB"/>
    <w:rsid w:val="000E2542"/>
    <w:rsid w:val="000E4345"/>
    <w:rsid w:val="000F6F5D"/>
    <w:rsid w:val="001233E8"/>
    <w:rsid w:val="001333C6"/>
    <w:rsid w:val="00145BB7"/>
    <w:rsid w:val="001B547E"/>
    <w:rsid w:val="001D681F"/>
    <w:rsid w:val="001D713B"/>
    <w:rsid w:val="001E2304"/>
    <w:rsid w:val="001F1E55"/>
    <w:rsid w:val="0020583D"/>
    <w:rsid w:val="00207481"/>
    <w:rsid w:val="00226186"/>
    <w:rsid w:val="0026414D"/>
    <w:rsid w:val="0028155E"/>
    <w:rsid w:val="00284DF0"/>
    <w:rsid w:val="002857F1"/>
    <w:rsid w:val="002933A3"/>
    <w:rsid w:val="002C03FC"/>
    <w:rsid w:val="002E213D"/>
    <w:rsid w:val="002F32CE"/>
    <w:rsid w:val="002F5BC6"/>
    <w:rsid w:val="00334E69"/>
    <w:rsid w:val="0035127C"/>
    <w:rsid w:val="003669EA"/>
    <w:rsid w:val="00376643"/>
    <w:rsid w:val="00383CAF"/>
    <w:rsid w:val="00391B2B"/>
    <w:rsid w:val="00396DE9"/>
    <w:rsid w:val="00397033"/>
    <w:rsid w:val="003A45E5"/>
    <w:rsid w:val="003F0E41"/>
    <w:rsid w:val="00422DB5"/>
    <w:rsid w:val="004560E2"/>
    <w:rsid w:val="0046255D"/>
    <w:rsid w:val="004817B0"/>
    <w:rsid w:val="00484927"/>
    <w:rsid w:val="004A1DDE"/>
    <w:rsid w:val="004B5655"/>
    <w:rsid w:val="005034FF"/>
    <w:rsid w:val="00506066"/>
    <w:rsid w:val="0055633C"/>
    <w:rsid w:val="005660FF"/>
    <w:rsid w:val="005B2173"/>
    <w:rsid w:val="005D7EE3"/>
    <w:rsid w:val="0060188E"/>
    <w:rsid w:val="00604CB5"/>
    <w:rsid w:val="00643933"/>
    <w:rsid w:val="00643DFA"/>
    <w:rsid w:val="00646CFC"/>
    <w:rsid w:val="00651D33"/>
    <w:rsid w:val="00675B6C"/>
    <w:rsid w:val="00691757"/>
    <w:rsid w:val="00697DD7"/>
    <w:rsid w:val="006A7891"/>
    <w:rsid w:val="006B7807"/>
    <w:rsid w:val="006C1F8C"/>
    <w:rsid w:val="006D2F90"/>
    <w:rsid w:val="006E7CEF"/>
    <w:rsid w:val="007344F4"/>
    <w:rsid w:val="007574F4"/>
    <w:rsid w:val="00780C11"/>
    <w:rsid w:val="007A5FAC"/>
    <w:rsid w:val="007B57CA"/>
    <w:rsid w:val="007E061F"/>
    <w:rsid w:val="007E649D"/>
    <w:rsid w:val="007F187D"/>
    <w:rsid w:val="007F3F6A"/>
    <w:rsid w:val="007F41B0"/>
    <w:rsid w:val="00801F7C"/>
    <w:rsid w:val="00810B54"/>
    <w:rsid w:val="00833576"/>
    <w:rsid w:val="00861D9F"/>
    <w:rsid w:val="008645BB"/>
    <w:rsid w:val="0088533B"/>
    <w:rsid w:val="008B06F3"/>
    <w:rsid w:val="0093432F"/>
    <w:rsid w:val="00942DCD"/>
    <w:rsid w:val="009567F8"/>
    <w:rsid w:val="0095799F"/>
    <w:rsid w:val="009631A8"/>
    <w:rsid w:val="00972346"/>
    <w:rsid w:val="00990685"/>
    <w:rsid w:val="009E1DD5"/>
    <w:rsid w:val="009F31AB"/>
    <w:rsid w:val="00A206C1"/>
    <w:rsid w:val="00A25EAE"/>
    <w:rsid w:val="00A321C9"/>
    <w:rsid w:val="00A343FE"/>
    <w:rsid w:val="00A663DF"/>
    <w:rsid w:val="00A70444"/>
    <w:rsid w:val="00A743BD"/>
    <w:rsid w:val="00A867E7"/>
    <w:rsid w:val="00AA5211"/>
    <w:rsid w:val="00AB727F"/>
    <w:rsid w:val="00AD0D6B"/>
    <w:rsid w:val="00AE0AF1"/>
    <w:rsid w:val="00AE12FE"/>
    <w:rsid w:val="00B42F2C"/>
    <w:rsid w:val="00BA6552"/>
    <w:rsid w:val="00BB52BA"/>
    <w:rsid w:val="00BC00BE"/>
    <w:rsid w:val="00BD7887"/>
    <w:rsid w:val="00BE16ED"/>
    <w:rsid w:val="00BF65AE"/>
    <w:rsid w:val="00C16AC8"/>
    <w:rsid w:val="00C41470"/>
    <w:rsid w:val="00C51ECA"/>
    <w:rsid w:val="00CA66A6"/>
    <w:rsid w:val="00CD2B05"/>
    <w:rsid w:val="00CE0CE7"/>
    <w:rsid w:val="00CE58D9"/>
    <w:rsid w:val="00CE66DA"/>
    <w:rsid w:val="00D01C90"/>
    <w:rsid w:val="00D24012"/>
    <w:rsid w:val="00D252DF"/>
    <w:rsid w:val="00D342A0"/>
    <w:rsid w:val="00D4245E"/>
    <w:rsid w:val="00D541E6"/>
    <w:rsid w:val="00D76F8A"/>
    <w:rsid w:val="00D818C6"/>
    <w:rsid w:val="00D82870"/>
    <w:rsid w:val="00D83383"/>
    <w:rsid w:val="00D8635C"/>
    <w:rsid w:val="00DA3E85"/>
    <w:rsid w:val="00DA622D"/>
    <w:rsid w:val="00DF5752"/>
    <w:rsid w:val="00DF7453"/>
    <w:rsid w:val="00E748A0"/>
    <w:rsid w:val="00E8596A"/>
    <w:rsid w:val="00E94E6E"/>
    <w:rsid w:val="00EA6B8F"/>
    <w:rsid w:val="00EB4B82"/>
    <w:rsid w:val="00EF4A72"/>
    <w:rsid w:val="00EF66B7"/>
    <w:rsid w:val="00F313F5"/>
    <w:rsid w:val="00F32CEE"/>
    <w:rsid w:val="00F42A42"/>
    <w:rsid w:val="00F90143"/>
    <w:rsid w:val="00F9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52DD45D2-C4C6-432B-9AB7-B16A518E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6B7"/>
    <w:pPr>
      <w:spacing w:after="0" w:line="240" w:lineRule="auto"/>
    </w:pPr>
    <w:rPr>
      <w:rFonts w:ascii="Frutiger 57 Condensed" w:eastAsia="Times New Roman" w:hAnsi="Frutiger 57 Condensed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F5752"/>
    <w:pPr>
      <w:keepNext/>
      <w:numPr>
        <w:numId w:val="1"/>
      </w:numPr>
      <w:spacing w:before="120" w:after="120"/>
      <w:jc w:val="both"/>
      <w:outlineLvl w:val="0"/>
    </w:pPr>
    <w:rPr>
      <w:rFonts w:ascii="Arial" w:hAnsi="Arial" w:cs="Arial"/>
      <w:b/>
      <w:smallCaps/>
      <w:color w:val="004B8D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DF5752"/>
    <w:pPr>
      <w:keepNext/>
      <w:numPr>
        <w:ilvl w:val="1"/>
        <w:numId w:val="1"/>
      </w:numPr>
      <w:spacing w:before="120" w:after="120"/>
      <w:ind w:left="360"/>
      <w:jc w:val="both"/>
      <w:outlineLvl w:val="1"/>
    </w:pPr>
    <w:rPr>
      <w:rFonts w:ascii="Arial" w:hAnsi="Arial" w:cs="Arial"/>
      <w:b/>
      <w:bCs/>
      <w:iCs/>
      <w:smallCaps/>
      <w:color w:val="004B8D"/>
      <w:lang w:val="en-US" w:eastAsia="en-US"/>
    </w:rPr>
  </w:style>
  <w:style w:type="paragraph" w:styleId="Ttulo3">
    <w:name w:val="heading 3"/>
    <w:basedOn w:val="Normal"/>
    <w:next w:val="Normal"/>
    <w:link w:val="Ttulo3Char"/>
    <w:qFormat/>
    <w:rsid w:val="00DF5752"/>
    <w:pPr>
      <w:keepNext/>
      <w:numPr>
        <w:ilvl w:val="2"/>
        <w:numId w:val="1"/>
      </w:numPr>
      <w:spacing w:before="120" w:after="120"/>
      <w:jc w:val="both"/>
      <w:outlineLvl w:val="2"/>
    </w:pPr>
    <w:rPr>
      <w:rFonts w:ascii="Arial" w:hAnsi="Arial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F5752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Arial" w:hAnsi="Arial"/>
      <w:bCs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DF5752"/>
    <w:pPr>
      <w:numPr>
        <w:ilvl w:val="4"/>
        <w:numId w:val="1"/>
      </w:numPr>
      <w:spacing w:before="120" w:after="120"/>
      <w:jc w:val="both"/>
      <w:outlineLvl w:val="4"/>
    </w:pPr>
    <w:rPr>
      <w:rFonts w:ascii="Arial" w:hAnsi="Arial"/>
      <w:bCs/>
      <w:iCs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DF5752"/>
    <w:pPr>
      <w:keepNext/>
      <w:numPr>
        <w:ilvl w:val="5"/>
        <w:numId w:val="1"/>
      </w:numPr>
      <w:spacing w:before="120" w:after="120"/>
      <w:jc w:val="both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link w:val="Ttulo7Char"/>
    <w:qFormat/>
    <w:rsid w:val="00DF5752"/>
    <w:pPr>
      <w:numPr>
        <w:ilvl w:val="6"/>
        <w:numId w:val="1"/>
      </w:numPr>
      <w:spacing w:before="120" w:after="120"/>
      <w:jc w:val="both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DF5752"/>
    <w:pPr>
      <w:numPr>
        <w:ilvl w:val="7"/>
        <w:numId w:val="1"/>
      </w:numPr>
      <w:spacing w:before="120" w:after="120"/>
      <w:jc w:val="both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DF5752"/>
    <w:pPr>
      <w:numPr>
        <w:ilvl w:val="8"/>
        <w:numId w:val="1"/>
      </w:numPr>
      <w:spacing w:before="120" w:after="120"/>
      <w:jc w:val="both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EF66B7"/>
  </w:style>
  <w:style w:type="paragraph" w:styleId="Rodap">
    <w:name w:val="footer"/>
    <w:basedOn w:val="Normal"/>
    <w:link w:val="Rodap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6B7"/>
  </w:style>
  <w:style w:type="paragraph" w:styleId="Textodebalo">
    <w:name w:val="Balloon Text"/>
    <w:basedOn w:val="Normal"/>
    <w:link w:val="TextodebaloChar"/>
    <w:uiPriority w:val="99"/>
    <w:semiHidden/>
    <w:unhideWhenUsed/>
    <w:rsid w:val="00EF66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6B7"/>
    <w:rPr>
      <w:rFonts w:ascii="Tahoma" w:hAnsi="Tahoma" w:cs="Tahoma"/>
      <w:sz w:val="16"/>
      <w:szCs w:val="16"/>
    </w:rPr>
  </w:style>
  <w:style w:type="paragraph" w:customStyle="1" w:styleId="PSCTabelaCabecalho">
    <w:name w:val="PSC_Tabela_Cabecalho"/>
    <w:basedOn w:val="Normal"/>
    <w:autoRedefine/>
    <w:uiPriority w:val="99"/>
    <w:rsid w:val="00EF66B7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DF5752"/>
    <w:rPr>
      <w:rFonts w:ascii="Arial" w:eastAsia="Times New Roman" w:hAnsi="Arial" w:cs="Arial"/>
      <w:b/>
      <w:smallCaps/>
      <w:color w:val="004B8D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F5752"/>
    <w:rPr>
      <w:rFonts w:ascii="Arial" w:eastAsia="Times New Roman" w:hAnsi="Arial" w:cs="Arial"/>
      <w:b/>
      <w:bCs/>
      <w:iCs/>
      <w:smallCaps/>
      <w:color w:val="004B8D"/>
      <w:szCs w:val="24"/>
      <w:lang w:val="en-US"/>
    </w:rPr>
  </w:style>
  <w:style w:type="character" w:customStyle="1" w:styleId="Ttulo3Char">
    <w:name w:val="Título 3 Char"/>
    <w:basedOn w:val="Fontepargpadro"/>
    <w:link w:val="Ttulo3"/>
    <w:rsid w:val="00DF5752"/>
    <w:rPr>
      <w:rFonts w:ascii="Arial" w:eastAsia="Times New Roman" w:hAnsi="Arial" w:cs="Times New Roman"/>
      <w:szCs w:val="20"/>
    </w:rPr>
  </w:style>
  <w:style w:type="character" w:customStyle="1" w:styleId="Ttulo4Char">
    <w:name w:val="Título 4 Char"/>
    <w:basedOn w:val="Fontepargpadro"/>
    <w:link w:val="Ttulo4"/>
    <w:rsid w:val="00DF5752"/>
    <w:rPr>
      <w:rFonts w:ascii="Arial" w:eastAsia="Times New Roman" w:hAnsi="Arial" w:cs="Times New Roman"/>
      <w:bCs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DF5752"/>
    <w:rPr>
      <w:rFonts w:ascii="Arial" w:eastAsia="Times New Roman" w:hAnsi="Arial" w:cs="Times New Roman"/>
      <w:bCs/>
      <w:iCs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DF5752"/>
    <w:rPr>
      <w:rFonts w:ascii="Arial" w:eastAsia="Times New Roman" w:hAnsi="Arial" w:cs="Times New Roman"/>
      <w:szCs w:val="20"/>
    </w:rPr>
  </w:style>
  <w:style w:type="character" w:customStyle="1" w:styleId="Ttulo7Char">
    <w:name w:val="Título 7 Char"/>
    <w:basedOn w:val="Fontepargpadro"/>
    <w:link w:val="Ttulo7"/>
    <w:rsid w:val="00DF5752"/>
    <w:rPr>
      <w:rFonts w:ascii="Arial" w:eastAsia="Times New Roman" w:hAnsi="Arial" w:cs="Times New Roman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DF5752"/>
    <w:rPr>
      <w:rFonts w:ascii="Arial" w:eastAsia="Times New Roman" w:hAnsi="Arial" w:cs="Times New Roman"/>
      <w:iCs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DF5752"/>
    <w:rPr>
      <w:rFonts w:ascii="Arial" w:eastAsia="Times New Roman" w:hAnsi="Arial" w:cs="Arial"/>
      <w:lang w:val="en-US"/>
    </w:rPr>
  </w:style>
  <w:style w:type="paragraph" w:styleId="PargrafodaLista">
    <w:name w:val="List Paragraph"/>
    <w:basedOn w:val="Normal"/>
    <w:uiPriority w:val="34"/>
    <w:qFormat/>
    <w:rsid w:val="0022618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F31A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F4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D55FB-7DD7-46E9-A060-697C9EDB3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514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todo!</Company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fabiano.jesus</dc:creator>
  <cp:lastModifiedBy>Ronald Teixeira</cp:lastModifiedBy>
  <cp:revision>7</cp:revision>
  <dcterms:created xsi:type="dcterms:W3CDTF">2016-02-26T13:03:00Z</dcterms:created>
  <dcterms:modified xsi:type="dcterms:W3CDTF">2016-02-26T13:57:00Z</dcterms:modified>
</cp:coreProperties>
</file>