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1704CC">
              <w:rPr>
                <w:rFonts w:cs="Arial"/>
                <w:b/>
                <w:color w:val="FFFFFF" w:themeColor="background1"/>
                <w:szCs w:val="18"/>
              </w:rPr>
              <w:t>161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37271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2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704CC">
                  <w:rPr>
                    <w:rFonts w:cs="Arial"/>
                    <w:sz w:val="28"/>
                    <w:szCs w:val="18"/>
                  </w:rPr>
                  <w:t>27/06/2016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proofErr w:type="spellStart"/>
            <w:r>
              <w:t>Dennys</w:t>
            </w:r>
            <w:proofErr w:type="spellEnd"/>
            <w:r>
              <w:t xml:space="preserve">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E02842" w:rsidP="00045B99">
            <w:pPr>
              <w:pStyle w:val="Cabealho"/>
              <w:jc w:val="center"/>
            </w:pPr>
            <w:r w:rsidRPr="00E02842">
              <w:rPr>
                <w:noProof/>
                <w:lang w:eastAsia="pt-BR"/>
              </w:rPr>
              <w:drawing>
                <wp:inline distT="0" distB="0" distL="0" distR="0">
                  <wp:extent cx="6696075" cy="24288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93021E">
              <w:t>2</w:t>
            </w:r>
            <w:r w:rsidR="001704CC">
              <w:t>4</w:t>
            </w:r>
            <w:r w:rsidR="000340BA">
              <w:t xml:space="preserve"> </w:t>
            </w:r>
            <w:r w:rsidR="001704CC">
              <w:t>a</w:t>
            </w:r>
            <w:r w:rsidR="000340BA">
              <w:t xml:space="preserve"> 2</w:t>
            </w:r>
            <w:r w:rsidR="001704CC">
              <w:t>6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E02842" w:rsidRPr="00E02842" w:rsidTr="008A14B9">
              <w:trPr>
                <w:trHeight w:val="1074"/>
                <w:jc w:val="center"/>
              </w:trPr>
              <w:tc>
                <w:tcPr>
                  <w:tcW w:w="1757" w:type="dxa"/>
                  <w:shd w:val="clear" w:color="000000" w:fill="000000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shd w:val="clear" w:color="000000" w:fill="000000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shd w:val="clear" w:color="000000" w:fill="000000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shd w:val="clear" w:color="000000" w:fill="000000"/>
                  <w:vAlign w:val="center"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shd w:val="clear" w:color="000000" w:fill="000000"/>
                  <w:vAlign w:val="center"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shd w:val="clear" w:color="000000" w:fill="000000"/>
                  <w:vAlign w:val="center"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E02842" w:rsidRPr="00E02842" w:rsidTr="008A14B9">
              <w:trPr>
                <w:trHeight w:val="1074"/>
                <w:jc w:val="center"/>
              </w:trPr>
              <w:tc>
                <w:tcPr>
                  <w:tcW w:w="1757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CTXSPOBF-148698</w:t>
                  </w:r>
                </w:p>
              </w:tc>
              <w:tc>
                <w:tcPr>
                  <w:tcW w:w="1758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24/06/2016 08:15:51</w:t>
                  </w:r>
                </w:p>
              </w:tc>
              <w:tc>
                <w:tcPr>
                  <w:tcW w:w="1757" w:type="dxa"/>
                  <w:vAlign w:val="center"/>
                </w:tcPr>
                <w:p w:rsidR="00E02842" w:rsidRPr="00E02842" w:rsidRDefault="003C3D5F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  <w:tc>
                <w:tcPr>
                  <w:tcW w:w="1758" w:type="dxa"/>
                  <w:vAlign w:val="center"/>
                </w:tcPr>
                <w:p w:rsidR="00E02842" w:rsidRPr="00E02842" w:rsidRDefault="003C3D5F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  <w:tc>
                <w:tcPr>
                  <w:tcW w:w="1758" w:type="dxa"/>
                  <w:vAlign w:val="center"/>
                </w:tcPr>
                <w:p w:rsidR="00E02842" w:rsidRPr="00E02842" w:rsidRDefault="003C3D5F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Conforme</w:t>
                  </w:r>
                </w:p>
              </w:tc>
            </w:tr>
            <w:tr w:rsidR="00E02842" w:rsidRPr="00E02842" w:rsidTr="008A14B9">
              <w:trPr>
                <w:trHeight w:val="1074"/>
                <w:jc w:val="center"/>
              </w:trPr>
              <w:tc>
                <w:tcPr>
                  <w:tcW w:w="1757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CTXSPOBF-148714</w:t>
                  </w:r>
                </w:p>
              </w:tc>
              <w:tc>
                <w:tcPr>
                  <w:tcW w:w="1758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24/06/2016 10:49:02</w:t>
                  </w:r>
                </w:p>
              </w:tc>
              <w:tc>
                <w:tcPr>
                  <w:tcW w:w="1757" w:type="dxa"/>
                  <w:vAlign w:val="center"/>
                </w:tcPr>
                <w:p w:rsidR="00E02842" w:rsidRPr="00E02842" w:rsidRDefault="003C3D5F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  <w:tc>
                <w:tcPr>
                  <w:tcW w:w="1758" w:type="dxa"/>
                  <w:vAlign w:val="center"/>
                </w:tcPr>
                <w:p w:rsidR="00E02842" w:rsidRPr="00E02842" w:rsidRDefault="003C3D5F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  <w:tc>
                <w:tcPr>
                  <w:tcW w:w="1758" w:type="dxa"/>
                  <w:vAlign w:val="center"/>
                </w:tcPr>
                <w:p w:rsidR="00E02842" w:rsidRPr="00E02842" w:rsidRDefault="003C3D5F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Projeto / T2R</w:t>
                  </w:r>
                </w:p>
              </w:tc>
            </w:tr>
            <w:tr w:rsidR="00E02842" w:rsidRPr="00E02842" w:rsidTr="008A14B9">
              <w:trPr>
                <w:trHeight w:val="1074"/>
                <w:jc w:val="center"/>
              </w:trPr>
              <w:tc>
                <w:tcPr>
                  <w:tcW w:w="1757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CTXSPOBF-148716</w:t>
                  </w:r>
                </w:p>
              </w:tc>
              <w:tc>
                <w:tcPr>
                  <w:tcW w:w="1758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Ciclo de vida</w:t>
                  </w:r>
                </w:p>
              </w:tc>
              <w:tc>
                <w:tcPr>
                  <w:tcW w:w="1758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24/06/2016 11:38:38</w:t>
                  </w:r>
                </w:p>
              </w:tc>
              <w:tc>
                <w:tcPr>
                  <w:tcW w:w="1757" w:type="dxa"/>
                  <w:vAlign w:val="center"/>
                </w:tcPr>
                <w:p w:rsidR="00E02842" w:rsidRPr="00E02842" w:rsidRDefault="003C3D5F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  <w:tc>
                <w:tcPr>
                  <w:tcW w:w="1758" w:type="dxa"/>
                  <w:vAlign w:val="center"/>
                </w:tcPr>
                <w:p w:rsidR="00E02842" w:rsidRPr="00E02842" w:rsidRDefault="003C3D5F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  <w:tc>
                <w:tcPr>
                  <w:tcW w:w="1758" w:type="dxa"/>
                  <w:vAlign w:val="center"/>
                </w:tcPr>
                <w:p w:rsidR="00E02842" w:rsidRPr="00E02842" w:rsidRDefault="003C3D5F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Conforme</w:t>
                  </w:r>
                </w:p>
              </w:tc>
            </w:tr>
            <w:tr w:rsidR="00E02842" w:rsidRPr="00E02842" w:rsidTr="008A14B9">
              <w:trPr>
                <w:trHeight w:val="1074"/>
                <w:jc w:val="center"/>
              </w:trPr>
              <w:tc>
                <w:tcPr>
                  <w:tcW w:w="1757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CTXFORBM-406204</w:t>
                  </w:r>
                </w:p>
              </w:tc>
              <w:tc>
                <w:tcPr>
                  <w:tcW w:w="1758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24/06/2016 13:48:12</w:t>
                  </w:r>
                </w:p>
              </w:tc>
              <w:tc>
                <w:tcPr>
                  <w:tcW w:w="1757" w:type="dxa"/>
                  <w:vAlign w:val="center"/>
                </w:tcPr>
                <w:p w:rsidR="00E02842" w:rsidRPr="00E02842" w:rsidRDefault="00947F3C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  <w:tc>
                <w:tcPr>
                  <w:tcW w:w="1758" w:type="dxa"/>
                  <w:vAlign w:val="center"/>
                </w:tcPr>
                <w:p w:rsidR="00E02842" w:rsidRPr="00E02842" w:rsidRDefault="00947F3C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  <w:tc>
                <w:tcPr>
                  <w:tcW w:w="1758" w:type="dxa"/>
                  <w:vAlign w:val="center"/>
                </w:tcPr>
                <w:p w:rsidR="00E02842" w:rsidRPr="00E02842" w:rsidRDefault="00947F3C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Discador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falha de memoria</w:t>
                  </w:r>
                </w:p>
              </w:tc>
            </w:tr>
            <w:tr w:rsidR="00E02842" w:rsidRPr="00E02842" w:rsidTr="008A14B9">
              <w:trPr>
                <w:trHeight w:val="1074"/>
                <w:jc w:val="center"/>
              </w:trPr>
              <w:tc>
                <w:tcPr>
                  <w:tcW w:w="1757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CTXNITSP-187187</w:t>
                  </w:r>
                </w:p>
              </w:tc>
              <w:tc>
                <w:tcPr>
                  <w:tcW w:w="1758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Cadastro</w:t>
                  </w:r>
                </w:p>
              </w:tc>
              <w:tc>
                <w:tcPr>
                  <w:tcW w:w="1758" w:type="dxa"/>
                  <w:shd w:val="clear" w:color="auto" w:fill="auto"/>
                  <w:noWrap/>
                  <w:vAlign w:val="center"/>
                  <w:hideMark/>
                </w:tcPr>
                <w:p w:rsidR="00E02842" w:rsidRPr="00E02842" w:rsidRDefault="00E02842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028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24/06/2016 14:23:06</w:t>
                  </w:r>
                </w:p>
              </w:tc>
              <w:tc>
                <w:tcPr>
                  <w:tcW w:w="1757" w:type="dxa"/>
                  <w:vAlign w:val="center"/>
                </w:tcPr>
                <w:p w:rsidR="00E02842" w:rsidRPr="00E02842" w:rsidRDefault="00947F3C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 alterar para suporte cliente e solução de contorno</w:t>
                  </w:r>
                </w:p>
              </w:tc>
              <w:tc>
                <w:tcPr>
                  <w:tcW w:w="1758" w:type="dxa"/>
                  <w:vAlign w:val="center"/>
                </w:tcPr>
                <w:p w:rsidR="00E02842" w:rsidRPr="00E02842" w:rsidRDefault="00947F3C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</w:t>
                  </w:r>
                </w:p>
              </w:tc>
              <w:tc>
                <w:tcPr>
                  <w:tcW w:w="1758" w:type="dxa"/>
                  <w:vAlign w:val="center"/>
                </w:tcPr>
                <w:p w:rsidR="008A0D80" w:rsidRPr="00E02842" w:rsidRDefault="00947F3C" w:rsidP="008A14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Falha Mailing</w:t>
                  </w:r>
                </w:p>
              </w:tc>
            </w:tr>
            <w:tr w:rsidR="008A0D80" w:rsidRPr="00E02842" w:rsidTr="008A14B9">
              <w:trPr>
                <w:trHeight w:val="1074"/>
                <w:jc w:val="center"/>
              </w:trPr>
              <w:tc>
                <w:tcPr>
                  <w:tcW w:w="1757" w:type="dxa"/>
                  <w:shd w:val="clear" w:color="auto" w:fill="auto"/>
                  <w:noWrap/>
                  <w:vAlign w:val="center"/>
                </w:tcPr>
                <w:p w:rsidR="008A0D80" w:rsidRPr="008A14B9" w:rsidRDefault="008A0D80" w:rsidP="008A14B9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lang w:eastAsia="pt-BR"/>
                    </w:rPr>
                  </w:pPr>
                  <w:r w:rsidRPr="008A14B9">
                    <w:rPr>
                      <w:rFonts w:cs="Arial"/>
                      <w:bCs/>
                      <w:shd w:val="clear" w:color="auto" w:fill="FFFFFF"/>
                    </w:rPr>
                    <w:t>CTXCGOTD-20</w:t>
                  </w:r>
                </w:p>
              </w:tc>
              <w:tc>
                <w:tcPr>
                  <w:tcW w:w="1758" w:type="dxa"/>
                  <w:shd w:val="clear" w:color="auto" w:fill="auto"/>
                  <w:noWrap/>
                  <w:vAlign w:val="center"/>
                </w:tcPr>
                <w:p w:rsidR="008A0D80" w:rsidRPr="008A14B9" w:rsidRDefault="008A0D80" w:rsidP="008A14B9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lang w:eastAsia="pt-BR"/>
                    </w:rPr>
                  </w:pPr>
                  <w:r w:rsidRPr="008A14B9">
                    <w:rPr>
                      <w:rFonts w:cs="Arial"/>
                      <w:color w:val="333333"/>
                      <w:shd w:val="clear" w:color="auto" w:fill="FFFFFF"/>
                    </w:rPr>
                    <w:t>Contax - Suporte local</w:t>
                  </w:r>
                </w:p>
              </w:tc>
              <w:tc>
                <w:tcPr>
                  <w:tcW w:w="1758" w:type="dxa"/>
                  <w:shd w:val="clear" w:color="auto" w:fill="auto"/>
                  <w:noWrap/>
                  <w:vAlign w:val="center"/>
                </w:tcPr>
                <w:p w:rsidR="008A0D80" w:rsidRPr="008A14B9" w:rsidRDefault="008A0D80" w:rsidP="008A14B9">
                  <w:pPr>
                    <w:spacing w:after="0" w:line="240" w:lineRule="auto"/>
                    <w:jc w:val="center"/>
                    <w:rPr>
                      <w:rFonts w:cs="Arial"/>
                      <w:color w:val="333333"/>
                      <w:shd w:val="clear" w:color="auto" w:fill="F7F7F7"/>
                    </w:rPr>
                  </w:pPr>
                  <w:r w:rsidRPr="008A14B9">
                    <w:rPr>
                      <w:rFonts w:cs="Arial"/>
                      <w:color w:val="333333"/>
                      <w:shd w:val="clear" w:color="auto" w:fill="F7F7F7"/>
                    </w:rPr>
                    <w:t>25/</w:t>
                  </w:r>
                  <w:proofErr w:type="spellStart"/>
                  <w:r w:rsidRPr="008A14B9">
                    <w:rPr>
                      <w:rFonts w:cs="Arial"/>
                      <w:color w:val="333333"/>
                      <w:shd w:val="clear" w:color="auto" w:fill="F7F7F7"/>
                    </w:rPr>
                    <w:t>Jun</w:t>
                  </w:r>
                  <w:proofErr w:type="spellEnd"/>
                  <w:r w:rsidRPr="008A14B9">
                    <w:rPr>
                      <w:rFonts w:cs="Arial"/>
                      <w:color w:val="333333"/>
                      <w:shd w:val="clear" w:color="auto" w:fill="F7F7F7"/>
                    </w:rPr>
                    <w:t>/16</w:t>
                  </w:r>
                </w:p>
                <w:p w:rsidR="008A0D80" w:rsidRPr="008A14B9" w:rsidRDefault="008A0D80" w:rsidP="008A14B9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lang w:eastAsia="pt-BR"/>
                    </w:rPr>
                  </w:pPr>
                  <w:r w:rsidRPr="008A14B9">
                    <w:rPr>
                      <w:rFonts w:cs="Arial"/>
                      <w:color w:val="333333"/>
                      <w:shd w:val="clear" w:color="auto" w:fill="F7F7F7"/>
                    </w:rPr>
                    <w:t>10:45</w:t>
                  </w:r>
                </w:p>
              </w:tc>
              <w:tc>
                <w:tcPr>
                  <w:tcW w:w="1757" w:type="dxa"/>
                  <w:vAlign w:val="center"/>
                </w:tcPr>
                <w:p w:rsidR="008A0D80" w:rsidRPr="008A14B9" w:rsidRDefault="00947F3C" w:rsidP="008A14B9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lang w:eastAsia="pt-BR"/>
                    </w:rPr>
                  </w:pPr>
                  <w:r w:rsidRPr="008A14B9">
                    <w:rPr>
                      <w:rFonts w:eastAsia="Times New Roman" w:cs="Times New Roman"/>
                      <w:color w:val="000000"/>
                      <w:lang w:eastAsia="pt-BR"/>
                    </w:rPr>
                    <w:t>N/A</w:t>
                  </w:r>
                </w:p>
              </w:tc>
              <w:tc>
                <w:tcPr>
                  <w:tcW w:w="1758" w:type="dxa"/>
                  <w:vAlign w:val="center"/>
                </w:tcPr>
                <w:p w:rsidR="008A0D80" w:rsidRPr="008A14B9" w:rsidRDefault="00947F3C" w:rsidP="008A14B9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lang w:eastAsia="pt-BR"/>
                    </w:rPr>
                  </w:pPr>
                  <w:r w:rsidRPr="008A14B9">
                    <w:rPr>
                      <w:rFonts w:eastAsia="Times New Roman" w:cs="Times New Roman"/>
                      <w:color w:val="000000"/>
                      <w:lang w:eastAsia="pt-BR"/>
                    </w:rPr>
                    <w:t>N/A</w:t>
                  </w:r>
                </w:p>
              </w:tc>
              <w:tc>
                <w:tcPr>
                  <w:tcW w:w="1758" w:type="dxa"/>
                  <w:vAlign w:val="center"/>
                </w:tcPr>
                <w:p w:rsidR="008A0D80" w:rsidRPr="008A14B9" w:rsidRDefault="00947F3C" w:rsidP="008A14B9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lang w:eastAsia="pt-BR"/>
                    </w:rPr>
                  </w:pPr>
                  <w:r w:rsidRPr="008A14B9">
                    <w:rPr>
                      <w:rFonts w:eastAsia="Times New Roman" w:cs="Times New Roman"/>
                      <w:color w:val="000000"/>
                      <w:lang w:eastAsia="pt-BR"/>
                    </w:rPr>
                    <w:t xml:space="preserve">Hardware / SBC Oi / </w:t>
                  </w:r>
                  <w:r w:rsidR="008A14B9" w:rsidRPr="008A14B9">
                    <w:rPr>
                      <w:rFonts w:eastAsia="Times New Roman" w:cs="Times New Roman"/>
                      <w:color w:val="000000"/>
                      <w:lang w:eastAsia="pt-BR"/>
                    </w:rPr>
                    <w:t>Indisponível</w:t>
                  </w:r>
                </w:p>
              </w:tc>
            </w:tr>
          </w:tbl>
          <w:p w:rsidR="00E02842" w:rsidRDefault="00E02842" w:rsidP="002D2AC0">
            <w:pPr>
              <w:pStyle w:val="Cabealho"/>
            </w:pPr>
          </w:p>
          <w:p w:rsidR="008A0D80" w:rsidRDefault="008A0D80" w:rsidP="002D2AC0">
            <w:pPr>
              <w:pStyle w:val="Cabealho"/>
            </w:pPr>
          </w:p>
          <w:p w:rsidR="000B0F32" w:rsidRDefault="000B0F32" w:rsidP="009A0830">
            <w:pPr>
              <w:pStyle w:val="Cabealho"/>
            </w:pPr>
          </w:p>
          <w:p w:rsidR="00683C8A" w:rsidRDefault="00683C8A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7271" w:rsidRDefault="00F37271" w:rsidP="00B04E41">
      <w:pPr>
        <w:spacing w:after="0" w:line="240" w:lineRule="auto"/>
      </w:pPr>
      <w:r>
        <w:separator/>
      </w:r>
    </w:p>
  </w:endnote>
  <w:endnote w:type="continuationSeparator" w:id="0">
    <w:p w:rsidR="00F37271" w:rsidRDefault="00F3727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A14B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A14B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7271" w:rsidRDefault="00F37271" w:rsidP="00B04E41">
      <w:pPr>
        <w:spacing w:after="0" w:line="240" w:lineRule="auto"/>
      </w:pPr>
      <w:r>
        <w:separator/>
      </w:r>
    </w:p>
  </w:footnote>
  <w:footnote w:type="continuationSeparator" w:id="0">
    <w:p w:rsidR="00F37271" w:rsidRDefault="00F37271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X1atWo+pEPv8OqgPgyNS4rMXjEhhz/IN8/OgaI9mIvVjlNywx1MH23XVslpA5Dbf2RTRg56JMI7jXskBuks5ng==" w:salt="DE5udVL9t8bKqe3KN0Uih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3C8A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2908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1CC9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62E4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locked="0" w:semiHidden="1" w:unhideWhenUsed="1"/>
    <w:lsdException w:name="Table Grid" w:locked="0" w:uiPriority="59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C462C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461E7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2152C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966E18-9A4A-455E-A971-790CAF43D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222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4</cp:revision>
  <cp:lastPrinted>2015-05-20T14:35:00Z</cp:lastPrinted>
  <dcterms:created xsi:type="dcterms:W3CDTF">2016-06-27T13:40:00Z</dcterms:created>
  <dcterms:modified xsi:type="dcterms:W3CDTF">2016-06-27T13:59:00Z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