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B2CDF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0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A7CF2">
                  <w:rPr>
                    <w:rFonts w:cs="Arial"/>
                    <w:sz w:val="28"/>
                    <w:szCs w:val="18"/>
                  </w:rPr>
                  <w:t>01/11/2016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 w:rsidR="00EA7CF2">
              <w:rPr>
                <w:sz w:val="18"/>
                <w:szCs w:val="18"/>
              </w:rPr>
              <w:t xml:space="preserve">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CF684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0C1D73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com foco na redução do </w:t>
            </w:r>
            <w:proofErr w:type="spellStart"/>
            <w:r w:rsidRPr="00DD028E">
              <w:rPr>
                <w:i/>
              </w:rPr>
              <w:t>Backlog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47D64" w:rsidRPr="00DD028E" w:rsidRDefault="00EB73DD" w:rsidP="009A02A2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7B2246" w:rsidRDefault="007B2246" w:rsidP="00492B82">
            <w:pPr>
              <w:pStyle w:val="Cabealho"/>
              <w:jc w:val="both"/>
            </w:pPr>
            <w:r>
              <w:t xml:space="preserve">Primeiramente foi realizada a apresentação dos indicadores de </w:t>
            </w:r>
            <w:proofErr w:type="spellStart"/>
            <w:r w:rsidRPr="007B2246">
              <w:rPr>
                <w:i/>
              </w:rPr>
              <w:t>backlog</w:t>
            </w:r>
            <w:proofErr w:type="spellEnd"/>
            <w:r w:rsidRPr="007B2246">
              <w:t>:</w:t>
            </w:r>
            <w:r>
              <w:t xml:space="preserve"> </w: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7B2246" w:rsidRDefault="007B2246" w:rsidP="00492B82">
            <w:pPr>
              <w:pStyle w:val="Cabealho"/>
              <w:jc w:val="both"/>
            </w:pPr>
            <w:r>
              <w:object w:dxaOrig="16680" w:dyaOrig="73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37.75pt;height:237pt" o:ole="">
                  <v:imagedata r:id="rId9" o:title=""/>
                </v:shape>
                <o:OLEObject Type="Embed" ProgID="PBrush" ShapeID="_x0000_i1025" DrawAspect="Content" ObjectID="_1539518854" r:id="rId10"/>
              </w:objec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7B2246" w:rsidRDefault="007B2246" w:rsidP="00492B82">
            <w:pPr>
              <w:pStyle w:val="Cabealho"/>
              <w:jc w:val="both"/>
            </w:pPr>
            <w:r>
              <w:object w:dxaOrig="16650" w:dyaOrig="7395">
                <v:shape id="_x0000_i1026" type="#_x0000_t75" style="width:537.75pt;height:238.5pt" o:ole="">
                  <v:imagedata r:id="rId11" o:title=""/>
                </v:shape>
                <o:OLEObject Type="Embed" ProgID="PBrush" ShapeID="_x0000_i1026" DrawAspect="Content" ObjectID="_1539518855" r:id="rId12"/>
              </w:objec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492B82" w:rsidRDefault="007B2246" w:rsidP="00492B82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582EFF" w:rsidRDefault="00582EFF" w:rsidP="00492B82">
            <w:pPr>
              <w:pStyle w:val="Cabealho"/>
              <w:jc w:val="both"/>
            </w:pPr>
          </w:p>
          <w:p w:rsidR="004426FC" w:rsidRDefault="00EA7CF2" w:rsidP="004426FC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Verificar a quantidade de chamados criados por projetos (sugestão para criação de indicador)</w:t>
            </w:r>
          </w:p>
          <w:p w:rsidR="00EA7CF2" w:rsidRDefault="00EA7CF2" w:rsidP="00EA7CF2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Incidente NCG-930 - Atualizará e delegará o chamado para o </w:t>
            </w:r>
            <w:r w:rsidRPr="00EA7CF2">
              <w:t xml:space="preserve">Caio </w:t>
            </w:r>
            <w:proofErr w:type="spellStart"/>
            <w:r w:rsidRPr="00EA7CF2">
              <w:t>Francolin</w:t>
            </w:r>
            <w:proofErr w:type="spellEnd"/>
          </w:p>
          <w:p w:rsidR="00EA7CF2" w:rsidRDefault="00EA7CF2" w:rsidP="00EA7CF2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Caio </w:t>
            </w:r>
            <w:proofErr w:type="spellStart"/>
            <w:r w:rsidRPr="00EA7CF2">
              <w:t>Francolin</w:t>
            </w:r>
            <w:proofErr w:type="spellEnd"/>
            <w:r>
              <w:t xml:space="preserve"> verificará todas as segundas-feiras os chamados com </w:t>
            </w:r>
            <w:r w:rsidRPr="00EA7CF2">
              <w:rPr>
                <w:i/>
              </w:rPr>
              <w:t>status</w:t>
            </w:r>
            <w:r>
              <w:t xml:space="preserve"> “Pendente Homologação”</w:t>
            </w:r>
          </w:p>
          <w:p w:rsidR="00EA7CF2" w:rsidRDefault="00EA7CF2" w:rsidP="00EA7CF2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Incidente NGC-1757 - Será encerrado por </w:t>
            </w:r>
            <w:r w:rsidRPr="00EA7CF2">
              <w:t xml:space="preserve">Sandra </w:t>
            </w:r>
            <w:proofErr w:type="spellStart"/>
            <w:r w:rsidRPr="00EA7CF2">
              <w:t>Predolim</w:t>
            </w:r>
            <w:proofErr w:type="spellEnd"/>
          </w:p>
          <w:p w:rsidR="00EA7CF2" w:rsidRDefault="00EA7CF2" w:rsidP="00EA7CF2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Incidente NCG-1472 - Será encerrado por </w:t>
            </w:r>
            <w:r w:rsidRPr="00EA7CF2">
              <w:t xml:space="preserve">Sandra </w:t>
            </w:r>
            <w:proofErr w:type="spellStart"/>
            <w:r w:rsidRPr="00EA7CF2">
              <w:t>Predolim</w:t>
            </w:r>
            <w:proofErr w:type="spellEnd"/>
            <w:r>
              <w:t xml:space="preserve"> e possivelmente a resolução será semelhante para o chamado NGC-1721</w:t>
            </w:r>
          </w:p>
          <w:p w:rsidR="00EA7CF2" w:rsidRDefault="00EA7CF2" w:rsidP="00EA7CF2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Incidente CSM-1617 - Será encerrado </w:t>
            </w:r>
            <w:r w:rsidRPr="00EA7CF2">
              <w:t>Adolfo Nunes</w:t>
            </w:r>
            <w:r>
              <w:t xml:space="preserve"> uma vez que não há atualização da Central desde</w:t>
            </w:r>
            <w:r w:rsidR="001D38BF">
              <w:t xml:space="preserve"> 10/10</w:t>
            </w:r>
          </w:p>
          <w:p w:rsidR="007B2246" w:rsidRDefault="001D38BF" w:rsidP="007B2246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Incidente NGC-1271, NGC-1502 - Serão encerrados pelo analista </w:t>
            </w:r>
            <w:r w:rsidRPr="001D38BF">
              <w:t xml:space="preserve">Bruno </w:t>
            </w:r>
            <w:proofErr w:type="spellStart"/>
            <w:r w:rsidRPr="001D38BF">
              <w:t>Serpeloni</w:t>
            </w:r>
            <w:proofErr w:type="spellEnd"/>
          </w:p>
          <w:p w:rsidR="007B2246" w:rsidRPr="00332EBF" w:rsidRDefault="007B2246" w:rsidP="007B2246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Incidente CSM-1557, CSM-1650 - Serão atualizados junto a Vanessa </w:t>
            </w:r>
            <w:proofErr w:type="spellStart"/>
            <w:r>
              <w:t>Tannuz</w:t>
            </w:r>
            <w:proofErr w:type="spellEnd"/>
            <w:r>
              <w:t xml:space="preserve"> (área de produtos) pelo analista </w:t>
            </w:r>
            <w:r w:rsidRPr="007B2246">
              <w:t>Jonathas Souza</w:t>
            </w:r>
            <w:r>
              <w:t>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994871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94871" w:rsidRPr="00EF25F1" w:rsidRDefault="00994871" w:rsidP="00994871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94871" w:rsidRPr="00EF25F1" w:rsidRDefault="00994871" w:rsidP="00994871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EF25F1" w:rsidRDefault="00EF25F1" w:rsidP="00994871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994871" w:rsidRPr="00EF25F1" w:rsidRDefault="00EF25F1" w:rsidP="00994871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color w:val="000000" w:themeColor="text1"/>
              </w:rPr>
              <w:t>04/11/16</w:t>
            </w:r>
          </w:p>
        </w:tc>
      </w:tr>
      <w:tr w:rsidR="00030A50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030A50" w:rsidRPr="009E2531" w:rsidRDefault="00030A50" w:rsidP="00994871">
            <w:pPr>
              <w:pStyle w:val="Cabealho"/>
              <w:jc w:val="both"/>
              <w:rPr>
                <w:color w:val="000000" w:themeColor="text1"/>
              </w:rPr>
            </w:pPr>
            <w:r w:rsidRPr="009E2531">
              <w:rPr>
                <w:color w:val="000000" w:themeColor="text1"/>
              </w:rPr>
              <w:t>Referente ao chamado CSM-1700 irá realizar nova tentativa de contato com a área negócios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030A50" w:rsidRPr="009E2531" w:rsidRDefault="00030A50" w:rsidP="00994871">
            <w:pPr>
              <w:pStyle w:val="Cabealho"/>
              <w:jc w:val="center"/>
              <w:rPr>
                <w:color w:val="000000" w:themeColor="text1"/>
              </w:rPr>
            </w:pPr>
            <w:r w:rsidRPr="009E2531">
              <w:rPr>
                <w:color w:val="000000" w:themeColor="text1"/>
              </w:rPr>
              <w:t xml:space="preserve">Sandra </w:t>
            </w:r>
            <w:proofErr w:type="spellStart"/>
            <w:r w:rsidRPr="009E2531">
              <w:rPr>
                <w:color w:val="000000" w:themeColor="text1"/>
              </w:rPr>
              <w:t>Predolim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030A50" w:rsidRPr="009E2531" w:rsidRDefault="00030A50" w:rsidP="00994871">
            <w:pPr>
              <w:pStyle w:val="Cabealho"/>
              <w:jc w:val="center"/>
              <w:rPr>
                <w:color w:val="000000" w:themeColor="text1"/>
              </w:rPr>
            </w:pPr>
            <w:bookmarkStart w:id="0" w:name="_GoBack"/>
            <w:bookmarkEnd w:id="0"/>
            <w:r w:rsidRPr="009E2531">
              <w:rPr>
                <w:color w:val="000000" w:themeColor="text1"/>
              </w:rPr>
              <w:t>01/11/16</w:t>
            </w:r>
          </w:p>
        </w:tc>
      </w:tr>
      <w:tr w:rsidR="00EA7CF2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EA7CF2" w:rsidRDefault="00EA7CF2" w:rsidP="00EA7CF2">
            <w:pPr>
              <w:pStyle w:val="Cabealho"/>
              <w:jc w:val="both"/>
            </w:pPr>
            <w:r>
              <w:t>Verificar se a GMUD referente ao incidente NGC-1616 foi executada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EA7CF2" w:rsidRDefault="00EA7CF2" w:rsidP="00EA7CF2">
            <w:pPr>
              <w:pStyle w:val="Cabealho"/>
              <w:jc w:val="center"/>
            </w:pPr>
            <w: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EA7CF2" w:rsidRDefault="00EA7CF2" w:rsidP="00EA7CF2">
            <w:pPr>
              <w:pStyle w:val="Cabealho"/>
              <w:jc w:val="center"/>
            </w:pPr>
            <w:r>
              <w:t>03/11/16</w:t>
            </w:r>
          </w:p>
        </w:tc>
      </w:tr>
    </w:tbl>
    <w:p w:rsidR="00B91308" w:rsidRDefault="00B91308" w:rsidP="00DA4754"/>
    <w:sectPr w:rsidR="00B91308" w:rsidSect="00B47D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2CDF" w:rsidRDefault="00FB2CDF" w:rsidP="00B04E41">
      <w:pPr>
        <w:spacing w:after="0" w:line="240" w:lineRule="auto"/>
      </w:pPr>
      <w:r>
        <w:separator/>
      </w:r>
    </w:p>
  </w:endnote>
  <w:endnote w:type="continuationSeparator" w:id="0">
    <w:p w:rsidR="00FB2CDF" w:rsidRDefault="00FB2CD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F25F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F25F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2CDF" w:rsidRDefault="00FB2CDF" w:rsidP="00B04E41">
      <w:pPr>
        <w:spacing w:after="0" w:line="240" w:lineRule="auto"/>
      </w:pPr>
      <w:r>
        <w:separator/>
      </w:r>
    </w:p>
  </w:footnote>
  <w:footnote w:type="continuationSeparator" w:id="0">
    <w:p w:rsidR="00FB2CDF" w:rsidRDefault="00FB2CDF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B2D"/>
    <w:rsid w:val="0003592A"/>
    <w:rsid w:val="00036A34"/>
    <w:rsid w:val="00036BCE"/>
    <w:rsid w:val="00041564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0FC5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E2BD8"/>
    <w:rsid w:val="001E712C"/>
    <w:rsid w:val="001E785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3A43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F9E"/>
    <w:rsid w:val="005A3250"/>
    <w:rsid w:val="005A4841"/>
    <w:rsid w:val="005A54FD"/>
    <w:rsid w:val="005B078C"/>
    <w:rsid w:val="005B1610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2246"/>
    <w:rsid w:val="007B3428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50BC8"/>
    <w:rsid w:val="00851064"/>
    <w:rsid w:val="00855601"/>
    <w:rsid w:val="00856BF1"/>
    <w:rsid w:val="00856BF6"/>
    <w:rsid w:val="00856D29"/>
    <w:rsid w:val="00856E2A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23B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14154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2CDF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8F67CE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A1D5B"/>
    <w:rsid w:val="001B05EE"/>
    <w:rsid w:val="001F68FF"/>
    <w:rsid w:val="002132DF"/>
    <w:rsid w:val="002521A0"/>
    <w:rsid w:val="00252B54"/>
    <w:rsid w:val="00261809"/>
    <w:rsid w:val="002738EB"/>
    <w:rsid w:val="002C2B60"/>
    <w:rsid w:val="002D19AA"/>
    <w:rsid w:val="00302845"/>
    <w:rsid w:val="00315D82"/>
    <w:rsid w:val="00383B68"/>
    <w:rsid w:val="00407148"/>
    <w:rsid w:val="0040739E"/>
    <w:rsid w:val="00416B44"/>
    <w:rsid w:val="00420084"/>
    <w:rsid w:val="004516D1"/>
    <w:rsid w:val="00460B77"/>
    <w:rsid w:val="00470F28"/>
    <w:rsid w:val="004845FC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539D0"/>
    <w:rsid w:val="00887561"/>
    <w:rsid w:val="008F168B"/>
    <w:rsid w:val="009037B9"/>
    <w:rsid w:val="009A3715"/>
    <w:rsid w:val="00A04531"/>
    <w:rsid w:val="00A166C8"/>
    <w:rsid w:val="00A45225"/>
    <w:rsid w:val="00A45367"/>
    <w:rsid w:val="00A73CBC"/>
    <w:rsid w:val="00A823C6"/>
    <w:rsid w:val="00A84C9E"/>
    <w:rsid w:val="00A96C4B"/>
    <w:rsid w:val="00AA48A5"/>
    <w:rsid w:val="00AD00AE"/>
    <w:rsid w:val="00AF34AC"/>
    <w:rsid w:val="00B14D53"/>
    <w:rsid w:val="00B26666"/>
    <w:rsid w:val="00B45AB9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EC4E3C-0732-4A5D-88DB-562031D26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313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48</cp:revision>
  <cp:lastPrinted>2016-10-28T14:09:00Z</cp:lastPrinted>
  <dcterms:created xsi:type="dcterms:W3CDTF">2016-10-24T13:47:00Z</dcterms:created>
  <dcterms:modified xsi:type="dcterms:W3CDTF">2016-11-01T17:21:00Z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