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52BBC" w14:textId="77777777" w:rsidR="005614BD" w:rsidRDefault="0079517B" w:rsidP="005614BD">
      <w:pPr>
        <w:jc w:val="center"/>
        <w:rPr>
          <w:sz w:val="40"/>
          <w:szCs w:val="40"/>
        </w:rPr>
      </w:pPr>
      <w:r w:rsidRPr="0079517B">
        <w:rPr>
          <w:sz w:val="40"/>
          <w:szCs w:val="40"/>
        </w:rPr>
        <w:t>INFORMATION USED IN A CONTROL (IUC)</w:t>
      </w:r>
    </w:p>
    <w:p w14:paraId="6A6177BE" w14:textId="77777777" w:rsidR="005614BD" w:rsidRDefault="005614BD" w:rsidP="005614BD"/>
    <w:p w14:paraId="45900CDA" w14:textId="77777777" w:rsidR="0035086C" w:rsidRDefault="0035086C" w:rsidP="0035086C">
      <w:pPr>
        <w:ind w:firstLine="720"/>
      </w:pPr>
      <w:r>
        <w:t>The below training relates to Information Used in a Control (IUC).</w:t>
      </w:r>
    </w:p>
    <w:p w14:paraId="75691C97" w14:textId="77777777" w:rsidR="0035086C" w:rsidRDefault="0035086C" w:rsidP="0035086C">
      <w:pPr>
        <w:ind w:firstLine="720"/>
      </w:pPr>
      <w:r>
        <w:t>You need to watch the two presentation videos and complete all six knowledge checks and the five multiple-choice questions to complete this training.</w:t>
      </w:r>
    </w:p>
    <w:p w14:paraId="200BC646" w14:textId="1F756324" w:rsidR="0035086C" w:rsidRPr="005614BD" w:rsidRDefault="0035086C" w:rsidP="0035086C">
      <w:pPr>
        <w:ind w:firstLine="720"/>
      </w:pPr>
      <w:r>
        <w:t>You can change to your preferred language, track your progress or download the presentation by clicking on the icons in the right-hand corner of this page.</w:t>
      </w:r>
    </w:p>
    <w:p w14:paraId="6A9B9257" w14:textId="77777777" w:rsidR="0035086C" w:rsidRPr="0035086C" w:rsidRDefault="0035086C" w:rsidP="0035086C"/>
    <w:p w14:paraId="649C67DB" w14:textId="77777777" w:rsidR="0035086C" w:rsidRDefault="005614BD" w:rsidP="0035086C">
      <w:pPr>
        <w:jc w:val="center"/>
        <w:rPr>
          <w:sz w:val="32"/>
          <w:szCs w:val="32"/>
        </w:rPr>
      </w:pPr>
      <w:r w:rsidRPr="005614BD">
        <w:rPr>
          <w:sz w:val="32"/>
          <w:szCs w:val="32"/>
        </w:rPr>
        <w:t>PART 1</w:t>
      </w:r>
    </w:p>
    <w:p w14:paraId="170BDDC2" w14:textId="77777777" w:rsidR="0035086C" w:rsidRPr="0035086C" w:rsidRDefault="0035086C" w:rsidP="0035086C"/>
    <w:p w14:paraId="408E5A51" w14:textId="5F493890" w:rsidR="0079517B" w:rsidRDefault="00CF2783" w:rsidP="0035086C">
      <w:r w:rsidRPr="00CF2783">
        <w:t>QUESTION 1</w:t>
      </w:r>
      <w:r>
        <w:t xml:space="preserve"> - </w:t>
      </w:r>
      <w:r w:rsidRPr="00CF2783">
        <w:t>IUC procedures revolve around four concepts: Parameters, Completeness, Accuracy and Formulas.</w:t>
      </w:r>
      <w:r>
        <w:t xml:space="preserve"> </w:t>
      </w:r>
      <w:r w:rsidR="0079517B">
        <w:t>-</w:t>
      </w:r>
      <w:r>
        <w:t xml:space="preserve"> </w:t>
      </w:r>
      <w:r w:rsidR="00DD0CB0">
        <w:rPr>
          <w:color w:val="00B050"/>
        </w:rPr>
        <w:t>True</w:t>
      </w:r>
      <w:r>
        <w:t xml:space="preserve"> </w:t>
      </w:r>
      <w:r w:rsidR="0079517B">
        <w:t>-</w:t>
      </w:r>
      <w:r>
        <w:t xml:space="preserve"> Feedback - This is true. As we have discussed, IUC procedures revolve around the four concepts of parameters, completeness, accuracy and formulas. Not all concepts apply to all reports and </w:t>
      </w:r>
      <w:proofErr w:type="gramStart"/>
      <w:r>
        <w:t>spreadsheets</w:t>
      </w:r>
      <w:proofErr w:type="gramEnd"/>
      <w:r>
        <w:t xml:space="preserve"> and you should assess those which are relevant based on the report type you are using.</w:t>
      </w:r>
    </w:p>
    <w:p w14:paraId="66D8ADF9" w14:textId="6BDA83D6" w:rsidR="0079517B" w:rsidRDefault="00CF2783" w:rsidP="00D60D92">
      <w:r w:rsidRPr="00CF2783">
        <w:t>QUESTION 2</w:t>
      </w:r>
      <w:r>
        <w:t xml:space="preserve"> - </w:t>
      </w:r>
      <w:r w:rsidRPr="00CF2783">
        <w:t>The required IUC procedure to be performed is determined only by the report type.</w:t>
      </w:r>
      <w:r>
        <w:t xml:space="preserve"> </w:t>
      </w:r>
      <w:r w:rsidR="0079517B">
        <w:t>-</w:t>
      </w:r>
      <w:r>
        <w:t xml:space="preserve"> </w:t>
      </w:r>
      <w:r w:rsidR="00DD0CB0">
        <w:rPr>
          <w:color w:val="00B050"/>
        </w:rPr>
        <w:t>False</w:t>
      </w:r>
      <w:r>
        <w:t xml:space="preserve"> </w:t>
      </w:r>
      <w:r w:rsidR="0079517B">
        <w:t>-</w:t>
      </w:r>
      <w:r>
        <w:t xml:space="preserve"> </w:t>
      </w:r>
      <w:r w:rsidR="00D60D92">
        <w:t xml:space="preserve">Feedback - This is false. Both the report type and output type </w:t>
      </w:r>
      <w:proofErr w:type="gramStart"/>
      <w:r w:rsidR="00D60D92">
        <w:t>determines</w:t>
      </w:r>
      <w:proofErr w:type="gramEnd"/>
      <w:r w:rsidR="00D60D92">
        <w:t xml:space="preserve"> the required IUC procedure. Report type refers to whether it is a standard report, custom developed report, ad-hoc query report or a manually developed report, while output type refers to whether it is a non-modifiable or modifiable report.</w:t>
      </w:r>
    </w:p>
    <w:p w14:paraId="00646147" w14:textId="65112F1E" w:rsidR="00CF2783" w:rsidRPr="00CF2783" w:rsidRDefault="00CF2783" w:rsidP="00D60D92">
      <w:r w:rsidRPr="00CF2783">
        <w:t>QUESTION 3</w:t>
      </w:r>
      <w:r>
        <w:t xml:space="preserve"> - </w:t>
      </w:r>
      <w:r w:rsidRPr="00CF2783">
        <w:t>An Excel report generated from the system which is then converted to PDF by the end user, is considered a non-modifiable report.</w:t>
      </w:r>
      <w:r>
        <w:t xml:space="preserve"> </w:t>
      </w:r>
      <w:r w:rsidR="0079517B">
        <w:t>-</w:t>
      </w:r>
      <w:r>
        <w:t xml:space="preserve"> </w:t>
      </w:r>
      <w:r w:rsidR="00DD0CB0">
        <w:rPr>
          <w:color w:val="00B050"/>
        </w:rPr>
        <w:t>False</w:t>
      </w:r>
      <w:r w:rsidR="00D60D92">
        <w:t xml:space="preserve"> </w:t>
      </w:r>
      <w:r w:rsidR="0079517B">
        <w:t>-</w:t>
      </w:r>
      <w:r w:rsidR="00D60D92">
        <w:t xml:space="preserve"> Feedback - This is false. An Excel report generated from the system which is then converted to PDF by the end user, is NOT considered a non-modifiable report. A non-modifiable report is considered so when the report is generated in a non-modifiable format directly from the system, such as PDF.</w:t>
      </w:r>
    </w:p>
    <w:p w14:paraId="45E3D404" w14:textId="77777777" w:rsidR="00CF2783" w:rsidRPr="00CF2783" w:rsidRDefault="00CF2783" w:rsidP="00CF2783"/>
    <w:p w14:paraId="2B44A302" w14:textId="53EB2EEF" w:rsidR="00CF2783" w:rsidRPr="0079517B" w:rsidRDefault="0079517B" w:rsidP="0079517B">
      <w:pPr>
        <w:jc w:val="center"/>
        <w:rPr>
          <w:sz w:val="32"/>
          <w:szCs w:val="32"/>
        </w:rPr>
      </w:pPr>
      <w:r w:rsidRPr="0079517B">
        <w:rPr>
          <w:sz w:val="32"/>
          <w:szCs w:val="32"/>
        </w:rPr>
        <w:t>PART 2</w:t>
      </w:r>
    </w:p>
    <w:p w14:paraId="6A1B380D" w14:textId="77777777" w:rsidR="0035086C" w:rsidRDefault="0035086C" w:rsidP="0079517B"/>
    <w:p w14:paraId="46C513D4" w14:textId="3D470F1A" w:rsidR="0079517B" w:rsidRDefault="00CF2783" w:rsidP="0079517B">
      <w:r w:rsidRPr="00CF2783">
        <w:t>QUESTION 1</w:t>
      </w:r>
      <w:r>
        <w:t xml:space="preserve"> - </w:t>
      </w:r>
      <w:r w:rsidRPr="00CF2783">
        <w:t>A Control Owner needs to perform IUC procedures over all reports and spreadsheets, regardless of whether they are used in the operation of the control.</w:t>
      </w:r>
      <w:r>
        <w:t xml:space="preserve"> </w:t>
      </w:r>
      <w:r w:rsidR="0079517B">
        <w:t>-</w:t>
      </w:r>
      <w:r>
        <w:t xml:space="preserve"> </w:t>
      </w:r>
      <w:r w:rsidR="00DD0CB0">
        <w:rPr>
          <w:color w:val="00B050"/>
        </w:rPr>
        <w:t>False</w:t>
      </w:r>
      <w:r w:rsidR="0079517B">
        <w:t xml:space="preserve"> - Feedback - This is false. The Control Owner needs to perform IUC procedures on any reports or spreadsheets which are used in the operation of the control.</w:t>
      </w:r>
    </w:p>
    <w:p w14:paraId="7F584B91" w14:textId="4388477E" w:rsidR="0079517B" w:rsidRDefault="00CF2783" w:rsidP="0079517B">
      <w:r w:rsidRPr="00CF2783">
        <w:t>QUESTION 2</w:t>
      </w:r>
      <w:r>
        <w:t xml:space="preserve"> - </w:t>
      </w:r>
      <w:r w:rsidRPr="00CF2783">
        <w:t xml:space="preserve">Some additional considerations to be documented as part of the IUC procedures for manually prepared / non-system generated reports include: Restricting access of the file to relevant individuals, Locking / password protecting formulas and </w:t>
      </w:r>
      <w:proofErr w:type="gramStart"/>
      <w:r w:rsidRPr="00CF2783">
        <w:t>Locking</w:t>
      </w:r>
      <w:proofErr w:type="gramEnd"/>
      <w:r w:rsidRPr="00CF2783">
        <w:t xml:space="preserve"> previously reviewed prior period data </w:t>
      </w:r>
      <w:r w:rsidRPr="00CF2783">
        <w:lastRenderedPageBreak/>
        <w:t>cells.</w:t>
      </w:r>
      <w:r>
        <w:t xml:space="preserve"> </w:t>
      </w:r>
      <w:r w:rsidR="0079517B">
        <w:t>-</w:t>
      </w:r>
      <w:r>
        <w:t xml:space="preserve"> </w:t>
      </w:r>
      <w:r w:rsidR="00DD0CB0">
        <w:rPr>
          <w:color w:val="00B050"/>
        </w:rPr>
        <w:t>True</w:t>
      </w:r>
      <w:r w:rsidR="0079517B">
        <w:t xml:space="preserve"> - Feedback - This is true. There are </w:t>
      </w:r>
      <w:proofErr w:type="gramStart"/>
      <w:r w:rsidR="0079517B">
        <w:t>a number of</w:t>
      </w:r>
      <w:proofErr w:type="gramEnd"/>
      <w:r w:rsidR="0079517B">
        <w:t xml:space="preserve"> additional considerations that could be documented as part of IUC procedures, including restricting access to the file and password protecting formulas. You should assess whether you can implement any additional considerations as part of your control documentation.</w:t>
      </w:r>
    </w:p>
    <w:p w14:paraId="5958E236" w14:textId="1487FBE1" w:rsidR="00CF2783" w:rsidRDefault="00CF2783" w:rsidP="0079517B">
      <w:r w:rsidRPr="00CF2783">
        <w:t>QUESTION 3</w:t>
      </w:r>
      <w:r>
        <w:t xml:space="preserve"> - </w:t>
      </w:r>
      <w:r w:rsidRPr="00CF2783">
        <w:t>A control will be considered effective even if the IUC checks are incorrect, this is because all other steps of the control are operating effectively and sufficiently evidenced.</w:t>
      </w:r>
      <w:r>
        <w:t xml:space="preserve"> </w:t>
      </w:r>
      <w:r w:rsidR="0079517B">
        <w:t>-</w:t>
      </w:r>
      <w:r>
        <w:t xml:space="preserve"> </w:t>
      </w:r>
      <w:r w:rsidR="00DD0CB0">
        <w:rPr>
          <w:color w:val="00B050"/>
        </w:rPr>
        <w:t>False</w:t>
      </w:r>
      <w:r w:rsidR="0079517B">
        <w:t xml:space="preserve"> - Feedback - This is false. Even if all other steps of the control operated effectively and were sufficiently evidenced, the control will be considered ineffective and will result in a deficiency if the IUC checks are incorrect.</w:t>
      </w:r>
    </w:p>
    <w:p w14:paraId="7E778111" w14:textId="77777777" w:rsidR="00685CC6" w:rsidRPr="0035086C" w:rsidRDefault="00685CC6" w:rsidP="0035086C"/>
    <w:p w14:paraId="3C5EACAF" w14:textId="1291CD23" w:rsidR="00CF2783" w:rsidRPr="0079517B" w:rsidRDefault="00CF2783" w:rsidP="0079517B">
      <w:pPr>
        <w:jc w:val="center"/>
        <w:rPr>
          <w:sz w:val="32"/>
          <w:szCs w:val="32"/>
        </w:rPr>
      </w:pPr>
      <w:r w:rsidRPr="0079517B">
        <w:rPr>
          <w:sz w:val="32"/>
          <w:szCs w:val="32"/>
        </w:rPr>
        <w:t>CHECK YOUR UNDERSTANDING</w:t>
      </w:r>
    </w:p>
    <w:p w14:paraId="7BB90056" w14:textId="77777777" w:rsidR="00CF2783" w:rsidRPr="00CF2783" w:rsidRDefault="00CF2783" w:rsidP="00CF2783"/>
    <w:p w14:paraId="3A1CBD48" w14:textId="6347DC7B" w:rsidR="0079517B" w:rsidRDefault="00CF2783" w:rsidP="0079517B">
      <w:r w:rsidRPr="00CF2783">
        <w:t xml:space="preserve">QUESTION 1 - What are the four types of procedures for information used in control (IUC)? - </w:t>
      </w:r>
      <w:r w:rsidRPr="0079517B">
        <w:rPr>
          <w:color w:val="00B050"/>
        </w:rPr>
        <w:t>Parameters, Completeness, Accuracy, Formulas</w:t>
      </w:r>
      <w:r w:rsidR="0079517B">
        <w:t xml:space="preserve"> - Feedback - As mentioned in the training, IUC revolves around four types of </w:t>
      </w:r>
      <w:proofErr w:type="gramStart"/>
      <w:r w:rsidR="0079517B">
        <w:t>procedures;</w:t>
      </w:r>
      <w:proofErr w:type="gramEnd"/>
      <w:r w:rsidR="0079517B">
        <w:t xml:space="preserve"> parameters, completeness, accuracy and formulas. Limit and preformatting are not part of IUC.</w:t>
      </w:r>
    </w:p>
    <w:p w14:paraId="25072956" w14:textId="23377258" w:rsidR="0079517B" w:rsidRDefault="00CF2783" w:rsidP="0079517B">
      <w:r w:rsidRPr="00CF2783">
        <w:t xml:space="preserve">QUESTION 2 - If Control Owners obtain a non-modifiable standard report / custom developed report / ad-hoc queries report, which IUC procedure should they perform? </w:t>
      </w:r>
      <w:r w:rsidR="0079517B" w:rsidRPr="00C0622A">
        <w:rPr>
          <w:color w:val="00B050"/>
        </w:rPr>
        <w:t>Parameters</w:t>
      </w:r>
      <w:r w:rsidR="0079517B">
        <w:t xml:space="preserve"> - Feedback - A non-modifiable report is a report generated from the system in a format that cannot be tampered with (e.g. PDF report). If a report is non-modifiable, a validation of the parameters is sufficient. Remember that if a report is extracted from a system in a modifiable format and then converted into a non-modifiable format, IUC procedures still apply.</w:t>
      </w:r>
    </w:p>
    <w:p w14:paraId="61D8D3AB" w14:textId="0389BFC5" w:rsidR="0079517B" w:rsidRDefault="00CF2783" w:rsidP="0079517B">
      <w:r w:rsidRPr="00CF2783">
        <w:t>QUESTION 3 - If Control Owners obtain a manually developed report, which by nature is modifiable, which IUC procedure should they perform?</w:t>
      </w:r>
      <w:r w:rsidR="0079517B">
        <w:t xml:space="preserve"> </w:t>
      </w:r>
      <w:r w:rsidR="00C0622A" w:rsidRPr="00C0622A">
        <w:rPr>
          <w:color w:val="00B050"/>
        </w:rPr>
        <w:t>Formulas</w:t>
      </w:r>
      <w:r w:rsidR="00C0622A">
        <w:rPr>
          <w:color w:val="FF0000"/>
        </w:rPr>
        <w:t xml:space="preserve"> </w:t>
      </w:r>
      <w:r w:rsidR="0079517B">
        <w:t>- Feedback - A manually developed report is a report prepared by the user manually, either using information from the entity's system or from other internal or external sources (i.e. it is not a report generated via a system or IT tool). For a manually developed report, a validation of the formulas is sufficient.</w:t>
      </w:r>
    </w:p>
    <w:p w14:paraId="0CDF810E" w14:textId="2CA87836" w:rsidR="0079517B" w:rsidRDefault="00CF2783" w:rsidP="0079517B">
      <w:r w:rsidRPr="00CF2783">
        <w:t>QUESTION 4 - When are IUC procedures required?</w:t>
      </w:r>
      <w:r w:rsidR="0079517B">
        <w:t xml:space="preserve"> </w:t>
      </w:r>
      <w:r w:rsidR="00C0622A" w:rsidRPr="00C0622A">
        <w:rPr>
          <w:color w:val="00B050"/>
        </w:rPr>
        <w:t>IUC procedures are performed every time the control occurs.</w:t>
      </w:r>
      <w:r w:rsidR="0079517B" w:rsidRPr="0079517B">
        <w:rPr>
          <w:color w:val="FF0000"/>
        </w:rPr>
        <w:t xml:space="preserve"> </w:t>
      </w:r>
      <w:r w:rsidR="0079517B">
        <w:t>- Feedback - IUC procedures must be performed every time any report(s) or spreadsheet(s) are used in the operation of the control. For example, if it is a monthly control, IUC procedures need to be performed monthly, if it is a weekly control, IUC procedures need to be performed weekly. In summary, IUC procedures must be performed each time the control occurs.</w:t>
      </w:r>
    </w:p>
    <w:p w14:paraId="417D3B62" w14:textId="3142423C" w:rsidR="00CF2783" w:rsidRPr="0035086C" w:rsidRDefault="00CF2783" w:rsidP="0035086C">
      <w:r w:rsidRPr="00CF2783">
        <w:t xml:space="preserve">QUESTION 5 - Who performs the IUC procedures? - </w:t>
      </w:r>
      <w:r w:rsidRPr="00C0622A">
        <w:rPr>
          <w:color w:val="00B050"/>
        </w:rPr>
        <w:t>Reviewer performs IUC procedures independently or review evidence that preparer has completed the IUC procedures.</w:t>
      </w:r>
      <w:r w:rsidR="0079517B" w:rsidRPr="00C0622A">
        <w:rPr>
          <w:color w:val="00B050"/>
        </w:rPr>
        <w:t xml:space="preserve"> </w:t>
      </w:r>
      <w:r w:rsidR="0079517B">
        <w:t xml:space="preserve">- Feedback - The reviewer or preparer may perform the IUC procedures. If the reviewer performs the IUC procedures, the reviewer does it independently and retains evidence of performing the IUC procedures. If the preparer performs the IUC procedures, the reviewer </w:t>
      </w:r>
      <w:proofErr w:type="gramStart"/>
      <w:r w:rsidR="0079517B">
        <w:t>has to</w:t>
      </w:r>
      <w:proofErr w:type="gramEnd"/>
      <w:r w:rsidR="0079517B">
        <w:t xml:space="preserve"> review evidence of the IUC procedures performed by the preparer and document the review performed as evidence.</w:t>
      </w:r>
    </w:p>
    <w:p w14:paraId="703261C1" w14:textId="77777777" w:rsidR="00CF2783" w:rsidRPr="00CF2783" w:rsidRDefault="00CF2783" w:rsidP="00CF2783"/>
    <w:sectPr w:rsidR="00CF2783" w:rsidRPr="00CF278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AB04B1" w14:textId="77777777" w:rsidR="00805BE8" w:rsidRDefault="00805BE8" w:rsidP="00D60D92">
      <w:pPr>
        <w:spacing w:after="0" w:line="240" w:lineRule="auto"/>
      </w:pPr>
      <w:r>
        <w:separator/>
      </w:r>
    </w:p>
  </w:endnote>
  <w:endnote w:type="continuationSeparator" w:id="0">
    <w:p w14:paraId="2F891055" w14:textId="77777777" w:rsidR="00805BE8" w:rsidRDefault="00805BE8" w:rsidP="00D60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B84CF" w14:textId="77777777" w:rsidR="00805BE8" w:rsidRDefault="00805BE8" w:rsidP="00D60D92">
      <w:pPr>
        <w:spacing w:after="0" w:line="240" w:lineRule="auto"/>
      </w:pPr>
      <w:r>
        <w:separator/>
      </w:r>
    </w:p>
  </w:footnote>
  <w:footnote w:type="continuationSeparator" w:id="0">
    <w:p w14:paraId="6A7DA666" w14:textId="77777777" w:rsidR="00805BE8" w:rsidRDefault="00805BE8" w:rsidP="00D60D9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3"/>
    <w:rsid w:val="00243358"/>
    <w:rsid w:val="002D3D67"/>
    <w:rsid w:val="0035086C"/>
    <w:rsid w:val="00431070"/>
    <w:rsid w:val="005614BD"/>
    <w:rsid w:val="00685CC6"/>
    <w:rsid w:val="006A00B7"/>
    <w:rsid w:val="00752DB7"/>
    <w:rsid w:val="0079517B"/>
    <w:rsid w:val="00805BE8"/>
    <w:rsid w:val="00C0622A"/>
    <w:rsid w:val="00CF2783"/>
    <w:rsid w:val="00D60D92"/>
    <w:rsid w:val="00DD0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C4449"/>
  <w15:chartTrackingRefBased/>
  <w15:docId w15:val="{2584904B-8C76-4ECE-8DEE-E46226B51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60D92"/>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60D92"/>
  </w:style>
  <w:style w:type="paragraph" w:styleId="Rodap">
    <w:name w:val="footer"/>
    <w:basedOn w:val="Normal"/>
    <w:link w:val="RodapChar"/>
    <w:uiPriority w:val="99"/>
    <w:unhideWhenUsed/>
    <w:rsid w:val="00D60D92"/>
    <w:pPr>
      <w:tabs>
        <w:tab w:val="center" w:pos="4680"/>
        <w:tab w:val="right" w:pos="9360"/>
      </w:tabs>
      <w:spacing w:after="0" w:line="240" w:lineRule="auto"/>
    </w:pPr>
  </w:style>
  <w:style w:type="character" w:customStyle="1" w:styleId="RodapChar">
    <w:name w:val="Rodapé Char"/>
    <w:basedOn w:val="Fontepargpadro"/>
    <w:link w:val="Rodap"/>
    <w:uiPriority w:val="99"/>
    <w:rsid w:val="00D60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146079">
      <w:bodyDiv w:val="1"/>
      <w:marLeft w:val="0"/>
      <w:marRight w:val="0"/>
      <w:marTop w:val="0"/>
      <w:marBottom w:val="0"/>
      <w:divBdr>
        <w:top w:val="none" w:sz="0" w:space="0" w:color="auto"/>
        <w:left w:val="none" w:sz="0" w:space="0" w:color="auto"/>
        <w:bottom w:val="none" w:sz="0" w:space="0" w:color="auto"/>
        <w:right w:val="none" w:sz="0" w:space="0" w:color="auto"/>
      </w:divBdr>
      <w:divsChild>
        <w:div w:id="374819462">
          <w:marLeft w:val="0"/>
          <w:marRight w:val="0"/>
          <w:marTop w:val="0"/>
          <w:marBottom w:val="0"/>
          <w:divBdr>
            <w:top w:val="none" w:sz="0" w:space="0" w:color="auto"/>
            <w:left w:val="none" w:sz="0" w:space="0" w:color="auto"/>
            <w:bottom w:val="none" w:sz="0" w:space="0" w:color="auto"/>
            <w:right w:val="none" w:sz="0" w:space="0" w:color="auto"/>
          </w:divBdr>
          <w:divsChild>
            <w:div w:id="1417828342">
              <w:marLeft w:val="0"/>
              <w:marRight w:val="0"/>
              <w:marTop w:val="0"/>
              <w:marBottom w:val="0"/>
              <w:divBdr>
                <w:top w:val="none" w:sz="0" w:space="0" w:color="auto"/>
                <w:left w:val="none" w:sz="0" w:space="0" w:color="auto"/>
                <w:bottom w:val="none" w:sz="0" w:space="0" w:color="auto"/>
                <w:right w:val="none" w:sz="0" w:space="0" w:color="auto"/>
              </w:divBdr>
            </w:div>
          </w:divsChild>
        </w:div>
        <w:div w:id="604920862">
          <w:marLeft w:val="0"/>
          <w:marRight w:val="0"/>
          <w:marTop w:val="0"/>
          <w:marBottom w:val="0"/>
          <w:divBdr>
            <w:top w:val="none" w:sz="0" w:space="0" w:color="auto"/>
            <w:left w:val="none" w:sz="0" w:space="0" w:color="auto"/>
            <w:bottom w:val="none" w:sz="0" w:space="0" w:color="auto"/>
            <w:right w:val="none" w:sz="0" w:space="0" w:color="auto"/>
          </w:divBdr>
          <w:divsChild>
            <w:div w:id="701326197">
              <w:marLeft w:val="0"/>
              <w:marRight w:val="0"/>
              <w:marTop w:val="0"/>
              <w:marBottom w:val="0"/>
              <w:divBdr>
                <w:top w:val="none" w:sz="0" w:space="0" w:color="auto"/>
                <w:left w:val="none" w:sz="0" w:space="0" w:color="auto"/>
                <w:bottom w:val="none" w:sz="0" w:space="0" w:color="auto"/>
                <w:right w:val="none" w:sz="0" w:space="0" w:color="auto"/>
              </w:divBdr>
              <w:divsChild>
                <w:div w:id="1182741222">
                  <w:marLeft w:val="0"/>
                  <w:marRight w:val="0"/>
                  <w:marTop w:val="0"/>
                  <w:marBottom w:val="0"/>
                  <w:divBdr>
                    <w:top w:val="none" w:sz="0" w:space="0" w:color="auto"/>
                    <w:left w:val="none" w:sz="0" w:space="0" w:color="auto"/>
                    <w:bottom w:val="none" w:sz="0" w:space="0" w:color="auto"/>
                    <w:right w:val="none" w:sz="0" w:space="0" w:color="auto"/>
                  </w:divBdr>
                  <w:divsChild>
                    <w:div w:id="3938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77530">
      <w:bodyDiv w:val="1"/>
      <w:marLeft w:val="0"/>
      <w:marRight w:val="0"/>
      <w:marTop w:val="0"/>
      <w:marBottom w:val="0"/>
      <w:divBdr>
        <w:top w:val="none" w:sz="0" w:space="0" w:color="auto"/>
        <w:left w:val="none" w:sz="0" w:space="0" w:color="auto"/>
        <w:bottom w:val="none" w:sz="0" w:space="0" w:color="auto"/>
        <w:right w:val="none" w:sz="0" w:space="0" w:color="auto"/>
      </w:divBdr>
      <w:divsChild>
        <w:div w:id="2132746902">
          <w:marLeft w:val="0"/>
          <w:marRight w:val="0"/>
          <w:marTop w:val="0"/>
          <w:marBottom w:val="0"/>
          <w:divBdr>
            <w:top w:val="none" w:sz="0" w:space="0" w:color="auto"/>
            <w:left w:val="none" w:sz="0" w:space="0" w:color="auto"/>
            <w:bottom w:val="none" w:sz="0" w:space="0" w:color="auto"/>
            <w:right w:val="none" w:sz="0" w:space="0" w:color="auto"/>
          </w:divBdr>
          <w:divsChild>
            <w:div w:id="1509559397">
              <w:marLeft w:val="0"/>
              <w:marRight w:val="0"/>
              <w:marTop w:val="0"/>
              <w:marBottom w:val="0"/>
              <w:divBdr>
                <w:top w:val="none" w:sz="0" w:space="0" w:color="auto"/>
                <w:left w:val="none" w:sz="0" w:space="0" w:color="auto"/>
                <w:bottom w:val="none" w:sz="0" w:space="0" w:color="auto"/>
                <w:right w:val="none" w:sz="0" w:space="0" w:color="auto"/>
              </w:divBdr>
              <w:divsChild>
                <w:div w:id="108927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01598">
          <w:marLeft w:val="0"/>
          <w:marRight w:val="0"/>
          <w:marTop w:val="0"/>
          <w:marBottom w:val="0"/>
          <w:divBdr>
            <w:top w:val="none" w:sz="0" w:space="0" w:color="auto"/>
            <w:left w:val="none" w:sz="0" w:space="0" w:color="auto"/>
            <w:bottom w:val="none" w:sz="0" w:space="0" w:color="auto"/>
            <w:right w:val="none" w:sz="0" w:space="0" w:color="auto"/>
          </w:divBdr>
        </w:div>
        <w:div w:id="702290139">
          <w:marLeft w:val="0"/>
          <w:marRight w:val="0"/>
          <w:marTop w:val="0"/>
          <w:marBottom w:val="0"/>
          <w:divBdr>
            <w:top w:val="none" w:sz="0" w:space="0" w:color="auto"/>
            <w:left w:val="none" w:sz="0" w:space="0" w:color="auto"/>
            <w:bottom w:val="none" w:sz="0" w:space="0" w:color="auto"/>
            <w:right w:val="none" w:sz="0" w:space="0" w:color="auto"/>
          </w:divBdr>
          <w:divsChild>
            <w:div w:id="4360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4591">
      <w:bodyDiv w:val="1"/>
      <w:marLeft w:val="0"/>
      <w:marRight w:val="0"/>
      <w:marTop w:val="0"/>
      <w:marBottom w:val="0"/>
      <w:divBdr>
        <w:top w:val="none" w:sz="0" w:space="0" w:color="auto"/>
        <w:left w:val="none" w:sz="0" w:space="0" w:color="auto"/>
        <w:bottom w:val="none" w:sz="0" w:space="0" w:color="auto"/>
        <w:right w:val="none" w:sz="0" w:space="0" w:color="auto"/>
      </w:divBdr>
      <w:divsChild>
        <w:div w:id="1636761900">
          <w:marLeft w:val="0"/>
          <w:marRight w:val="0"/>
          <w:marTop w:val="0"/>
          <w:marBottom w:val="0"/>
          <w:divBdr>
            <w:top w:val="none" w:sz="0" w:space="0" w:color="auto"/>
            <w:left w:val="none" w:sz="0" w:space="0" w:color="auto"/>
            <w:bottom w:val="none" w:sz="0" w:space="0" w:color="auto"/>
            <w:right w:val="none" w:sz="0" w:space="0" w:color="auto"/>
          </w:divBdr>
          <w:divsChild>
            <w:div w:id="12922205">
              <w:marLeft w:val="0"/>
              <w:marRight w:val="0"/>
              <w:marTop w:val="0"/>
              <w:marBottom w:val="0"/>
              <w:divBdr>
                <w:top w:val="none" w:sz="0" w:space="0" w:color="auto"/>
                <w:left w:val="none" w:sz="0" w:space="0" w:color="auto"/>
                <w:bottom w:val="none" w:sz="0" w:space="0" w:color="auto"/>
                <w:right w:val="none" w:sz="0" w:space="0" w:color="auto"/>
              </w:divBdr>
              <w:divsChild>
                <w:div w:id="170119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5536">
          <w:marLeft w:val="0"/>
          <w:marRight w:val="0"/>
          <w:marTop w:val="0"/>
          <w:marBottom w:val="0"/>
          <w:divBdr>
            <w:top w:val="none" w:sz="0" w:space="0" w:color="auto"/>
            <w:left w:val="none" w:sz="0" w:space="0" w:color="auto"/>
            <w:bottom w:val="none" w:sz="0" w:space="0" w:color="auto"/>
            <w:right w:val="none" w:sz="0" w:space="0" w:color="auto"/>
          </w:divBdr>
        </w:div>
        <w:div w:id="1501432013">
          <w:marLeft w:val="0"/>
          <w:marRight w:val="0"/>
          <w:marTop w:val="0"/>
          <w:marBottom w:val="0"/>
          <w:divBdr>
            <w:top w:val="none" w:sz="0" w:space="0" w:color="auto"/>
            <w:left w:val="none" w:sz="0" w:space="0" w:color="auto"/>
            <w:bottom w:val="none" w:sz="0" w:space="0" w:color="auto"/>
            <w:right w:val="none" w:sz="0" w:space="0" w:color="auto"/>
          </w:divBdr>
          <w:divsChild>
            <w:div w:id="153677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3888">
      <w:bodyDiv w:val="1"/>
      <w:marLeft w:val="0"/>
      <w:marRight w:val="0"/>
      <w:marTop w:val="0"/>
      <w:marBottom w:val="0"/>
      <w:divBdr>
        <w:top w:val="none" w:sz="0" w:space="0" w:color="auto"/>
        <w:left w:val="none" w:sz="0" w:space="0" w:color="auto"/>
        <w:bottom w:val="none" w:sz="0" w:space="0" w:color="auto"/>
        <w:right w:val="none" w:sz="0" w:space="0" w:color="auto"/>
      </w:divBdr>
      <w:divsChild>
        <w:div w:id="1445879086">
          <w:marLeft w:val="0"/>
          <w:marRight w:val="0"/>
          <w:marTop w:val="0"/>
          <w:marBottom w:val="0"/>
          <w:divBdr>
            <w:top w:val="none" w:sz="0" w:space="0" w:color="auto"/>
            <w:left w:val="none" w:sz="0" w:space="0" w:color="auto"/>
            <w:bottom w:val="none" w:sz="0" w:space="0" w:color="auto"/>
            <w:right w:val="none" w:sz="0" w:space="0" w:color="auto"/>
          </w:divBdr>
          <w:divsChild>
            <w:div w:id="2017031956">
              <w:marLeft w:val="0"/>
              <w:marRight w:val="0"/>
              <w:marTop w:val="0"/>
              <w:marBottom w:val="0"/>
              <w:divBdr>
                <w:top w:val="none" w:sz="0" w:space="0" w:color="auto"/>
                <w:left w:val="none" w:sz="0" w:space="0" w:color="auto"/>
                <w:bottom w:val="none" w:sz="0" w:space="0" w:color="auto"/>
                <w:right w:val="none" w:sz="0" w:space="0" w:color="auto"/>
              </w:divBdr>
              <w:divsChild>
                <w:div w:id="98057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99462">
          <w:marLeft w:val="0"/>
          <w:marRight w:val="0"/>
          <w:marTop w:val="0"/>
          <w:marBottom w:val="0"/>
          <w:divBdr>
            <w:top w:val="none" w:sz="0" w:space="0" w:color="auto"/>
            <w:left w:val="none" w:sz="0" w:space="0" w:color="auto"/>
            <w:bottom w:val="none" w:sz="0" w:space="0" w:color="auto"/>
            <w:right w:val="none" w:sz="0" w:space="0" w:color="auto"/>
          </w:divBdr>
        </w:div>
        <w:div w:id="310869892">
          <w:marLeft w:val="0"/>
          <w:marRight w:val="0"/>
          <w:marTop w:val="0"/>
          <w:marBottom w:val="0"/>
          <w:divBdr>
            <w:top w:val="none" w:sz="0" w:space="0" w:color="auto"/>
            <w:left w:val="none" w:sz="0" w:space="0" w:color="auto"/>
            <w:bottom w:val="none" w:sz="0" w:space="0" w:color="auto"/>
            <w:right w:val="none" w:sz="0" w:space="0" w:color="auto"/>
          </w:divBdr>
          <w:divsChild>
            <w:div w:id="130659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88802">
      <w:bodyDiv w:val="1"/>
      <w:marLeft w:val="0"/>
      <w:marRight w:val="0"/>
      <w:marTop w:val="0"/>
      <w:marBottom w:val="0"/>
      <w:divBdr>
        <w:top w:val="none" w:sz="0" w:space="0" w:color="auto"/>
        <w:left w:val="none" w:sz="0" w:space="0" w:color="auto"/>
        <w:bottom w:val="none" w:sz="0" w:space="0" w:color="auto"/>
        <w:right w:val="none" w:sz="0" w:space="0" w:color="auto"/>
      </w:divBdr>
      <w:divsChild>
        <w:div w:id="1217667192">
          <w:marLeft w:val="0"/>
          <w:marRight w:val="0"/>
          <w:marTop w:val="0"/>
          <w:marBottom w:val="0"/>
          <w:divBdr>
            <w:top w:val="none" w:sz="0" w:space="0" w:color="auto"/>
            <w:left w:val="none" w:sz="0" w:space="0" w:color="auto"/>
            <w:bottom w:val="none" w:sz="0" w:space="0" w:color="auto"/>
            <w:right w:val="none" w:sz="0" w:space="0" w:color="auto"/>
          </w:divBdr>
          <w:divsChild>
            <w:div w:id="1126238864">
              <w:marLeft w:val="0"/>
              <w:marRight w:val="0"/>
              <w:marTop w:val="0"/>
              <w:marBottom w:val="0"/>
              <w:divBdr>
                <w:top w:val="none" w:sz="0" w:space="0" w:color="auto"/>
                <w:left w:val="none" w:sz="0" w:space="0" w:color="auto"/>
                <w:bottom w:val="none" w:sz="0" w:space="0" w:color="auto"/>
                <w:right w:val="none" w:sz="0" w:space="0" w:color="auto"/>
              </w:divBdr>
              <w:divsChild>
                <w:div w:id="3463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8884">
          <w:marLeft w:val="0"/>
          <w:marRight w:val="0"/>
          <w:marTop w:val="0"/>
          <w:marBottom w:val="0"/>
          <w:divBdr>
            <w:top w:val="none" w:sz="0" w:space="0" w:color="auto"/>
            <w:left w:val="none" w:sz="0" w:space="0" w:color="auto"/>
            <w:bottom w:val="none" w:sz="0" w:space="0" w:color="auto"/>
            <w:right w:val="none" w:sz="0" w:space="0" w:color="auto"/>
          </w:divBdr>
        </w:div>
        <w:div w:id="484324097">
          <w:marLeft w:val="0"/>
          <w:marRight w:val="0"/>
          <w:marTop w:val="0"/>
          <w:marBottom w:val="0"/>
          <w:divBdr>
            <w:top w:val="none" w:sz="0" w:space="0" w:color="auto"/>
            <w:left w:val="none" w:sz="0" w:space="0" w:color="auto"/>
            <w:bottom w:val="none" w:sz="0" w:space="0" w:color="auto"/>
            <w:right w:val="none" w:sz="0" w:space="0" w:color="auto"/>
          </w:divBdr>
          <w:divsChild>
            <w:div w:id="142884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50282">
      <w:bodyDiv w:val="1"/>
      <w:marLeft w:val="0"/>
      <w:marRight w:val="0"/>
      <w:marTop w:val="0"/>
      <w:marBottom w:val="0"/>
      <w:divBdr>
        <w:top w:val="none" w:sz="0" w:space="0" w:color="auto"/>
        <w:left w:val="none" w:sz="0" w:space="0" w:color="auto"/>
        <w:bottom w:val="none" w:sz="0" w:space="0" w:color="auto"/>
        <w:right w:val="none" w:sz="0" w:space="0" w:color="auto"/>
      </w:divBdr>
      <w:divsChild>
        <w:div w:id="122307087">
          <w:marLeft w:val="0"/>
          <w:marRight w:val="0"/>
          <w:marTop w:val="0"/>
          <w:marBottom w:val="0"/>
          <w:divBdr>
            <w:top w:val="none" w:sz="0" w:space="0" w:color="auto"/>
            <w:left w:val="none" w:sz="0" w:space="0" w:color="auto"/>
            <w:bottom w:val="none" w:sz="0" w:space="0" w:color="auto"/>
            <w:right w:val="none" w:sz="0" w:space="0" w:color="auto"/>
          </w:divBdr>
          <w:divsChild>
            <w:div w:id="111827174">
              <w:marLeft w:val="0"/>
              <w:marRight w:val="0"/>
              <w:marTop w:val="0"/>
              <w:marBottom w:val="0"/>
              <w:divBdr>
                <w:top w:val="none" w:sz="0" w:space="0" w:color="auto"/>
                <w:left w:val="none" w:sz="0" w:space="0" w:color="auto"/>
                <w:bottom w:val="none" w:sz="0" w:space="0" w:color="auto"/>
                <w:right w:val="none" w:sz="0" w:space="0" w:color="auto"/>
              </w:divBdr>
              <w:divsChild>
                <w:div w:id="874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8280">
      <w:bodyDiv w:val="1"/>
      <w:marLeft w:val="0"/>
      <w:marRight w:val="0"/>
      <w:marTop w:val="0"/>
      <w:marBottom w:val="0"/>
      <w:divBdr>
        <w:top w:val="none" w:sz="0" w:space="0" w:color="auto"/>
        <w:left w:val="none" w:sz="0" w:space="0" w:color="auto"/>
        <w:bottom w:val="none" w:sz="0" w:space="0" w:color="auto"/>
        <w:right w:val="none" w:sz="0" w:space="0" w:color="auto"/>
      </w:divBdr>
      <w:divsChild>
        <w:div w:id="1864972351">
          <w:marLeft w:val="0"/>
          <w:marRight w:val="0"/>
          <w:marTop w:val="0"/>
          <w:marBottom w:val="0"/>
          <w:divBdr>
            <w:top w:val="none" w:sz="0" w:space="0" w:color="auto"/>
            <w:left w:val="none" w:sz="0" w:space="0" w:color="auto"/>
            <w:bottom w:val="none" w:sz="0" w:space="0" w:color="auto"/>
            <w:right w:val="none" w:sz="0" w:space="0" w:color="auto"/>
          </w:divBdr>
          <w:divsChild>
            <w:div w:id="666521792">
              <w:marLeft w:val="0"/>
              <w:marRight w:val="0"/>
              <w:marTop w:val="0"/>
              <w:marBottom w:val="0"/>
              <w:divBdr>
                <w:top w:val="none" w:sz="0" w:space="0" w:color="auto"/>
                <w:left w:val="none" w:sz="0" w:space="0" w:color="auto"/>
                <w:bottom w:val="none" w:sz="0" w:space="0" w:color="auto"/>
                <w:right w:val="none" w:sz="0" w:space="0" w:color="auto"/>
              </w:divBdr>
              <w:divsChild>
                <w:div w:id="3633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540973">
          <w:marLeft w:val="0"/>
          <w:marRight w:val="0"/>
          <w:marTop w:val="0"/>
          <w:marBottom w:val="0"/>
          <w:divBdr>
            <w:top w:val="none" w:sz="0" w:space="0" w:color="auto"/>
            <w:left w:val="none" w:sz="0" w:space="0" w:color="auto"/>
            <w:bottom w:val="none" w:sz="0" w:space="0" w:color="auto"/>
            <w:right w:val="none" w:sz="0" w:space="0" w:color="auto"/>
          </w:divBdr>
        </w:div>
        <w:div w:id="2098597311">
          <w:marLeft w:val="0"/>
          <w:marRight w:val="0"/>
          <w:marTop w:val="0"/>
          <w:marBottom w:val="0"/>
          <w:divBdr>
            <w:top w:val="none" w:sz="0" w:space="0" w:color="auto"/>
            <w:left w:val="none" w:sz="0" w:space="0" w:color="auto"/>
            <w:bottom w:val="none" w:sz="0" w:space="0" w:color="auto"/>
            <w:right w:val="none" w:sz="0" w:space="0" w:color="auto"/>
          </w:divBdr>
          <w:divsChild>
            <w:div w:id="59771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4507">
      <w:bodyDiv w:val="1"/>
      <w:marLeft w:val="0"/>
      <w:marRight w:val="0"/>
      <w:marTop w:val="0"/>
      <w:marBottom w:val="0"/>
      <w:divBdr>
        <w:top w:val="none" w:sz="0" w:space="0" w:color="auto"/>
        <w:left w:val="none" w:sz="0" w:space="0" w:color="auto"/>
        <w:bottom w:val="none" w:sz="0" w:space="0" w:color="auto"/>
        <w:right w:val="none" w:sz="0" w:space="0" w:color="auto"/>
      </w:divBdr>
      <w:divsChild>
        <w:div w:id="1391877260">
          <w:marLeft w:val="0"/>
          <w:marRight w:val="0"/>
          <w:marTop w:val="0"/>
          <w:marBottom w:val="0"/>
          <w:divBdr>
            <w:top w:val="none" w:sz="0" w:space="0" w:color="auto"/>
            <w:left w:val="none" w:sz="0" w:space="0" w:color="auto"/>
            <w:bottom w:val="none" w:sz="0" w:space="0" w:color="auto"/>
            <w:right w:val="none" w:sz="0" w:space="0" w:color="auto"/>
          </w:divBdr>
          <w:divsChild>
            <w:div w:id="1971933045">
              <w:marLeft w:val="0"/>
              <w:marRight w:val="0"/>
              <w:marTop w:val="0"/>
              <w:marBottom w:val="0"/>
              <w:divBdr>
                <w:top w:val="none" w:sz="0" w:space="0" w:color="auto"/>
                <w:left w:val="none" w:sz="0" w:space="0" w:color="auto"/>
                <w:bottom w:val="none" w:sz="0" w:space="0" w:color="auto"/>
                <w:right w:val="none" w:sz="0" w:space="0" w:color="auto"/>
              </w:divBdr>
              <w:divsChild>
                <w:div w:id="5333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838694">
          <w:marLeft w:val="0"/>
          <w:marRight w:val="0"/>
          <w:marTop w:val="0"/>
          <w:marBottom w:val="0"/>
          <w:divBdr>
            <w:top w:val="none" w:sz="0" w:space="0" w:color="auto"/>
            <w:left w:val="none" w:sz="0" w:space="0" w:color="auto"/>
            <w:bottom w:val="none" w:sz="0" w:space="0" w:color="auto"/>
            <w:right w:val="none" w:sz="0" w:space="0" w:color="auto"/>
          </w:divBdr>
        </w:div>
        <w:div w:id="719867912">
          <w:marLeft w:val="0"/>
          <w:marRight w:val="0"/>
          <w:marTop w:val="0"/>
          <w:marBottom w:val="0"/>
          <w:divBdr>
            <w:top w:val="none" w:sz="0" w:space="0" w:color="auto"/>
            <w:left w:val="none" w:sz="0" w:space="0" w:color="auto"/>
            <w:bottom w:val="none" w:sz="0" w:space="0" w:color="auto"/>
            <w:right w:val="none" w:sz="0" w:space="0" w:color="auto"/>
          </w:divBdr>
          <w:divsChild>
            <w:div w:id="13142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241925">
      <w:bodyDiv w:val="1"/>
      <w:marLeft w:val="0"/>
      <w:marRight w:val="0"/>
      <w:marTop w:val="0"/>
      <w:marBottom w:val="0"/>
      <w:divBdr>
        <w:top w:val="none" w:sz="0" w:space="0" w:color="auto"/>
        <w:left w:val="none" w:sz="0" w:space="0" w:color="auto"/>
        <w:bottom w:val="none" w:sz="0" w:space="0" w:color="auto"/>
        <w:right w:val="none" w:sz="0" w:space="0" w:color="auto"/>
      </w:divBdr>
      <w:divsChild>
        <w:div w:id="418722366">
          <w:marLeft w:val="0"/>
          <w:marRight w:val="0"/>
          <w:marTop w:val="0"/>
          <w:marBottom w:val="0"/>
          <w:divBdr>
            <w:top w:val="none" w:sz="0" w:space="0" w:color="auto"/>
            <w:left w:val="none" w:sz="0" w:space="0" w:color="auto"/>
            <w:bottom w:val="none" w:sz="0" w:space="0" w:color="auto"/>
            <w:right w:val="none" w:sz="0" w:space="0" w:color="auto"/>
          </w:divBdr>
          <w:divsChild>
            <w:div w:id="534081474">
              <w:marLeft w:val="0"/>
              <w:marRight w:val="0"/>
              <w:marTop w:val="0"/>
              <w:marBottom w:val="0"/>
              <w:divBdr>
                <w:top w:val="none" w:sz="0" w:space="0" w:color="auto"/>
                <w:left w:val="none" w:sz="0" w:space="0" w:color="auto"/>
                <w:bottom w:val="none" w:sz="0" w:space="0" w:color="auto"/>
                <w:right w:val="none" w:sz="0" w:space="0" w:color="auto"/>
              </w:divBdr>
              <w:divsChild>
                <w:div w:id="14111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089">
          <w:marLeft w:val="0"/>
          <w:marRight w:val="0"/>
          <w:marTop w:val="0"/>
          <w:marBottom w:val="0"/>
          <w:divBdr>
            <w:top w:val="none" w:sz="0" w:space="0" w:color="auto"/>
            <w:left w:val="none" w:sz="0" w:space="0" w:color="auto"/>
            <w:bottom w:val="none" w:sz="0" w:space="0" w:color="auto"/>
            <w:right w:val="none" w:sz="0" w:space="0" w:color="auto"/>
          </w:divBdr>
        </w:div>
        <w:div w:id="1940674412">
          <w:marLeft w:val="0"/>
          <w:marRight w:val="0"/>
          <w:marTop w:val="0"/>
          <w:marBottom w:val="0"/>
          <w:divBdr>
            <w:top w:val="none" w:sz="0" w:space="0" w:color="auto"/>
            <w:left w:val="none" w:sz="0" w:space="0" w:color="auto"/>
            <w:bottom w:val="none" w:sz="0" w:space="0" w:color="auto"/>
            <w:right w:val="none" w:sz="0" w:space="0" w:color="auto"/>
          </w:divBdr>
          <w:divsChild>
            <w:div w:id="9304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813</Words>
  <Characters>4635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6</cp:revision>
  <dcterms:created xsi:type="dcterms:W3CDTF">2024-03-30T04:02:00Z</dcterms:created>
  <dcterms:modified xsi:type="dcterms:W3CDTF">2024-03-31T22:23:00Z</dcterms:modified>
</cp:coreProperties>
</file>