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0BC" w:rsidRPr="00D30872" w:rsidRDefault="00A438A1" w:rsidP="00D30872">
      <w:pPr>
        <w:spacing w:after="0"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QUALIDADE NO REGISTRO DE INCIDENTE</w:t>
      </w:r>
    </w:p>
    <w:p w:rsidR="00D30872" w:rsidRDefault="00D30872" w:rsidP="00D140BC">
      <w:pPr>
        <w:spacing w:after="0" w:line="240" w:lineRule="auto"/>
        <w:jc w:val="both"/>
      </w:pPr>
    </w:p>
    <w:p w:rsidR="00D140BC" w:rsidRDefault="00D140BC" w:rsidP="00D140BC">
      <w:pPr>
        <w:spacing w:after="0" w:line="240" w:lineRule="auto"/>
        <w:ind w:firstLine="709"/>
        <w:jc w:val="both"/>
      </w:pPr>
      <w:r>
        <w:t>D</w:t>
      </w:r>
      <w:r w:rsidR="00E26BEF">
        <w:t xml:space="preserve">esde o começo do ano implementou-se a rotina de revisão de chamados </w:t>
      </w:r>
      <w:r>
        <w:t xml:space="preserve">de alto impacto </w:t>
      </w:r>
      <w:r w:rsidR="00E26BEF">
        <w:t xml:space="preserve">denominada </w:t>
      </w:r>
      <w:proofErr w:type="spellStart"/>
      <w:r w:rsidR="00E26BEF">
        <w:t>Gerot</w:t>
      </w:r>
      <w:proofErr w:type="spellEnd"/>
      <w:r w:rsidR="00E26BEF">
        <w:t xml:space="preserve"> (Gerenciamento da Rotina). Ela propõe i</w:t>
      </w:r>
      <w:r w:rsidR="00E26BEF" w:rsidRPr="00E26BEF">
        <w:t xml:space="preserve">mplantar </w:t>
      </w:r>
      <w:r w:rsidR="00E26BEF">
        <w:t xml:space="preserve">uma </w:t>
      </w:r>
      <w:r w:rsidR="00E26BEF" w:rsidRPr="00E26BEF">
        <w:t xml:space="preserve">cultura </w:t>
      </w:r>
      <w:r w:rsidR="00E26BEF">
        <w:t xml:space="preserve">para </w:t>
      </w:r>
      <w:r w:rsidR="00E26BEF" w:rsidRPr="00E26BEF">
        <w:t>gerencia</w:t>
      </w:r>
      <w:r w:rsidR="00E26BEF">
        <w:t>r</w:t>
      </w:r>
      <w:r w:rsidR="00E26BEF" w:rsidRPr="00E26BEF">
        <w:t xml:space="preserve"> resultados, conduzindo à análise e elaboração de planos de ação</w:t>
      </w:r>
      <w:r>
        <w:t xml:space="preserve"> a ser executado por qualquer pessoa que está entre as convocadas na rotina.</w:t>
      </w:r>
    </w:p>
    <w:p w:rsidR="00D140BC" w:rsidRDefault="00D140BC" w:rsidP="00D140BC">
      <w:pPr>
        <w:spacing w:after="0" w:line="240" w:lineRule="auto"/>
        <w:ind w:firstLine="709"/>
        <w:jc w:val="both"/>
      </w:pPr>
      <w:r>
        <w:t>A reunião baseia-se em metas de melhoria preestabelecidas acordadas entre os gestores da área.</w:t>
      </w:r>
    </w:p>
    <w:p w:rsidR="0080617A" w:rsidRDefault="0080617A" w:rsidP="00D140BC">
      <w:pPr>
        <w:spacing w:after="0" w:line="240" w:lineRule="auto"/>
        <w:ind w:firstLine="709"/>
        <w:jc w:val="both"/>
      </w:pPr>
      <w:r>
        <w:t xml:space="preserve">Com relação aos chamados são analisados e se </w:t>
      </w:r>
      <w:r w:rsidR="008E7607">
        <w:t>estão corretos</w:t>
      </w:r>
      <w:r>
        <w:t>:</w:t>
      </w:r>
    </w:p>
    <w:p w:rsidR="00A438A1" w:rsidRDefault="00A438A1" w:rsidP="0080617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Classificação (catálogo de abertura)</w:t>
      </w:r>
    </w:p>
    <w:p w:rsidR="00423650" w:rsidRDefault="00423650" w:rsidP="00423650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Prioridade</w:t>
      </w:r>
    </w:p>
    <w:p w:rsidR="0080617A" w:rsidRDefault="0080617A" w:rsidP="0080617A">
      <w:pPr>
        <w:pStyle w:val="PargrafodaLista"/>
        <w:numPr>
          <w:ilvl w:val="0"/>
          <w:numId w:val="1"/>
        </w:numPr>
        <w:spacing w:after="0" w:line="240" w:lineRule="auto"/>
        <w:jc w:val="both"/>
      </w:pPr>
      <w:bookmarkStart w:id="0" w:name="_GoBack"/>
      <w:bookmarkEnd w:id="0"/>
      <w:r>
        <w:t>Resolução</w:t>
      </w:r>
    </w:p>
    <w:p w:rsidR="0080617A" w:rsidRDefault="0080617A" w:rsidP="0080617A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Responsável pela solução</w:t>
      </w:r>
    </w:p>
    <w:p w:rsidR="0080617A" w:rsidRDefault="0080617A" w:rsidP="0080617A">
      <w:pPr>
        <w:spacing w:after="0" w:line="240" w:lineRule="auto"/>
        <w:jc w:val="both"/>
      </w:pPr>
    </w:p>
    <w:p w:rsidR="0080617A" w:rsidRDefault="008E7607" w:rsidP="008E7607">
      <w:pPr>
        <w:spacing w:after="0" w:line="240" w:lineRule="auto"/>
        <w:ind w:firstLine="709"/>
        <w:jc w:val="both"/>
      </w:pPr>
      <w:r>
        <w:t>Caso algum dos dados acima não esteja de acordo na validação do chamado é necessária fazer a reabertura do chamado.</w:t>
      </w:r>
    </w:p>
    <w:p w:rsidR="009E34BD" w:rsidRDefault="009E34BD" w:rsidP="008E7607">
      <w:pPr>
        <w:spacing w:after="0" w:line="240" w:lineRule="auto"/>
        <w:ind w:firstLine="709"/>
        <w:jc w:val="both"/>
      </w:pPr>
      <w:r>
        <w:t>Entretanto esse processo onera o indicador de confiabilidade MTTR (</w:t>
      </w:r>
      <w:proofErr w:type="spellStart"/>
      <w:r w:rsidRPr="009E34BD">
        <w:rPr>
          <w:i/>
        </w:rPr>
        <w:t>mean</w:t>
      </w:r>
      <w:proofErr w:type="spellEnd"/>
      <w:r w:rsidRPr="009E34BD">
        <w:rPr>
          <w:i/>
        </w:rPr>
        <w:t xml:space="preserve"> time </w:t>
      </w:r>
      <w:proofErr w:type="spellStart"/>
      <w:r w:rsidRPr="009E34BD">
        <w:rPr>
          <w:i/>
        </w:rPr>
        <w:t>to</w:t>
      </w:r>
      <w:proofErr w:type="spellEnd"/>
      <w:r w:rsidRPr="009E34BD">
        <w:rPr>
          <w:i/>
        </w:rPr>
        <w:t xml:space="preserve"> </w:t>
      </w:r>
      <w:proofErr w:type="spellStart"/>
      <w:r w:rsidRPr="009E34BD">
        <w:rPr>
          <w:i/>
        </w:rPr>
        <w:t>repair</w:t>
      </w:r>
      <w:proofErr w:type="spellEnd"/>
      <w:r>
        <w:t xml:space="preserve">), ou seja, </w:t>
      </w:r>
      <w:r w:rsidRPr="009E34BD">
        <w:t>média de tempo que se leva para executar um rep</w:t>
      </w:r>
      <w:r>
        <w:t>aro após a ocorrência da falha impactando os números.</w:t>
      </w:r>
    </w:p>
    <w:p w:rsidR="00D30872" w:rsidRDefault="00D30872" w:rsidP="005F27FB">
      <w:pPr>
        <w:spacing w:after="0" w:line="240" w:lineRule="auto"/>
        <w:ind w:firstLine="709"/>
        <w:jc w:val="center"/>
        <w:rPr>
          <w:noProof/>
          <w:lang w:eastAsia="pt-BR"/>
        </w:rPr>
      </w:pPr>
    </w:p>
    <w:p w:rsidR="005F27FB" w:rsidRDefault="005F27FB" w:rsidP="005F27FB">
      <w:pPr>
        <w:spacing w:after="0" w:line="240" w:lineRule="auto"/>
        <w:ind w:firstLine="709"/>
        <w:jc w:val="center"/>
      </w:pPr>
      <w:r>
        <w:rPr>
          <w:noProof/>
          <w:lang w:eastAsia="pt-BR"/>
        </w:rPr>
        <w:drawing>
          <wp:inline distT="0" distB="0" distL="0" distR="0">
            <wp:extent cx="3447483" cy="2352675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6" r="2931" b="2429"/>
                    <a:stretch/>
                  </pic:blipFill>
                  <pic:spPr bwMode="auto">
                    <a:xfrm>
                      <a:off x="0" y="0"/>
                      <a:ext cx="3473584" cy="237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7FB" w:rsidRDefault="005F27FB" w:rsidP="008E7607">
      <w:pPr>
        <w:spacing w:after="0" w:line="240" w:lineRule="auto"/>
        <w:ind w:firstLine="709"/>
        <w:jc w:val="both"/>
      </w:pPr>
    </w:p>
    <w:p w:rsidR="009E34BD" w:rsidRDefault="00A438A1" w:rsidP="008E7607">
      <w:pPr>
        <w:spacing w:after="0" w:line="240" w:lineRule="auto"/>
        <w:ind w:firstLine="709"/>
        <w:jc w:val="both"/>
      </w:pPr>
      <w:r>
        <w:t xml:space="preserve">Outra métrica impactada caso o </w:t>
      </w:r>
      <w:r w:rsidR="009E34BD">
        <w:t xml:space="preserve">chamado permaneça aberto </w:t>
      </w:r>
      <w:r w:rsidR="00423650">
        <w:t xml:space="preserve">é </w:t>
      </w:r>
      <w:r w:rsidR="009E34BD">
        <w:t>o MTBF (</w:t>
      </w:r>
      <w:proofErr w:type="spellStart"/>
      <w:r w:rsidR="009E34BD" w:rsidRPr="009E34BD">
        <w:rPr>
          <w:i/>
        </w:rPr>
        <w:t>mean</w:t>
      </w:r>
      <w:proofErr w:type="spellEnd"/>
      <w:r w:rsidR="009E34BD" w:rsidRPr="009E34BD">
        <w:rPr>
          <w:i/>
        </w:rPr>
        <w:t xml:space="preserve"> time </w:t>
      </w:r>
      <w:proofErr w:type="spellStart"/>
      <w:r w:rsidR="009E34BD" w:rsidRPr="009E34BD">
        <w:rPr>
          <w:i/>
        </w:rPr>
        <w:t>between</w:t>
      </w:r>
      <w:proofErr w:type="spellEnd"/>
      <w:r w:rsidR="009E34BD" w:rsidRPr="009E34BD">
        <w:rPr>
          <w:i/>
        </w:rPr>
        <w:t xml:space="preserve"> </w:t>
      </w:r>
      <w:proofErr w:type="spellStart"/>
      <w:r w:rsidR="009E34BD" w:rsidRPr="009E34BD">
        <w:rPr>
          <w:i/>
        </w:rPr>
        <w:t>failures</w:t>
      </w:r>
      <w:proofErr w:type="spellEnd"/>
      <w:r w:rsidR="009E34BD">
        <w:t>)</w:t>
      </w:r>
      <w:r w:rsidR="00423650">
        <w:t xml:space="preserve">. </w:t>
      </w:r>
      <w:r w:rsidR="009E34BD">
        <w:t xml:space="preserve"> </w:t>
      </w:r>
      <w:r w:rsidR="00423650">
        <w:t xml:space="preserve">Ela </w:t>
      </w:r>
      <w:r w:rsidR="009E34BD" w:rsidRPr="009E34BD">
        <w:t>diz respeito à média de tempo decorrido entre uma falha e a próxima vez que ela ocorrerá.</w:t>
      </w:r>
    </w:p>
    <w:p w:rsidR="00D30872" w:rsidRDefault="00D30872" w:rsidP="005F27FB">
      <w:pPr>
        <w:spacing w:after="0" w:line="240" w:lineRule="auto"/>
        <w:ind w:firstLine="709"/>
        <w:jc w:val="center"/>
        <w:rPr>
          <w:noProof/>
          <w:lang w:eastAsia="pt-BR"/>
        </w:rPr>
      </w:pPr>
    </w:p>
    <w:p w:rsidR="005F27FB" w:rsidRDefault="005F27FB" w:rsidP="00D30872">
      <w:pPr>
        <w:spacing w:after="0" w:line="240" w:lineRule="auto"/>
        <w:ind w:firstLine="709"/>
        <w:jc w:val="center"/>
      </w:pPr>
      <w:r>
        <w:rPr>
          <w:noProof/>
          <w:lang w:eastAsia="pt-BR"/>
        </w:rPr>
        <w:lastRenderedPageBreak/>
        <w:drawing>
          <wp:inline distT="0" distB="0" distL="0" distR="0">
            <wp:extent cx="3799205" cy="2552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6" b="2865"/>
                    <a:stretch/>
                  </pic:blipFill>
                  <pic:spPr bwMode="auto">
                    <a:xfrm>
                      <a:off x="0" y="0"/>
                      <a:ext cx="3812437" cy="256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872" w:rsidRDefault="00D30872" w:rsidP="00D30872">
      <w:pPr>
        <w:spacing w:after="0" w:line="240" w:lineRule="auto"/>
        <w:ind w:firstLine="709"/>
      </w:pPr>
    </w:p>
    <w:p w:rsidR="00D30872" w:rsidRDefault="00D30872" w:rsidP="00D30872">
      <w:pPr>
        <w:spacing w:after="0" w:line="240" w:lineRule="auto"/>
        <w:ind w:firstLine="709"/>
        <w:jc w:val="both"/>
      </w:pPr>
      <w:r>
        <w:t xml:space="preserve">Isso nos demonstra a importância de tratar o chamado de forma assertiva e de preferência encerrando o mesmo dentro dos </w:t>
      </w:r>
      <w:proofErr w:type="spellStart"/>
      <w:r>
        <w:t>SLA’s</w:t>
      </w:r>
      <w:proofErr w:type="spellEnd"/>
      <w:r>
        <w:t xml:space="preserve"> combinados. Assim os tempos e metas estarão nos padrões acordados com os clientes.</w:t>
      </w:r>
    </w:p>
    <w:p w:rsidR="00423650" w:rsidRDefault="00A438A1" w:rsidP="00423650">
      <w:pPr>
        <w:spacing w:after="0" w:line="240" w:lineRule="auto"/>
        <w:ind w:firstLine="709"/>
        <w:jc w:val="both"/>
      </w:pPr>
      <w:r>
        <w:t>A qualidade do registro do chamado depende da sua colaboração!</w:t>
      </w:r>
      <w:r w:rsidR="00423650">
        <w:t xml:space="preserve"> Em caso de dúvidas ou sugestões entre em contato pelo e-mail: </w:t>
      </w:r>
      <w:hyperlink r:id="rId7" w:history="1">
        <w:r w:rsidR="00423650" w:rsidRPr="005602D9">
          <w:rPr>
            <w:rStyle w:val="Hyperlink"/>
          </w:rPr>
          <w:t>Estabilidade.operacional@contax.com.br</w:t>
        </w:r>
      </w:hyperlink>
      <w:r w:rsidR="00423650">
        <w:t xml:space="preserve"> </w:t>
      </w:r>
    </w:p>
    <w:sectPr w:rsidR="00423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E1463"/>
    <w:multiLevelType w:val="hybridMultilevel"/>
    <w:tmpl w:val="8A2A1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BEF"/>
    <w:rsid w:val="00423650"/>
    <w:rsid w:val="005F27FB"/>
    <w:rsid w:val="0080617A"/>
    <w:rsid w:val="00831E59"/>
    <w:rsid w:val="008E7607"/>
    <w:rsid w:val="009E34BD"/>
    <w:rsid w:val="00A438A1"/>
    <w:rsid w:val="00D140BC"/>
    <w:rsid w:val="00D30872"/>
    <w:rsid w:val="00E2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739F"/>
  <w15:chartTrackingRefBased/>
  <w15:docId w15:val="{E1B7A058-7D70-43C6-A9F6-1554732C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617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36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stabilidade.operacional@contax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Felipe Lima</cp:lastModifiedBy>
  <cp:revision>3</cp:revision>
  <dcterms:created xsi:type="dcterms:W3CDTF">2016-07-11T14:14:00Z</dcterms:created>
  <dcterms:modified xsi:type="dcterms:W3CDTF">2016-07-11T17:14:00Z</dcterms:modified>
</cp:coreProperties>
</file>