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59"/>
        <w:gridCol w:w="6094"/>
        <w:gridCol w:w="2235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MCS </w:t>
            </w:r>
            <w:r w:rsidR="004C0278"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TD </w:t>
            </w: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Natura</w:t>
            </w:r>
          </w:p>
          <w:p w:rsidR="00670F91" w:rsidRPr="00F84BD9" w:rsidRDefault="004A438F" w:rsidP="004A438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>
              <w:rPr>
                <w:rFonts w:cs="Arial"/>
                <w:b/>
                <w:color w:val="FFFFFF" w:themeColor="background1"/>
                <w:szCs w:val="18"/>
              </w:rPr>
              <w:t>Entendimentos #19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F6D7C" w:rsidP="00670F91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6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A438F">
                  <w:rPr>
                    <w:rFonts w:cs="Arial"/>
                    <w:sz w:val="28"/>
                    <w:szCs w:val="18"/>
                  </w:rPr>
                  <w:t>22/06/2015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988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4A438F" w:rsidP="004A438F">
            <w:pPr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Natura</w:t>
            </w:r>
            <w:r>
              <w:rPr>
                <w:rFonts w:ascii="Arial" w:hAnsi="Arial" w:cs="Arial"/>
                <w:sz w:val="18"/>
                <w:szCs w:val="18"/>
              </w:rPr>
              <w:t>: Fernanda Cipriano.</w:t>
            </w:r>
          </w:p>
          <w:p w:rsidR="004A438F" w:rsidRPr="00F84BD9" w:rsidRDefault="004A438F" w:rsidP="004A438F">
            <w:pPr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Felipe Lima, Sergio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Bertasi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Jorge Maluf.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988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564DF6" w:rsidP="00564DF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Buscar entendimentos sobre a </w:t>
            </w:r>
            <w:r w:rsidR="004A438F">
              <w:rPr>
                <w:rFonts w:ascii="Arial" w:hAnsi="Arial" w:cs="Arial"/>
                <w:sz w:val="18"/>
                <w:szCs w:val="18"/>
              </w:rPr>
              <w:t>função e desafios do entrevistado, seu relacionamento com os Processos de Ger. de Serviços da TD (Metrô)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principais pontos de desconforto e de melhorias</w:t>
            </w:r>
            <w:r w:rsidR="004A438F" w:rsidRPr="004A438F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988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447D64" w:rsidRDefault="00447D64" w:rsidP="009A02A2">
            <w:pPr>
              <w:pStyle w:val="PargrafodaLista"/>
              <w:tabs>
                <w:tab w:val="left" w:pos="3283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:rsidR="00BE5B9D" w:rsidRDefault="00564DF6" w:rsidP="00261480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Entrevistada: Fernanda Cipriano</w:t>
            </w:r>
          </w:p>
          <w:p w:rsidR="00564DF6" w:rsidRDefault="00564DF6" w:rsidP="00BE5B9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Coordenadora de Processos 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Performance</w:t>
            </w:r>
            <w:proofErr w:type="gramEnd"/>
            <w:r w:rsidR="00C56EDD">
              <w:rPr>
                <w:rFonts w:ascii="Arial" w:hAnsi="Arial" w:cs="Arial"/>
                <w:sz w:val="18"/>
                <w:szCs w:val="18"/>
              </w:rPr>
              <w:t>;</w:t>
            </w:r>
          </w:p>
          <w:p w:rsidR="00BE5B9D" w:rsidRPr="00C56EDD" w:rsidRDefault="00564DF6" w:rsidP="00823FE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56EDD">
              <w:rPr>
                <w:rFonts w:ascii="Arial" w:hAnsi="Arial" w:cs="Arial"/>
                <w:sz w:val="18"/>
                <w:szCs w:val="18"/>
              </w:rPr>
              <w:t>Desafio Principal: Melhoria Contínua nos Processos do Metr</w:t>
            </w:r>
            <w:r w:rsidR="00C56EDD">
              <w:rPr>
                <w:rFonts w:ascii="Arial" w:hAnsi="Arial" w:cs="Arial"/>
                <w:sz w:val="18"/>
                <w:szCs w:val="18"/>
              </w:rPr>
              <w:t>ô e Atendimento a Auditorias;</w:t>
            </w:r>
          </w:p>
          <w:p w:rsidR="00EC7CF6" w:rsidRDefault="00C56EDD" w:rsidP="00823FE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Possui </w:t>
            </w:r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anos de Natura e está desde Nov-14 na TD (era da Área de Riscos Corporativa);</w:t>
            </w:r>
          </w:p>
          <w:p w:rsidR="00C56EDD" w:rsidRDefault="00C56EDD" w:rsidP="00823FE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Reporta para Marcus Marques;</w:t>
            </w:r>
          </w:p>
          <w:p w:rsidR="00C56EDD" w:rsidRDefault="00C56EDD" w:rsidP="00823FE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Todas as áreas da TD são Clientes de seu trabalho.</w:t>
            </w:r>
          </w:p>
          <w:p w:rsidR="00C56EDD" w:rsidRDefault="00C56EDD" w:rsidP="00C56EDD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EB129D" w:rsidRDefault="00EB129D" w:rsidP="00EB129D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Sobre o Metrô</w:t>
            </w:r>
          </w:p>
          <w:p w:rsidR="00EB129D" w:rsidRDefault="00840DC8" w:rsidP="00EB129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  <w:r w:rsidR="00EB129D">
              <w:rPr>
                <w:rFonts w:ascii="Arial" w:hAnsi="Arial" w:cs="Arial"/>
                <w:sz w:val="18"/>
                <w:szCs w:val="18"/>
              </w:rPr>
              <w:t xml:space="preserve">ossui </w:t>
            </w:r>
            <w:proofErr w:type="gramStart"/>
            <w:r w:rsidR="00EB129D">
              <w:rPr>
                <w:rFonts w:ascii="Arial" w:hAnsi="Arial" w:cs="Arial"/>
                <w:sz w:val="18"/>
                <w:szCs w:val="18"/>
              </w:rPr>
              <w:t>7</w:t>
            </w:r>
            <w:proofErr w:type="gramEnd"/>
            <w:r w:rsidR="00EB129D">
              <w:rPr>
                <w:rFonts w:ascii="Arial" w:hAnsi="Arial" w:cs="Arial"/>
                <w:sz w:val="18"/>
                <w:szCs w:val="18"/>
              </w:rPr>
              <w:t xml:space="preserve"> Estações (Processos</w:t>
            </w:r>
            <w:r>
              <w:rPr>
                <w:rFonts w:ascii="Arial" w:hAnsi="Arial" w:cs="Arial"/>
                <w:sz w:val="18"/>
                <w:szCs w:val="18"/>
              </w:rPr>
              <w:t xml:space="preserve"> “Macro” da TD</w:t>
            </w:r>
            <w:r w:rsidR="00EB129D">
              <w:rPr>
                <w:rFonts w:ascii="Arial" w:hAnsi="Arial" w:cs="Arial"/>
                <w:sz w:val="18"/>
                <w:szCs w:val="18"/>
              </w:rPr>
              <w:t>);</w:t>
            </w:r>
          </w:p>
          <w:p w:rsidR="00EB129D" w:rsidRDefault="00EB129D" w:rsidP="00EB129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Cada </w:t>
            </w:r>
            <w:r w:rsidR="00840DC8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stação possui seu conjunto de Processos;</w:t>
            </w:r>
          </w:p>
          <w:p w:rsidR="00EB129D" w:rsidRDefault="00840DC8" w:rsidP="00EB129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Processos das </w:t>
            </w:r>
            <w:r w:rsidR="00EB129D">
              <w:rPr>
                <w:rFonts w:ascii="Arial" w:hAnsi="Arial" w:cs="Arial"/>
                <w:sz w:val="18"/>
                <w:szCs w:val="18"/>
              </w:rPr>
              <w:t xml:space="preserve">Estações </w:t>
            </w:r>
            <w:proofErr w:type="gramStart"/>
            <w:r w:rsidR="00EB129D">
              <w:rPr>
                <w:rFonts w:ascii="Arial" w:hAnsi="Arial" w:cs="Arial"/>
                <w:sz w:val="18"/>
                <w:szCs w:val="18"/>
              </w:rPr>
              <w:t>5</w:t>
            </w:r>
            <w:proofErr w:type="gramEnd"/>
            <w:r w:rsidR="00EB129D">
              <w:rPr>
                <w:rFonts w:ascii="Arial" w:hAnsi="Arial" w:cs="Arial"/>
                <w:sz w:val="18"/>
                <w:szCs w:val="18"/>
              </w:rPr>
              <w:t xml:space="preserve"> e 6 do Metrô são </w:t>
            </w:r>
            <w:r>
              <w:rPr>
                <w:rFonts w:ascii="Arial" w:hAnsi="Arial" w:cs="Arial"/>
                <w:sz w:val="18"/>
                <w:szCs w:val="18"/>
              </w:rPr>
              <w:t xml:space="preserve">os mais </w:t>
            </w:r>
            <w:r w:rsidR="00EB129D">
              <w:rPr>
                <w:rFonts w:ascii="Arial" w:hAnsi="Arial" w:cs="Arial"/>
                <w:sz w:val="18"/>
                <w:szCs w:val="18"/>
              </w:rPr>
              <w:t>trabalhad</w:t>
            </w: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="00EB129D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B129D"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B129D">
              <w:rPr>
                <w:rFonts w:ascii="Arial" w:hAnsi="Arial" w:cs="Arial"/>
                <w:sz w:val="18"/>
                <w:szCs w:val="18"/>
              </w:rPr>
              <w:t>praticad</w:t>
            </w: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="00EB129D">
              <w:rPr>
                <w:rFonts w:ascii="Arial" w:hAnsi="Arial" w:cs="Arial"/>
                <w:sz w:val="18"/>
                <w:szCs w:val="18"/>
              </w:rPr>
              <w:t xml:space="preserve">s, </w:t>
            </w:r>
            <w:r>
              <w:rPr>
                <w:rFonts w:ascii="Arial" w:hAnsi="Arial" w:cs="Arial"/>
                <w:sz w:val="18"/>
                <w:szCs w:val="18"/>
              </w:rPr>
              <w:t xml:space="preserve">justamente por serem </w:t>
            </w:r>
            <w:r w:rsidR="00EB129D">
              <w:rPr>
                <w:rFonts w:ascii="Arial" w:hAnsi="Arial" w:cs="Arial"/>
                <w:sz w:val="18"/>
                <w:szCs w:val="18"/>
              </w:rPr>
              <w:t>executad</w:t>
            </w: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="00EB129D">
              <w:rPr>
                <w:rFonts w:ascii="Arial" w:hAnsi="Arial" w:cs="Arial"/>
                <w:sz w:val="18"/>
                <w:szCs w:val="18"/>
              </w:rPr>
              <w:t>s dentro da Área de Governança</w:t>
            </w:r>
            <w:r>
              <w:rPr>
                <w:rFonts w:ascii="Arial" w:hAnsi="Arial" w:cs="Arial"/>
                <w:sz w:val="18"/>
                <w:szCs w:val="18"/>
              </w:rPr>
              <w:t xml:space="preserve"> da TD</w:t>
            </w:r>
            <w:r w:rsidR="00EB129D">
              <w:rPr>
                <w:rFonts w:ascii="Arial" w:hAnsi="Arial" w:cs="Arial"/>
                <w:sz w:val="18"/>
                <w:szCs w:val="18"/>
              </w:rPr>
              <w:t>;</w:t>
            </w:r>
          </w:p>
          <w:p w:rsidR="00EB129D" w:rsidRDefault="00EB129D" w:rsidP="00EB129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Os Processos de cada </w:t>
            </w:r>
            <w:r w:rsidR="00840DC8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 xml:space="preserve">stação estão desenhados na ferramenta ARIS (Corporativa) e possuem documentação associada conforme padrões estabelecidos pela </w:t>
            </w:r>
            <w:r w:rsidR="00840DC8">
              <w:rPr>
                <w:rFonts w:ascii="Arial" w:hAnsi="Arial" w:cs="Arial"/>
                <w:sz w:val="18"/>
                <w:szCs w:val="18"/>
              </w:rPr>
              <w:t>Natura</w:t>
            </w:r>
            <w:r>
              <w:rPr>
                <w:rFonts w:ascii="Arial" w:hAnsi="Arial" w:cs="Arial"/>
                <w:sz w:val="18"/>
                <w:szCs w:val="18"/>
              </w:rPr>
              <w:t xml:space="preserve"> (Norma, Procedimentos e Instruções de Trabalho);</w:t>
            </w:r>
          </w:p>
          <w:p w:rsidR="00EB129D" w:rsidRDefault="00EB129D" w:rsidP="00EB129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Metrô foi desenhado em 2012-2013</w:t>
            </w:r>
            <w:r w:rsidR="00840DC8">
              <w:rPr>
                <w:rFonts w:ascii="Arial" w:hAnsi="Arial" w:cs="Arial"/>
                <w:sz w:val="18"/>
                <w:szCs w:val="18"/>
              </w:rPr>
              <w:t xml:space="preserve"> - e</w:t>
            </w:r>
            <w:r>
              <w:rPr>
                <w:rFonts w:ascii="Arial" w:hAnsi="Arial" w:cs="Arial"/>
                <w:sz w:val="18"/>
                <w:szCs w:val="18"/>
              </w:rPr>
              <w:t>m 2014 foi revisado para refletir as práticas adotadas à época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as-is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);</w:t>
            </w:r>
          </w:p>
          <w:p w:rsidR="00EB129D" w:rsidRDefault="0064111C" w:rsidP="00840DC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Os </w:t>
            </w:r>
            <w:r w:rsidR="00EB129D">
              <w:rPr>
                <w:rFonts w:ascii="Arial" w:hAnsi="Arial" w:cs="Arial"/>
                <w:sz w:val="18"/>
                <w:szCs w:val="18"/>
              </w:rPr>
              <w:t>processos do Metrô est</w:t>
            </w:r>
            <w:r>
              <w:rPr>
                <w:rFonts w:ascii="Arial" w:hAnsi="Arial" w:cs="Arial"/>
                <w:sz w:val="18"/>
                <w:szCs w:val="18"/>
              </w:rPr>
              <w:t xml:space="preserve">ão desenhados e documentados, </w:t>
            </w:r>
            <w:r w:rsidRPr="00840DC8">
              <w:rPr>
                <w:rFonts w:ascii="Arial" w:hAnsi="Arial" w:cs="Arial"/>
                <w:sz w:val="18"/>
                <w:szCs w:val="18"/>
                <w:u w:val="single"/>
              </w:rPr>
              <w:t>mas não há como garantir sua aderência</w:t>
            </w:r>
            <w:r>
              <w:rPr>
                <w:rFonts w:ascii="Arial" w:hAnsi="Arial" w:cs="Arial"/>
                <w:sz w:val="18"/>
                <w:szCs w:val="18"/>
              </w:rPr>
              <w:t xml:space="preserve"> (uso efetivo) pelos times de TD;</w:t>
            </w:r>
          </w:p>
          <w:p w:rsidR="00840DC8" w:rsidRDefault="004E6724" w:rsidP="00840DC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="00840DC8">
              <w:rPr>
                <w:rFonts w:ascii="Arial" w:hAnsi="Arial" w:cs="Arial"/>
                <w:sz w:val="18"/>
                <w:szCs w:val="18"/>
              </w:rPr>
              <w:t>á muitos recursos novos na TD</w:t>
            </w:r>
            <w:r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="00840DC8">
              <w:rPr>
                <w:rFonts w:ascii="Arial" w:hAnsi="Arial" w:cs="Arial"/>
                <w:sz w:val="18"/>
                <w:szCs w:val="18"/>
              </w:rPr>
              <w:t>falta treinamento no Metrô para estas pessoas.</w:t>
            </w:r>
          </w:p>
          <w:p w:rsidR="004E6724" w:rsidRDefault="004E6724" w:rsidP="00840DC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Metrô precisa ser mais didático.</w:t>
            </w:r>
          </w:p>
          <w:p w:rsidR="004E6724" w:rsidRDefault="004E6724" w:rsidP="004E6724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Possuem muita documentação, mas um novo recurso não necessariamente consegue entendê-lo de imediato;</w:t>
            </w:r>
          </w:p>
          <w:p w:rsidR="004E6724" w:rsidRPr="004E6724" w:rsidRDefault="004E6724" w:rsidP="004E6724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Nunca foi “estabilizado”. Momento atual é de expandi-lo para as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OIs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EB129D" w:rsidRPr="0064111C" w:rsidRDefault="00EB129D" w:rsidP="00C56EDD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6EDD" w:rsidRDefault="00C56EDD" w:rsidP="00C56EDD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Sobre o Fórum de Melhoria Contínua (mensal)</w:t>
            </w:r>
          </w:p>
          <w:p w:rsidR="00840DC8" w:rsidRDefault="00840DC8" w:rsidP="00C56ED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 início, o Fórum era semanal e tinha como foco a apresentação dos Indicadores de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Performance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da TD, avaliação dos desvios e apontamento de melhorias sobre os desvios;</w:t>
            </w:r>
          </w:p>
          <w:p w:rsidR="00C56EDD" w:rsidRDefault="00C56EDD" w:rsidP="00C56ED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Fernanda e Marcus presidem este Fórum</w:t>
            </w:r>
            <w:r w:rsidR="00840DC8">
              <w:rPr>
                <w:rFonts w:ascii="Arial" w:hAnsi="Arial" w:cs="Arial"/>
                <w:sz w:val="18"/>
                <w:szCs w:val="18"/>
              </w:rPr>
              <w:t>, que passou a ocorrer mensalmente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:rsidR="00840DC8" w:rsidRDefault="00C56EDD" w:rsidP="00840DC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Participam todos os Integradores (Gestores dos Processos do Metrô), Representantes das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OIs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Diretores da TD;</w:t>
            </w:r>
          </w:p>
          <w:p w:rsidR="00C56EDD" w:rsidRDefault="00840DC8" w:rsidP="00840DC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Ocorre toda segunda quarta-feira do mês (próxima reunião ocorrerá em 01 ou 02 de Julho)</w:t>
            </w:r>
            <w:r w:rsidR="00C52EA5">
              <w:rPr>
                <w:rFonts w:ascii="Arial" w:hAnsi="Arial" w:cs="Arial"/>
                <w:sz w:val="18"/>
                <w:szCs w:val="18"/>
              </w:rPr>
              <w:t>;</w:t>
            </w:r>
          </w:p>
          <w:p w:rsidR="00C52EA5" w:rsidRPr="00C52EA5" w:rsidRDefault="00C52EA5" w:rsidP="00C52EA5">
            <w:pPr>
              <w:pStyle w:val="PargrafodaLista"/>
              <w:ind w:left="851"/>
              <w:contextualSpacing w:val="0"/>
              <w:rPr>
                <w:rFonts w:ascii="Arial" w:hAnsi="Arial" w:cs="Arial"/>
                <w:sz w:val="18"/>
                <w:szCs w:val="18"/>
              </w:rPr>
            </w:pPr>
          </w:p>
          <w:p w:rsidR="00C56EDD" w:rsidRDefault="00C56EDD" w:rsidP="00C56EDD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Sobre os Integradores (Gestores dos Processos do Metrô)</w:t>
            </w:r>
          </w:p>
          <w:p w:rsidR="00AC0EBB" w:rsidRDefault="00C56EDD" w:rsidP="00C56EDD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relação é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1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p/1 – há um Integrador para cada Processo</w:t>
            </w:r>
            <w:r w:rsidR="00AC0EBB">
              <w:rPr>
                <w:rFonts w:ascii="Arial" w:hAnsi="Arial" w:cs="Arial"/>
                <w:sz w:val="18"/>
                <w:szCs w:val="18"/>
              </w:rPr>
              <w:t xml:space="preserve"> do Metrô;</w:t>
            </w:r>
          </w:p>
          <w:p w:rsidR="00AC0EBB" w:rsidRDefault="00AC0EBB" w:rsidP="00AC0EBB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 geral, não são dedicados aos Processos que gerenciam (não </w:t>
            </w:r>
            <w:r w:rsidR="004E6724">
              <w:rPr>
                <w:rFonts w:ascii="Arial" w:hAnsi="Arial" w:cs="Arial"/>
                <w:sz w:val="18"/>
                <w:szCs w:val="18"/>
              </w:rPr>
              <w:t>são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11FF6">
              <w:rPr>
                <w:rFonts w:ascii="Arial" w:hAnsi="Arial" w:cs="Arial"/>
                <w:i/>
                <w:sz w:val="18"/>
                <w:szCs w:val="18"/>
              </w:rPr>
              <w:t>full</w:t>
            </w:r>
            <w:proofErr w:type="spellEnd"/>
            <w:r w:rsidRPr="00511FF6">
              <w:rPr>
                <w:rFonts w:ascii="Arial" w:hAnsi="Arial" w:cs="Arial"/>
                <w:i/>
                <w:sz w:val="18"/>
                <w:szCs w:val="18"/>
              </w:rPr>
              <w:t>-time</w:t>
            </w:r>
            <w:r>
              <w:rPr>
                <w:rFonts w:ascii="Arial" w:hAnsi="Arial" w:cs="Arial"/>
                <w:sz w:val="18"/>
                <w:szCs w:val="18"/>
              </w:rPr>
              <w:t>);</w:t>
            </w:r>
          </w:p>
          <w:p w:rsidR="00EB129D" w:rsidRPr="004E6724" w:rsidRDefault="00AC0EBB" w:rsidP="004E6724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 geral, </w:t>
            </w:r>
            <w:r w:rsidR="00EB129D">
              <w:rPr>
                <w:rFonts w:ascii="Arial" w:hAnsi="Arial" w:cs="Arial"/>
                <w:sz w:val="18"/>
                <w:szCs w:val="18"/>
              </w:rPr>
              <w:t xml:space="preserve">possuem pouca força </w:t>
            </w:r>
            <w:r>
              <w:rPr>
                <w:rFonts w:ascii="Arial" w:hAnsi="Arial" w:cs="Arial"/>
                <w:sz w:val="18"/>
                <w:szCs w:val="18"/>
              </w:rPr>
              <w:t>hierárquica</w:t>
            </w:r>
            <w:r w:rsidR="00EB129D">
              <w:rPr>
                <w:rFonts w:ascii="Arial" w:hAnsi="Arial" w:cs="Arial"/>
                <w:sz w:val="18"/>
                <w:szCs w:val="18"/>
              </w:rPr>
              <w:t xml:space="preserve"> para execução efetiva de seus processos;</w:t>
            </w:r>
          </w:p>
          <w:p w:rsidR="00C56EDD" w:rsidRDefault="00C56EDD" w:rsidP="00A440A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4E6724" w:rsidRDefault="004E6724" w:rsidP="004E6724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Sobre as Auditorias na TD</w:t>
            </w:r>
          </w:p>
          <w:p w:rsidR="004E6724" w:rsidRDefault="004E6724" w:rsidP="004E6724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 TD responde uma série de auditorias anualmente: ISO 9.000</w:t>
            </w:r>
            <w:r w:rsidR="00C52EA5">
              <w:rPr>
                <w:rFonts w:ascii="Arial" w:hAnsi="Arial" w:cs="Arial"/>
                <w:sz w:val="18"/>
                <w:szCs w:val="18"/>
              </w:rPr>
              <w:t>; SOX e Auditoria Interna;</w:t>
            </w:r>
          </w:p>
          <w:p w:rsidR="00C52EA5" w:rsidRDefault="00C52EA5" w:rsidP="004E6724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Edmilson responde para Solange (Coordenadora do time do Marcus) e é o ponto focal para auditorias em TD.</w:t>
            </w:r>
          </w:p>
          <w:p w:rsidR="00C52EA5" w:rsidRDefault="00C52EA5" w:rsidP="00C52EA5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Há gaps de auditoria nos processos da Estação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5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e 6 (Processos GP e ITSM).</w:t>
            </w:r>
          </w:p>
          <w:p w:rsidR="00C52EA5" w:rsidRDefault="00C52EA5" w:rsidP="00C52EA5">
            <w:pPr>
              <w:rPr>
                <w:rFonts w:ascii="Arial" w:hAnsi="Arial" w:cs="Arial"/>
                <w:sz w:val="18"/>
                <w:szCs w:val="18"/>
              </w:rPr>
            </w:pPr>
          </w:p>
          <w:p w:rsidR="00C52EA5" w:rsidRDefault="00C52EA5" w:rsidP="00C52EA5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2EA5" w:rsidRDefault="00C52EA5" w:rsidP="00C52EA5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2EA5" w:rsidRDefault="00C52EA5" w:rsidP="00C52EA5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Sobre as Principais Dores da TD</w:t>
            </w:r>
          </w:p>
          <w:p w:rsidR="00C52EA5" w:rsidRDefault="00C52EA5" w:rsidP="00C52EA5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Aponta como principais dores:</w:t>
            </w:r>
          </w:p>
          <w:p w:rsidR="00C52EA5" w:rsidRDefault="00C52EA5" w:rsidP="00C52EA5">
            <w:pPr>
              <w:pStyle w:val="PargrafodaLista"/>
              <w:numPr>
                <w:ilvl w:val="1"/>
                <w:numId w:val="3"/>
              </w:numPr>
              <w:ind w:left="1078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 Operação não estar estável (muitos incidentes críticos);</w:t>
            </w:r>
          </w:p>
          <w:p w:rsidR="00C52EA5" w:rsidRDefault="00C52EA5" w:rsidP="00C52EA5">
            <w:pPr>
              <w:pStyle w:val="PargrafodaLista"/>
              <w:numPr>
                <w:ilvl w:val="1"/>
                <w:numId w:val="3"/>
              </w:numPr>
              <w:ind w:left="1078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dificuldade em fazer o “básico” (atenção para os processos da Estação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5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do Metrô);</w:t>
            </w:r>
          </w:p>
          <w:p w:rsidR="00C52EA5" w:rsidRDefault="00C52EA5" w:rsidP="00C52EA5">
            <w:pPr>
              <w:pStyle w:val="PargrafodaLista"/>
              <w:numPr>
                <w:ilvl w:val="1"/>
                <w:numId w:val="3"/>
              </w:numPr>
              <w:ind w:left="1078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grande quantidade de Fóruns e Rituais (muitas pessoas convocadas para muitos rituais). Há CAD,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Pré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-CAD,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YellowPad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>, Priorização de Demandas, Core Team, Fórum de Melhoria Contínua, Fórum de Auditoria;</w:t>
            </w:r>
          </w:p>
          <w:p w:rsidR="00C52EA5" w:rsidRDefault="00C52EA5" w:rsidP="00C52EA5">
            <w:pPr>
              <w:pStyle w:val="PargrafodaLista"/>
              <w:numPr>
                <w:ilvl w:val="1"/>
                <w:numId w:val="3"/>
              </w:numPr>
              <w:ind w:left="1078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 falta do sentimento de “Dono”;</w:t>
            </w:r>
          </w:p>
          <w:p w:rsidR="00C52EA5" w:rsidRDefault="00C52EA5" w:rsidP="00C52EA5">
            <w:pPr>
              <w:pStyle w:val="PargrafodaLista"/>
              <w:numPr>
                <w:ilvl w:val="1"/>
                <w:numId w:val="3"/>
              </w:numPr>
              <w:ind w:left="1078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grande “resistência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à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Mudanças”;</w:t>
            </w:r>
          </w:p>
          <w:p w:rsidR="00C52EA5" w:rsidRDefault="00C52EA5" w:rsidP="00C52EA5">
            <w:pPr>
              <w:pStyle w:val="PargrafodaLista"/>
              <w:numPr>
                <w:ilvl w:val="1"/>
                <w:numId w:val="3"/>
              </w:numPr>
              <w:ind w:left="1078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 falta de comprometimento e comparecimento a Reuniões e Comitês;</w:t>
            </w:r>
          </w:p>
          <w:p w:rsidR="00C52EA5" w:rsidRDefault="00C52EA5" w:rsidP="00C52EA5">
            <w:pPr>
              <w:pStyle w:val="PargrafodaLista"/>
              <w:numPr>
                <w:ilvl w:val="1"/>
                <w:numId w:val="3"/>
              </w:numPr>
              <w:ind w:left="1078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falta de um Fórum de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Performance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(Agenor está cobrando isso);</w:t>
            </w:r>
          </w:p>
          <w:p w:rsidR="00C52EA5" w:rsidRPr="00C52EA5" w:rsidRDefault="00C52EA5" w:rsidP="00C52EA5">
            <w:pPr>
              <w:pStyle w:val="PargrafodaLista"/>
              <w:numPr>
                <w:ilvl w:val="1"/>
                <w:numId w:val="3"/>
              </w:numPr>
              <w:ind w:left="1078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TD precisa estar orientada a Serviços.</w:t>
            </w:r>
          </w:p>
          <w:p w:rsidR="00C52EA5" w:rsidRPr="00C52EA5" w:rsidRDefault="00C52EA5" w:rsidP="00C52EA5">
            <w:pPr>
              <w:rPr>
                <w:rFonts w:ascii="Arial" w:hAnsi="Arial" w:cs="Arial"/>
                <w:sz w:val="18"/>
                <w:szCs w:val="18"/>
              </w:rPr>
            </w:pPr>
          </w:p>
          <w:p w:rsidR="004E6724" w:rsidRPr="00A440A7" w:rsidRDefault="004E6724" w:rsidP="004E6724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5908FA" w:rsidRDefault="005908FA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988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840DC8" w:rsidRDefault="00840DC8" w:rsidP="009426A5">
            <w:pPr>
              <w:pStyle w:val="PargrafodaLista"/>
              <w:tabs>
                <w:tab w:val="left" w:pos="3283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40DC8" w:rsidRDefault="00C52EA5" w:rsidP="00840DC8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Enviar Planilha com Gaps de Auditoria dos Processos das Estações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e 6</w:t>
            </w:r>
          </w:p>
          <w:p w:rsidR="00840DC8" w:rsidRDefault="00840DC8" w:rsidP="00840DC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Responsável:</w:t>
            </w:r>
            <w:r w:rsidR="00C52EA5">
              <w:rPr>
                <w:rFonts w:ascii="Arial" w:hAnsi="Arial" w:cs="Arial"/>
                <w:sz w:val="18"/>
                <w:szCs w:val="18"/>
              </w:rPr>
              <w:t xml:space="preserve"> Fernanda</w:t>
            </w:r>
          </w:p>
          <w:p w:rsidR="00840DC8" w:rsidRDefault="00840DC8" w:rsidP="00840DC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Prazo:</w:t>
            </w:r>
            <w:r w:rsidR="00C52EA5">
              <w:rPr>
                <w:rFonts w:ascii="Arial" w:hAnsi="Arial" w:cs="Arial"/>
                <w:sz w:val="18"/>
                <w:szCs w:val="18"/>
              </w:rPr>
              <w:t xml:space="preserve"> 23-06</w:t>
            </w:r>
          </w:p>
          <w:p w:rsidR="00840DC8" w:rsidRDefault="00840DC8" w:rsidP="00840DC8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40DC8" w:rsidRDefault="00C52EA5" w:rsidP="00840DC8">
            <w:pPr>
              <w:spacing w:after="120"/>
              <w:ind w:left="284" w:right="14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Enviar Planilha com Indicadores já validados (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:rsidR="00840DC8" w:rsidRDefault="00840DC8" w:rsidP="00840DC8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Responsável:</w:t>
            </w:r>
            <w:r w:rsidR="00C52EA5">
              <w:rPr>
                <w:rFonts w:ascii="Arial" w:hAnsi="Arial" w:cs="Arial"/>
                <w:sz w:val="18"/>
                <w:szCs w:val="18"/>
              </w:rPr>
              <w:t xml:space="preserve"> Fernanda</w:t>
            </w:r>
          </w:p>
          <w:p w:rsidR="00840DC8" w:rsidRPr="00840DC8" w:rsidRDefault="00840DC8" w:rsidP="00FA63F0">
            <w:pPr>
              <w:pStyle w:val="PargrafodaLista"/>
              <w:numPr>
                <w:ilvl w:val="0"/>
                <w:numId w:val="3"/>
              </w:numPr>
              <w:ind w:left="851" w:hanging="227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Prazo:</w:t>
            </w:r>
            <w:r w:rsidR="00FA63F0" w:rsidRPr="00840DC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52EA5">
              <w:rPr>
                <w:rFonts w:ascii="Arial" w:hAnsi="Arial" w:cs="Arial"/>
                <w:sz w:val="18"/>
                <w:szCs w:val="18"/>
              </w:rPr>
              <w:t>23-06</w:t>
            </w:r>
          </w:p>
          <w:p w:rsidR="00840DC8" w:rsidRPr="00A440A7" w:rsidRDefault="00840DC8" w:rsidP="00840DC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840DC8" w:rsidRDefault="00840DC8" w:rsidP="00DA4754"/>
    <w:sectPr w:rsidR="00840DC8" w:rsidSect="00B47D7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D7C" w:rsidRDefault="00FF6D7C" w:rsidP="00B04E41">
      <w:pPr>
        <w:spacing w:after="0" w:line="240" w:lineRule="auto"/>
      </w:pPr>
      <w:r>
        <w:separator/>
      </w:r>
    </w:p>
  </w:endnote>
  <w:endnote w:type="continuationSeparator" w:id="0">
    <w:p w:rsidR="00FF6D7C" w:rsidRDefault="00FF6D7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A7564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A756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D7C" w:rsidRDefault="00FF6D7C" w:rsidP="00B04E41">
      <w:pPr>
        <w:spacing w:after="0" w:line="240" w:lineRule="auto"/>
      </w:pPr>
      <w:r>
        <w:separator/>
      </w:r>
    </w:p>
  </w:footnote>
  <w:footnote w:type="continuationSeparator" w:id="0">
    <w:p w:rsidR="00FF6D7C" w:rsidRDefault="00FF6D7C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5BA4"/>
    <w:rsid w:val="00421F78"/>
    <w:rsid w:val="00424327"/>
    <w:rsid w:val="00425393"/>
    <w:rsid w:val="00433444"/>
    <w:rsid w:val="004402BD"/>
    <w:rsid w:val="00444448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56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B11"/>
    <w:rsid w:val="00AF25FB"/>
    <w:rsid w:val="00AF32EA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81B11"/>
    <w:rsid w:val="00C840CA"/>
    <w:rsid w:val="00C8648E"/>
    <w:rsid w:val="00C91955"/>
    <w:rsid w:val="00C928EE"/>
    <w:rsid w:val="00C94DD0"/>
    <w:rsid w:val="00C95DAD"/>
    <w:rsid w:val="00C974D9"/>
    <w:rsid w:val="00CA17B6"/>
    <w:rsid w:val="00CA52FF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51069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  <w:rsid w:val="00FF6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9" w:unhideWhenUsed="0" w:qFormat="1"/>
    <w:lsdException w:name="heading 2" w:locked="0" w:uiPriority="9" w:qFormat="1"/>
    <w:lsdException w:name="heading 3" w:locked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/>
    <w:lsdException w:name="caption" w:uiPriority="35" w:qFormat="1"/>
    <w:lsdException w:name="page number" w:locked="0"/>
    <w:lsdException w:name="Title" w:semiHidden="0" w:uiPriority="10" w:unhideWhenUsed="0" w:qFormat="1"/>
    <w:lsdException w:name="Default Paragraph Font" w:locked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 w:semiHidden="0" w:uiPriority="59" w:unhideWhenUsed="0"/>
    <w:lsdException w:name="Placeholder Text" w:locked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9" w:unhideWhenUsed="0" w:qFormat="1"/>
    <w:lsdException w:name="heading 2" w:locked="0" w:uiPriority="9" w:qFormat="1"/>
    <w:lsdException w:name="heading 3" w:locked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/>
    <w:lsdException w:name="caption" w:uiPriority="35" w:qFormat="1"/>
    <w:lsdException w:name="page number" w:locked="0"/>
    <w:lsdException w:name="Title" w:semiHidden="0" w:uiPriority="10" w:unhideWhenUsed="0" w:qFormat="1"/>
    <w:lsdException w:name="Default Paragraph Font" w:locked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 w:semiHidden="0" w:uiPriority="59" w:unhideWhenUsed="0"/>
    <w:lsdException w:name="Placeholder Text" w:locked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516D1"/>
    <w:rsid w:val="00460B77"/>
    <w:rsid w:val="004A2B88"/>
    <w:rsid w:val="005739A8"/>
    <w:rsid w:val="005F0CF2"/>
    <w:rsid w:val="0061473F"/>
    <w:rsid w:val="006843D2"/>
    <w:rsid w:val="00697D41"/>
    <w:rsid w:val="00752DCF"/>
    <w:rsid w:val="00775370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AF470D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B4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E1ED5-B72E-42BF-A359-901C5196F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572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>Quint Wellington Redwood</Company>
  <LinksUpToDate>false</LinksUpToDate>
  <CharactersWithSpaces>3654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Template</dc:subject>
  <dc:creator>Jorge Diab Maluf Filho</dc:creator>
  <cp:keywords>EF</cp:keywords>
  <cp:lastModifiedBy>usr</cp:lastModifiedBy>
  <cp:revision>4</cp:revision>
  <cp:lastPrinted>2015-06-23T18:07:00Z</cp:lastPrinted>
  <dcterms:created xsi:type="dcterms:W3CDTF">2015-06-23T18:03:00Z</dcterms:created>
  <dcterms:modified xsi:type="dcterms:W3CDTF">2015-06-23T18:07:00Z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