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1BBDF952" w14:textId="77777777" w:rsidTr="00820617">
        <w:tc>
          <w:tcPr>
            <w:tcW w:w="2410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BBDF950" w14:textId="32C3170B" w:rsidR="00462496" w:rsidRPr="00080728" w:rsidRDefault="00E50A22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E50A22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Associar eventos ao </w:t>
                </w:r>
                <w:r w:rsidR="00B116D5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problema</w:t>
                </w: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</w:t>
                </w:r>
                <w:r w:rsidRPr="00E50A22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na Gestão de Problemas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Content>
              <w:p w14:paraId="1BBDF951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4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1BBDF957" w14:textId="77777777" w:rsidTr="00820617">
        <w:tc>
          <w:tcPr>
            <w:tcW w:w="10490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820617">
        <w:tc>
          <w:tcPr>
            <w:tcW w:w="10490" w:type="dxa"/>
          </w:tcPr>
          <w:p w14:paraId="1BBDF958" w14:textId="77777777" w:rsidR="00462496" w:rsidRPr="00080728" w:rsidRDefault="003F1D73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1BBDF95B" w14:textId="77777777" w:rsidTr="00820617">
        <w:tc>
          <w:tcPr>
            <w:tcW w:w="10490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C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53DE0356" w14:textId="77777777" w:rsidR="00AB5321" w:rsidRPr="00080728" w:rsidRDefault="00AB5321" w:rsidP="00AB5321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0732C9D2" w14:textId="77777777" w:rsidR="00AB5321" w:rsidRDefault="00AB5321" w:rsidP="00AB5321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42752D05" w14:textId="77777777" w:rsidR="00AB5321" w:rsidRPr="000E0C49" w:rsidRDefault="00AB5321" w:rsidP="00AB5321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GTD-05.002.Gestão de Problemas</w:t>
      </w:r>
    </w:p>
    <w:p w14:paraId="244CE758" w14:textId="77777777" w:rsidR="00AB5321" w:rsidRPr="00080728" w:rsidRDefault="00AB5321" w:rsidP="00AB5321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553DC3B" w14:textId="77777777" w:rsidR="00AB5321" w:rsidRPr="00080728" w:rsidRDefault="00AB5321" w:rsidP="00AB5321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6D34A54A" w14:textId="4E0C4CE7" w:rsidR="00AB5321" w:rsidRDefault="00AB5321" w:rsidP="00AB5321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instrução de trabalho e p</w:t>
      </w:r>
      <w:r w:rsidRPr="00080728">
        <w:rPr>
          <w:rFonts w:ascii="Verdana" w:hAnsi="Verdana" w:cs="Arial"/>
          <w:snapToGrid w:val="0"/>
          <w:sz w:val="20"/>
          <w:szCs w:val="20"/>
        </w:rPr>
        <w:t xml:space="preserve">adronizar </w:t>
      </w:r>
      <w:r>
        <w:rPr>
          <w:rFonts w:ascii="Verdana" w:hAnsi="Verdana" w:cs="Arial"/>
          <w:snapToGrid w:val="0"/>
          <w:sz w:val="20"/>
          <w:szCs w:val="20"/>
        </w:rPr>
        <w:t xml:space="preserve">a associação de um evento a um RCA já existente no sistema. </w:t>
      </w:r>
    </w:p>
    <w:p w14:paraId="17B5EA44" w14:textId="77777777" w:rsidR="00AB5321" w:rsidRPr="00080728" w:rsidRDefault="00AB5321" w:rsidP="00AB532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8E8F936" w14:textId="77777777" w:rsidR="00AB5321" w:rsidRDefault="00AB5321" w:rsidP="00AB5321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5CAD6388" w14:textId="77777777" w:rsidR="00AB5321" w:rsidRPr="00280FAB" w:rsidRDefault="00AB5321" w:rsidP="00AB532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02D04D39" w14:textId="77777777" w:rsidR="00AB5321" w:rsidRPr="00080728" w:rsidRDefault="00AB5321" w:rsidP="00AB5321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C2F3E01" w14:textId="77777777" w:rsidR="00AB5321" w:rsidRPr="00080728" w:rsidRDefault="00AB5321" w:rsidP="00AB5321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4. MATERIAIS NECESSÁRIOS</w:t>
      </w:r>
    </w:p>
    <w:p w14:paraId="0B6A6BFC" w14:textId="77777777" w:rsidR="00AB5321" w:rsidRDefault="00AB5321" w:rsidP="00AB5321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ITSM: </w:t>
      </w:r>
      <w:hyperlink r:id="rId10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http://itsm.natura.net/rcaboard.aspx</w:t>
        </w:r>
      </w:hyperlink>
    </w:p>
    <w:p w14:paraId="0CBD4ED3" w14:textId="77777777" w:rsidR="00AB5321" w:rsidRDefault="00AB5321" w:rsidP="00AB5321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Painel RCA: </w:t>
      </w:r>
      <w:hyperlink r:id="rId11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http://itsm.natura.net/paginasweb/painel%20rca.aspx</w:t>
        </w:r>
      </w:hyperlink>
    </w:p>
    <w:p w14:paraId="5585A648" w14:textId="77777777" w:rsidR="00AB5321" w:rsidRPr="00080728" w:rsidRDefault="00AB5321" w:rsidP="00AB5321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034902D9" w14:textId="77777777" w:rsidR="00AB5321" w:rsidRPr="00AF6F63" w:rsidRDefault="00AB5321" w:rsidP="00AB5321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AF6F63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4562139D" w14:textId="77777777" w:rsidR="00391709" w:rsidRPr="00FB5BC3" w:rsidRDefault="00391709" w:rsidP="00391709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B5BC3">
        <w:rPr>
          <w:rFonts w:ascii="Verdana" w:hAnsi="Verdana" w:cs="Arial"/>
          <w:snapToGrid w:val="0"/>
          <w:sz w:val="20"/>
          <w:szCs w:val="20"/>
        </w:rPr>
        <w:t>RCA: Root Cause Analysis = Análise de Causa Raíz</w:t>
      </w:r>
    </w:p>
    <w:p w14:paraId="2B1E014E" w14:textId="77777777" w:rsidR="00AB5321" w:rsidRPr="00B116D5" w:rsidRDefault="00AB5321" w:rsidP="00AB5321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B116D5">
        <w:rPr>
          <w:rFonts w:ascii="Verdana" w:hAnsi="Verdana" w:cs="Arial"/>
          <w:snapToGrid w:val="0"/>
          <w:sz w:val="20"/>
          <w:szCs w:val="20"/>
        </w:rPr>
        <w:t xml:space="preserve">ITSM: Painel </w:t>
      </w:r>
      <w:hyperlink r:id="rId12" w:history="1">
        <w:r w:rsidRPr="00B116D5">
          <w:rPr>
            <w:rFonts w:ascii="Verdana" w:hAnsi="Verdana" w:cs="Arial"/>
            <w:snapToGrid w:val="0"/>
            <w:sz w:val="20"/>
            <w:szCs w:val="20"/>
          </w:rPr>
          <w:t>IT Service Management</w:t>
        </w:r>
      </w:hyperlink>
      <w:r w:rsidRPr="00B116D5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BF87C97" w14:textId="77777777" w:rsidR="00AF6F63" w:rsidRPr="00B116D5" w:rsidRDefault="00AF6F63" w:rsidP="00AB5321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8B5F356" w14:textId="77777777" w:rsidR="00AB5321" w:rsidRPr="00B116D5" w:rsidRDefault="00AB5321" w:rsidP="00AB5321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B116D5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0744FA0B" w14:textId="77777777" w:rsidR="00AB5321" w:rsidRPr="00B116D5" w:rsidRDefault="00AB5321" w:rsidP="00AB5321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AEC572C" w14:textId="50AE3132" w:rsidR="00AB5321" w:rsidRDefault="00AB5321" w:rsidP="00AB5321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6.1. Relacionar RCA a um </w:t>
      </w:r>
      <w:r w:rsidR="00A209D6">
        <w:rPr>
          <w:rFonts w:ascii="Verdana" w:hAnsi="Verdana" w:cs="Verdana"/>
          <w:b/>
          <w:bCs/>
          <w:sz w:val="20"/>
          <w:szCs w:val="20"/>
        </w:rPr>
        <w:t>evento</w:t>
      </w:r>
    </w:p>
    <w:p w14:paraId="1F31B309" w14:textId="10ECD8F0" w:rsidR="003F1D73" w:rsidRDefault="003F1D73" w:rsidP="00AB5321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  <w:r w:rsidRPr="003F1D73">
        <w:rPr>
          <w:rFonts w:ascii="Verdana" w:hAnsi="Verdana" w:cs="Verdana"/>
          <w:bCs/>
          <w:sz w:val="20"/>
          <w:szCs w:val="20"/>
        </w:rPr>
        <w:t>O relacionamento de um evento a um pr</w:t>
      </w:r>
      <w:r>
        <w:rPr>
          <w:rFonts w:ascii="Verdana" w:hAnsi="Verdana" w:cs="Verdana"/>
          <w:bCs/>
          <w:sz w:val="20"/>
          <w:szCs w:val="20"/>
        </w:rPr>
        <w:t xml:space="preserve">oblema se dá somente na direção, eventos críticos registrados no ITSM.natura.net </w:t>
      </w:r>
      <w:r w:rsidR="00C31EE7">
        <w:rPr>
          <w:rFonts w:ascii="Verdana" w:hAnsi="Verdana" w:cs="Verdana"/>
          <w:bCs/>
          <w:sz w:val="20"/>
          <w:szCs w:val="20"/>
        </w:rPr>
        <w:t xml:space="preserve">para o </w:t>
      </w:r>
      <w:r>
        <w:rPr>
          <w:rFonts w:ascii="Verdana" w:hAnsi="Verdana" w:cs="Verdana"/>
          <w:bCs/>
          <w:sz w:val="20"/>
          <w:szCs w:val="20"/>
        </w:rPr>
        <w:t xml:space="preserve">problema associado, seguindo </w:t>
      </w:r>
      <w:r w:rsidR="00C31EE7">
        <w:rPr>
          <w:rFonts w:ascii="Verdana" w:hAnsi="Verdana" w:cs="Verdana"/>
          <w:bCs/>
          <w:sz w:val="20"/>
          <w:szCs w:val="20"/>
        </w:rPr>
        <w:t>os passos descritos a seguir:</w:t>
      </w:r>
    </w:p>
    <w:p w14:paraId="6CABABDB" w14:textId="77777777" w:rsidR="00C31EE7" w:rsidRPr="003F1D73" w:rsidRDefault="00C31EE7" w:rsidP="00AB5321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</w:p>
    <w:p w14:paraId="7C393CA1" w14:textId="053C5FD6" w:rsidR="00AB5321" w:rsidRPr="000F1B57" w:rsidRDefault="00AB5321" w:rsidP="00AB5321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58787C">
        <w:rPr>
          <w:rFonts w:ascii="Verdana" w:hAnsi="Verdana" w:cs="Arial"/>
          <w:snapToGrid w:val="0"/>
          <w:sz w:val="20"/>
          <w:szCs w:val="20"/>
        </w:rPr>
        <w:t>Acessar</w:t>
      </w:r>
      <w:r w:rsidR="00C31EE7">
        <w:rPr>
          <w:rFonts w:ascii="Verdana" w:hAnsi="Verdana" w:cs="Arial"/>
          <w:snapToGrid w:val="0"/>
          <w:sz w:val="20"/>
          <w:szCs w:val="20"/>
        </w:rPr>
        <w:t xml:space="preserve"> o</w:t>
      </w:r>
      <w:r w:rsidRPr="0058787C"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58787C">
        <w:rPr>
          <w:rFonts w:ascii="Verdana" w:hAnsi="Verdana" w:cs="Arial"/>
          <w:b/>
          <w:bCs/>
          <w:snapToGrid w:val="0"/>
          <w:sz w:val="20"/>
          <w:szCs w:val="20"/>
        </w:rPr>
        <w:t xml:space="preserve">Painel </w:t>
      </w:r>
      <w:r>
        <w:rPr>
          <w:rFonts w:ascii="Verdana" w:hAnsi="Verdana" w:cs="Arial"/>
          <w:b/>
          <w:bCs/>
          <w:snapToGrid w:val="0"/>
          <w:sz w:val="20"/>
          <w:szCs w:val="20"/>
        </w:rPr>
        <w:t>de Incidentes</w:t>
      </w:r>
      <w:r w:rsidRPr="0058787C">
        <w:rPr>
          <w:rFonts w:ascii="Verdana" w:hAnsi="Verdana" w:cs="Arial"/>
          <w:b/>
          <w:bCs/>
          <w:snapToGrid w:val="0"/>
          <w:sz w:val="20"/>
          <w:szCs w:val="20"/>
        </w:rPr>
        <w:t>:</w:t>
      </w:r>
      <w:r w:rsidRPr="0058787C">
        <w:rPr>
          <w:rFonts w:ascii="Verdana" w:hAnsi="Verdana" w:cs="Arial"/>
          <w:b/>
          <w:bCs/>
          <w:snapToGrid w:val="0"/>
          <w:sz w:val="20"/>
          <w:szCs w:val="20"/>
        </w:rPr>
        <w:tab/>
      </w:r>
    </w:p>
    <w:p w14:paraId="3AD7D504" w14:textId="77777777" w:rsidR="00AB5321" w:rsidRDefault="003F1D73" w:rsidP="00AB5321">
      <w:pPr>
        <w:pStyle w:val="PargrafodaLista"/>
        <w:ind w:left="1429"/>
        <w:rPr>
          <w:rStyle w:val="Hyperlink"/>
        </w:rPr>
      </w:pPr>
      <w:hyperlink r:id="rId13" w:history="1">
        <w:r w:rsidR="00AB5321" w:rsidRPr="000F1B57">
          <w:rPr>
            <w:rStyle w:val="Hyperlink"/>
          </w:rPr>
          <w:t>http://itsm.natura.net/Lists/incidentsrca/AllItems.aspx</w:t>
        </w:r>
      </w:hyperlink>
    </w:p>
    <w:p w14:paraId="0513BCEB" w14:textId="77777777" w:rsidR="00AB5321" w:rsidRDefault="00AB5321" w:rsidP="00AB5321">
      <w:pPr>
        <w:pStyle w:val="PargrafodaLista"/>
        <w:ind w:left="1429"/>
        <w:rPr>
          <w:rStyle w:val="Hyperlink"/>
        </w:rPr>
      </w:pPr>
    </w:p>
    <w:p w14:paraId="61433B44" w14:textId="76BE24D9" w:rsidR="00AB5321" w:rsidRPr="00A9245B" w:rsidRDefault="00C31EE7" w:rsidP="00AB5321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Clicar em</w:t>
      </w:r>
      <w:bookmarkStart w:id="0" w:name="_GoBack"/>
      <w:bookmarkEnd w:id="0"/>
      <w:r w:rsidR="00AB5321">
        <w:rPr>
          <w:rFonts w:ascii="Verdana" w:hAnsi="Verdana" w:cs="Arial"/>
          <w:snapToGrid w:val="0"/>
          <w:sz w:val="20"/>
          <w:szCs w:val="20"/>
        </w:rPr>
        <w:t xml:space="preserve"> Painel de incidentes e utilizar a opção Editar para abrir o incidente. </w:t>
      </w:r>
    </w:p>
    <w:p w14:paraId="6B458CDF" w14:textId="77777777" w:rsidR="00AB5321" w:rsidRPr="0058787C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663A39CD" w14:textId="77777777" w:rsidR="00AB5321" w:rsidRDefault="00AB5321" w:rsidP="00AB5321">
      <w:pPr>
        <w:pStyle w:val="PargrafodaLista"/>
        <w:tabs>
          <w:tab w:val="num" w:pos="720"/>
        </w:tabs>
        <w:ind w:left="1429"/>
        <w:rPr>
          <w:rFonts w:ascii="Verdana" w:hAnsi="Verdana" w:cs="Arial"/>
          <w:snapToGrid w:val="0"/>
          <w:sz w:val="20"/>
          <w:szCs w:val="20"/>
        </w:rPr>
      </w:pPr>
      <w:r w:rsidRPr="000F1B57">
        <w:rPr>
          <w:rFonts w:ascii="Verdana" w:hAnsi="Verdana" w:cs="Arial"/>
          <w:noProof/>
          <w:snapToGrid w:val="0"/>
          <w:sz w:val="20"/>
          <w:szCs w:val="20"/>
          <w:lang w:eastAsia="pt-BR"/>
        </w:rPr>
        <w:lastRenderedPageBreak/>
        <w:drawing>
          <wp:inline distT="0" distB="0" distL="0" distR="0" wp14:anchorId="0EA9A2B6" wp14:editId="1EA7E1CA">
            <wp:extent cx="4733699" cy="2200275"/>
            <wp:effectExtent l="0" t="0" r="0" b="0"/>
            <wp:docPr id="26630" name="Imagem 8" descr="Rel Inciden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0" name="Imagem 8" descr="Rel Incidentes.JP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424" cy="220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62C851CD" w14:textId="77777777" w:rsidR="00AB5321" w:rsidRDefault="00AB5321" w:rsidP="00AB5321">
      <w:pPr>
        <w:pStyle w:val="PargrafodaLista"/>
        <w:tabs>
          <w:tab w:val="num" w:pos="720"/>
        </w:tabs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39F707A1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54EC8361" w14:textId="764BF795" w:rsidR="00AB5321" w:rsidRDefault="00AB5321" w:rsidP="00AB5321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No Campo RCA</w:t>
      </w:r>
      <w:r w:rsidR="00C31EE7">
        <w:rPr>
          <w:rFonts w:ascii="Verdana" w:hAnsi="Verdana" w:cs="Arial"/>
          <w:snapToGrid w:val="0"/>
          <w:sz w:val="20"/>
          <w:szCs w:val="20"/>
        </w:rPr>
        <w:t>, selecionar o problema correspondente:</w:t>
      </w:r>
    </w:p>
    <w:p w14:paraId="1078FC8E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  <w:r w:rsidRPr="000F1B57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anchor distT="0" distB="0" distL="114300" distR="114300" simplePos="0" relativeHeight="251659264" behindDoc="0" locked="0" layoutInCell="1" allowOverlap="1" wp14:anchorId="04CE06E1" wp14:editId="6EEA911F">
            <wp:simplePos x="0" y="0"/>
            <wp:positionH relativeFrom="column">
              <wp:posOffset>847725</wp:posOffset>
            </wp:positionH>
            <wp:positionV relativeFrom="paragraph">
              <wp:posOffset>168275</wp:posOffset>
            </wp:positionV>
            <wp:extent cx="5612130" cy="747395"/>
            <wp:effectExtent l="0" t="0" r="7620" b="0"/>
            <wp:wrapNone/>
            <wp:docPr id="276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p w14:paraId="0C7D7EAC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457150F8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273C14AF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  <w:r w:rsidRPr="000F1B57">
        <w:rPr>
          <w:rFonts w:ascii="Verdana" w:hAnsi="Verdana" w:cs="Arial"/>
          <w:noProof/>
          <w:snapToGrid w:val="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CE329F" wp14:editId="7C78C803">
                <wp:simplePos x="0" y="0"/>
                <wp:positionH relativeFrom="column">
                  <wp:posOffset>3067050</wp:posOffset>
                </wp:positionH>
                <wp:positionV relativeFrom="paragraph">
                  <wp:posOffset>159385</wp:posOffset>
                </wp:positionV>
                <wp:extent cx="450850" cy="334645"/>
                <wp:effectExtent l="38100" t="38100" r="0" b="46355"/>
                <wp:wrapNone/>
                <wp:docPr id="15" name="Seta para a direi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2776">
                          <a:off x="0" y="0"/>
                          <a:ext cx="450850" cy="33464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 w14:anchorId="2B3FC32F"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14" o:spid="_x0000_s1026" type="#_x0000_t13" style="position:absolute;margin-left:241.5pt;margin-top:12.55pt;width:35.5pt;height:26.35pt;rotation:1925421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" adj="13584" fillcolor="#c00000" strokecolor="#243f60 [1604]" strokeweight="2pt"/>
            </w:pict>
          </mc:Fallback>
        </mc:AlternateContent>
      </w:r>
    </w:p>
    <w:p w14:paraId="46F24834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57C8C96F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  <w:r w:rsidRPr="000F1B57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anchor distT="0" distB="0" distL="114300" distR="114300" simplePos="0" relativeHeight="251660288" behindDoc="0" locked="0" layoutInCell="1" allowOverlap="1" wp14:anchorId="409E1B84" wp14:editId="0C927DAF">
            <wp:simplePos x="0" y="0"/>
            <wp:positionH relativeFrom="column">
              <wp:posOffset>3319145</wp:posOffset>
            </wp:positionH>
            <wp:positionV relativeFrom="paragraph">
              <wp:posOffset>27940</wp:posOffset>
            </wp:positionV>
            <wp:extent cx="3505200" cy="1114425"/>
            <wp:effectExtent l="0" t="0" r="0" b="9525"/>
            <wp:wrapNone/>
            <wp:docPr id="27651" name="Imagem 10" descr="Rel Incidentes Sel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" name="Imagem 10" descr="Rel Incidentes Select.JPG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4CE4794C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740E2782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5E0E8A54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6EDDAC21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4921523E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1E5CEFDD" w14:textId="77777777" w:rsidR="00AB5321" w:rsidRDefault="00AB5321" w:rsidP="00AB5321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6E6AB4DE" w14:textId="4E6E3DF6" w:rsidR="00AB5321" w:rsidRDefault="00C31EE7" w:rsidP="00C31EE7">
      <w:pPr>
        <w:pStyle w:val="PargrafodaLista"/>
        <w:numPr>
          <w:ilvl w:val="0"/>
          <w:numId w:val="1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Salvar a edição do incidente crítico.</w:t>
      </w:r>
    </w:p>
    <w:p w14:paraId="547AF0F4" w14:textId="77777777" w:rsidR="00C31EE7" w:rsidRDefault="00C31EE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4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5" w14:textId="05D8BDCB" w:rsidR="005A05AD" w:rsidRPr="00080728" w:rsidRDefault="005A05AD" w:rsidP="00AB5321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  <w:r w:rsidR="00AB5321">
        <w:rPr>
          <w:rFonts w:ascii="Verdana" w:hAnsi="Verdana" w:cs="Arial"/>
          <w:snapToGrid w:val="0"/>
          <w:sz w:val="20"/>
          <w:szCs w:val="20"/>
        </w:rPr>
        <w:t>Relacionar</w:t>
      </w:r>
      <w:r w:rsidR="00166DE9">
        <w:rPr>
          <w:rFonts w:ascii="Verdana" w:hAnsi="Verdana" w:cs="Arial"/>
          <w:snapToGrid w:val="0"/>
          <w:sz w:val="20"/>
          <w:szCs w:val="20"/>
        </w:rPr>
        <w:t xml:space="preserve"> RCA </w:t>
      </w:r>
      <w:r w:rsidR="00AB5321">
        <w:rPr>
          <w:rFonts w:ascii="Verdana" w:hAnsi="Verdana" w:cs="Arial"/>
          <w:snapToGrid w:val="0"/>
          <w:sz w:val="20"/>
          <w:szCs w:val="20"/>
        </w:rPr>
        <w:t xml:space="preserve">a problemas </w:t>
      </w:r>
      <w:r w:rsidR="00166DE9">
        <w:rPr>
          <w:rFonts w:ascii="Verdana" w:hAnsi="Verdana" w:cs="Arial"/>
          <w:snapToGrid w:val="0"/>
          <w:sz w:val="20"/>
          <w:szCs w:val="20"/>
        </w:rPr>
        <w:t>e</w:t>
      </w:r>
      <w:r w:rsidR="00AB5321">
        <w:rPr>
          <w:rFonts w:ascii="Verdana" w:hAnsi="Verdana" w:cs="Arial"/>
          <w:snapToGrid w:val="0"/>
          <w:sz w:val="20"/>
          <w:szCs w:val="20"/>
        </w:rPr>
        <w:t>/ou</w:t>
      </w:r>
      <w:r w:rsidR="00166DE9">
        <w:rPr>
          <w:rFonts w:ascii="Verdana" w:hAnsi="Verdana" w:cs="Arial"/>
          <w:snapToGrid w:val="0"/>
          <w:sz w:val="20"/>
          <w:szCs w:val="20"/>
        </w:rPr>
        <w:t xml:space="preserve"> eventos </w:t>
      </w:r>
      <w:r w:rsidR="0058787C">
        <w:rPr>
          <w:rFonts w:ascii="Verdana" w:hAnsi="Verdana" w:cs="Arial"/>
          <w:snapToGrid w:val="0"/>
          <w:sz w:val="20"/>
          <w:szCs w:val="20"/>
        </w:rPr>
        <w:t xml:space="preserve">com os padrões criados pela TD utilizando um único critério. </w:t>
      </w:r>
    </w:p>
    <w:p w14:paraId="1BBDF986" w14:textId="77777777" w:rsidR="005A05AD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5ADE791" w14:textId="77777777" w:rsidR="00C31EE7" w:rsidRPr="00080728" w:rsidRDefault="00C31EE7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55B2F29" w14:textId="77777777" w:rsidR="00AB5321" w:rsidRPr="00080728" w:rsidRDefault="00AB5321" w:rsidP="00AB5321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8. DOCUMENTOS</w:t>
      </w:r>
      <w:r>
        <w:rPr>
          <w:rFonts w:ascii="Verdana" w:hAnsi="Verdana" w:cs="Verdana"/>
          <w:b/>
          <w:bCs/>
          <w:sz w:val="20"/>
          <w:szCs w:val="20"/>
        </w:rPr>
        <w:t xml:space="preserve"> E FERRAMENTAS </w:t>
      </w:r>
      <w:r w:rsidRPr="00080728">
        <w:rPr>
          <w:rFonts w:ascii="Verdana" w:hAnsi="Verdana" w:cs="Verdana"/>
          <w:b/>
          <w:bCs/>
          <w:sz w:val="20"/>
          <w:szCs w:val="20"/>
        </w:rPr>
        <w:t>CITADOS</w:t>
      </w:r>
    </w:p>
    <w:p w14:paraId="299B922F" w14:textId="0F7BB35E" w:rsidR="00AB5321" w:rsidRDefault="00AB5321" w:rsidP="00AB5321">
      <w:pPr>
        <w:spacing w:after="0"/>
        <w:ind w:firstLine="708"/>
        <w:jc w:val="both"/>
        <w:rPr>
          <w:rFonts w:ascii="MS Shell Dlg 2" w:hAnsi="MS Shell Dlg 2"/>
          <w:color w:val="000000"/>
          <w:sz w:val="18"/>
          <w:szCs w:val="18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5043CFD1" w14:textId="77777777" w:rsidR="00AB5321" w:rsidRDefault="00AB5321" w:rsidP="00AB5321">
      <w:pPr>
        <w:spacing w:after="0"/>
        <w:ind w:left="709"/>
        <w:rPr>
          <w:rFonts w:ascii="Verdana" w:hAnsi="Verdana" w:cs="Arial"/>
          <w:sz w:val="20"/>
          <w:szCs w:val="20"/>
        </w:rPr>
      </w:pPr>
    </w:p>
    <w:p w14:paraId="54886E59" w14:textId="77777777" w:rsidR="00AB5321" w:rsidRPr="00080728" w:rsidRDefault="00AB5321" w:rsidP="00AB5321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006D5F9C" w14:textId="6481D54E" w:rsidR="00AB5321" w:rsidRDefault="00AB5321" w:rsidP="00AB5321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9. ANEXOS</w:t>
      </w:r>
    </w:p>
    <w:p w14:paraId="63E0F750" w14:textId="487C9A12" w:rsidR="00AB5321" w:rsidRPr="00AB5321" w:rsidRDefault="00AB5321" w:rsidP="00AB5321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AB5321">
        <w:rPr>
          <w:rFonts w:ascii="Verdana" w:hAnsi="Verdana" w:cs="Verdana"/>
          <w:bCs/>
          <w:sz w:val="20"/>
          <w:szCs w:val="20"/>
        </w:rPr>
        <w:t>N/A</w:t>
      </w:r>
    </w:p>
    <w:p w14:paraId="7EF98576" w14:textId="77777777" w:rsidR="00AB5321" w:rsidRPr="00080728" w:rsidRDefault="00AB5321" w:rsidP="00AB5321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6D3B50E" w14:textId="77777777" w:rsidR="00AB5321" w:rsidRDefault="00AB5321" w:rsidP="00AB5321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  <w:r w:rsidRPr="00080728">
        <w:rPr>
          <w:rFonts w:ascii="Verdana" w:hAnsi="Verdana" w:cs="Tahoma"/>
          <w:b/>
          <w:bCs/>
          <w:sz w:val="20"/>
          <w:szCs w:val="20"/>
        </w:rPr>
        <w:tab/>
      </w:r>
    </w:p>
    <w:p w14:paraId="1BBDF98E" w14:textId="7A171DF2" w:rsidR="006E5076" w:rsidRDefault="00AB5321" w:rsidP="00AF6F6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  <w:r w:rsidRPr="006E5076">
        <w:rPr>
          <w:rFonts w:ascii="Verdana" w:hAnsi="Verdana" w:cs="Tahoma"/>
          <w:b/>
          <w:bCs/>
          <w:sz w:val="20"/>
          <w:szCs w:val="20"/>
        </w:rPr>
        <w:t>10. REGISTROS</w:t>
      </w:r>
    </w:p>
    <w:p w14:paraId="2494C35A" w14:textId="77777777" w:rsidR="00AF6F63" w:rsidRDefault="00AF6F63" w:rsidP="00AF6F6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1EA51F89" w14:textId="77777777" w:rsidR="00AF6F63" w:rsidRPr="006E5076" w:rsidRDefault="00AF6F63" w:rsidP="00AF6F6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AF6F63" w14:paraId="26D6D381" w14:textId="77777777" w:rsidTr="003F1D73">
        <w:tc>
          <w:tcPr>
            <w:tcW w:w="1560" w:type="dxa"/>
            <w:shd w:val="clear" w:color="auto" w:fill="FDE9D9" w:themeFill="accent6" w:themeFillTint="33"/>
          </w:tcPr>
          <w:p w14:paraId="3FB77D59" w14:textId="77777777" w:rsidR="00AF6F63" w:rsidRDefault="00AF6F63" w:rsidP="003F1D73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7D508A1B" w14:textId="77777777" w:rsidR="00AF6F63" w:rsidRPr="00600C54" w:rsidRDefault="00AF6F63" w:rsidP="003F1D73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15CF38A7" w14:textId="77777777" w:rsidR="00AF6F63" w:rsidRPr="00600C54" w:rsidRDefault="00AF6F63" w:rsidP="003F1D73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49BD2879" w14:textId="77777777" w:rsidR="00AF6F63" w:rsidRPr="00600C54" w:rsidRDefault="00AF6F63" w:rsidP="003F1D73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78C68092" w14:textId="77777777" w:rsidR="00AF6F63" w:rsidRPr="00600C54" w:rsidRDefault="00AF6F63" w:rsidP="003F1D73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723F6057" w14:textId="77777777" w:rsidR="00AF6F63" w:rsidRPr="00600C54" w:rsidRDefault="00AF6F63" w:rsidP="003F1D73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045FDAD3" w14:textId="77777777" w:rsidR="00AF6F63" w:rsidRPr="00600C54" w:rsidRDefault="00AF6F63" w:rsidP="003F1D73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6C5A95CF" w14:textId="77777777" w:rsidR="00AF6F63" w:rsidRPr="00600C54" w:rsidRDefault="00AF6F63" w:rsidP="003F1D73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6A321923" w14:textId="77777777" w:rsidR="00AF6F63" w:rsidRPr="00600C54" w:rsidRDefault="00AF6F63" w:rsidP="003F1D73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1EFB4622" w14:textId="77777777" w:rsidR="00AF6F63" w:rsidRPr="00600C54" w:rsidRDefault="00AF6F63" w:rsidP="003F1D73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28BE47D7" w14:textId="77777777" w:rsidR="00AF6F63" w:rsidRPr="00600C54" w:rsidRDefault="00AF6F63" w:rsidP="003F1D73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AF6F63" w:rsidRPr="00570C31" w14:paraId="78561259" w14:textId="77777777" w:rsidTr="003F1D73">
        <w:trPr>
          <w:trHeight w:val="1005"/>
        </w:trPr>
        <w:tc>
          <w:tcPr>
            <w:tcW w:w="1560" w:type="dxa"/>
          </w:tcPr>
          <w:p w14:paraId="1A7CD1E2" w14:textId="77777777" w:rsidR="00AF6F63" w:rsidRPr="0068783A" w:rsidRDefault="00AF6F63" w:rsidP="003F1D73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N-PMXXXXXXXX</w:t>
            </w:r>
          </w:p>
          <w:p w14:paraId="418C92A9" w14:textId="77777777" w:rsidR="00AF6F63" w:rsidRPr="0068783A" w:rsidRDefault="00AF6F63" w:rsidP="003F1D73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ITSM</w:t>
            </w:r>
          </w:p>
        </w:tc>
        <w:tc>
          <w:tcPr>
            <w:tcW w:w="1165" w:type="dxa"/>
          </w:tcPr>
          <w:p w14:paraId="48E322C7" w14:textId="77777777" w:rsidR="00AF6F63" w:rsidRPr="0068783A" w:rsidRDefault="00AF6F63" w:rsidP="003F1D73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Gestão de Serviços/ Gestão de Problemas</w:t>
            </w:r>
          </w:p>
        </w:tc>
        <w:tc>
          <w:tcPr>
            <w:tcW w:w="678" w:type="dxa"/>
          </w:tcPr>
          <w:p w14:paraId="4CBA0DC6" w14:textId="77777777" w:rsidR="00AF6F63" w:rsidRPr="0068783A" w:rsidRDefault="00AF6F63" w:rsidP="003F1D73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GPS / GSA</w:t>
            </w:r>
          </w:p>
        </w:tc>
        <w:tc>
          <w:tcPr>
            <w:tcW w:w="1461" w:type="dxa"/>
          </w:tcPr>
          <w:p w14:paraId="18AF4AD6" w14:textId="77777777" w:rsidR="00AF6F63" w:rsidRPr="0068783A" w:rsidRDefault="00AF6F63" w:rsidP="003F1D73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Sharepoint</w:t>
            </w:r>
          </w:p>
        </w:tc>
        <w:tc>
          <w:tcPr>
            <w:tcW w:w="1547" w:type="dxa"/>
          </w:tcPr>
          <w:p w14:paraId="17D6A86B" w14:textId="77777777" w:rsidR="00AF6F63" w:rsidRPr="0068783A" w:rsidRDefault="00AF6F63" w:rsidP="003F1D73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Eletronico</w:t>
            </w:r>
          </w:p>
        </w:tc>
        <w:tc>
          <w:tcPr>
            <w:tcW w:w="1670" w:type="dxa"/>
          </w:tcPr>
          <w:p w14:paraId="2107DEF3" w14:textId="77777777" w:rsidR="00AF6F63" w:rsidRPr="0068783A" w:rsidRDefault="00AF6F63" w:rsidP="003F1D73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Numero do PRB</w:t>
            </w:r>
          </w:p>
        </w:tc>
        <w:tc>
          <w:tcPr>
            <w:tcW w:w="784" w:type="dxa"/>
          </w:tcPr>
          <w:p w14:paraId="4600CE18" w14:textId="77777777" w:rsidR="00AF6F63" w:rsidRPr="0068783A" w:rsidRDefault="00AF6F63" w:rsidP="003F1D73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60 meses</w:t>
            </w:r>
          </w:p>
        </w:tc>
        <w:tc>
          <w:tcPr>
            <w:tcW w:w="1342" w:type="dxa"/>
          </w:tcPr>
          <w:p w14:paraId="27EF42F1" w14:textId="77777777" w:rsidR="00AF6F63" w:rsidRPr="0068783A" w:rsidRDefault="00AF6F63" w:rsidP="003F1D73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Backup segundo política interna HP</w:t>
            </w:r>
          </w:p>
        </w:tc>
        <w:tc>
          <w:tcPr>
            <w:tcW w:w="1276" w:type="dxa"/>
          </w:tcPr>
          <w:p w14:paraId="20E7D153" w14:textId="77777777" w:rsidR="00AF6F63" w:rsidRPr="0068783A" w:rsidRDefault="00AF6F63" w:rsidP="003F1D73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N/A</w:t>
            </w:r>
          </w:p>
        </w:tc>
      </w:tr>
    </w:tbl>
    <w:p w14:paraId="68107193" w14:textId="77777777" w:rsidR="00AF6F63" w:rsidRPr="00080728" w:rsidRDefault="00AF6F63" w:rsidP="00AF6F6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sectPr w:rsidR="00AF6F63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hell Dlg 2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87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565D88"/>
    <w:multiLevelType w:val="hybridMultilevel"/>
    <w:tmpl w:val="01DC93C6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>
    <w:nsid w:val="3A9A6C2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5E4671CC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70CDC"/>
    <w:rsid w:val="00080728"/>
    <w:rsid w:val="000F1B57"/>
    <w:rsid w:val="000F5B89"/>
    <w:rsid w:val="00166DE9"/>
    <w:rsid w:val="00187BA8"/>
    <w:rsid w:val="001E2AB1"/>
    <w:rsid w:val="001E7AC0"/>
    <w:rsid w:val="00221745"/>
    <w:rsid w:val="0024414D"/>
    <w:rsid w:val="002674FC"/>
    <w:rsid w:val="00280FAB"/>
    <w:rsid w:val="00281A52"/>
    <w:rsid w:val="00327B74"/>
    <w:rsid w:val="00391709"/>
    <w:rsid w:val="003F1D73"/>
    <w:rsid w:val="00462496"/>
    <w:rsid w:val="00471C27"/>
    <w:rsid w:val="005723B6"/>
    <w:rsid w:val="00584E6B"/>
    <w:rsid w:val="0058787C"/>
    <w:rsid w:val="005A05AD"/>
    <w:rsid w:val="006122E2"/>
    <w:rsid w:val="0064471E"/>
    <w:rsid w:val="00690A7F"/>
    <w:rsid w:val="006D0C76"/>
    <w:rsid w:val="006E26CD"/>
    <w:rsid w:val="006E5076"/>
    <w:rsid w:val="0072262B"/>
    <w:rsid w:val="00740579"/>
    <w:rsid w:val="00744FBE"/>
    <w:rsid w:val="007511DE"/>
    <w:rsid w:val="0077210B"/>
    <w:rsid w:val="0079715E"/>
    <w:rsid w:val="00820617"/>
    <w:rsid w:val="00830F91"/>
    <w:rsid w:val="00903252"/>
    <w:rsid w:val="00922E91"/>
    <w:rsid w:val="00960660"/>
    <w:rsid w:val="009C3116"/>
    <w:rsid w:val="00A209D6"/>
    <w:rsid w:val="00A366DC"/>
    <w:rsid w:val="00A40458"/>
    <w:rsid w:val="00A415CF"/>
    <w:rsid w:val="00AA0605"/>
    <w:rsid w:val="00AA3029"/>
    <w:rsid w:val="00AB5321"/>
    <w:rsid w:val="00AD1870"/>
    <w:rsid w:val="00AF6F63"/>
    <w:rsid w:val="00B116D5"/>
    <w:rsid w:val="00B5761B"/>
    <w:rsid w:val="00B97E6B"/>
    <w:rsid w:val="00BC534D"/>
    <w:rsid w:val="00C31EE7"/>
    <w:rsid w:val="00C50D98"/>
    <w:rsid w:val="00C7082B"/>
    <w:rsid w:val="00C73B96"/>
    <w:rsid w:val="00CE5FF1"/>
    <w:rsid w:val="00D76D4F"/>
    <w:rsid w:val="00D9278B"/>
    <w:rsid w:val="00DA76A4"/>
    <w:rsid w:val="00E50A22"/>
    <w:rsid w:val="00E96A40"/>
    <w:rsid w:val="00EB372C"/>
    <w:rsid w:val="00EE63B7"/>
    <w:rsid w:val="00F2305B"/>
    <w:rsid w:val="00F66ABF"/>
    <w:rsid w:val="00FA16F1"/>
    <w:rsid w:val="00FB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6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itsm.natura.net/Lists/incidentsrca/AllItems.aspx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itsm.natura.net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itsm.natura.net/paginasweb/painel%20rca.aspx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yperlink" Target="http://itsm.natura.net/rcaboard.aspx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14:paraId="2F036C95" w14:textId="77777777"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2F036C96" w14:textId="77777777"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2F036C97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14:paraId="2F036C98" w14:textId="77777777"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hell Dlg 2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2A4E1A"/>
    <w:rsid w:val="002E3568"/>
    <w:rsid w:val="00386154"/>
    <w:rsid w:val="00546CF8"/>
    <w:rsid w:val="00620121"/>
    <w:rsid w:val="007727F8"/>
    <w:rsid w:val="009B78D7"/>
    <w:rsid w:val="00AB729E"/>
    <w:rsid w:val="00B83883"/>
    <w:rsid w:val="00C1351E"/>
    <w:rsid w:val="00D459FE"/>
    <w:rsid w:val="00E62E06"/>
    <w:rsid w:val="00EE0586"/>
    <w:rsid w:val="00F2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036C95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E96D5F-A356-498A-9C28-C2EEEDFBD4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8F90BA-760F-4891-85FF-D4A7E4002833}">
  <ds:schemaRefs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6F764E5-B825-4668-A536-F9B7B41B65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300</Words>
  <Characters>1624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Associar eventos ao problema na Gestão de Problemas</vt:lpstr>
      <vt:lpstr/>
    </vt:vector>
  </TitlesOfParts>
  <Company>Natura</Company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Associar eventos ao problema na Gestão de Problemas</dc:title>
  <dc:creator>Rodrigo Marques</dc:creator>
  <cp:lastModifiedBy>alabreu</cp:lastModifiedBy>
  <cp:revision>8</cp:revision>
  <dcterms:created xsi:type="dcterms:W3CDTF">2013-05-25T02:56:00Z</dcterms:created>
  <dcterms:modified xsi:type="dcterms:W3CDTF">2014-03-11T13:01:00Z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3400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