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1BBDF952" w14:textId="77777777" w:rsidTr="00820617">
        <w:tc>
          <w:tcPr>
            <w:tcW w:w="2410" w:type="dxa"/>
          </w:tcPr>
          <w:p w14:paraId="1BBDF94E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BBDF9A8" wp14:editId="1BBDF9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BBDF94F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BBDF950" w14:textId="42463ED6" w:rsidR="00462496" w:rsidRPr="00080728" w:rsidRDefault="004B0F91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Classificar </w:t>
                </w:r>
                <w:r w:rsidR="00A54191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Problema </w:t>
                </w: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como Erro Conhecido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Content>
              <w:p w14:paraId="1BBDF951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BBDF95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4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5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1BBDF957" w14:textId="77777777" w:rsidTr="00820617">
        <w:tc>
          <w:tcPr>
            <w:tcW w:w="10490" w:type="dxa"/>
            <w:shd w:val="clear" w:color="auto" w:fill="B2B2B2"/>
          </w:tcPr>
          <w:p w14:paraId="1BBDF95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1BBDF959" w14:textId="77777777" w:rsidTr="00820617">
        <w:tc>
          <w:tcPr>
            <w:tcW w:w="10490" w:type="dxa"/>
          </w:tcPr>
          <w:p w14:paraId="1BBDF958" w14:textId="77777777" w:rsidR="00462496" w:rsidRPr="00080728" w:rsidRDefault="00DB4CC8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1BBDF95B" w14:textId="77777777" w:rsidTr="00820617">
        <w:tc>
          <w:tcPr>
            <w:tcW w:w="10490" w:type="dxa"/>
            <w:shd w:val="clear" w:color="auto" w:fill="B2B2B2"/>
          </w:tcPr>
          <w:p w14:paraId="1BBDF95A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1BBDF95C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1BBDF95F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1BAFEC07" w14:textId="77777777" w:rsidR="004B0F91" w:rsidRDefault="004B0F91" w:rsidP="004B0F91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46FE9B1D" w14:textId="77777777" w:rsidR="004B0F91" w:rsidRPr="000E0C49" w:rsidRDefault="004B0F91" w:rsidP="004B0F91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GTD-05.002.Gestão de Problemas</w:t>
      </w:r>
    </w:p>
    <w:p w14:paraId="1BBDF961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62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2382ED73" w14:textId="4F5BB954" w:rsidR="00080728" w:rsidRDefault="0064471E" w:rsidP="001E7AC0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instrução de trabalho e p</w:t>
      </w:r>
      <w:r w:rsidR="00080728" w:rsidRPr="00080728">
        <w:rPr>
          <w:rFonts w:ascii="Verdana" w:hAnsi="Verdana" w:cs="Arial"/>
          <w:snapToGrid w:val="0"/>
          <w:sz w:val="20"/>
          <w:szCs w:val="20"/>
        </w:rPr>
        <w:t xml:space="preserve">adronizar </w:t>
      </w:r>
      <w:r w:rsidR="00A844F6">
        <w:rPr>
          <w:rFonts w:ascii="Verdana" w:hAnsi="Verdana" w:cs="Arial"/>
          <w:snapToGrid w:val="0"/>
          <w:sz w:val="20"/>
          <w:szCs w:val="20"/>
        </w:rPr>
        <w:t>os critérios que devem ser levados em consideração quando um RCA for classificado como Erro Conhecido.</w:t>
      </w:r>
      <w:r w:rsidR="00080728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217C17A" w14:textId="77777777" w:rsidR="00080728" w:rsidRP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5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CF4CF4F" w14:textId="1B21210C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1BBDF967" w14:textId="77777777" w:rsidR="005A05AD" w:rsidRPr="00080728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68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2B9381C6" w14:textId="7D39DA47" w:rsidR="00EE63B7" w:rsidRDefault="001E7AC0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ITSM: </w:t>
      </w:r>
      <w:hyperlink r:id="rId10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http://itsm.natura.net/rcaboard.aspx</w:t>
        </w:r>
      </w:hyperlink>
    </w:p>
    <w:p w14:paraId="57D83B4B" w14:textId="6C1B454A" w:rsidR="001E7AC0" w:rsidRDefault="001E7AC0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Painel RCA: </w:t>
      </w:r>
      <w:hyperlink r:id="rId11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http://itsm.natura.net/paginasweb/painel%20rca.aspx</w:t>
        </w:r>
      </w:hyperlink>
    </w:p>
    <w:p w14:paraId="1BBDF96A" w14:textId="77777777" w:rsidR="005A05AD" w:rsidRPr="00080728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1BBDF96B" w14:textId="77777777" w:rsidR="005A05AD" w:rsidRPr="00DB4CC8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B4CC8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DB4CC8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5CBA983B" w14:textId="77777777" w:rsidR="00B23A3D" w:rsidRPr="00FB5BC3" w:rsidRDefault="00B23A3D" w:rsidP="00B23A3D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B5BC3">
        <w:rPr>
          <w:rFonts w:ascii="Verdana" w:hAnsi="Verdana" w:cs="Arial"/>
          <w:snapToGrid w:val="0"/>
          <w:sz w:val="20"/>
          <w:szCs w:val="20"/>
        </w:rPr>
        <w:t>RCA: Root Cause Analysis = Análise de Causa Raíz</w:t>
      </w:r>
    </w:p>
    <w:p w14:paraId="73EA27E8" w14:textId="77777777" w:rsidR="001E2AB1" w:rsidRPr="004C2E67" w:rsidRDefault="001E2AB1" w:rsidP="001E2AB1">
      <w:pPr>
        <w:spacing w:after="0"/>
        <w:ind w:left="709"/>
        <w:rPr>
          <w:rFonts w:ascii="Verdana" w:hAnsi="Verdana" w:cs="Arial"/>
          <w:snapToGrid w:val="0"/>
          <w:sz w:val="20"/>
          <w:szCs w:val="20"/>
          <w:lang w:val="en-US"/>
        </w:rPr>
      </w:pPr>
      <w:r w:rsidRPr="004C2E67">
        <w:rPr>
          <w:rFonts w:ascii="Verdana" w:hAnsi="Verdana" w:cs="Arial"/>
          <w:snapToGrid w:val="0"/>
          <w:sz w:val="20"/>
          <w:szCs w:val="20"/>
          <w:lang w:val="en-US"/>
        </w:rPr>
        <w:t xml:space="preserve">ITSM: Painel </w:t>
      </w:r>
      <w:hyperlink r:id="rId12" w:history="1">
        <w:r w:rsidRPr="004C2E67">
          <w:rPr>
            <w:rFonts w:ascii="Verdana" w:hAnsi="Verdana" w:cs="Arial"/>
            <w:snapToGrid w:val="0"/>
            <w:sz w:val="20"/>
            <w:szCs w:val="20"/>
            <w:lang w:val="en-US"/>
          </w:rPr>
          <w:t>IT Service Management</w:t>
        </w:r>
      </w:hyperlink>
      <w:r w:rsidRPr="004C2E67">
        <w:rPr>
          <w:rFonts w:ascii="Verdana" w:hAnsi="Verdana" w:cs="Arial"/>
          <w:snapToGrid w:val="0"/>
          <w:sz w:val="20"/>
          <w:szCs w:val="20"/>
          <w:lang w:val="en-US"/>
        </w:rPr>
        <w:t xml:space="preserve"> </w:t>
      </w:r>
    </w:p>
    <w:p w14:paraId="402117EF" w14:textId="77777777" w:rsidR="00221745" w:rsidRPr="004C2E67" w:rsidRDefault="00221745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  <w:lang w:val="en-US"/>
        </w:rPr>
      </w:pPr>
    </w:p>
    <w:p w14:paraId="1BBDF96E" w14:textId="77777777" w:rsidR="005A05AD" w:rsidRPr="00DB4CC8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  <w:lang w:val="en-US"/>
        </w:rPr>
      </w:pPr>
      <w:r w:rsidRPr="00DB4CC8">
        <w:rPr>
          <w:rFonts w:ascii="Verdana" w:hAnsi="Verdana" w:cs="Verdana"/>
          <w:b/>
          <w:bCs/>
          <w:sz w:val="20"/>
          <w:szCs w:val="20"/>
          <w:lang w:val="en-US"/>
        </w:rPr>
        <w:t>6</w:t>
      </w:r>
      <w:r w:rsidR="005A05AD" w:rsidRPr="00DB4CC8">
        <w:rPr>
          <w:rFonts w:ascii="Verdana" w:hAnsi="Verdana" w:cs="Verdana"/>
          <w:b/>
          <w:bCs/>
          <w:sz w:val="20"/>
          <w:szCs w:val="20"/>
          <w:lang w:val="en-US"/>
        </w:rPr>
        <w:t>. DESCRIÇÃO</w:t>
      </w:r>
    </w:p>
    <w:p w14:paraId="63EEF510" w14:textId="77777777" w:rsidR="004B0F91" w:rsidRPr="00DB4CC8" w:rsidRDefault="004B0F91" w:rsidP="004B0F91">
      <w:pPr>
        <w:tabs>
          <w:tab w:val="num" w:pos="720"/>
        </w:tabs>
        <w:spacing w:line="240" w:lineRule="auto"/>
        <w:ind w:left="709"/>
        <w:rPr>
          <w:lang w:val="en-US"/>
        </w:rPr>
      </w:pPr>
    </w:p>
    <w:p w14:paraId="309187D2" w14:textId="77777777" w:rsidR="004B0F91" w:rsidRDefault="00A844F6" w:rsidP="004B0F91">
      <w:pPr>
        <w:tabs>
          <w:tab w:val="num" w:pos="720"/>
        </w:tabs>
        <w:spacing w:line="240" w:lineRule="auto"/>
        <w:ind w:left="709"/>
      </w:pPr>
      <w:r>
        <w:t xml:space="preserve">Erro Conhecido é um Problema o qual possui Cauza Raiz e Solução de Contorno documentados. </w:t>
      </w:r>
    </w:p>
    <w:p w14:paraId="33DAB3EA" w14:textId="77777777" w:rsidR="004B0F91" w:rsidRDefault="00A844F6" w:rsidP="004B0F91">
      <w:pPr>
        <w:tabs>
          <w:tab w:val="num" w:pos="720"/>
        </w:tabs>
        <w:spacing w:line="240" w:lineRule="auto"/>
        <w:ind w:left="709"/>
      </w:pPr>
      <w:r>
        <w:t xml:space="preserve">Erros Conhecidos são criados e gerenciados por todo o seu Ciclo de Vida pelo processo de gestão de Problemas. </w:t>
      </w:r>
    </w:p>
    <w:p w14:paraId="32FF37E8" w14:textId="77777777" w:rsidR="004B0F91" w:rsidRDefault="00A844F6" w:rsidP="004B0F91">
      <w:pPr>
        <w:tabs>
          <w:tab w:val="num" w:pos="720"/>
        </w:tabs>
        <w:spacing w:line="240" w:lineRule="auto"/>
        <w:ind w:left="709"/>
      </w:pPr>
      <w:r>
        <w:t xml:space="preserve">Quando se descobre a causa da falha, é necessário documentar a causa no registro do Erro Conhecido junto com uma solução de contorno. </w:t>
      </w:r>
    </w:p>
    <w:p w14:paraId="04C842B8" w14:textId="041081AC" w:rsidR="00A844F6" w:rsidRDefault="00A844F6" w:rsidP="004B0F91">
      <w:pPr>
        <w:tabs>
          <w:tab w:val="num" w:pos="720"/>
        </w:tabs>
        <w:spacing w:line="240" w:lineRule="auto"/>
        <w:ind w:left="709"/>
      </w:pPr>
      <w:r>
        <w:t>A finalidade do registro de Erro Conhecido é servir como base de conhecimento para resolver incidentes futuros.</w:t>
      </w:r>
    </w:p>
    <w:p w14:paraId="76E8F7E0" w14:textId="20CE73F0" w:rsidR="003A211F" w:rsidRDefault="003A211F" w:rsidP="004B0F91">
      <w:pPr>
        <w:tabs>
          <w:tab w:val="num" w:pos="720"/>
        </w:tabs>
        <w:spacing w:line="240" w:lineRule="auto"/>
        <w:ind w:left="709"/>
      </w:pPr>
      <w:r>
        <w:t>Etapas:</w:t>
      </w:r>
    </w:p>
    <w:p w14:paraId="4BEFA543" w14:textId="31BB79A7" w:rsidR="003A211F" w:rsidRDefault="003A211F" w:rsidP="003A211F">
      <w:pPr>
        <w:pStyle w:val="PargrafodaLista"/>
        <w:numPr>
          <w:ilvl w:val="0"/>
          <w:numId w:val="4"/>
        </w:numPr>
        <w:tabs>
          <w:tab w:val="num" w:pos="720"/>
        </w:tabs>
        <w:spacing w:line="240" w:lineRule="auto"/>
      </w:pPr>
      <w:r>
        <w:t xml:space="preserve">Faça uma busca pelo CI </w:t>
      </w:r>
    </w:p>
    <w:p w14:paraId="2B42837F" w14:textId="55379415" w:rsidR="003A211F" w:rsidRDefault="003A211F" w:rsidP="003A211F">
      <w:pPr>
        <w:pStyle w:val="PargrafodaLista"/>
        <w:tabs>
          <w:tab w:val="num" w:pos="720"/>
        </w:tabs>
        <w:spacing w:line="240" w:lineRule="auto"/>
        <w:ind w:left="1069"/>
      </w:pPr>
    </w:p>
    <w:p w14:paraId="2F0E28FB" w14:textId="0831C611" w:rsidR="003A211F" w:rsidRDefault="003A211F" w:rsidP="003A211F">
      <w:pPr>
        <w:pStyle w:val="PargrafodaLista"/>
        <w:tabs>
          <w:tab w:val="num" w:pos="720"/>
        </w:tabs>
        <w:spacing w:line="240" w:lineRule="auto"/>
        <w:ind w:left="1069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FEF37" wp14:editId="1A71BB2C">
                <wp:simplePos x="0" y="0"/>
                <wp:positionH relativeFrom="column">
                  <wp:posOffset>2513966</wp:posOffset>
                </wp:positionH>
                <wp:positionV relativeFrom="paragraph">
                  <wp:posOffset>700253</wp:posOffset>
                </wp:positionV>
                <wp:extent cx="371475" cy="45719"/>
                <wp:effectExtent l="106045" t="8255" r="96520" b="1270"/>
                <wp:wrapNone/>
                <wp:docPr id="3" name="Seta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073784">
                          <a:off x="0" y="0"/>
                          <a:ext cx="3714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3" o:spid="_x0000_s1026" type="#_x0000_t13" style="position:absolute;margin-left:197.95pt;margin-top:55.15pt;width:29.25pt;height:3.6pt;rotation:7726458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" adj="20271" fillcolor="#4f81bd [3204]" strokecolor="#243f60 [1604]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4368E95" wp14:editId="4C08BB5A">
            <wp:extent cx="5612130" cy="2990850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D033" w14:textId="7EFFBAA6" w:rsidR="003A211F" w:rsidRDefault="003A211F" w:rsidP="003A211F">
      <w:pPr>
        <w:pStyle w:val="PargrafodaLista"/>
        <w:numPr>
          <w:ilvl w:val="0"/>
          <w:numId w:val="4"/>
        </w:numPr>
        <w:tabs>
          <w:tab w:val="num" w:pos="720"/>
        </w:tabs>
        <w:spacing w:line="240" w:lineRule="auto"/>
      </w:pPr>
      <w:r>
        <w:t xml:space="preserve">Abra o RCA </w:t>
      </w:r>
    </w:p>
    <w:p w14:paraId="33A8744E" w14:textId="2880F6E6" w:rsidR="003A211F" w:rsidRDefault="003A211F" w:rsidP="003A211F">
      <w:pPr>
        <w:pStyle w:val="PargrafodaLista"/>
        <w:numPr>
          <w:ilvl w:val="0"/>
          <w:numId w:val="4"/>
        </w:numPr>
        <w:tabs>
          <w:tab w:val="num" w:pos="720"/>
        </w:tabs>
        <w:spacing w:line="240" w:lineRule="auto"/>
      </w:pPr>
      <w:r>
        <w:t xml:space="preserve">Identifique a Solução de contorno </w:t>
      </w:r>
    </w:p>
    <w:p w14:paraId="113B3C32" w14:textId="788827F4" w:rsidR="003A211F" w:rsidRDefault="003A211F" w:rsidP="003A211F">
      <w:pPr>
        <w:tabs>
          <w:tab w:val="num" w:pos="720"/>
        </w:tabs>
        <w:spacing w:line="240" w:lineRule="auto"/>
        <w:ind w:left="993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DE286E" wp14:editId="670CA8C6">
                <wp:simplePos x="0" y="0"/>
                <wp:positionH relativeFrom="column">
                  <wp:posOffset>3102610</wp:posOffset>
                </wp:positionH>
                <wp:positionV relativeFrom="paragraph">
                  <wp:posOffset>1993899</wp:posOffset>
                </wp:positionV>
                <wp:extent cx="371475" cy="45085"/>
                <wp:effectExtent l="106045" t="8255" r="96520" b="1270"/>
                <wp:wrapNone/>
                <wp:docPr id="5" name="Seta para a direi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073784">
                          <a:off x="0" y="0"/>
                          <a:ext cx="37147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eta para a direita 5" o:spid="_x0000_s1026" type="#_x0000_t13" style="position:absolute;margin-left:244.3pt;margin-top:157pt;width:29.25pt;height:3.55pt;rotation:7726458fd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" adj="20289" fillcolor="#4f81bd [3204]" strokecolor="#243f60 [1604]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A6B0C7B" wp14:editId="37CAA007">
            <wp:extent cx="5612130" cy="3155315"/>
            <wp:effectExtent l="0" t="0" r="762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EB3F" w14:textId="77777777" w:rsidR="003A211F" w:rsidRDefault="003A211F" w:rsidP="004B0F91">
      <w:pPr>
        <w:tabs>
          <w:tab w:val="num" w:pos="720"/>
        </w:tabs>
        <w:spacing w:line="240" w:lineRule="auto"/>
        <w:ind w:left="709"/>
      </w:pPr>
    </w:p>
    <w:p w14:paraId="1BBDF984" w14:textId="77777777" w:rsidR="005A05AD" w:rsidRPr="00080728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BBDF985" w14:textId="2549D6D4" w:rsidR="005A05AD" w:rsidRPr="00080728" w:rsidRDefault="005A05AD" w:rsidP="004B0F91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  <w:r w:rsidR="0058787C">
        <w:rPr>
          <w:rFonts w:ascii="Verdana" w:hAnsi="Verdana" w:cs="Arial"/>
          <w:snapToGrid w:val="0"/>
          <w:sz w:val="20"/>
          <w:szCs w:val="20"/>
        </w:rPr>
        <w:t xml:space="preserve">Registrar um problemas com os padrões criados pela TD utilizando um único critério. </w:t>
      </w:r>
      <w:bookmarkStart w:id="0" w:name="_GoBack"/>
      <w:bookmarkEnd w:id="0"/>
    </w:p>
    <w:p w14:paraId="1BBDF986" w14:textId="77777777" w:rsidR="005A05AD" w:rsidRPr="00080728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87" w14:textId="77777777" w:rsidR="005A05AD" w:rsidRPr="00080728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080728"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03F57E64" w14:textId="2DF386DB" w:rsidR="0058787C" w:rsidRPr="00080728" w:rsidRDefault="001D1F89" w:rsidP="00280FAB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1BBDF989" w14:textId="77777777" w:rsidR="005A05AD" w:rsidRPr="00080728" w:rsidRDefault="005A05AD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1BBDF98A" w14:textId="77777777" w:rsidR="005A05AD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ANEXOS</w:t>
      </w:r>
    </w:p>
    <w:p w14:paraId="521B873F" w14:textId="5821DBA9" w:rsidR="00280FAB" w:rsidRPr="004B0F91" w:rsidRDefault="001D1F89" w:rsidP="002674FC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 w:rsidRPr="004B0F91">
        <w:rPr>
          <w:rFonts w:ascii="Verdana" w:hAnsi="Verdana" w:cs="Verdana"/>
          <w:bCs/>
          <w:sz w:val="20"/>
          <w:szCs w:val="20"/>
        </w:rPr>
        <w:t>N/A</w:t>
      </w:r>
    </w:p>
    <w:p w14:paraId="1BBDF98C" w14:textId="77777777" w:rsidR="00820617" w:rsidRPr="00080728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BBDF98E" w14:textId="0B5FFE89" w:rsidR="006E5076" w:rsidRDefault="004B0F91" w:rsidP="00DB4CC8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>10. REGISTROS</w:t>
      </w:r>
    </w:p>
    <w:p w14:paraId="5994D373" w14:textId="77777777" w:rsidR="00DB4CC8" w:rsidRPr="006E5076" w:rsidRDefault="00DB4CC8" w:rsidP="00DB4CC8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DB4CC8" w14:paraId="7DB3181D" w14:textId="77777777" w:rsidTr="00DB4CC8">
        <w:tc>
          <w:tcPr>
            <w:tcW w:w="1560" w:type="dxa"/>
            <w:shd w:val="clear" w:color="auto" w:fill="FDE9D9" w:themeFill="accent6" w:themeFillTint="33"/>
          </w:tcPr>
          <w:p w14:paraId="3D80D68B" w14:textId="77777777" w:rsidR="00DB4CC8" w:rsidRDefault="00DB4CC8" w:rsidP="00DB4CC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12B35E54" w14:textId="77777777" w:rsidR="00DB4CC8" w:rsidRPr="00600C54" w:rsidRDefault="00DB4CC8" w:rsidP="00DB4CC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0636691A" w14:textId="77777777" w:rsidR="00DB4CC8" w:rsidRPr="00600C54" w:rsidRDefault="00DB4CC8" w:rsidP="00DB4CC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706AC0D7" w14:textId="77777777" w:rsidR="00DB4CC8" w:rsidRPr="00600C54" w:rsidRDefault="00DB4CC8" w:rsidP="00DB4CC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4A74F35D" w14:textId="77777777" w:rsidR="00DB4CC8" w:rsidRPr="00600C54" w:rsidRDefault="00DB4CC8" w:rsidP="00DB4CC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03A908FC" w14:textId="77777777" w:rsidR="00DB4CC8" w:rsidRPr="00600C54" w:rsidRDefault="00DB4CC8" w:rsidP="00DB4CC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06CA68FE" w14:textId="77777777" w:rsidR="00DB4CC8" w:rsidRPr="00600C54" w:rsidRDefault="00DB4CC8" w:rsidP="00DB4CC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1E2A89A7" w14:textId="77777777" w:rsidR="00DB4CC8" w:rsidRPr="00600C54" w:rsidRDefault="00DB4CC8" w:rsidP="00DB4CC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60EF9A0B" w14:textId="77777777" w:rsidR="00DB4CC8" w:rsidRPr="00600C54" w:rsidRDefault="00DB4CC8" w:rsidP="00DB4CC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62F571AF" w14:textId="77777777" w:rsidR="00DB4CC8" w:rsidRPr="00600C54" w:rsidRDefault="00DB4CC8" w:rsidP="00DB4CC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7D1730AB" w14:textId="77777777" w:rsidR="00DB4CC8" w:rsidRPr="00600C54" w:rsidRDefault="00DB4CC8" w:rsidP="00DB4CC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DB4CC8" w:rsidRPr="00570C31" w14:paraId="345556D3" w14:textId="77777777" w:rsidTr="00DB4CC8">
        <w:trPr>
          <w:trHeight w:val="1005"/>
        </w:trPr>
        <w:tc>
          <w:tcPr>
            <w:tcW w:w="1560" w:type="dxa"/>
          </w:tcPr>
          <w:p w14:paraId="5AB10473" w14:textId="77777777" w:rsidR="00DB4CC8" w:rsidRPr="0068783A" w:rsidRDefault="00DB4CC8" w:rsidP="00DB4C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lastRenderedPageBreak/>
              <w:t>N-PMXXXXXXXX</w:t>
            </w:r>
          </w:p>
          <w:p w14:paraId="5404899E" w14:textId="77777777" w:rsidR="00DB4CC8" w:rsidRPr="0068783A" w:rsidRDefault="00DB4CC8" w:rsidP="00DB4C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ITSM</w:t>
            </w:r>
          </w:p>
        </w:tc>
        <w:tc>
          <w:tcPr>
            <w:tcW w:w="1165" w:type="dxa"/>
          </w:tcPr>
          <w:p w14:paraId="4D204412" w14:textId="77777777" w:rsidR="00DB4CC8" w:rsidRPr="0068783A" w:rsidRDefault="00DB4CC8" w:rsidP="00DB4C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Gestão de Serviços/ Gestão de Problemas</w:t>
            </w:r>
          </w:p>
        </w:tc>
        <w:tc>
          <w:tcPr>
            <w:tcW w:w="678" w:type="dxa"/>
          </w:tcPr>
          <w:p w14:paraId="69E03FED" w14:textId="77777777" w:rsidR="00DB4CC8" w:rsidRPr="0068783A" w:rsidRDefault="00DB4CC8" w:rsidP="00DB4C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GPS / GSA</w:t>
            </w:r>
          </w:p>
        </w:tc>
        <w:tc>
          <w:tcPr>
            <w:tcW w:w="1461" w:type="dxa"/>
          </w:tcPr>
          <w:p w14:paraId="5B015BAF" w14:textId="77777777" w:rsidR="00DB4CC8" w:rsidRPr="0068783A" w:rsidRDefault="00DB4CC8" w:rsidP="00DB4C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Sharepoint</w:t>
            </w:r>
          </w:p>
        </w:tc>
        <w:tc>
          <w:tcPr>
            <w:tcW w:w="1547" w:type="dxa"/>
          </w:tcPr>
          <w:p w14:paraId="5E273AB0" w14:textId="77777777" w:rsidR="00DB4CC8" w:rsidRPr="0068783A" w:rsidRDefault="00DB4CC8" w:rsidP="00DB4C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Eletronico</w:t>
            </w:r>
          </w:p>
        </w:tc>
        <w:tc>
          <w:tcPr>
            <w:tcW w:w="1670" w:type="dxa"/>
          </w:tcPr>
          <w:p w14:paraId="22036448" w14:textId="77777777" w:rsidR="00DB4CC8" w:rsidRPr="0068783A" w:rsidRDefault="00DB4CC8" w:rsidP="00DB4C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Numero do PRB</w:t>
            </w:r>
          </w:p>
        </w:tc>
        <w:tc>
          <w:tcPr>
            <w:tcW w:w="784" w:type="dxa"/>
          </w:tcPr>
          <w:p w14:paraId="772AD8AC" w14:textId="77777777" w:rsidR="00DB4CC8" w:rsidRPr="0068783A" w:rsidRDefault="00DB4CC8" w:rsidP="00DB4C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60 meses</w:t>
            </w:r>
          </w:p>
        </w:tc>
        <w:tc>
          <w:tcPr>
            <w:tcW w:w="1342" w:type="dxa"/>
          </w:tcPr>
          <w:p w14:paraId="41C7395E" w14:textId="77777777" w:rsidR="00DB4CC8" w:rsidRPr="0068783A" w:rsidRDefault="00DB4CC8" w:rsidP="00DB4C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Backup segundo política interna HP</w:t>
            </w:r>
          </w:p>
        </w:tc>
        <w:tc>
          <w:tcPr>
            <w:tcW w:w="1276" w:type="dxa"/>
          </w:tcPr>
          <w:p w14:paraId="12F0A0CB" w14:textId="77777777" w:rsidR="00DB4CC8" w:rsidRPr="0068783A" w:rsidRDefault="00DB4CC8" w:rsidP="00DB4C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N/A</w:t>
            </w:r>
          </w:p>
        </w:tc>
      </w:tr>
    </w:tbl>
    <w:p w14:paraId="6BB49FB6" w14:textId="77777777" w:rsidR="00DB4CC8" w:rsidRPr="00080728" w:rsidRDefault="00DB4CC8" w:rsidP="00DB4CC8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sectPr w:rsidR="00DB4CC8" w:rsidRPr="00080728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6872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565D88"/>
    <w:multiLevelType w:val="hybridMultilevel"/>
    <w:tmpl w:val="01DC93C6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>
    <w:nsid w:val="2DD87C10"/>
    <w:multiLevelType w:val="hybridMultilevel"/>
    <w:tmpl w:val="ECDAF308"/>
    <w:lvl w:ilvl="0" w:tplc="D5BE66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E4671CC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70CDC"/>
    <w:rsid w:val="00080728"/>
    <w:rsid w:val="000B7C35"/>
    <w:rsid w:val="000F5B89"/>
    <w:rsid w:val="00187BA8"/>
    <w:rsid w:val="001D1F89"/>
    <w:rsid w:val="001E2AB1"/>
    <w:rsid w:val="001E7AC0"/>
    <w:rsid w:val="00221745"/>
    <w:rsid w:val="0024414D"/>
    <w:rsid w:val="002674FC"/>
    <w:rsid w:val="00280FAB"/>
    <w:rsid w:val="00281A52"/>
    <w:rsid w:val="00327B74"/>
    <w:rsid w:val="00356A24"/>
    <w:rsid w:val="003A211F"/>
    <w:rsid w:val="00462496"/>
    <w:rsid w:val="00471C27"/>
    <w:rsid w:val="004B0F91"/>
    <w:rsid w:val="004C2E67"/>
    <w:rsid w:val="005723B6"/>
    <w:rsid w:val="00584E6B"/>
    <w:rsid w:val="0058787C"/>
    <w:rsid w:val="005A05AD"/>
    <w:rsid w:val="006122E2"/>
    <w:rsid w:val="0064471E"/>
    <w:rsid w:val="00690A7F"/>
    <w:rsid w:val="006A0F31"/>
    <w:rsid w:val="006E26CD"/>
    <w:rsid w:val="006E5076"/>
    <w:rsid w:val="0072262B"/>
    <w:rsid w:val="00740579"/>
    <w:rsid w:val="00744FBE"/>
    <w:rsid w:val="007511DE"/>
    <w:rsid w:val="0077210B"/>
    <w:rsid w:val="0079715E"/>
    <w:rsid w:val="00820617"/>
    <w:rsid w:val="00830F91"/>
    <w:rsid w:val="00883B11"/>
    <w:rsid w:val="00903252"/>
    <w:rsid w:val="00922E91"/>
    <w:rsid w:val="00960660"/>
    <w:rsid w:val="009C3116"/>
    <w:rsid w:val="00A40458"/>
    <w:rsid w:val="00A415CF"/>
    <w:rsid w:val="00A54191"/>
    <w:rsid w:val="00A844F6"/>
    <w:rsid w:val="00AA0605"/>
    <w:rsid w:val="00AA3029"/>
    <w:rsid w:val="00AD1870"/>
    <w:rsid w:val="00B23A3D"/>
    <w:rsid w:val="00B42E12"/>
    <w:rsid w:val="00B5761B"/>
    <w:rsid w:val="00B97E6B"/>
    <w:rsid w:val="00BC534D"/>
    <w:rsid w:val="00C50D98"/>
    <w:rsid w:val="00C7082B"/>
    <w:rsid w:val="00C73B96"/>
    <w:rsid w:val="00CE5FF1"/>
    <w:rsid w:val="00D76D4F"/>
    <w:rsid w:val="00D9278B"/>
    <w:rsid w:val="00DA76A4"/>
    <w:rsid w:val="00DB4CC8"/>
    <w:rsid w:val="00DD6F19"/>
    <w:rsid w:val="00E96A40"/>
    <w:rsid w:val="00EB372C"/>
    <w:rsid w:val="00EE63B7"/>
    <w:rsid w:val="00F2305B"/>
    <w:rsid w:val="00FA16F1"/>
    <w:rsid w:val="00FB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DF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8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86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5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96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67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2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13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79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6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3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7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475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itsm.natura.net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://itsm.natura.net/paginasweb/painel%20rca.aspx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://itsm.natura.net/rcaboard.aspx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14:paraId="77CFEAA3" w14:textId="77777777"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14:paraId="77CFEAA4" w14:textId="77777777"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77CFEAA5" w14:textId="77777777"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14:paraId="77CFEAA6" w14:textId="77777777"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0F718A"/>
    <w:rsid w:val="0012761B"/>
    <w:rsid w:val="001579A2"/>
    <w:rsid w:val="002A4E1A"/>
    <w:rsid w:val="002E3568"/>
    <w:rsid w:val="004838EC"/>
    <w:rsid w:val="00546CF8"/>
    <w:rsid w:val="00620121"/>
    <w:rsid w:val="007727F8"/>
    <w:rsid w:val="008D42CB"/>
    <w:rsid w:val="009B78D7"/>
    <w:rsid w:val="00C1351E"/>
    <w:rsid w:val="00D10561"/>
    <w:rsid w:val="00D459FE"/>
    <w:rsid w:val="00EC5244"/>
    <w:rsid w:val="00EE0586"/>
    <w:rsid w:val="00F0559A"/>
    <w:rsid w:val="00F2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CFEAA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5496A7-9585-47EC-B307-E36FCC9CD360}"/>
</file>

<file path=customXml/itemProps2.xml><?xml version="1.0" encoding="utf-8"?>
<ds:datastoreItem xmlns:ds="http://schemas.openxmlformats.org/officeDocument/2006/customXml" ds:itemID="{488F90BA-760F-4891-85FF-D4A7E4002833}"/>
</file>

<file path=customXml/itemProps3.xml><?xml version="1.0" encoding="utf-8"?>
<ds:datastoreItem xmlns:ds="http://schemas.openxmlformats.org/officeDocument/2006/customXml" ds:itemID="{96F764E5-B825-4668-A536-F9B7B41B65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294</Words>
  <Characters>1589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Classificar Problema como Erro Conhecido</vt:lpstr>
      <vt:lpstr/>
    </vt:vector>
  </TitlesOfParts>
  <Company>Natura</Company>
  <LinksUpToDate>false</LinksUpToDate>
  <CharactersWithSpaces>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Classificar Problema como Erro Conhecido</dc:title>
  <dc:creator>Rodrigo Marques</dc:creator>
  <cp:lastModifiedBy>br90907</cp:lastModifiedBy>
  <cp:revision>6</cp:revision>
  <dcterms:created xsi:type="dcterms:W3CDTF">2013-05-23T12:55:00Z</dcterms:created>
  <dcterms:modified xsi:type="dcterms:W3CDTF">2013-06-03T16:55:00Z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3900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