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265FD6" w14:paraId="73EB6363" w14:textId="77777777" w:rsidTr="00723F32">
        <w:tc>
          <w:tcPr>
            <w:tcW w:w="2410" w:type="dxa"/>
          </w:tcPr>
          <w:p w14:paraId="73EB635F" w14:textId="77777777" w:rsidR="00265FD6" w:rsidRDefault="00265FD6" w:rsidP="00723F32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3EB638B" wp14:editId="73EB638C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73EB6360" w14:textId="77777777" w:rsidR="00265FD6" w:rsidRPr="0023394D" w:rsidRDefault="00265FD6" w:rsidP="00723F32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Norma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F1F0DB1F5B2C4256BFE8928B06938FD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73EB6361" w14:textId="51CAD12D" w:rsidR="00265FD6" w:rsidRDefault="007373EA" w:rsidP="00723F32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Gestão de Problemas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0BC5871122334FEEB00BD979E4FD05D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9FB95F4E-40CF-4FFE-916A-78E3BECEC8BD}"/>
              <w:text/>
            </w:sdtPr>
            <w:sdtContent>
              <w:p w14:paraId="73EB6362" w14:textId="77777777" w:rsidR="00265FD6" w:rsidRDefault="005A34B4" w:rsidP="005A34B4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73EB6364" w14:textId="77777777" w:rsidR="00265FD6" w:rsidRDefault="00265FD6" w:rsidP="00265FD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73EB6365" w14:textId="77777777" w:rsidR="00265FD6" w:rsidRDefault="00265FD6" w:rsidP="00265FD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73EB6366" w14:textId="77777777" w:rsidR="00265FD6" w:rsidRDefault="00265FD6" w:rsidP="00265FD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265FD6" w14:paraId="73EB6368" w14:textId="77777777" w:rsidTr="00723F32">
        <w:tc>
          <w:tcPr>
            <w:tcW w:w="10490" w:type="dxa"/>
            <w:shd w:val="clear" w:color="auto" w:fill="B2B2B2"/>
          </w:tcPr>
          <w:p w14:paraId="73EB6367" w14:textId="77777777" w:rsidR="00265FD6" w:rsidRDefault="00265FD6" w:rsidP="00723F32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65FD6" w14:paraId="73EB636A" w14:textId="77777777" w:rsidTr="00723F32">
        <w:tc>
          <w:tcPr>
            <w:tcW w:w="10490" w:type="dxa"/>
          </w:tcPr>
          <w:p w14:paraId="73EB6369" w14:textId="77777777" w:rsidR="00265FD6" w:rsidRDefault="00402A4F" w:rsidP="00442E54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4A3E9B28B56048E99C01B9C849895E6A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9FB95F4E-40CF-4FFE-916A-78E3BECEC8BD}"/>
                <w:text/>
              </w:sdtPr>
              <w:sdtContent>
                <w:r w:rsidR="00442E54" w:rsidRPr="00D846BF">
                  <w:rPr>
                    <w:rStyle w:val="TextodoEspaoReservado"/>
                  </w:rPr>
                  <w:t>[Código]</w:t>
                </w:r>
              </w:sdtContent>
            </w:sdt>
            <w:r w:rsidR="00265FD6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B2261CA93A54DFB851FBE374266CAAE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9FB95F4E-40CF-4FFE-916A-78E3BECEC8BD}"/>
                <w:text/>
              </w:sdtPr>
              <w:sdtContent>
                <w:r w:rsidR="00265FD6" w:rsidRPr="00D846BF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265FD6" w:rsidRPr="007B1926" w14:paraId="73EB636C" w14:textId="77777777" w:rsidTr="00723F32">
        <w:tc>
          <w:tcPr>
            <w:tcW w:w="10490" w:type="dxa"/>
            <w:shd w:val="clear" w:color="auto" w:fill="B2B2B2"/>
          </w:tcPr>
          <w:p w14:paraId="73EB636B" w14:textId="77777777" w:rsidR="00265FD6" w:rsidRPr="007B1926" w:rsidRDefault="00265FD6" w:rsidP="00723F32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73EB636D" w14:textId="77777777" w:rsidR="00265FD6" w:rsidRDefault="00265FD6" w:rsidP="00265FD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73EB636E" w14:textId="77777777" w:rsidR="006010CD" w:rsidRDefault="006010CD" w:rsidP="00C81D2F">
      <w:pPr>
        <w:autoSpaceDE w:val="0"/>
        <w:autoSpaceDN w:val="0"/>
        <w:adjustRightInd w:val="0"/>
        <w:spacing w:after="0" w:line="240" w:lineRule="atLeast"/>
        <w:ind w:left="567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73EB636F" w14:textId="77777777" w:rsidR="006010CD" w:rsidRPr="00323A8E" w:rsidRDefault="006010CD" w:rsidP="00C81D2F">
      <w:pPr>
        <w:autoSpaceDE w:val="0"/>
        <w:autoSpaceDN w:val="0"/>
        <w:adjustRightInd w:val="0"/>
        <w:spacing w:after="0" w:line="240" w:lineRule="atLeast"/>
        <w:ind w:left="567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323A8E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48D7D7D0" w14:textId="77777777" w:rsidR="00323A8E" w:rsidRDefault="00323A8E" w:rsidP="00323A8E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GTD-05.Gestão de Serviços</w:t>
      </w:r>
    </w:p>
    <w:p w14:paraId="1B7F2CFE" w14:textId="77777777" w:rsidR="00323A8E" w:rsidRPr="000E0C49" w:rsidRDefault="00323A8E" w:rsidP="00323A8E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GTD-05.002.Gestão de Problemas</w:t>
      </w:r>
    </w:p>
    <w:p w14:paraId="59762246" w14:textId="77777777" w:rsidR="005E5FAF" w:rsidRDefault="005E5FAF" w:rsidP="00C81D2F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</w:p>
    <w:p w14:paraId="73EB6373" w14:textId="77777777" w:rsidR="00265FD6" w:rsidRPr="006010CD" w:rsidRDefault="006010CD" w:rsidP="00C81D2F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2</w:t>
      </w:r>
      <w:r w:rsidR="00265FD6" w:rsidRPr="006010CD">
        <w:rPr>
          <w:rFonts w:ascii="Verdana" w:hAnsi="Verdana" w:cs="Verdana"/>
          <w:b/>
          <w:bCs/>
          <w:sz w:val="20"/>
          <w:szCs w:val="20"/>
        </w:rPr>
        <w:t>. OBJETIVO</w:t>
      </w:r>
    </w:p>
    <w:p w14:paraId="73EB6375" w14:textId="6FAE52E8" w:rsidR="007A594B" w:rsidRPr="006010CD" w:rsidRDefault="009F517E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lang w:eastAsia="pt-BR"/>
        </w:rPr>
        <w:t xml:space="preserve">Descrever </w:t>
      </w:r>
      <w:r w:rsidR="005E5FAF">
        <w:rPr>
          <w:rFonts w:ascii="Verdana" w:hAnsi="Verdana"/>
          <w:color w:val="000000"/>
          <w:sz w:val="20"/>
          <w:szCs w:val="20"/>
          <w:lang w:eastAsia="pt-BR"/>
        </w:rPr>
        <w:t xml:space="preserve">a utilização do processo Gestão de </w:t>
      </w:r>
      <w:r w:rsidR="007373EA">
        <w:rPr>
          <w:rFonts w:ascii="Verdana" w:hAnsi="Verdana"/>
          <w:color w:val="000000"/>
          <w:sz w:val="20"/>
          <w:szCs w:val="20"/>
          <w:lang w:eastAsia="pt-BR"/>
        </w:rPr>
        <w:t>Problemas</w:t>
      </w:r>
      <w:r w:rsidR="00323A8E">
        <w:rPr>
          <w:rFonts w:ascii="Verdana" w:hAnsi="Verdana"/>
          <w:color w:val="000000"/>
          <w:sz w:val="20"/>
          <w:szCs w:val="20"/>
          <w:lang w:eastAsia="pt-BR"/>
        </w:rPr>
        <w:t xml:space="preserve"> de TD.</w:t>
      </w:r>
    </w:p>
    <w:p w14:paraId="6AF676CE" w14:textId="77777777" w:rsidR="005E5FAF" w:rsidRDefault="005E5FAF" w:rsidP="00C81D2F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</w:p>
    <w:p w14:paraId="73EB6376" w14:textId="77777777" w:rsidR="007A594B" w:rsidRPr="006010CD" w:rsidRDefault="006010CD" w:rsidP="00C81D2F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3</w:t>
      </w:r>
      <w:r w:rsidR="007A594B" w:rsidRPr="006010CD">
        <w:rPr>
          <w:rFonts w:ascii="Verdana" w:hAnsi="Verdana" w:cs="Verdana"/>
          <w:b/>
          <w:bCs/>
          <w:sz w:val="20"/>
          <w:szCs w:val="20"/>
        </w:rPr>
        <w:t>. A</w:t>
      </w:r>
      <w:r w:rsidR="00627973">
        <w:rPr>
          <w:rFonts w:ascii="Verdana" w:hAnsi="Verdana" w:cs="Verdana"/>
          <w:b/>
          <w:bCs/>
          <w:sz w:val="20"/>
          <w:szCs w:val="20"/>
        </w:rPr>
        <w:t>PLICAÇÃO</w:t>
      </w:r>
    </w:p>
    <w:p w14:paraId="00E99AE9" w14:textId="3D8F7309" w:rsidR="009F517E" w:rsidRDefault="009F517E" w:rsidP="00C81D2F">
      <w:pPr>
        <w:autoSpaceDE w:val="0"/>
        <w:autoSpaceDN w:val="0"/>
        <w:adjustRightInd w:val="0"/>
        <w:spacing w:after="0"/>
        <w:ind w:left="567"/>
        <w:rPr>
          <w:rFonts w:ascii="Verdana" w:hAnsi="Verdana"/>
          <w:color w:val="000000"/>
          <w:sz w:val="20"/>
          <w:szCs w:val="20"/>
          <w:lang w:eastAsia="pt-BR"/>
        </w:rPr>
      </w:pPr>
      <w:r>
        <w:rPr>
          <w:rFonts w:ascii="Verdana" w:hAnsi="Verdana"/>
          <w:color w:val="000000"/>
          <w:sz w:val="20"/>
          <w:szCs w:val="20"/>
          <w:lang w:eastAsia="pt-BR"/>
        </w:rPr>
        <w:t xml:space="preserve">Esta norma se aplica aos colaboradores, empresas prestadoras de serviço e fornecedores os quais devem ter conhecimento sobre os processos de Gestão de Serviços TD na NATURA e estar em conformidade com a política, normas e procedimentos definidas pela instituição. </w:t>
      </w:r>
    </w:p>
    <w:p w14:paraId="499D8E13" w14:textId="77777777" w:rsidR="009F517E" w:rsidRPr="009F517E" w:rsidRDefault="009F517E" w:rsidP="00C81D2F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</w:p>
    <w:p w14:paraId="73EB637C" w14:textId="623FB45F" w:rsidR="000B5A3C" w:rsidRPr="006010CD" w:rsidRDefault="00C81D2F" w:rsidP="00C81D2F">
      <w:pPr>
        <w:tabs>
          <w:tab w:val="num" w:pos="284"/>
        </w:tabs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="006010CD" w:rsidRPr="006010CD">
        <w:rPr>
          <w:rFonts w:ascii="Verdana" w:hAnsi="Verdana" w:cs="Verdana"/>
          <w:b/>
          <w:bCs/>
          <w:sz w:val="20"/>
          <w:szCs w:val="20"/>
        </w:rPr>
        <w:t>.</w:t>
      </w:r>
      <w:r w:rsidR="000B5A3C" w:rsidRPr="006010CD">
        <w:rPr>
          <w:rFonts w:ascii="Verdana" w:hAnsi="Verdana" w:cs="Verdana"/>
          <w:b/>
          <w:bCs/>
          <w:sz w:val="20"/>
          <w:szCs w:val="20"/>
        </w:rPr>
        <w:t xml:space="preserve"> DEFINIÇÕES</w:t>
      </w:r>
    </w:p>
    <w:p w14:paraId="6B42CB93" w14:textId="77777777" w:rsidR="00723F32" w:rsidRDefault="00723F32" w:rsidP="00C81D2F">
      <w:pPr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Ferramenta de Service Desk: Ferramenta utilizada para abertura, acompanhamento e fechamento dos tickets abertos na CATI.</w:t>
      </w:r>
    </w:p>
    <w:p w14:paraId="5E0F9D19" w14:textId="77777777" w:rsidR="00723F32" w:rsidRDefault="00723F32" w:rsidP="00C81D2F">
      <w:pPr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GRC: Gerencia de Relacionamento com o Cliente</w:t>
      </w:r>
    </w:p>
    <w:p w14:paraId="6B7CA632" w14:textId="3B341B35" w:rsidR="00723F32" w:rsidRDefault="00723F32" w:rsidP="00C81D2F">
      <w:pPr>
        <w:spacing w:after="0"/>
        <w:ind w:left="567"/>
        <w:rPr>
          <w:rStyle w:val="Hyperlink"/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Portal da CATI: Ferramenta Web para abertura de chamados </w:t>
      </w:r>
      <w:hyperlink r:id="rId10" w:history="1">
        <w:r w:rsidRPr="00C024CC">
          <w:rPr>
            <w:rStyle w:val="Hyperlink"/>
            <w:rFonts w:ascii="Verdana" w:hAnsi="Verdana" w:cs="Arial"/>
            <w:snapToGrid w:val="0"/>
            <w:sz w:val="20"/>
            <w:szCs w:val="20"/>
          </w:rPr>
          <w:t>http://cati.natura.net/</w:t>
        </w:r>
      </w:hyperlink>
    </w:p>
    <w:p w14:paraId="3B22A581" w14:textId="56060E38" w:rsidR="00723F32" w:rsidRPr="00323A8E" w:rsidRDefault="00723F32" w:rsidP="00C81D2F">
      <w:pPr>
        <w:spacing w:after="0"/>
        <w:ind w:left="567"/>
        <w:rPr>
          <w:rFonts w:ascii="Verdana" w:hAnsi="Verdana" w:cs="Arial"/>
          <w:snapToGrid w:val="0"/>
          <w:color w:val="FF0000"/>
          <w:sz w:val="20"/>
          <w:szCs w:val="20"/>
        </w:rPr>
      </w:pPr>
      <w:r>
        <w:t xml:space="preserve">RCA: Relatório de </w:t>
      </w:r>
      <w:r w:rsidRPr="00723F32">
        <w:t>Causa Raiz</w:t>
      </w:r>
      <w:r>
        <w:t xml:space="preserve"> </w:t>
      </w:r>
    </w:p>
    <w:p w14:paraId="73EB637E" w14:textId="77777777" w:rsidR="000B5A3C" w:rsidRPr="00323A8E" w:rsidRDefault="000B5A3C" w:rsidP="00C81D2F">
      <w:pPr>
        <w:spacing w:after="0"/>
        <w:ind w:left="567"/>
        <w:jc w:val="both"/>
        <w:rPr>
          <w:rFonts w:ascii="Verdana" w:hAnsi="Verdana" w:cs="Verdana"/>
          <w:color w:val="FF0000"/>
          <w:sz w:val="20"/>
          <w:szCs w:val="20"/>
        </w:rPr>
      </w:pPr>
    </w:p>
    <w:p w14:paraId="73EB637F" w14:textId="73BB623B" w:rsidR="00265FD6" w:rsidRDefault="00C81D2F" w:rsidP="00C81D2F">
      <w:pPr>
        <w:ind w:left="567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</w:t>
      </w:r>
      <w:r w:rsidR="00265FD6" w:rsidRPr="006010CD">
        <w:rPr>
          <w:rFonts w:ascii="Verdana" w:hAnsi="Verdana" w:cs="Verdana"/>
          <w:b/>
          <w:bCs/>
          <w:sz w:val="20"/>
          <w:szCs w:val="20"/>
        </w:rPr>
        <w:t xml:space="preserve">. DESCRIÇÃO </w:t>
      </w:r>
    </w:p>
    <w:p w14:paraId="13766E9F" w14:textId="4DAA1D9E" w:rsidR="00C2298F" w:rsidRPr="00C2298F" w:rsidRDefault="00C2298F" w:rsidP="00C81D2F">
      <w:pPr>
        <w:ind w:left="567"/>
        <w:rPr>
          <w:rFonts w:ascii="Verdana" w:hAnsi="Verdana" w:cs="Arial"/>
          <w:snapToGrid w:val="0"/>
          <w:sz w:val="20"/>
          <w:szCs w:val="20"/>
          <w:u w:val="single"/>
        </w:rPr>
      </w:pPr>
      <w:r w:rsidRPr="00C2298F">
        <w:rPr>
          <w:rFonts w:ascii="Verdana" w:hAnsi="Verdana" w:cs="Arial"/>
          <w:snapToGrid w:val="0"/>
          <w:sz w:val="20"/>
          <w:szCs w:val="20"/>
          <w:u w:val="single"/>
        </w:rPr>
        <w:t>Definição</w:t>
      </w:r>
    </w:p>
    <w:p w14:paraId="5F18B48C" w14:textId="77777777" w:rsidR="00C2298F" w:rsidRDefault="00723F32" w:rsidP="00E85AAB">
      <w:pPr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723F32">
        <w:rPr>
          <w:rFonts w:ascii="Verdana" w:hAnsi="Verdana" w:cs="Arial"/>
          <w:snapToGrid w:val="0"/>
          <w:sz w:val="20"/>
          <w:szCs w:val="20"/>
        </w:rPr>
        <w:t>Um Problema é o diagnóstico e tratativa da causa raiz de um incidente ocorrido, evitando sua recorrência, ou a solução de uma falha identificada ou risco, minimizando futuros impactos ao negócio.</w:t>
      </w:r>
    </w:p>
    <w:p w14:paraId="2E86F69A" w14:textId="51D33C85" w:rsidR="004F4C6D" w:rsidRPr="004F4C6D" w:rsidRDefault="004F4C6D" w:rsidP="00E85AAB">
      <w:pPr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Na Natura damos nome a</w:t>
      </w:r>
      <w:r w:rsidRPr="004F4C6D">
        <w:rPr>
          <w:rFonts w:ascii="Verdana" w:hAnsi="Verdana" w:cs="Arial"/>
          <w:snapToGrid w:val="0"/>
          <w:sz w:val="20"/>
          <w:szCs w:val="20"/>
        </w:rPr>
        <w:t xml:space="preserve">o registro do problema </w:t>
      </w:r>
      <w:r>
        <w:rPr>
          <w:rFonts w:ascii="Verdana" w:hAnsi="Verdana" w:cs="Arial"/>
          <w:snapToGrid w:val="0"/>
          <w:sz w:val="20"/>
          <w:szCs w:val="20"/>
        </w:rPr>
        <w:t xml:space="preserve"> de </w:t>
      </w:r>
      <w:r w:rsidRPr="004F4C6D">
        <w:rPr>
          <w:rFonts w:ascii="Verdana" w:hAnsi="Verdana" w:cs="Arial"/>
          <w:snapToGrid w:val="0"/>
          <w:sz w:val="20"/>
          <w:szCs w:val="20"/>
        </w:rPr>
        <w:t>RCA</w:t>
      </w:r>
      <w:r>
        <w:rPr>
          <w:rFonts w:ascii="Verdana" w:hAnsi="Verdana" w:cs="Arial"/>
          <w:snapToGrid w:val="0"/>
          <w:sz w:val="20"/>
          <w:szCs w:val="20"/>
        </w:rPr>
        <w:t xml:space="preserve">, a </w:t>
      </w:r>
      <w:r w:rsidRPr="004F4C6D">
        <w:rPr>
          <w:rFonts w:ascii="Verdana" w:hAnsi="Verdana" w:cs="Arial"/>
          <w:snapToGrid w:val="0"/>
          <w:sz w:val="20"/>
          <w:szCs w:val="20"/>
        </w:rPr>
        <w:t>sigla de Root Cause Analisys.</w:t>
      </w:r>
    </w:p>
    <w:p w14:paraId="77DCC6D0" w14:textId="65A649AD" w:rsidR="004F4C6D" w:rsidRDefault="00C2298F" w:rsidP="00E85AAB">
      <w:pPr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O</w:t>
      </w:r>
      <w:r w:rsidR="004F4C6D" w:rsidRPr="004F4C6D">
        <w:rPr>
          <w:rFonts w:ascii="Verdana" w:hAnsi="Verdana" w:cs="Arial"/>
          <w:snapToGrid w:val="0"/>
          <w:sz w:val="20"/>
          <w:szCs w:val="20"/>
        </w:rPr>
        <w:t xml:space="preserve"> detalhamento do RCA é essencial para entendimento do problema e seu controle.</w:t>
      </w:r>
    </w:p>
    <w:p w14:paraId="67B13596" w14:textId="034D75D7" w:rsidR="00E85AAB" w:rsidRPr="009F517E" w:rsidRDefault="00E85AAB" w:rsidP="00E85AAB">
      <w:pPr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E85AAB">
        <w:rPr>
          <w:rFonts w:ascii="Verdana" w:hAnsi="Verdana" w:cs="Arial"/>
          <w:snapToGrid w:val="0"/>
          <w:sz w:val="20"/>
          <w:szCs w:val="20"/>
        </w:rPr>
        <w:t xml:space="preserve">O processo de </w:t>
      </w:r>
      <w:r>
        <w:rPr>
          <w:rFonts w:ascii="Verdana" w:hAnsi="Verdana" w:cs="Arial"/>
          <w:snapToGrid w:val="0"/>
          <w:sz w:val="20"/>
          <w:szCs w:val="20"/>
        </w:rPr>
        <w:t>Gestão de</w:t>
      </w:r>
      <w:r w:rsidRPr="00E85AAB">
        <w:rPr>
          <w:rFonts w:ascii="Verdana" w:hAnsi="Verdana" w:cs="Arial"/>
          <w:snapToGrid w:val="0"/>
          <w:sz w:val="20"/>
          <w:szCs w:val="20"/>
        </w:rPr>
        <w:t xml:space="preserve"> problema</w:t>
      </w:r>
      <w:r>
        <w:rPr>
          <w:rFonts w:ascii="Verdana" w:hAnsi="Verdana" w:cs="Arial"/>
          <w:snapToGrid w:val="0"/>
          <w:sz w:val="20"/>
          <w:szCs w:val="20"/>
        </w:rPr>
        <w:t xml:space="preserve"> é tanto reativo como pró-ativo:</w:t>
      </w:r>
      <w:r w:rsidRPr="00E85AAB">
        <w:rPr>
          <w:rFonts w:ascii="Verdana" w:hAnsi="Verdana" w:cs="Arial"/>
          <w:snapToGrid w:val="0"/>
          <w:sz w:val="20"/>
          <w:szCs w:val="20"/>
        </w:rPr>
        <w:br/>
        <w:t>Pró-ativa: Prevenir incidente e problemas, melhorar a produtividade dos recursos, realizar análise de tendências, identificar pontos vulneráveis e fraquezas.</w:t>
      </w:r>
      <w:r w:rsidRPr="00E85AAB">
        <w:rPr>
          <w:rFonts w:ascii="Verdana" w:hAnsi="Verdana" w:cs="Arial"/>
          <w:snapToGrid w:val="0"/>
          <w:sz w:val="20"/>
          <w:szCs w:val="20"/>
        </w:rPr>
        <w:br/>
        <w:t xml:space="preserve">Reativa: Eliminar as origens das causas dos incidentes e minimizam as consequências dos incidentes, soluções de contorno, apresentação de proposta, neste caso o </w:t>
      </w:r>
      <w:r>
        <w:rPr>
          <w:rFonts w:ascii="Verdana" w:hAnsi="Verdana" w:cs="Arial"/>
          <w:snapToGrid w:val="0"/>
          <w:sz w:val="20"/>
          <w:szCs w:val="20"/>
        </w:rPr>
        <w:t>parceiro de TI</w:t>
      </w:r>
      <w:r w:rsidRPr="00E85AAB">
        <w:rPr>
          <w:rFonts w:ascii="Verdana" w:hAnsi="Verdana" w:cs="Arial"/>
          <w:snapToGrid w:val="0"/>
          <w:sz w:val="20"/>
          <w:szCs w:val="20"/>
        </w:rPr>
        <w:t xml:space="preserve"> já foi afetado pelo incidente.</w:t>
      </w:r>
      <w:r w:rsidRPr="00E85AAB">
        <w:rPr>
          <w:rFonts w:ascii="Verdana" w:hAnsi="Verdana" w:cs="Arial"/>
          <w:snapToGrid w:val="0"/>
          <w:sz w:val="20"/>
          <w:szCs w:val="20"/>
        </w:rPr>
        <w:br/>
      </w:r>
      <w:r w:rsidRPr="00E85AAB">
        <w:rPr>
          <w:rFonts w:ascii="Verdana" w:hAnsi="Verdana" w:cs="Arial"/>
          <w:snapToGrid w:val="0"/>
          <w:sz w:val="20"/>
          <w:szCs w:val="20"/>
        </w:rPr>
        <w:br/>
      </w:r>
    </w:p>
    <w:p w14:paraId="6491BD39" w14:textId="3C303059" w:rsidR="00723F32" w:rsidRPr="004F4C6D" w:rsidRDefault="00723F32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4F4C6D">
        <w:rPr>
          <w:rFonts w:ascii="Verdana" w:hAnsi="Verdana" w:cs="Arial"/>
          <w:snapToGrid w:val="0"/>
          <w:sz w:val="20"/>
          <w:szCs w:val="20"/>
          <w:u w:val="single"/>
        </w:rPr>
        <w:t>Objetivo</w:t>
      </w:r>
    </w:p>
    <w:p w14:paraId="3555D040" w14:textId="77777777" w:rsidR="00723F32" w:rsidRDefault="00723F32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723F32">
        <w:rPr>
          <w:rFonts w:ascii="Verdana" w:hAnsi="Verdana" w:cs="Arial"/>
          <w:snapToGrid w:val="0"/>
          <w:sz w:val="20"/>
          <w:szCs w:val="20"/>
        </w:rPr>
        <w:t>Minimizar o impacto ao negócio Natura pela tratativa das falhas ou incidentes recorrentes na infraestrutura e sistemas, evitando assim eventuais futuras ocorrências do mesmo sintoma.</w:t>
      </w:r>
    </w:p>
    <w:p w14:paraId="20E15F6E" w14:textId="77777777" w:rsidR="00723F32" w:rsidRDefault="00723F32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116BB35" w14:textId="41BFFA10" w:rsidR="00723F32" w:rsidRPr="004F4C6D" w:rsidRDefault="0064080D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>
        <w:rPr>
          <w:rFonts w:ascii="Verdana" w:hAnsi="Verdana" w:cs="Arial"/>
          <w:snapToGrid w:val="0"/>
          <w:sz w:val="20"/>
          <w:szCs w:val="20"/>
          <w:u w:val="single"/>
        </w:rPr>
        <w:t>Abertura</w:t>
      </w:r>
    </w:p>
    <w:p w14:paraId="3D21F73C" w14:textId="77777777" w:rsidR="0064080D" w:rsidRPr="0064080D" w:rsidRDefault="0064080D" w:rsidP="00C81D2F">
      <w:pPr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64080D">
        <w:rPr>
          <w:rFonts w:ascii="Verdana" w:hAnsi="Verdana" w:cs="Arial"/>
          <w:snapToGrid w:val="0"/>
          <w:sz w:val="20"/>
          <w:szCs w:val="20"/>
        </w:rPr>
        <w:lastRenderedPageBreak/>
        <w:t>Processo inicial da Gestão de Problemas. O solicitante abre o RCA preenchendo todos os campos obrigatórios</w:t>
      </w:r>
      <w:r>
        <w:rPr>
          <w:rFonts w:ascii="Verdana" w:hAnsi="Verdana" w:cs="Arial"/>
          <w:snapToGrid w:val="0"/>
          <w:sz w:val="20"/>
          <w:szCs w:val="20"/>
        </w:rPr>
        <w:t xml:space="preserve">. </w:t>
      </w:r>
      <w:r w:rsidRPr="0064080D">
        <w:rPr>
          <w:rFonts w:ascii="Verdana" w:hAnsi="Verdana" w:cs="Arial"/>
          <w:snapToGrid w:val="0"/>
          <w:sz w:val="20"/>
          <w:szCs w:val="20"/>
        </w:rPr>
        <w:t>Um RCA pode ter as seguintes origens:</w:t>
      </w:r>
    </w:p>
    <w:p w14:paraId="5B1697BB" w14:textId="77777777" w:rsidR="0064080D" w:rsidRPr="0064080D" w:rsidRDefault="0064080D" w:rsidP="00C81D2F">
      <w:pPr>
        <w:pStyle w:val="PargrafodaLista"/>
        <w:numPr>
          <w:ilvl w:val="0"/>
          <w:numId w:val="1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64080D">
        <w:rPr>
          <w:rFonts w:ascii="Verdana" w:hAnsi="Verdana" w:cs="Arial"/>
          <w:snapToGrid w:val="0"/>
          <w:sz w:val="20"/>
          <w:szCs w:val="20"/>
        </w:rPr>
        <w:t>Incidente Crítico</w:t>
      </w:r>
    </w:p>
    <w:p w14:paraId="0CC7C019" w14:textId="77777777" w:rsidR="0064080D" w:rsidRPr="0064080D" w:rsidRDefault="0064080D" w:rsidP="00C81D2F">
      <w:pPr>
        <w:pStyle w:val="PargrafodaLista"/>
        <w:numPr>
          <w:ilvl w:val="0"/>
          <w:numId w:val="1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64080D">
        <w:rPr>
          <w:rFonts w:ascii="Verdana" w:hAnsi="Verdana" w:cs="Arial"/>
          <w:snapToGrid w:val="0"/>
          <w:sz w:val="20"/>
          <w:szCs w:val="20"/>
        </w:rPr>
        <w:t>Monitoração</w:t>
      </w:r>
    </w:p>
    <w:p w14:paraId="6621266B" w14:textId="77777777" w:rsidR="0064080D" w:rsidRPr="0064080D" w:rsidRDefault="0064080D" w:rsidP="00C81D2F">
      <w:pPr>
        <w:pStyle w:val="PargrafodaLista"/>
        <w:numPr>
          <w:ilvl w:val="0"/>
          <w:numId w:val="1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64080D">
        <w:rPr>
          <w:rFonts w:ascii="Verdana" w:hAnsi="Verdana" w:cs="Arial"/>
          <w:snapToGrid w:val="0"/>
          <w:sz w:val="20"/>
          <w:szCs w:val="20"/>
        </w:rPr>
        <w:t>Não Conformidade</w:t>
      </w:r>
    </w:p>
    <w:p w14:paraId="20CBBE93" w14:textId="77777777" w:rsidR="0064080D" w:rsidRPr="0064080D" w:rsidRDefault="0064080D" w:rsidP="00C81D2F">
      <w:pPr>
        <w:pStyle w:val="PargrafodaLista"/>
        <w:numPr>
          <w:ilvl w:val="0"/>
          <w:numId w:val="1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64080D">
        <w:rPr>
          <w:rFonts w:ascii="Verdana" w:hAnsi="Verdana" w:cs="Arial"/>
          <w:snapToGrid w:val="0"/>
          <w:sz w:val="20"/>
          <w:szCs w:val="20"/>
        </w:rPr>
        <w:t>Risco Identificado</w:t>
      </w:r>
    </w:p>
    <w:p w14:paraId="435ACFDD" w14:textId="77777777" w:rsidR="0064080D" w:rsidRPr="0064080D" w:rsidRDefault="0064080D" w:rsidP="00C81D2F">
      <w:pPr>
        <w:pStyle w:val="PargrafodaLista"/>
        <w:numPr>
          <w:ilvl w:val="0"/>
          <w:numId w:val="1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64080D">
        <w:rPr>
          <w:rFonts w:ascii="Verdana" w:hAnsi="Verdana" w:cs="Arial"/>
          <w:snapToGrid w:val="0"/>
          <w:sz w:val="20"/>
          <w:szCs w:val="20"/>
        </w:rPr>
        <w:t>Análise de Tendência</w:t>
      </w:r>
    </w:p>
    <w:p w14:paraId="0DE52F8C" w14:textId="77777777" w:rsidR="0064080D" w:rsidRPr="0064080D" w:rsidRDefault="0064080D" w:rsidP="00C81D2F">
      <w:pPr>
        <w:pStyle w:val="PargrafodaLista"/>
        <w:numPr>
          <w:ilvl w:val="0"/>
          <w:numId w:val="1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64080D">
        <w:rPr>
          <w:rFonts w:ascii="Verdana" w:hAnsi="Verdana" w:cs="Arial"/>
          <w:snapToGrid w:val="0"/>
          <w:sz w:val="20"/>
          <w:szCs w:val="20"/>
        </w:rPr>
        <w:t>Falha de Processo</w:t>
      </w:r>
    </w:p>
    <w:p w14:paraId="2C5DD4AB" w14:textId="77777777" w:rsidR="0064080D" w:rsidRPr="0064080D" w:rsidRDefault="0064080D" w:rsidP="00C81D2F">
      <w:pPr>
        <w:pStyle w:val="PargrafodaLista"/>
        <w:numPr>
          <w:ilvl w:val="0"/>
          <w:numId w:val="1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64080D">
        <w:rPr>
          <w:rFonts w:ascii="Verdana" w:hAnsi="Verdana" w:cs="Arial"/>
          <w:snapToGrid w:val="0"/>
          <w:sz w:val="20"/>
          <w:szCs w:val="20"/>
        </w:rPr>
        <w:t>Desvio de Métrica (SLA)</w:t>
      </w:r>
    </w:p>
    <w:p w14:paraId="26B4708D" w14:textId="77777777" w:rsidR="0064080D" w:rsidRPr="0064080D" w:rsidRDefault="0064080D" w:rsidP="00C81D2F">
      <w:pPr>
        <w:pStyle w:val="PargrafodaLista"/>
        <w:numPr>
          <w:ilvl w:val="0"/>
          <w:numId w:val="1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64080D">
        <w:rPr>
          <w:rFonts w:ascii="Verdana" w:hAnsi="Verdana" w:cs="Arial"/>
          <w:snapToGrid w:val="0"/>
          <w:sz w:val="20"/>
          <w:szCs w:val="20"/>
        </w:rPr>
        <w:t>Reabertura</w:t>
      </w:r>
    </w:p>
    <w:p w14:paraId="72F4C9B4" w14:textId="77777777" w:rsidR="0064080D" w:rsidRDefault="0064080D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34E8F30" w14:textId="6A5953CB" w:rsidR="0064080D" w:rsidRPr="0064080D" w:rsidRDefault="0064080D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Para</w:t>
      </w:r>
      <w:r w:rsidRPr="0064080D">
        <w:rPr>
          <w:rFonts w:ascii="Verdana" w:hAnsi="Verdana" w:cs="Arial"/>
          <w:snapToGrid w:val="0"/>
          <w:sz w:val="20"/>
          <w:szCs w:val="20"/>
        </w:rPr>
        <w:t xml:space="preserve"> o RCA tenha sua origem em incidente crítico, o incidente precisa estar registrado ITSM.natura.net e relacionando o referido RCA.</w:t>
      </w:r>
    </w:p>
    <w:p w14:paraId="2581CD43" w14:textId="7C2B9E8B" w:rsidR="0064080D" w:rsidRPr="0064080D" w:rsidRDefault="0064080D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O</w:t>
      </w:r>
      <w:r w:rsidRPr="0064080D">
        <w:rPr>
          <w:rFonts w:ascii="Verdana" w:hAnsi="Verdana" w:cs="Arial"/>
          <w:snapToGrid w:val="0"/>
          <w:sz w:val="20"/>
          <w:szCs w:val="20"/>
        </w:rPr>
        <w:t xml:space="preserve"> RCA deverá ser aberto e mantido com o "status":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 w:rsidRPr="0064080D">
        <w:rPr>
          <w:rFonts w:ascii="Verdana" w:hAnsi="Verdana" w:cs="Arial"/>
          <w:b/>
          <w:bCs/>
          <w:snapToGrid w:val="0"/>
          <w:sz w:val="20"/>
          <w:szCs w:val="20"/>
        </w:rPr>
        <w:t>Aberto</w:t>
      </w:r>
      <w:r w:rsidRPr="0064080D">
        <w:rPr>
          <w:rFonts w:ascii="Verdana" w:hAnsi="Verdana" w:cs="Arial"/>
          <w:snapToGrid w:val="0"/>
          <w:sz w:val="20"/>
          <w:szCs w:val="20"/>
        </w:rPr>
        <w:t>.</w:t>
      </w:r>
    </w:p>
    <w:p w14:paraId="7A9C6DC1" w14:textId="77777777" w:rsidR="004F4C6D" w:rsidRDefault="004F4C6D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D2D7E7A" w14:textId="77777777" w:rsidR="0064080D" w:rsidRPr="0064080D" w:rsidRDefault="0064080D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64080D">
        <w:rPr>
          <w:rFonts w:ascii="Verdana" w:hAnsi="Verdana" w:cs="Arial"/>
          <w:snapToGrid w:val="0"/>
          <w:sz w:val="20"/>
          <w:szCs w:val="20"/>
          <w:u w:val="single"/>
        </w:rPr>
        <w:t>Avaliação</w:t>
      </w:r>
    </w:p>
    <w:p w14:paraId="555A01EF" w14:textId="77777777" w:rsidR="0064080D" w:rsidRPr="0064080D" w:rsidRDefault="0064080D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64080D">
        <w:rPr>
          <w:rFonts w:ascii="Verdana" w:hAnsi="Verdana" w:cs="Arial"/>
          <w:snapToGrid w:val="0"/>
          <w:sz w:val="20"/>
          <w:szCs w:val="20"/>
        </w:rPr>
        <w:t>O Gestor de Problemas Natura consulta os RCAs que estão com o "status" “</w:t>
      </w:r>
      <w:r w:rsidRPr="0064080D">
        <w:rPr>
          <w:rFonts w:ascii="Verdana" w:hAnsi="Verdana" w:cs="Arial"/>
          <w:b/>
          <w:bCs/>
          <w:snapToGrid w:val="0"/>
          <w:sz w:val="20"/>
          <w:szCs w:val="20"/>
        </w:rPr>
        <w:t>Aberto</w:t>
      </w:r>
      <w:r w:rsidRPr="0064080D">
        <w:rPr>
          <w:rFonts w:ascii="Verdana" w:hAnsi="Verdana" w:cs="Arial"/>
          <w:snapToGrid w:val="0"/>
          <w:sz w:val="20"/>
          <w:szCs w:val="20"/>
        </w:rPr>
        <w:t>”, o mesmo irá avaliar as informações contidas no RCA e analisar se o mesmo foi aberto em duplicidade. Posterior à esta análise o Gestor de Problemas Natura irá alterar o "status" do RCA, são duas opções:</w:t>
      </w:r>
    </w:p>
    <w:p w14:paraId="79091226" w14:textId="77777777" w:rsidR="0064080D" w:rsidRPr="0064080D" w:rsidRDefault="0064080D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64080D">
        <w:rPr>
          <w:rFonts w:ascii="Verdana" w:hAnsi="Verdana" w:cs="Arial"/>
          <w:b/>
          <w:bCs/>
          <w:snapToGrid w:val="0"/>
          <w:sz w:val="20"/>
          <w:szCs w:val="20"/>
        </w:rPr>
        <w:t>Aprovado Gestor de Problemas</w:t>
      </w:r>
      <w:r w:rsidRPr="0064080D">
        <w:rPr>
          <w:rFonts w:ascii="Verdana" w:hAnsi="Verdana" w:cs="Arial"/>
          <w:snapToGrid w:val="0"/>
          <w:sz w:val="20"/>
          <w:szCs w:val="20"/>
        </w:rPr>
        <w:t xml:space="preserve"> – utilizado quando o RCA está em conformidade e aprovado para seguir com o fluxo;</w:t>
      </w:r>
    </w:p>
    <w:p w14:paraId="6C0A4452" w14:textId="77777777" w:rsidR="0064080D" w:rsidRPr="0064080D" w:rsidRDefault="0064080D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64080D">
        <w:rPr>
          <w:rFonts w:ascii="Verdana" w:hAnsi="Verdana" w:cs="Arial"/>
          <w:b/>
          <w:bCs/>
          <w:snapToGrid w:val="0"/>
          <w:sz w:val="20"/>
          <w:szCs w:val="20"/>
        </w:rPr>
        <w:t>Cancelado</w:t>
      </w:r>
      <w:r w:rsidRPr="0064080D">
        <w:rPr>
          <w:rFonts w:ascii="Verdana" w:hAnsi="Verdana" w:cs="Arial"/>
          <w:snapToGrid w:val="0"/>
          <w:sz w:val="20"/>
          <w:szCs w:val="20"/>
        </w:rPr>
        <w:t xml:space="preserve"> – utilizado quando o Gestor de Problemas identifica duplicidade do RCA e/ou caso constate que não será necessário seguir com o RCA (será registrada a justificativa no histórico do RCA).</w:t>
      </w:r>
    </w:p>
    <w:p w14:paraId="60EBFC31" w14:textId="77777777" w:rsidR="0064080D" w:rsidRPr="0064080D" w:rsidRDefault="0064080D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64080D">
        <w:rPr>
          <w:rFonts w:ascii="Verdana" w:hAnsi="Verdana" w:cs="Arial"/>
          <w:snapToGrid w:val="0"/>
          <w:sz w:val="20"/>
          <w:szCs w:val="20"/>
        </w:rPr>
        <w:t>Haverá uma prévia análise da prioridade do RCA, considerando as variáveis: GUT (Gravidade, Urgência e Tendência), o qual refletirá em uma prioridade do RCA, prioridade esta que poderá ser revista, conforme as variações dos coeficientes GUT ao longo do período de tratativa do problema.</w:t>
      </w:r>
    </w:p>
    <w:p w14:paraId="306E43D7" w14:textId="77777777" w:rsidR="0064080D" w:rsidRDefault="0064080D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E2B871D" w14:textId="5BD223C5" w:rsidR="004F4C6D" w:rsidRPr="004F4C6D" w:rsidRDefault="004F4C6D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4F4C6D">
        <w:rPr>
          <w:rFonts w:ascii="Verdana" w:hAnsi="Verdana" w:cs="Arial"/>
          <w:snapToGrid w:val="0"/>
          <w:sz w:val="20"/>
          <w:szCs w:val="20"/>
          <w:u w:val="single"/>
        </w:rPr>
        <w:t xml:space="preserve">Ciclo de Vida de um Problema </w:t>
      </w:r>
    </w:p>
    <w:p w14:paraId="7FD2FA1D" w14:textId="5BE8E955" w:rsidR="004F4C6D" w:rsidRDefault="004F4C6D" w:rsidP="00C81D2F">
      <w:pPr>
        <w:pStyle w:val="PargrafodaLista"/>
        <w:numPr>
          <w:ilvl w:val="0"/>
          <w:numId w:val="6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Registro do Problema RCA Relatório de Causa Raiz </w:t>
      </w:r>
    </w:p>
    <w:p w14:paraId="114C39C6" w14:textId="3E3A00EC" w:rsidR="004F4C6D" w:rsidRDefault="004F4C6D" w:rsidP="00C81D2F">
      <w:pPr>
        <w:pStyle w:val="PargrafodaLista"/>
        <w:numPr>
          <w:ilvl w:val="0"/>
          <w:numId w:val="6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Aprovação do Gestor do Problema </w:t>
      </w:r>
    </w:p>
    <w:p w14:paraId="25E78730" w14:textId="00074B81" w:rsidR="004F4C6D" w:rsidRDefault="004F4C6D" w:rsidP="00C81D2F">
      <w:pPr>
        <w:pStyle w:val="PargrafodaLista"/>
        <w:numPr>
          <w:ilvl w:val="0"/>
          <w:numId w:val="6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Análise de Causa Raiz</w:t>
      </w:r>
    </w:p>
    <w:p w14:paraId="52423852" w14:textId="302D4891" w:rsidR="004F4C6D" w:rsidRDefault="004F4C6D" w:rsidP="00C81D2F">
      <w:pPr>
        <w:pStyle w:val="PargrafodaLista"/>
        <w:numPr>
          <w:ilvl w:val="0"/>
          <w:numId w:val="6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Solução </w:t>
      </w:r>
    </w:p>
    <w:p w14:paraId="1267B8E8" w14:textId="3D58B6A8" w:rsidR="004F4C6D" w:rsidRDefault="004F4C6D" w:rsidP="00C81D2F">
      <w:pPr>
        <w:pStyle w:val="PargrafodaLista"/>
        <w:numPr>
          <w:ilvl w:val="0"/>
          <w:numId w:val="6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Monitoração </w:t>
      </w:r>
    </w:p>
    <w:p w14:paraId="0F642C97" w14:textId="1663BDB4" w:rsidR="004F4C6D" w:rsidRDefault="004F4C6D" w:rsidP="00C81D2F">
      <w:pPr>
        <w:pStyle w:val="PargrafodaLista"/>
        <w:numPr>
          <w:ilvl w:val="0"/>
          <w:numId w:val="6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Encerramento </w:t>
      </w:r>
    </w:p>
    <w:p w14:paraId="0B7170D8" w14:textId="77777777" w:rsidR="004F4C6D" w:rsidRDefault="004F4C6D" w:rsidP="00C81D2F">
      <w:pPr>
        <w:pStyle w:val="PargrafodaLista"/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213E9F3" w14:textId="1102E9DE" w:rsidR="00E17C82" w:rsidRPr="00E17C82" w:rsidRDefault="00E17C82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E17C82">
        <w:rPr>
          <w:rFonts w:ascii="Verdana" w:hAnsi="Verdana" w:cs="Arial"/>
          <w:snapToGrid w:val="0"/>
          <w:sz w:val="20"/>
          <w:szCs w:val="20"/>
          <w:u w:val="single"/>
        </w:rPr>
        <w:t xml:space="preserve">Status do RCA </w:t>
      </w:r>
    </w:p>
    <w:p w14:paraId="32246660" w14:textId="77777777" w:rsidR="00E17C82" w:rsidRPr="00E17C82" w:rsidRDefault="00E17C82" w:rsidP="00C81D2F">
      <w:pPr>
        <w:pStyle w:val="PargrafodaLista"/>
        <w:numPr>
          <w:ilvl w:val="0"/>
          <w:numId w:val="6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17C82">
        <w:rPr>
          <w:rFonts w:ascii="Verdana" w:hAnsi="Verdana" w:cs="Arial"/>
          <w:snapToGrid w:val="0"/>
          <w:sz w:val="20"/>
          <w:szCs w:val="20"/>
        </w:rPr>
        <w:t>Aberto</w:t>
      </w:r>
    </w:p>
    <w:p w14:paraId="39783F1A" w14:textId="093B9F94" w:rsidR="00E17C82" w:rsidRPr="00E17C82" w:rsidRDefault="00E17C82" w:rsidP="00C81D2F">
      <w:pPr>
        <w:pStyle w:val="PargrafodaLista"/>
        <w:numPr>
          <w:ilvl w:val="0"/>
          <w:numId w:val="6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17C82">
        <w:rPr>
          <w:rFonts w:ascii="Verdana" w:hAnsi="Verdana" w:cs="Arial"/>
          <w:snapToGrid w:val="0"/>
          <w:sz w:val="20"/>
          <w:szCs w:val="20"/>
        </w:rPr>
        <w:t>Aprovado Gestor Problemas</w:t>
      </w:r>
    </w:p>
    <w:p w14:paraId="55199432" w14:textId="7F3E4C3C" w:rsidR="00E17C82" w:rsidRPr="00E17C82" w:rsidRDefault="00E17C82" w:rsidP="00C81D2F">
      <w:pPr>
        <w:pStyle w:val="PargrafodaLista"/>
        <w:numPr>
          <w:ilvl w:val="0"/>
          <w:numId w:val="6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17C82">
        <w:rPr>
          <w:rFonts w:ascii="Verdana" w:hAnsi="Verdana" w:cs="Arial"/>
          <w:snapToGrid w:val="0"/>
          <w:sz w:val="20"/>
          <w:szCs w:val="20"/>
        </w:rPr>
        <w:t>Análise Causa-Raiz</w:t>
      </w:r>
    </w:p>
    <w:p w14:paraId="51573481" w14:textId="13FF894B" w:rsidR="00E17C82" w:rsidRPr="00E17C82" w:rsidRDefault="00E17C82" w:rsidP="00C81D2F">
      <w:pPr>
        <w:pStyle w:val="PargrafodaLista"/>
        <w:numPr>
          <w:ilvl w:val="0"/>
          <w:numId w:val="6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17C82">
        <w:rPr>
          <w:rFonts w:ascii="Verdana" w:hAnsi="Verdana" w:cs="Arial"/>
          <w:snapToGrid w:val="0"/>
          <w:sz w:val="20"/>
          <w:szCs w:val="20"/>
        </w:rPr>
        <w:t>Causa-Raiz Identificada</w:t>
      </w:r>
    </w:p>
    <w:p w14:paraId="198619C0" w14:textId="79016061" w:rsidR="00E17C82" w:rsidRPr="00E17C82" w:rsidRDefault="00E17C82" w:rsidP="00C81D2F">
      <w:pPr>
        <w:pStyle w:val="PargrafodaLista"/>
        <w:numPr>
          <w:ilvl w:val="0"/>
          <w:numId w:val="6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17C82">
        <w:rPr>
          <w:rFonts w:ascii="Verdana" w:hAnsi="Verdana" w:cs="Arial"/>
          <w:snapToGrid w:val="0"/>
          <w:sz w:val="20"/>
          <w:szCs w:val="20"/>
        </w:rPr>
        <w:t>Requisição/Solução</w:t>
      </w:r>
    </w:p>
    <w:p w14:paraId="489688E8" w14:textId="44DB6D69" w:rsidR="00E17C82" w:rsidRPr="00E17C82" w:rsidRDefault="00E17C82" w:rsidP="00C81D2F">
      <w:pPr>
        <w:pStyle w:val="PargrafodaLista"/>
        <w:numPr>
          <w:ilvl w:val="0"/>
          <w:numId w:val="6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17C82">
        <w:rPr>
          <w:rFonts w:ascii="Verdana" w:hAnsi="Verdana" w:cs="Arial"/>
          <w:snapToGrid w:val="0"/>
          <w:sz w:val="20"/>
          <w:szCs w:val="20"/>
        </w:rPr>
        <w:t>Monitoração</w:t>
      </w:r>
    </w:p>
    <w:p w14:paraId="520F01EC" w14:textId="31013EDF" w:rsidR="00E17C82" w:rsidRPr="00E17C82" w:rsidRDefault="00E17C82" w:rsidP="00C81D2F">
      <w:pPr>
        <w:pStyle w:val="PargrafodaLista"/>
        <w:numPr>
          <w:ilvl w:val="0"/>
          <w:numId w:val="6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17C82">
        <w:rPr>
          <w:rFonts w:ascii="Verdana" w:hAnsi="Verdana" w:cs="Arial"/>
          <w:snapToGrid w:val="0"/>
          <w:sz w:val="20"/>
          <w:szCs w:val="20"/>
        </w:rPr>
        <w:t>Fechado</w:t>
      </w:r>
    </w:p>
    <w:p w14:paraId="24C9AC2E" w14:textId="17D5AFCE" w:rsidR="00E17C82" w:rsidRPr="00E17C82" w:rsidRDefault="00E17C82" w:rsidP="00C81D2F">
      <w:pPr>
        <w:pStyle w:val="PargrafodaLista"/>
        <w:numPr>
          <w:ilvl w:val="0"/>
          <w:numId w:val="6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17C82">
        <w:rPr>
          <w:rFonts w:ascii="Verdana" w:hAnsi="Verdana" w:cs="Arial"/>
          <w:snapToGrid w:val="0"/>
          <w:sz w:val="20"/>
          <w:szCs w:val="20"/>
        </w:rPr>
        <w:t>Cancelado</w:t>
      </w:r>
    </w:p>
    <w:p w14:paraId="67DF1456" w14:textId="7BC62D8D" w:rsidR="00E17C82" w:rsidRPr="00E17C82" w:rsidRDefault="00E17C82" w:rsidP="00C81D2F">
      <w:pPr>
        <w:pStyle w:val="PargrafodaLista"/>
        <w:numPr>
          <w:ilvl w:val="0"/>
          <w:numId w:val="6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17C82">
        <w:rPr>
          <w:rFonts w:ascii="Verdana" w:hAnsi="Verdana" w:cs="Arial"/>
          <w:snapToGrid w:val="0"/>
          <w:sz w:val="20"/>
          <w:szCs w:val="20"/>
        </w:rPr>
        <w:t>Risco Assumido</w:t>
      </w:r>
    </w:p>
    <w:p w14:paraId="741C06D9" w14:textId="7CCE7181" w:rsidR="00E17C82" w:rsidRPr="00E17C82" w:rsidRDefault="00E17C82" w:rsidP="00C81D2F">
      <w:pPr>
        <w:pStyle w:val="PargrafodaLista"/>
        <w:numPr>
          <w:ilvl w:val="0"/>
          <w:numId w:val="6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17C82">
        <w:rPr>
          <w:rFonts w:ascii="Verdana" w:hAnsi="Verdana" w:cs="Arial"/>
          <w:snapToGrid w:val="0"/>
          <w:sz w:val="20"/>
          <w:szCs w:val="20"/>
        </w:rPr>
        <w:t>Planejamento</w:t>
      </w:r>
    </w:p>
    <w:p w14:paraId="723FAA57" w14:textId="73A189C3" w:rsidR="00E17C82" w:rsidRPr="00FA19A8" w:rsidRDefault="00E17C82" w:rsidP="00C81D2F">
      <w:pPr>
        <w:pStyle w:val="PargrafodaLista"/>
        <w:numPr>
          <w:ilvl w:val="0"/>
          <w:numId w:val="6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FA19A8">
        <w:rPr>
          <w:rFonts w:ascii="Verdana" w:hAnsi="Verdana" w:cs="Arial"/>
          <w:snapToGrid w:val="0"/>
          <w:sz w:val="20"/>
          <w:szCs w:val="20"/>
        </w:rPr>
        <w:t xml:space="preserve">Priorização </w:t>
      </w:r>
      <w:r w:rsidR="00FA19A8" w:rsidRPr="00FA19A8">
        <w:rPr>
          <w:rFonts w:ascii="Verdana" w:hAnsi="Verdana" w:cs="Arial"/>
          <w:snapToGrid w:val="0"/>
          <w:sz w:val="20"/>
          <w:szCs w:val="20"/>
        </w:rPr>
        <w:t>G</w:t>
      </w:r>
      <w:r w:rsidR="00FA19A8">
        <w:rPr>
          <w:rFonts w:ascii="Verdana" w:hAnsi="Verdana" w:cs="Arial"/>
          <w:snapToGrid w:val="0"/>
          <w:sz w:val="20"/>
          <w:szCs w:val="20"/>
        </w:rPr>
        <w:t>SA</w:t>
      </w:r>
    </w:p>
    <w:p w14:paraId="0F76C105" w14:textId="79ECEC8A" w:rsidR="00E17C82" w:rsidRPr="00E17C82" w:rsidRDefault="00E17C82" w:rsidP="00C81D2F">
      <w:pPr>
        <w:pStyle w:val="PargrafodaLista"/>
        <w:numPr>
          <w:ilvl w:val="0"/>
          <w:numId w:val="6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17C82">
        <w:rPr>
          <w:rFonts w:ascii="Verdana" w:hAnsi="Verdana" w:cs="Arial"/>
          <w:snapToGrid w:val="0"/>
          <w:sz w:val="20"/>
          <w:szCs w:val="20"/>
        </w:rPr>
        <w:t>Priorização Comitê (PMO)</w:t>
      </w:r>
    </w:p>
    <w:p w14:paraId="59D7A891" w14:textId="113B5F79" w:rsidR="00E17C82" w:rsidRDefault="00E17C82" w:rsidP="00C81D2F">
      <w:pPr>
        <w:pStyle w:val="PargrafodaLista"/>
        <w:numPr>
          <w:ilvl w:val="0"/>
          <w:numId w:val="6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17C82">
        <w:rPr>
          <w:rFonts w:ascii="Verdana" w:hAnsi="Verdana" w:cs="Arial"/>
          <w:snapToGrid w:val="0"/>
          <w:sz w:val="20"/>
          <w:szCs w:val="20"/>
        </w:rPr>
        <w:t>Pendente RCA Pai</w:t>
      </w:r>
    </w:p>
    <w:p w14:paraId="429EE5A9" w14:textId="77777777" w:rsidR="0064080D" w:rsidRPr="00E17C82" w:rsidRDefault="0064080D" w:rsidP="00C81D2F">
      <w:pPr>
        <w:pStyle w:val="PargrafodaLista"/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217DB72" w14:textId="58104FB2" w:rsidR="00C2298F" w:rsidRDefault="00C2298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7701663" w14:textId="77777777" w:rsidR="00C2298F" w:rsidRPr="002C5F8C" w:rsidRDefault="00C2298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>
        <w:rPr>
          <w:rFonts w:ascii="Verdana" w:hAnsi="Verdana" w:cs="Arial"/>
          <w:snapToGrid w:val="0"/>
          <w:sz w:val="20"/>
          <w:szCs w:val="20"/>
          <w:u w:val="single"/>
        </w:rPr>
        <w:lastRenderedPageBreak/>
        <w:t>Passos:</w:t>
      </w:r>
    </w:p>
    <w:p w14:paraId="2217DEBC" w14:textId="77777777" w:rsidR="00C2298F" w:rsidRDefault="00C2298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8C89510" w14:textId="7666D859" w:rsidR="00C2298F" w:rsidRPr="00323A8E" w:rsidRDefault="00C2298F" w:rsidP="00323A8E">
      <w:pPr>
        <w:pStyle w:val="PargrafodaLista"/>
        <w:numPr>
          <w:ilvl w:val="0"/>
          <w:numId w:val="17"/>
        </w:numPr>
        <w:spacing w:after="0"/>
        <w:rPr>
          <w:rFonts w:ascii="Verdana" w:hAnsi="Verdana" w:cs="Arial"/>
          <w:snapToGrid w:val="0"/>
          <w:color w:val="FF0000"/>
          <w:sz w:val="20"/>
          <w:szCs w:val="20"/>
        </w:rPr>
      </w:pPr>
      <w:r w:rsidRPr="00323A8E">
        <w:rPr>
          <w:rFonts w:ascii="Verdana" w:hAnsi="Verdana" w:cs="Arial"/>
          <w:snapToGrid w:val="0"/>
          <w:sz w:val="20"/>
          <w:szCs w:val="20"/>
        </w:rPr>
        <w:t xml:space="preserve">Registrar Possível Problema no ITSM  </w:t>
      </w:r>
      <w:hyperlink r:id="rId11" w:history="1">
        <w:r w:rsidRPr="00323A8E">
          <w:rPr>
            <w:rStyle w:val="Hyperlink"/>
            <w:rFonts w:ascii="Verdana" w:hAnsi="Verdana" w:cs="Arial"/>
            <w:snapToGrid w:val="0"/>
            <w:sz w:val="20"/>
            <w:szCs w:val="20"/>
          </w:rPr>
          <w:t>http://itsm.natura.net/paginasweb/painel%20rca.aspx</w:t>
        </w:r>
      </w:hyperlink>
      <w:r w:rsidRPr="00323A8E">
        <w:rPr>
          <w:rFonts w:ascii="Verdana" w:hAnsi="Verdana" w:cs="Arial"/>
          <w:snapToGrid w:val="0"/>
          <w:sz w:val="20"/>
          <w:szCs w:val="20"/>
        </w:rPr>
        <w:t xml:space="preserve"> Status para essa atividade ficará como Aberto. </w:t>
      </w:r>
      <w:r w:rsidR="00323A8E" w:rsidRPr="00323A8E">
        <w:rPr>
          <w:rFonts w:ascii="Verdana" w:hAnsi="Verdana" w:cs="Arial"/>
          <w:snapToGrid w:val="0"/>
          <w:color w:val="FF0000"/>
          <w:sz w:val="20"/>
          <w:szCs w:val="20"/>
          <w:highlight w:val="yellow"/>
        </w:rPr>
        <w:t>Fazer menção à IT que descreve como fazer esse registro.</w:t>
      </w:r>
    </w:p>
    <w:p w14:paraId="120B3439" w14:textId="6874BDA4" w:rsidR="00C2298F" w:rsidRPr="00323A8E" w:rsidRDefault="00C2298F" w:rsidP="00323A8E">
      <w:pPr>
        <w:pStyle w:val="PargrafodaLista"/>
        <w:numPr>
          <w:ilvl w:val="0"/>
          <w:numId w:val="17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323A8E">
        <w:rPr>
          <w:rFonts w:ascii="Verdana" w:hAnsi="Verdana" w:cs="Arial"/>
          <w:snapToGrid w:val="0"/>
          <w:sz w:val="20"/>
          <w:szCs w:val="20"/>
        </w:rPr>
        <w:t>Aprovar o RCA pelo time de validação</w:t>
      </w:r>
      <w:r w:rsidR="00323A8E" w:rsidRPr="00323A8E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323A8E" w:rsidRPr="00323A8E">
        <w:rPr>
          <w:rFonts w:ascii="Verdana" w:hAnsi="Verdana" w:cs="Arial"/>
          <w:snapToGrid w:val="0"/>
          <w:color w:val="FF0000"/>
          <w:sz w:val="20"/>
          <w:szCs w:val="20"/>
          <w:highlight w:val="yellow"/>
        </w:rPr>
        <w:t>(quem é?)</w:t>
      </w:r>
    </w:p>
    <w:p w14:paraId="0531CEF3" w14:textId="65003CC6" w:rsidR="007B74DD" w:rsidRPr="007B74DD" w:rsidRDefault="00323A8E" w:rsidP="00323A8E">
      <w:pPr>
        <w:pStyle w:val="PargrafodaLista"/>
        <w:numPr>
          <w:ilvl w:val="0"/>
          <w:numId w:val="17"/>
        </w:numPr>
        <w:tabs>
          <w:tab w:val="num" w:pos="720"/>
        </w:tabs>
        <w:spacing w:after="0" w:line="240" w:lineRule="auto"/>
        <w:jc w:val="both"/>
        <w:rPr>
          <w:rFonts w:ascii="Verdana" w:hAnsi="Verdana" w:cs="Arial"/>
          <w:snapToGrid w:val="0"/>
          <w:sz w:val="20"/>
          <w:szCs w:val="20"/>
        </w:rPr>
      </w:pPr>
      <w:r w:rsidRPr="007B74DD">
        <w:rPr>
          <w:rFonts w:ascii="Verdana" w:hAnsi="Verdana" w:cs="Arial"/>
          <w:snapToGrid w:val="0"/>
          <w:sz w:val="20"/>
          <w:szCs w:val="20"/>
        </w:rPr>
        <w:t>Realizar o processo de aná</w:t>
      </w:r>
      <w:r w:rsidR="00C2298F" w:rsidRPr="007B74DD">
        <w:rPr>
          <w:rFonts w:ascii="Verdana" w:hAnsi="Verdana" w:cs="Arial"/>
          <w:snapToGrid w:val="0"/>
          <w:sz w:val="20"/>
          <w:szCs w:val="20"/>
        </w:rPr>
        <w:t xml:space="preserve">lise e identificação da causa raiz </w:t>
      </w:r>
      <w:r w:rsidRPr="007B74DD">
        <w:rPr>
          <w:rFonts w:ascii="Verdana" w:hAnsi="Verdana" w:cs="Arial"/>
          <w:snapToGrid w:val="0"/>
          <w:color w:val="FF0000"/>
          <w:sz w:val="20"/>
          <w:szCs w:val="20"/>
          <w:highlight w:val="yellow"/>
        </w:rPr>
        <w:t>(Fazer menção à IT que descreve como fazer isso)</w:t>
      </w:r>
    </w:p>
    <w:p w14:paraId="27EDEFF6" w14:textId="77777777" w:rsidR="00323A8E" w:rsidRDefault="00C2298F" w:rsidP="00323A8E">
      <w:pPr>
        <w:pStyle w:val="PargrafodaLista"/>
        <w:numPr>
          <w:ilvl w:val="0"/>
          <w:numId w:val="17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323A8E">
        <w:rPr>
          <w:rFonts w:ascii="Verdana" w:hAnsi="Verdana" w:cs="Arial"/>
          <w:snapToGrid w:val="0"/>
          <w:sz w:val="20"/>
          <w:szCs w:val="20"/>
        </w:rPr>
        <w:t xml:space="preserve">Registrar após identificação da causa raiz </w:t>
      </w:r>
      <w:r w:rsidR="00323A8E">
        <w:rPr>
          <w:rFonts w:ascii="Verdana" w:hAnsi="Verdana" w:cs="Arial"/>
          <w:snapToGrid w:val="0"/>
          <w:sz w:val="20"/>
          <w:szCs w:val="20"/>
        </w:rPr>
        <w:t xml:space="preserve">no </w:t>
      </w:r>
      <w:r w:rsidRPr="00323A8E">
        <w:rPr>
          <w:rFonts w:ascii="Verdana" w:hAnsi="Verdana" w:cs="Arial"/>
          <w:snapToGrid w:val="0"/>
          <w:sz w:val="20"/>
          <w:szCs w:val="20"/>
        </w:rPr>
        <w:t>painel de prob</w:t>
      </w:r>
      <w:r w:rsidR="00323A8E">
        <w:rPr>
          <w:rFonts w:ascii="Verdana" w:hAnsi="Verdana" w:cs="Arial"/>
          <w:snapToGrid w:val="0"/>
          <w:sz w:val="20"/>
          <w:szCs w:val="20"/>
        </w:rPr>
        <w:t>lemas:</w:t>
      </w:r>
    </w:p>
    <w:p w14:paraId="304D138A" w14:textId="77777777" w:rsidR="00323A8E" w:rsidRDefault="00323A8E" w:rsidP="00323A8E">
      <w:pPr>
        <w:pStyle w:val="PargrafodaLista"/>
        <w:spacing w:after="0"/>
        <w:ind w:left="108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DC7CE9E" w14:textId="7E330761" w:rsidR="00C2298F" w:rsidRPr="00323A8E" w:rsidRDefault="00323A8E" w:rsidP="00323A8E">
      <w:pPr>
        <w:pStyle w:val="PargrafodaLista"/>
        <w:numPr>
          <w:ilvl w:val="0"/>
          <w:numId w:val="17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  <w:u w:val="single"/>
        </w:rPr>
        <w:t>Solução será implementada:</w:t>
      </w:r>
    </w:p>
    <w:p w14:paraId="254E863A" w14:textId="2EE58792" w:rsidR="00C2298F" w:rsidRPr="00323A8E" w:rsidRDefault="00C2298F" w:rsidP="00323A8E">
      <w:pPr>
        <w:pStyle w:val="PargrafodaLista"/>
        <w:numPr>
          <w:ilvl w:val="0"/>
          <w:numId w:val="19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323A8E">
        <w:rPr>
          <w:rFonts w:ascii="Verdana" w:hAnsi="Verdana" w:cs="Arial"/>
          <w:snapToGrid w:val="0"/>
          <w:sz w:val="20"/>
          <w:szCs w:val="20"/>
        </w:rPr>
        <w:t>Realizar planejamento para correção</w:t>
      </w:r>
      <w:r w:rsidRPr="00323A8E">
        <w:rPr>
          <w:rFonts w:ascii="Verdana" w:hAnsi="Verdana" w:cs="Arial"/>
          <w:snapToGrid w:val="0"/>
          <w:color w:val="FF0000"/>
          <w:sz w:val="20"/>
          <w:szCs w:val="20"/>
        </w:rPr>
        <w:t xml:space="preserve"> </w:t>
      </w:r>
      <w:r w:rsidR="00323A8E" w:rsidRPr="00323A8E">
        <w:rPr>
          <w:rFonts w:ascii="Verdana" w:hAnsi="Verdana" w:cs="Arial"/>
          <w:snapToGrid w:val="0"/>
          <w:color w:val="FF0000"/>
          <w:sz w:val="20"/>
          <w:szCs w:val="20"/>
          <w:highlight w:val="yellow"/>
        </w:rPr>
        <w:t>(como? Precisa de IT?)</w:t>
      </w:r>
    </w:p>
    <w:p w14:paraId="5080183D" w14:textId="16148ED4" w:rsidR="00C2298F" w:rsidRPr="00323A8E" w:rsidRDefault="00C2298F" w:rsidP="00323A8E">
      <w:pPr>
        <w:pStyle w:val="PargrafodaLista"/>
        <w:numPr>
          <w:ilvl w:val="0"/>
          <w:numId w:val="19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323A8E">
        <w:rPr>
          <w:rFonts w:ascii="Verdana" w:hAnsi="Verdana" w:cs="Arial"/>
          <w:snapToGrid w:val="0"/>
          <w:sz w:val="20"/>
          <w:szCs w:val="20"/>
        </w:rPr>
        <w:t>Implementar a correção</w:t>
      </w:r>
      <w:r w:rsidR="00323A8E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323A8E" w:rsidRPr="00323A8E">
        <w:rPr>
          <w:rFonts w:ascii="Verdana" w:hAnsi="Verdana" w:cs="Arial"/>
          <w:snapToGrid w:val="0"/>
          <w:color w:val="FF0000"/>
          <w:sz w:val="20"/>
          <w:szCs w:val="20"/>
          <w:highlight w:val="yellow"/>
        </w:rPr>
        <w:t>Fazer menção à IT que descreve como fazer isso)</w:t>
      </w:r>
    </w:p>
    <w:p w14:paraId="5D2ECCB3" w14:textId="79FC9597" w:rsidR="00C2298F" w:rsidRPr="00323A8E" w:rsidRDefault="00C2298F" w:rsidP="00323A8E">
      <w:pPr>
        <w:pStyle w:val="PargrafodaLista"/>
        <w:numPr>
          <w:ilvl w:val="0"/>
          <w:numId w:val="19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323A8E">
        <w:rPr>
          <w:rFonts w:ascii="Verdana" w:hAnsi="Verdana" w:cs="Arial"/>
          <w:snapToGrid w:val="0"/>
          <w:sz w:val="20"/>
          <w:szCs w:val="20"/>
        </w:rPr>
        <w:t>Monitorar a correção</w:t>
      </w:r>
      <w:r w:rsidR="00323A8E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323A8E" w:rsidRPr="00323A8E">
        <w:rPr>
          <w:rFonts w:ascii="Verdana" w:hAnsi="Verdana" w:cs="Arial"/>
          <w:snapToGrid w:val="0"/>
          <w:color w:val="FF0000"/>
          <w:sz w:val="20"/>
          <w:szCs w:val="20"/>
          <w:highlight w:val="yellow"/>
        </w:rPr>
        <w:t>Fazer menção à IT que descreve como fazer isso)</w:t>
      </w:r>
    </w:p>
    <w:p w14:paraId="676FE87C" w14:textId="77777777" w:rsidR="00C2298F" w:rsidRPr="00323A8E" w:rsidRDefault="00C2298F" w:rsidP="00323A8E">
      <w:pPr>
        <w:pStyle w:val="PargrafodaLista"/>
        <w:numPr>
          <w:ilvl w:val="0"/>
          <w:numId w:val="19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323A8E">
        <w:rPr>
          <w:rFonts w:ascii="Verdana" w:hAnsi="Verdana" w:cs="Arial"/>
          <w:snapToGrid w:val="0"/>
          <w:sz w:val="20"/>
          <w:szCs w:val="20"/>
        </w:rPr>
        <w:t>Realizar o fechamento do RCA</w:t>
      </w:r>
    </w:p>
    <w:p w14:paraId="3BA19B70" w14:textId="77777777" w:rsidR="00323A8E" w:rsidRDefault="00323A8E" w:rsidP="00323A8E">
      <w:pPr>
        <w:spacing w:after="0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</w:p>
    <w:p w14:paraId="0F99B70B" w14:textId="29E66310" w:rsidR="00C2298F" w:rsidRPr="00323A8E" w:rsidRDefault="00C2298F" w:rsidP="00323A8E">
      <w:pPr>
        <w:pStyle w:val="PargrafodaLista"/>
        <w:numPr>
          <w:ilvl w:val="0"/>
          <w:numId w:val="17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323A8E">
        <w:rPr>
          <w:rFonts w:ascii="Verdana" w:hAnsi="Verdana" w:cs="Arial"/>
          <w:snapToGrid w:val="0"/>
          <w:sz w:val="20"/>
          <w:szCs w:val="20"/>
          <w:u w:val="single"/>
        </w:rPr>
        <w:t xml:space="preserve">Solução não será implementada, </w:t>
      </w:r>
      <w:r w:rsidR="00323A8E" w:rsidRPr="00323A8E">
        <w:rPr>
          <w:rFonts w:ascii="Verdana" w:hAnsi="Verdana" w:cs="Arial"/>
          <w:snapToGrid w:val="0"/>
          <w:sz w:val="20"/>
          <w:szCs w:val="20"/>
          <w:u w:val="single"/>
        </w:rPr>
        <w:t>(</w:t>
      </w:r>
      <w:r w:rsidRPr="00323A8E">
        <w:rPr>
          <w:rFonts w:ascii="Verdana" w:hAnsi="Verdana" w:cs="Arial"/>
          <w:snapToGrid w:val="0"/>
          <w:sz w:val="20"/>
          <w:szCs w:val="20"/>
          <w:u w:val="single"/>
        </w:rPr>
        <w:t>conforme definição de comitê de Risco Assumido</w:t>
      </w:r>
      <w:r w:rsidR="00323A8E" w:rsidRPr="00323A8E">
        <w:rPr>
          <w:rFonts w:ascii="Verdana" w:hAnsi="Verdana" w:cs="Arial"/>
          <w:snapToGrid w:val="0"/>
          <w:sz w:val="20"/>
          <w:szCs w:val="20"/>
          <w:u w:val="single"/>
        </w:rPr>
        <w:t xml:space="preserve">): </w:t>
      </w:r>
      <w:r w:rsidRPr="00323A8E">
        <w:rPr>
          <w:rFonts w:ascii="Verdana" w:hAnsi="Verdana" w:cs="Arial"/>
          <w:snapToGrid w:val="0"/>
          <w:sz w:val="20"/>
          <w:szCs w:val="20"/>
        </w:rPr>
        <w:t xml:space="preserve">Registrar RCA como Risco Assumido – Critérios (Projetos planejados, rotinas de contorno, opção por não investimento) </w:t>
      </w:r>
    </w:p>
    <w:p w14:paraId="44BB602F" w14:textId="77777777" w:rsidR="007B74DD" w:rsidRDefault="007B74DD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FBD4004" w14:textId="1F2B0749" w:rsidR="00402A4F" w:rsidRDefault="00402A4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4DB6127" w14:textId="1F862B78" w:rsidR="00402A4F" w:rsidRDefault="00402A4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402A4F">
        <w:rPr>
          <w:rFonts w:ascii="Verdana" w:hAnsi="Verdana" w:cs="Arial"/>
          <w:snapToGrid w:val="0"/>
          <w:sz w:val="20"/>
          <w:szCs w:val="20"/>
          <w:u w:val="single"/>
        </w:rPr>
        <w:t xml:space="preserve">Sintomas Reproduzivel </w:t>
      </w:r>
    </w:p>
    <w:p w14:paraId="4A270DDD" w14:textId="4CA0F321" w:rsidR="00402A4F" w:rsidRDefault="00402A4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Para identificação da cauza raiz faz-se necessário simular o erro passando por todas as etapas à identificação do problema, desta forma podendo buscar a solução definitiva ou de contorno. </w:t>
      </w:r>
    </w:p>
    <w:p w14:paraId="559C275B" w14:textId="77777777" w:rsidR="00402A4F" w:rsidRDefault="00402A4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9EBD40" w14:textId="414B9DA3" w:rsidR="00402A4F" w:rsidRDefault="00402A4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402A4F">
        <w:rPr>
          <w:rFonts w:ascii="Verdana" w:hAnsi="Verdana" w:cs="Arial"/>
          <w:snapToGrid w:val="0"/>
          <w:sz w:val="20"/>
          <w:szCs w:val="20"/>
          <w:u w:val="single"/>
        </w:rPr>
        <w:t>Sintomas não Reproduzível</w:t>
      </w:r>
    </w:p>
    <w:p w14:paraId="75DD2300" w14:textId="60A8D3B3" w:rsidR="00402A4F" w:rsidRDefault="00402A4F" w:rsidP="005332F7">
      <w:pPr>
        <w:ind w:left="567"/>
        <w:rPr>
          <w:rFonts w:ascii="Verdana" w:hAnsi="Verdana" w:cs="Arial"/>
          <w:snapToGrid w:val="0"/>
          <w:sz w:val="20"/>
          <w:szCs w:val="20"/>
        </w:rPr>
      </w:pPr>
      <w:r w:rsidRPr="00402A4F">
        <w:rPr>
          <w:rFonts w:ascii="Verdana" w:hAnsi="Verdana" w:cs="Arial"/>
          <w:snapToGrid w:val="0"/>
          <w:sz w:val="20"/>
          <w:szCs w:val="20"/>
        </w:rPr>
        <w:t xml:space="preserve">São os problemas </w:t>
      </w:r>
      <w:r>
        <w:rPr>
          <w:rFonts w:ascii="Verdana" w:hAnsi="Verdana" w:cs="Arial"/>
          <w:snapToGrid w:val="0"/>
          <w:sz w:val="20"/>
          <w:szCs w:val="20"/>
        </w:rPr>
        <w:t xml:space="preserve">após processo de tentativa de simulação do erro não é encontrato o erro inicial do incidente. </w:t>
      </w:r>
      <w:r w:rsidRPr="00402A4F">
        <w:rPr>
          <w:rFonts w:ascii="Verdana" w:hAnsi="Verdana" w:cs="Arial"/>
          <w:snapToGrid w:val="0"/>
          <w:sz w:val="20"/>
          <w:szCs w:val="20"/>
        </w:rPr>
        <w:t xml:space="preserve"> </w:t>
      </w:r>
      <w:r>
        <w:rPr>
          <w:rFonts w:ascii="Verdana" w:hAnsi="Verdana" w:cs="Arial"/>
          <w:snapToGrid w:val="0"/>
          <w:sz w:val="20"/>
          <w:szCs w:val="20"/>
        </w:rPr>
        <w:t xml:space="preserve">Esta tentativa de simulação deve ocorrer no prazo de 60 dias após o incidente. Após esse período em reunião de problemas esse status é aprovado pelo time da gerencia de suporte técnico (GST) e é encerrado como não reproduzível </w:t>
      </w:r>
    </w:p>
    <w:p w14:paraId="54513C57" w14:textId="77777777" w:rsidR="005332F7" w:rsidRPr="005332F7" w:rsidRDefault="005332F7" w:rsidP="005332F7">
      <w:pPr>
        <w:ind w:firstLine="567"/>
        <w:rPr>
          <w:rFonts w:ascii="Verdana" w:hAnsi="Verdana" w:cs="Arial"/>
          <w:i/>
          <w:snapToGrid w:val="0"/>
          <w:sz w:val="20"/>
          <w:szCs w:val="20"/>
        </w:rPr>
      </w:pPr>
      <w:r w:rsidRPr="005332F7">
        <w:rPr>
          <w:rFonts w:ascii="Verdana" w:hAnsi="Verdana" w:cs="Arial"/>
          <w:i/>
          <w:snapToGrid w:val="0"/>
          <w:sz w:val="20"/>
          <w:szCs w:val="20"/>
        </w:rPr>
        <w:t xml:space="preserve">Tempo de monitoração é estipulado pela análise de tendência do problema </w:t>
      </w:r>
    </w:p>
    <w:p w14:paraId="4B84C64C" w14:textId="77777777" w:rsidR="005332F7" w:rsidRPr="005332F7" w:rsidRDefault="005332F7" w:rsidP="005332F7">
      <w:pPr>
        <w:ind w:firstLine="567"/>
        <w:rPr>
          <w:rFonts w:ascii="Verdana" w:hAnsi="Verdana" w:cs="Arial"/>
          <w:i/>
          <w:snapToGrid w:val="0"/>
          <w:sz w:val="20"/>
          <w:szCs w:val="20"/>
        </w:rPr>
      </w:pPr>
      <w:r w:rsidRPr="005332F7">
        <w:rPr>
          <w:rFonts w:ascii="Verdana" w:hAnsi="Verdana" w:cs="Arial"/>
          <w:i/>
          <w:snapToGrid w:val="0"/>
          <w:sz w:val="20"/>
          <w:szCs w:val="20"/>
        </w:rPr>
        <w:t>Se não ocorre no prazo determinado, o RCA é encerrado como não reproduzível.</w:t>
      </w:r>
    </w:p>
    <w:p w14:paraId="50A8212A" w14:textId="77777777" w:rsidR="00402A4F" w:rsidRDefault="00402A4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bookmarkStart w:id="0" w:name="_GoBack"/>
      <w:bookmarkEnd w:id="0"/>
    </w:p>
    <w:p w14:paraId="5713FF35" w14:textId="77777777" w:rsidR="007B74DD" w:rsidRDefault="007B74DD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7B74DD">
        <w:rPr>
          <w:rFonts w:ascii="Verdana" w:hAnsi="Verdana" w:cs="Arial"/>
          <w:snapToGrid w:val="0"/>
          <w:sz w:val="20"/>
          <w:szCs w:val="20"/>
          <w:u w:val="single"/>
        </w:rPr>
        <w:t>R</w:t>
      </w:r>
      <w:r>
        <w:rPr>
          <w:rFonts w:ascii="Verdana" w:hAnsi="Verdana" w:cs="Arial"/>
          <w:snapToGrid w:val="0"/>
          <w:sz w:val="20"/>
          <w:szCs w:val="20"/>
          <w:u w:val="single"/>
        </w:rPr>
        <w:t>isco Idendificao</w:t>
      </w:r>
    </w:p>
    <w:p w14:paraId="6C966ACA" w14:textId="77777777" w:rsidR="007B74DD" w:rsidRDefault="007B74DD" w:rsidP="007B74DD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Risco identificado é um evento que ativa o subprocesso de gestão de problemas através de uma monitoração.</w:t>
      </w:r>
    </w:p>
    <w:p w14:paraId="618BC975" w14:textId="77777777" w:rsidR="007B74DD" w:rsidRDefault="007B74DD" w:rsidP="007B74DD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Essa monitoração é uma ação automática de identificação de riscos, que visa prevenir um incidente ou problema e melhorar</w:t>
      </w:r>
      <w:r w:rsidRPr="00D2135B">
        <w:rPr>
          <w:rFonts w:ascii="Verdana" w:hAnsi="Verdana" w:cs="Arial"/>
          <w:snapToGrid w:val="0"/>
          <w:sz w:val="20"/>
          <w:szCs w:val="20"/>
        </w:rPr>
        <w:t xml:space="preserve"> a produtividade dos recursos, </w:t>
      </w:r>
      <w:r>
        <w:rPr>
          <w:rFonts w:ascii="Verdana" w:hAnsi="Verdana" w:cs="Arial"/>
          <w:snapToGrid w:val="0"/>
          <w:sz w:val="20"/>
          <w:szCs w:val="20"/>
        </w:rPr>
        <w:t>i</w:t>
      </w:r>
      <w:r w:rsidRPr="00D2135B">
        <w:rPr>
          <w:rFonts w:ascii="Verdana" w:hAnsi="Verdana" w:cs="Arial"/>
          <w:snapToGrid w:val="0"/>
          <w:sz w:val="20"/>
          <w:szCs w:val="20"/>
        </w:rPr>
        <w:t>dentifica</w:t>
      </w:r>
      <w:r>
        <w:rPr>
          <w:rFonts w:ascii="Verdana" w:hAnsi="Verdana" w:cs="Arial"/>
          <w:snapToGrid w:val="0"/>
          <w:sz w:val="20"/>
          <w:szCs w:val="20"/>
        </w:rPr>
        <w:t>ndo</w:t>
      </w:r>
      <w:r w:rsidRPr="00D2135B">
        <w:rPr>
          <w:rFonts w:ascii="Verdana" w:hAnsi="Verdana" w:cs="Arial"/>
          <w:snapToGrid w:val="0"/>
          <w:sz w:val="20"/>
          <w:szCs w:val="20"/>
        </w:rPr>
        <w:t xml:space="preserve"> pontos vulneráveis e fraquezas.</w:t>
      </w:r>
      <w:r>
        <w:rPr>
          <w:rFonts w:ascii="Verdana" w:hAnsi="Verdana" w:cs="Verdana"/>
          <w:b/>
          <w:bCs/>
          <w:sz w:val="20"/>
          <w:szCs w:val="20"/>
        </w:rPr>
        <w:t xml:space="preserve"> </w:t>
      </w:r>
    </w:p>
    <w:p w14:paraId="7434A261" w14:textId="77777777" w:rsidR="007B74DD" w:rsidRDefault="007B74DD" w:rsidP="007B74DD">
      <w:pPr>
        <w:pStyle w:val="PargrafodaLista"/>
        <w:numPr>
          <w:ilvl w:val="0"/>
          <w:numId w:val="21"/>
        </w:numPr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Obsolescência</w:t>
      </w:r>
    </w:p>
    <w:p w14:paraId="22466B89" w14:textId="77777777" w:rsidR="007B74DD" w:rsidRDefault="007B74DD" w:rsidP="007B74DD">
      <w:pPr>
        <w:pStyle w:val="PargrafodaLista"/>
        <w:numPr>
          <w:ilvl w:val="0"/>
          <w:numId w:val="21"/>
        </w:numPr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Vulnerabilidade</w:t>
      </w:r>
    </w:p>
    <w:p w14:paraId="029829D6" w14:textId="77777777" w:rsidR="007B74DD" w:rsidRDefault="007B74DD" w:rsidP="007B74DD">
      <w:pPr>
        <w:pStyle w:val="PargrafodaLista"/>
        <w:numPr>
          <w:ilvl w:val="0"/>
          <w:numId w:val="21"/>
        </w:numPr>
        <w:rPr>
          <w:rFonts w:ascii="Verdana" w:hAnsi="Verdana" w:cs="Arial"/>
          <w:snapToGrid w:val="0"/>
          <w:sz w:val="20"/>
          <w:szCs w:val="20"/>
        </w:rPr>
      </w:pPr>
      <w:r w:rsidRPr="00963A81">
        <w:rPr>
          <w:rFonts w:ascii="Verdana" w:hAnsi="Verdana" w:cs="Arial"/>
          <w:snapToGrid w:val="0"/>
          <w:sz w:val="20"/>
          <w:szCs w:val="20"/>
        </w:rPr>
        <w:t>Capacidade</w:t>
      </w:r>
    </w:p>
    <w:p w14:paraId="228999A9" w14:textId="77777777" w:rsidR="007B74DD" w:rsidRPr="00963A81" w:rsidRDefault="007B74DD" w:rsidP="007B74DD">
      <w:pPr>
        <w:pStyle w:val="PargrafodaLista"/>
        <w:numPr>
          <w:ilvl w:val="0"/>
          <w:numId w:val="21"/>
        </w:numPr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Termino de suporte ou contrato</w:t>
      </w:r>
      <w:r w:rsidRPr="00963A81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001A0104" w14:textId="77777777" w:rsidR="007B74DD" w:rsidRPr="007B74DD" w:rsidRDefault="007B74DD" w:rsidP="007B74DD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7B74DD">
        <w:rPr>
          <w:rFonts w:ascii="Verdana" w:hAnsi="Verdana" w:cs="Arial"/>
          <w:snapToGrid w:val="0"/>
          <w:sz w:val="20"/>
          <w:szCs w:val="20"/>
          <w:u w:val="single"/>
        </w:rPr>
        <w:t>Risco Assumido</w:t>
      </w:r>
    </w:p>
    <w:p w14:paraId="00A59AA6" w14:textId="77777777" w:rsidR="007B74DD" w:rsidRPr="007B74DD" w:rsidRDefault="007B74DD" w:rsidP="007B74DD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7B74DD">
        <w:rPr>
          <w:rFonts w:ascii="Verdana" w:hAnsi="Verdana" w:cs="Arial"/>
          <w:snapToGrid w:val="0"/>
          <w:sz w:val="20"/>
          <w:szCs w:val="20"/>
        </w:rPr>
        <w:t>Quando um problema possui uma Causa-Raiz Identificada e faz-se necessário implementar uma solução, porém por algum motivo, a Natura define que não será tomada ação de solução (com justificativa). O responsável que assume o risco deverá formalizar a decisão tomada e será registrado no RCA.</w:t>
      </w:r>
    </w:p>
    <w:p w14:paraId="6C2A7B84" w14:textId="77777777" w:rsidR="007B74DD" w:rsidRPr="007B74DD" w:rsidRDefault="007B74DD" w:rsidP="007B74DD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7B74DD">
        <w:rPr>
          <w:rFonts w:ascii="Verdana" w:hAnsi="Verdana" w:cs="Arial"/>
          <w:snapToGrid w:val="0"/>
          <w:sz w:val="20"/>
          <w:szCs w:val="20"/>
        </w:rPr>
        <w:t>O Gestor de Problemas deverá ser comunicado desta decisão, o mesmo irá validar as informações do RCA para identificar alguma não conformidade.</w:t>
      </w:r>
    </w:p>
    <w:p w14:paraId="170FCD82" w14:textId="7B953801" w:rsidR="00C2298F" w:rsidRPr="007B74DD" w:rsidRDefault="00C2298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DDD2DF0" w14:textId="77777777" w:rsidR="007B74DD" w:rsidRDefault="007B74DD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44BA3A8" w14:textId="7F9BE4CC" w:rsidR="00C2298F" w:rsidRPr="002C5F8C" w:rsidRDefault="00C2298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2C5F8C">
        <w:rPr>
          <w:rFonts w:ascii="Verdana" w:hAnsi="Verdana" w:cs="Arial"/>
          <w:snapToGrid w:val="0"/>
          <w:sz w:val="20"/>
          <w:szCs w:val="20"/>
          <w:u w:val="single"/>
        </w:rPr>
        <w:lastRenderedPageBreak/>
        <w:t>Passos do Status Risco Assumido</w:t>
      </w:r>
      <w:r w:rsidR="00323A8E">
        <w:rPr>
          <w:rFonts w:ascii="Verdana" w:hAnsi="Verdana" w:cs="Arial"/>
          <w:snapToGrid w:val="0"/>
          <w:sz w:val="20"/>
          <w:szCs w:val="20"/>
          <w:u w:val="single"/>
        </w:rPr>
        <w:t xml:space="preserve"> </w:t>
      </w:r>
    </w:p>
    <w:p w14:paraId="74D23D0B" w14:textId="77777777" w:rsidR="00C2298F" w:rsidRPr="00323A8E" w:rsidRDefault="00C2298F" w:rsidP="00323A8E">
      <w:pPr>
        <w:pStyle w:val="PargrafodaLista"/>
        <w:numPr>
          <w:ilvl w:val="0"/>
          <w:numId w:val="20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323A8E">
        <w:rPr>
          <w:rFonts w:ascii="Verdana" w:hAnsi="Verdana" w:cs="Arial"/>
          <w:snapToGrid w:val="0"/>
          <w:sz w:val="20"/>
          <w:szCs w:val="20"/>
        </w:rPr>
        <w:t xml:space="preserve">Iniciar a analise de Risco assumido após a identificação da Causa Raiz </w:t>
      </w:r>
    </w:p>
    <w:p w14:paraId="407CC71B" w14:textId="77777777" w:rsidR="00C2298F" w:rsidRPr="00323A8E" w:rsidRDefault="00C2298F" w:rsidP="00323A8E">
      <w:pPr>
        <w:pStyle w:val="PargrafodaLista"/>
        <w:numPr>
          <w:ilvl w:val="0"/>
          <w:numId w:val="20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323A8E">
        <w:rPr>
          <w:rFonts w:ascii="Verdana" w:hAnsi="Verdana" w:cs="Arial"/>
          <w:snapToGrid w:val="0"/>
          <w:sz w:val="20"/>
          <w:szCs w:val="20"/>
        </w:rPr>
        <w:t xml:space="preserve">Levar ao Comitê de problemas a intenção da RCA ser finalizada como Risco assumido. </w:t>
      </w:r>
    </w:p>
    <w:p w14:paraId="0DEF373F" w14:textId="77777777" w:rsidR="00C2298F" w:rsidRPr="00323A8E" w:rsidRDefault="00C2298F" w:rsidP="00323A8E">
      <w:pPr>
        <w:pStyle w:val="PargrafodaLista"/>
        <w:numPr>
          <w:ilvl w:val="0"/>
          <w:numId w:val="20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323A8E">
        <w:rPr>
          <w:rFonts w:ascii="Verdana" w:hAnsi="Verdana" w:cs="Arial"/>
          <w:snapToGrid w:val="0"/>
          <w:sz w:val="20"/>
          <w:szCs w:val="20"/>
        </w:rPr>
        <w:t>Aprovar com a Diretoria pertinentes da VPTD: Infraestrutura, Sistemas e Meios Digitais</w:t>
      </w:r>
    </w:p>
    <w:p w14:paraId="2D271699" w14:textId="3FA0C1CE" w:rsidR="00C2298F" w:rsidRPr="00323A8E" w:rsidRDefault="00C2298F" w:rsidP="00323A8E">
      <w:pPr>
        <w:pStyle w:val="PargrafodaLista"/>
        <w:numPr>
          <w:ilvl w:val="0"/>
          <w:numId w:val="20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323A8E">
        <w:rPr>
          <w:rFonts w:ascii="Verdana" w:hAnsi="Verdana" w:cs="Arial"/>
          <w:snapToGrid w:val="0"/>
          <w:sz w:val="20"/>
          <w:szCs w:val="20"/>
        </w:rPr>
        <w:t>Comunicar usuário via GRP</w:t>
      </w:r>
      <w:r w:rsidR="00A3326B" w:rsidRPr="00323A8E">
        <w:rPr>
          <w:rFonts w:ascii="Verdana" w:hAnsi="Verdana" w:cs="Arial"/>
          <w:snapToGrid w:val="0"/>
          <w:sz w:val="20"/>
          <w:szCs w:val="20"/>
        </w:rPr>
        <w:t xml:space="preserve"> evidenciando no RCA</w:t>
      </w:r>
    </w:p>
    <w:p w14:paraId="01FCF391" w14:textId="320DC8F7" w:rsidR="00DB2C84" w:rsidRPr="00DB2C84" w:rsidRDefault="00DB2C84" w:rsidP="00B731B4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DB2C84">
        <w:rPr>
          <w:snapToGrid w:val="0"/>
        </w:rPr>
        <w:t>*</w:t>
      </w:r>
      <w:r>
        <w:rPr>
          <w:snapToGrid w:val="0"/>
        </w:rPr>
        <w:t>I</w:t>
      </w:r>
      <w:r w:rsidRPr="00DB2C84">
        <w:rPr>
          <w:snapToGrid w:val="0"/>
        </w:rPr>
        <w:t>ncidentes</w:t>
      </w:r>
      <w:r>
        <w:rPr>
          <w:snapToGrid w:val="0"/>
        </w:rPr>
        <w:t xml:space="preserve"> relacionados a um risco assumido</w:t>
      </w:r>
      <w:r w:rsidRPr="00DB2C84">
        <w:rPr>
          <w:snapToGrid w:val="0"/>
        </w:rPr>
        <w:t xml:space="preserve"> </w:t>
      </w:r>
      <w:r>
        <w:rPr>
          <w:snapToGrid w:val="0"/>
        </w:rPr>
        <w:t>não serão</w:t>
      </w:r>
      <w:r w:rsidRPr="00DB2C84">
        <w:rPr>
          <w:snapToGrid w:val="0"/>
        </w:rPr>
        <w:t xml:space="preserve"> escalonados</w:t>
      </w:r>
      <w:r w:rsidR="00B731B4">
        <w:rPr>
          <w:snapToGrid w:val="0"/>
        </w:rPr>
        <w:t xml:space="preserve">, caso o Comitê </w:t>
      </w:r>
      <w:r w:rsidR="00427CFB">
        <w:rPr>
          <w:snapToGrid w:val="0"/>
        </w:rPr>
        <w:t>identifique</w:t>
      </w:r>
      <w:r w:rsidR="00B731B4">
        <w:rPr>
          <w:snapToGrid w:val="0"/>
        </w:rPr>
        <w:t xml:space="preserve"> que essa regra não deve ser seguida, deverá constar no RCA </w:t>
      </w:r>
      <w:r>
        <w:rPr>
          <w:snapToGrid w:val="0"/>
        </w:rPr>
        <w:t>.</w:t>
      </w:r>
      <w:r>
        <w:rPr>
          <w:snapToGrid w:val="0"/>
        </w:rPr>
        <w:tab/>
      </w:r>
    </w:p>
    <w:p w14:paraId="4F9AB396" w14:textId="77777777" w:rsidR="00C2298F" w:rsidRPr="00084E53" w:rsidRDefault="00C2298F" w:rsidP="00C81D2F">
      <w:pPr>
        <w:ind w:left="567"/>
        <w:rPr>
          <w:rFonts w:ascii="Verdana" w:hAnsi="Verdana" w:cs="Verdana"/>
          <w:b/>
          <w:bCs/>
          <w:vanish/>
          <w:sz w:val="20"/>
          <w:szCs w:val="20"/>
          <w:specVanish/>
        </w:rPr>
      </w:pPr>
    </w:p>
    <w:p w14:paraId="7CE870AF" w14:textId="77777777" w:rsidR="00C2298F" w:rsidRDefault="00C2298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21EEB8FC" w14:textId="77777777" w:rsidR="00C81D2F" w:rsidRDefault="00C81D2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4347DAD" w14:textId="77777777" w:rsidR="00323A8E" w:rsidRDefault="00323A8E" w:rsidP="00323A8E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</w:p>
    <w:p w14:paraId="33C3C441" w14:textId="77777777" w:rsidR="00323A8E" w:rsidRPr="00E413CD" w:rsidRDefault="00323A8E" w:rsidP="00323A8E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 w:rsidRPr="00E413CD">
        <w:rPr>
          <w:rFonts w:ascii="Verdana" w:hAnsi="Verdana" w:cs="Verdana"/>
          <w:b/>
          <w:bCs/>
          <w:sz w:val="20"/>
          <w:szCs w:val="20"/>
        </w:rPr>
        <w:t xml:space="preserve">7. DISPOSIÇÕES GERAIS </w:t>
      </w:r>
    </w:p>
    <w:p w14:paraId="784CC528" w14:textId="77777777" w:rsidR="00323A8E" w:rsidRDefault="00323A8E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</w:p>
    <w:p w14:paraId="0BC1844F" w14:textId="2B742651" w:rsidR="00C81D2F" w:rsidRPr="00C81D2F" w:rsidRDefault="00C81D2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C81D2F">
        <w:rPr>
          <w:rFonts w:ascii="Verdana" w:hAnsi="Verdana" w:cs="Arial"/>
          <w:snapToGrid w:val="0"/>
          <w:sz w:val="20"/>
          <w:szCs w:val="20"/>
          <w:u w:val="single"/>
        </w:rPr>
        <w:t xml:space="preserve">Rituais </w:t>
      </w:r>
    </w:p>
    <w:p w14:paraId="589689BF" w14:textId="77777777" w:rsidR="00C81D2F" w:rsidRPr="00C81D2F" w:rsidRDefault="00C81D2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C81D2F">
        <w:rPr>
          <w:rFonts w:ascii="Verdana" w:hAnsi="Verdana" w:cs="Arial"/>
          <w:snapToGrid w:val="0"/>
          <w:sz w:val="20"/>
          <w:szCs w:val="20"/>
        </w:rPr>
        <w:t>Reunião de Problemas</w:t>
      </w:r>
    </w:p>
    <w:p w14:paraId="222F59A7" w14:textId="77777777" w:rsidR="00C81D2F" w:rsidRPr="00C81D2F" w:rsidRDefault="00C81D2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C81D2F">
        <w:rPr>
          <w:rFonts w:ascii="Verdana" w:hAnsi="Verdana" w:cs="Arial"/>
          <w:snapToGrid w:val="0"/>
          <w:sz w:val="20"/>
          <w:szCs w:val="20"/>
        </w:rPr>
        <w:t>Periodicidade: Semanal</w:t>
      </w:r>
    </w:p>
    <w:p w14:paraId="0D8F196A" w14:textId="77777777" w:rsidR="00C81D2F" w:rsidRPr="00C81D2F" w:rsidRDefault="00C81D2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C81D2F">
        <w:rPr>
          <w:rFonts w:ascii="Verdana" w:hAnsi="Verdana" w:cs="Arial"/>
          <w:snapToGrid w:val="0"/>
          <w:sz w:val="20"/>
          <w:szCs w:val="20"/>
        </w:rPr>
        <w:t>Quando?: Todas as Quarta-Feiras</w:t>
      </w:r>
    </w:p>
    <w:p w14:paraId="45CE9E65" w14:textId="77777777" w:rsidR="00C81D2F" w:rsidRPr="00C81D2F" w:rsidRDefault="00C81D2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C81D2F">
        <w:rPr>
          <w:rFonts w:ascii="Verdana" w:hAnsi="Verdana" w:cs="Arial"/>
          <w:snapToGrid w:val="0"/>
          <w:sz w:val="20"/>
          <w:szCs w:val="20"/>
        </w:rPr>
        <w:t>Horário: 10:30hs</w:t>
      </w:r>
    </w:p>
    <w:p w14:paraId="229F6CF3" w14:textId="77777777" w:rsidR="00C81D2F" w:rsidRPr="00C81D2F" w:rsidRDefault="00C81D2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9235B1A" w14:textId="725E7D12" w:rsidR="00C81D2F" w:rsidRPr="00C81D2F" w:rsidRDefault="00C81D2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C81D2F">
        <w:rPr>
          <w:rFonts w:ascii="Verdana" w:hAnsi="Verdana" w:cs="Arial"/>
          <w:snapToGrid w:val="0"/>
          <w:sz w:val="20"/>
          <w:szCs w:val="20"/>
        </w:rPr>
        <w:t>Escopo: avaliação de aderência ao processo, Indicadores, revisão dos "status" dos problemas, d</w:t>
      </w:r>
      <w:r>
        <w:rPr>
          <w:rFonts w:ascii="Verdana" w:hAnsi="Verdana" w:cs="Arial"/>
          <w:snapToGrid w:val="0"/>
          <w:sz w:val="20"/>
          <w:szCs w:val="20"/>
        </w:rPr>
        <w:t>iscussão de novos problemas etc</w:t>
      </w:r>
      <w:r w:rsidRPr="00C81D2F">
        <w:rPr>
          <w:rFonts w:ascii="Verdana" w:hAnsi="Verdana" w:cs="Arial"/>
          <w:snapToGrid w:val="0"/>
          <w:sz w:val="20"/>
          <w:szCs w:val="20"/>
        </w:rPr>
        <w:t>.</w:t>
      </w:r>
    </w:p>
    <w:p w14:paraId="3C6AD075" w14:textId="77777777" w:rsidR="00C81D2F" w:rsidRPr="00C81D2F" w:rsidRDefault="00C81D2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D198EDB" w14:textId="2DF0FEBF" w:rsidR="00C81D2F" w:rsidRDefault="00C81D2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C81D2F">
        <w:rPr>
          <w:rFonts w:ascii="Verdana" w:hAnsi="Verdana" w:cs="Arial"/>
          <w:snapToGrid w:val="0"/>
          <w:sz w:val="20"/>
          <w:szCs w:val="20"/>
        </w:rPr>
        <w:t>Participantes: GTO,</w:t>
      </w:r>
      <w:r>
        <w:rPr>
          <w:rFonts w:ascii="Verdana" w:hAnsi="Verdana" w:cs="Arial"/>
          <w:snapToGrid w:val="0"/>
          <w:sz w:val="20"/>
          <w:szCs w:val="20"/>
        </w:rPr>
        <w:t xml:space="preserve"> GAS,</w:t>
      </w:r>
      <w:r w:rsidRPr="00C81D2F">
        <w:rPr>
          <w:rFonts w:ascii="Verdana" w:hAnsi="Verdana" w:cs="Arial"/>
          <w:snapToGrid w:val="0"/>
          <w:sz w:val="20"/>
          <w:szCs w:val="20"/>
        </w:rPr>
        <w:t xml:space="preserve"> Parceiros de Infra-estutura e um representante de Sistemas.</w:t>
      </w:r>
    </w:p>
    <w:p w14:paraId="188A4A77" w14:textId="77777777" w:rsidR="00C81D2F" w:rsidRDefault="00C81D2F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CC63049" w14:textId="77777777" w:rsidR="00323A8E" w:rsidRDefault="00323A8E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A374393" w14:textId="77777777" w:rsidR="00323A8E" w:rsidRDefault="00323A8E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5283D2F" w14:textId="77777777" w:rsidR="00323A8E" w:rsidRDefault="00323A8E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3C02BA9" w14:textId="77777777" w:rsidR="00323A8E" w:rsidRDefault="00323A8E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D5EBAEB" w14:textId="4C132771" w:rsidR="004302DD" w:rsidRDefault="004302DD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4302DD">
        <w:rPr>
          <w:rFonts w:ascii="Verdana" w:hAnsi="Verdana" w:cs="Arial"/>
          <w:snapToGrid w:val="0"/>
          <w:sz w:val="20"/>
          <w:szCs w:val="20"/>
          <w:u w:val="single"/>
        </w:rPr>
        <w:t>Papeis e responsabilidades</w:t>
      </w:r>
      <w:r>
        <w:rPr>
          <w:rFonts w:ascii="Verdana" w:hAnsi="Verdana" w:cs="Arial"/>
          <w:snapToGrid w:val="0"/>
          <w:sz w:val="20"/>
          <w:szCs w:val="20"/>
          <w:u w:val="single"/>
        </w:rPr>
        <w:t>:</w:t>
      </w:r>
    </w:p>
    <w:tbl>
      <w:tblPr>
        <w:tblW w:w="9038" w:type="dxa"/>
        <w:tblInd w:w="6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18"/>
        <w:gridCol w:w="882"/>
        <w:gridCol w:w="1158"/>
        <w:gridCol w:w="882"/>
        <w:gridCol w:w="1158"/>
        <w:gridCol w:w="882"/>
        <w:gridCol w:w="1158"/>
      </w:tblGrid>
      <w:tr w:rsidR="004302DD" w:rsidRPr="004302DD" w14:paraId="5AD9A9DB" w14:textId="77777777" w:rsidTr="004302DD">
        <w:trPr>
          <w:trHeight w:val="300"/>
        </w:trPr>
        <w:tc>
          <w:tcPr>
            <w:tcW w:w="2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855BA" w14:textId="77777777" w:rsidR="004302DD" w:rsidRPr="004302DD" w:rsidRDefault="004302DD" w:rsidP="004302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6C6DC6EA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Gestor Problemas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A74F312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Analista Problemas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039DE152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Gestor Incidentes</w:t>
            </w:r>
          </w:p>
        </w:tc>
      </w:tr>
      <w:tr w:rsidR="004302DD" w:rsidRPr="004302DD" w14:paraId="7D1A3946" w14:textId="77777777" w:rsidTr="004302DD">
        <w:trPr>
          <w:trHeight w:val="300"/>
        </w:trPr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610B2" w14:textId="77777777" w:rsidR="004302DD" w:rsidRPr="004302DD" w:rsidRDefault="004302DD" w:rsidP="004302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Ação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5FCB6A35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Natura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19B662AD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Provedor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04F43E26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Natura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900ED3B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Provedor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2399B778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Natura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5B203190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Provedor</w:t>
            </w:r>
          </w:p>
        </w:tc>
      </w:tr>
      <w:tr w:rsidR="004302DD" w:rsidRPr="004302DD" w14:paraId="697031CE" w14:textId="77777777" w:rsidTr="004302DD">
        <w:trPr>
          <w:trHeight w:val="300"/>
        </w:trPr>
        <w:tc>
          <w:tcPr>
            <w:tcW w:w="2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43C12" w14:textId="77777777" w:rsidR="004302DD" w:rsidRPr="004302DD" w:rsidRDefault="004302DD" w:rsidP="004302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Abertura Problema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0D51724F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089AE63E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97F8C13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D2D8D8A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079BE2C5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025747F5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</w:tr>
      <w:tr w:rsidR="004302DD" w:rsidRPr="004302DD" w14:paraId="5799A21A" w14:textId="77777777" w:rsidTr="004302DD">
        <w:trPr>
          <w:trHeight w:val="300"/>
        </w:trPr>
        <w:tc>
          <w:tcPr>
            <w:tcW w:w="2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3A7B3" w14:textId="77777777" w:rsidR="004302DD" w:rsidRPr="004302DD" w:rsidRDefault="004302DD" w:rsidP="004302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Aprovação Problema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28B52BCF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495E7D5D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8FC3878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0F0F2BB6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540CAFF8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05C7A88B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4302DD" w:rsidRPr="004302DD" w14:paraId="47FED158" w14:textId="77777777" w:rsidTr="004302DD">
        <w:trPr>
          <w:trHeight w:val="300"/>
        </w:trPr>
        <w:tc>
          <w:tcPr>
            <w:tcW w:w="2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CB5D5" w14:textId="77777777" w:rsidR="004302DD" w:rsidRPr="004302DD" w:rsidRDefault="004302DD" w:rsidP="004302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Encerramento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030885EC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79066488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054B9F49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12A70E3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1439853E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7DB947A7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4302DD" w:rsidRPr="004302DD" w14:paraId="036360D5" w14:textId="77777777" w:rsidTr="004302DD">
        <w:trPr>
          <w:trHeight w:val="300"/>
        </w:trPr>
        <w:tc>
          <w:tcPr>
            <w:tcW w:w="2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20A97" w14:textId="77777777" w:rsidR="004302DD" w:rsidRPr="004302DD" w:rsidRDefault="004302DD" w:rsidP="004302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Atualização Problemas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6A4D12BA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29D45B8A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2C87B2C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02A301B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1D8475F2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7DAD7B62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4302DD" w:rsidRPr="004302DD" w14:paraId="7710CA5D" w14:textId="77777777" w:rsidTr="004302DD">
        <w:trPr>
          <w:trHeight w:val="300"/>
        </w:trPr>
        <w:tc>
          <w:tcPr>
            <w:tcW w:w="2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6732B" w14:textId="77777777" w:rsidR="004302DD" w:rsidRPr="004302DD" w:rsidRDefault="004302DD" w:rsidP="004302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Alteração responsável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3EFCFD68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0A924EE2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9E8EE3F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808BEED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32917459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1129438A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4302DD" w:rsidRPr="004302DD" w14:paraId="06A6DCA6" w14:textId="77777777" w:rsidTr="004302DD">
        <w:trPr>
          <w:trHeight w:val="300"/>
        </w:trPr>
        <w:tc>
          <w:tcPr>
            <w:tcW w:w="2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04BB1" w14:textId="77777777" w:rsidR="004302DD" w:rsidRPr="004302DD" w:rsidRDefault="004302DD" w:rsidP="004302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Criação de Tarefas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09D4B386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3FF7D693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1EF9667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F69AE74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14568B75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5730CFF5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4302DD" w:rsidRPr="004302DD" w14:paraId="105F4E5A" w14:textId="77777777" w:rsidTr="004302DD">
        <w:trPr>
          <w:trHeight w:val="300"/>
        </w:trPr>
        <w:tc>
          <w:tcPr>
            <w:tcW w:w="2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B7C55" w14:textId="77777777" w:rsidR="004302DD" w:rsidRPr="004302DD" w:rsidRDefault="004302DD" w:rsidP="004302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Encerramento tarefas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188DB348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0F2381F0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03C912D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0E9A6602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54481B77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6D527BAB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4302DD" w:rsidRPr="004302DD" w14:paraId="1F2C5E1A" w14:textId="77777777" w:rsidTr="004302DD">
        <w:trPr>
          <w:trHeight w:val="300"/>
        </w:trPr>
        <w:tc>
          <w:tcPr>
            <w:tcW w:w="2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D96A8" w14:textId="77777777" w:rsidR="004302DD" w:rsidRPr="004302DD" w:rsidRDefault="004302DD" w:rsidP="004302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Atualização tarefas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42997B34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1518615F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35C2711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153A1CC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6072FB28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361A0486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4302DD" w:rsidRPr="004302DD" w14:paraId="282F65E4" w14:textId="77777777" w:rsidTr="004302DD">
        <w:trPr>
          <w:trHeight w:val="300"/>
        </w:trPr>
        <w:tc>
          <w:tcPr>
            <w:tcW w:w="2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2C19F" w14:textId="77777777" w:rsidR="004302DD" w:rsidRPr="004302DD" w:rsidRDefault="004302DD" w:rsidP="004302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Relacionamento de Incidentes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446AB0C0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4C0B943C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3429D82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DA16AA7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14856E33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5DE152B9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4302DD" w:rsidRPr="004302DD" w14:paraId="32546C1E" w14:textId="77777777" w:rsidTr="004302DD">
        <w:trPr>
          <w:trHeight w:val="300"/>
        </w:trPr>
        <w:tc>
          <w:tcPr>
            <w:tcW w:w="2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497C5" w14:textId="77777777" w:rsidR="004302DD" w:rsidRPr="004302DD" w:rsidRDefault="004302DD" w:rsidP="004302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Participação em Reunião Problemas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571F4665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65DC64C2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3125F09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02D4C014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36D970A5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4EC33851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4302DD" w:rsidRPr="004302DD" w14:paraId="3BC4E9B6" w14:textId="77777777" w:rsidTr="004302DD">
        <w:trPr>
          <w:trHeight w:val="300"/>
        </w:trPr>
        <w:tc>
          <w:tcPr>
            <w:tcW w:w="2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49BEE" w14:textId="77777777" w:rsidR="004302DD" w:rsidRPr="004302DD" w:rsidRDefault="004302DD" w:rsidP="004302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Entrega RI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709EDBEA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196793ED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5A29E93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AAA3F13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3042954B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05662C7A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</w:tr>
      <w:tr w:rsidR="004302DD" w:rsidRPr="004302DD" w14:paraId="2BB1F9BB" w14:textId="77777777" w:rsidTr="004302DD">
        <w:trPr>
          <w:trHeight w:val="300"/>
        </w:trPr>
        <w:tc>
          <w:tcPr>
            <w:tcW w:w="2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6B719" w14:textId="77777777" w:rsidR="004302DD" w:rsidRPr="004302DD" w:rsidRDefault="004302DD" w:rsidP="004302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Avaliação/Aprovação RI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0FEAF49B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14:paraId="43B68C77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D3786DF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63E0A73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7523DE20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X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99"/>
            <w:noWrap/>
            <w:vAlign w:val="bottom"/>
            <w:hideMark/>
          </w:tcPr>
          <w:p w14:paraId="7C0D7798" w14:textId="77777777" w:rsidR="004302DD" w:rsidRPr="004302DD" w:rsidRDefault="004302DD" w:rsidP="004302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302DD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</w:tbl>
    <w:p w14:paraId="3564B3D3" w14:textId="77777777" w:rsidR="00323A8E" w:rsidRDefault="00323A8E" w:rsidP="00323A8E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7353639E" w14:textId="77777777" w:rsidR="00323A8E" w:rsidRDefault="00323A8E" w:rsidP="00323A8E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0D24CE4F" w14:textId="6121868E" w:rsidR="00323A8E" w:rsidRPr="006010CD" w:rsidRDefault="00323A8E" w:rsidP="00323A8E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8. </w:t>
      </w:r>
      <w:r w:rsidRPr="006010CD">
        <w:rPr>
          <w:rFonts w:ascii="Verdana" w:hAnsi="Verdana" w:cs="Verdana"/>
          <w:b/>
          <w:bCs/>
          <w:sz w:val="20"/>
          <w:szCs w:val="20"/>
        </w:rPr>
        <w:t>DOCUMENTOS CITADOS</w:t>
      </w:r>
    </w:p>
    <w:p w14:paraId="580B5409" w14:textId="77777777" w:rsidR="00323A8E" w:rsidRPr="006010CD" w:rsidRDefault="00323A8E" w:rsidP="00323A8E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45A3C4F8" w14:textId="77777777" w:rsidR="00323A8E" w:rsidRPr="006010CD" w:rsidRDefault="00323A8E" w:rsidP="00323A8E">
      <w:pPr>
        <w:spacing w:after="0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6010CD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36C846EB" w14:textId="77777777" w:rsidR="00323A8E" w:rsidRPr="006010CD" w:rsidRDefault="00323A8E" w:rsidP="00323A8E">
      <w:pPr>
        <w:autoSpaceDE w:val="0"/>
        <w:autoSpaceDN w:val="0"/>
        <w:adjustRightInd w:val="0"/>
        <w:spacing w:after="0"/>
        <w:ind w:left="513"/>
        <w:jc w:val="both"/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Tahoma"/>
          <w:b/>
          <w:bCs/>
          <w:sz w:val="20"/>
          <w:szCs w:val="20"/>
        </w:rPr>
        <w:t xml:space="preserve">9. </w:t>
      </w:r>
      <w:r w:rsidRPr="006010CD">
        <w:rPr>
          <w:rFonts w:ascii="Verdana" w:hAnsi="Verdana" w:cs="Tahoma"/>
          <w:b/>
          <w:bCs/>
          <w:sz w:val="20"/>
          <w:szCs w:val="20"/>
        </w:rPr>
        <w:t>ANEXOS</w:t>
      </w:r>
    </w:p>
    <w:p w14:paraId="3C5583A2" w14:textId="77777777" w:rsidR="00323A8E" w:rsidRPr="006F6C98" w:rsidRDefault="00323A8E" w:rsidP="00323A8E">
      <w:pPr>
        <w:spacing w:after="0"/>
        <w:ind w:firstLine="513"/>
        <w:jc w:val="both"/>
        <w:rPr>
          <w:rFonts w:ascii="Verdana" w:hAnsi="Verdana" w:cs="Arial"/>
          <w:snapToGrid w:val="0"/>
          <w:sz w:val="20"/>
          <w:szCs w:val="20"/>
        </w:rPr>
      </w:pPr>
      <w:r w:rsidRPr="006F6C98">
        <w:rPr>
          <w:rFonts w:ascii="Verdana" w:hAnsi="Verdana" w:cs="Arial"/>
          <w:snapToGrid w:val="0"/>
          <w:sz w:val="20"/>
          <w:szCs w:val="20"/>
        </w:rPr>
        <w:t>N/A</w:t>
      </w:r>
    </w:p>
    <w:p w14:paraId="37A7A4A9" w14:textId="77777777" w:rsidR="00323A8E" w:rsidRPr="006010CD" w:rsidRDefault="00323A8E" w:rsidP="00323A8E">
      <w:pPr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066AD8FD" w14:textId="77777777" w:rsidR="004302DD" w:rsidRPr="004302DD" w:rsidRDefault="004302DD" w:rsidP="00C81D2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</w:p>
    <w:sectPr w:rsidR="004302DD" w:rsidRPr="004302DD" w:rsidSect="00723F32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1585C"/>
    <w:multiLevelType w:val="hybridMultilevel"/>
    <w:tmpl w:val="1E90E4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434804"/>
    <w:multiLevelType w:val="hybridMultilevel"/>
    <w:tmpl w:val="F6B6336A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">
    <w:nsid w:val="0C431A34"/>
    <w:multiLevelType w:val="hybridMultilevel"/>
    <w:tmpl w:val="CB307B06"/>
    <w:lvl w:ilvl="0" w:tplc="0416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</w:rPr>
    </w:lvl>
    <w:lvl w:ilvl="3" w:tplc="0416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">
    <w:nsid w:val="1C9237CD"/>
    <w:multiLevelType w:val="hybridMultilevel"/>
    <w:tmpl w:val="C27A692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3A51F4D"/>
    <w:multiLevelType w:val="hybridMultilevel"/>
    <w:tmpl w:val="1EFC27C6"/>
    <w:lvl w:ilvl="0" w:tplc="1CF66B3A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55" w:hanging="360"/>
      </w:pPr>
    </w:lvl>
    <w:lvl w:ilvl="2" w:tplc="0416001B" w:tentative="1">
      <w:start w:val="1"/>
      <w:numFmt w:val="lowerRoman"/>
      <w:lvlText w:val="%3."/>
      <w:lvlJc w:val="right"/>
      <w:pPr>
        <w:ind w:left="2175" w:hanging="180"/>
      </w:pPr>
    </w:lvl>
    <w:lvl w:ilvl="3" w:tplc="0416000F" w:tentative="1">
      <w:start w:val="1"/>
      <w:numFmt w:val="decimal"/>
      <w:lvlText w:val="%4."/>
      <w:lvlJc w:val="left"/>
      <w:pPr>
        <w:ind w:left="2895" w:hanging="360"/>
      </w:pPr>
    </w:lvl>
    <w:lvl w:ilvl="4" w:tplc="04160019" w:tentative="1">
      <w:start w:val="1"/>
      <w:numFmt w:val="lowerLetter"/>
      <w:lvlText w:val="%5."/>
      <w:lvlJc w:val="left"/>
      <w:pPr>
        <w:ind w:left="3615" w:hanging="360"/>
      </w:pPr>
    </w:lvl>
    <w:lvl w:ilvl="5" w:tplc="0416001B" w:tentative="1">
      <w:start w:val="1"/>
      <w:numFmt w:val="lowerRoman"/>
      <w:lvlText w:val="%6."/>
      <w:lvlJc w:val="right"/>
      <w:pPr>
        <w:ind w:left="4335" w:hanging="180"/>
      </w:pPr>
    </w:lvl>
    <w:lvl w:ilvl="6" w:tplc="0416000F" w:tentative="1">
      <w:start w:val="1"/>
      <w:numFmt w:val="decimal"/>
      <w:lvlText w:val="%7."/>
      <w:lvlJc w:val="left"/>
      <w:pPr>
        <w:ind w:left="5055" w:hanging="360"/>
      </w:pPr>
    </w:lvl>
    <w:lvl w:ilvl="7" w:tplc="04160019" w:tentative="1">
      <w:start w:val="1"/>
      <w:numFmt w:val="lowerLetter"/>
      <w:lvlText w:val="%8."/>
      <w:lvlJc w:val="left"/>
      <w:pPr>
        <w:ind w:left="5775" w:hanging="360"/>
      </w:pPr>
    </w:lvl>
    <w:lvl w:ilvl="8" w:tplc="0416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5">
    <w:nsid w:val="27B21BD9"/>
    <w:multiLevelType w:val="hybridMultilevel"/>
    <w:tmpl w:val="5B949292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6">
    <w:nsid w:val="2F06324F"/>
    <w:multiLevelType w:val="hybridMultilevel"/>
    <w:tmpl w:val="6382F1E2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30671B4B"/>
    <w:multiLevelType w:val="hybridMultilevel"/>
    <w:tmpl w:val="293E8D36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8">
    <w:nsid w:val="36F05925"/>
    <w:multiLevelType w:val="hybridMultilevel"/>
    <w:tmpl w:val="30BC07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18733E"/>
    <w:multiLevelType w:val="hybridMultilevel"/>
    <w:tmpl w:val="AF76CFD0"/>
    <w:lvl w:ilvl="0" w:tplc="E856CB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AE64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960B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76CD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98EC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62A2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2AAC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D63E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84A5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045531F"/>
    <w:multiLevelType w:val="hybridMultilevel"/>
    <w:tmpl w:val="0ED089A6"/>
    <w:lvl w:ilvl="0" w:tplc="5A5CE3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0D275B2"/>
    <w:multiLevelType w:val="hybridMultilevel"/>
    <w:tmpl w:val="01789A46"/>
    <w:lvl w:ilvl="0" w:tplc="0416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ABF34E8"/>
    <w:multiLevelType w:val="hybridMultilevel"/>
    <w:tmpl w:val="361E837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16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D143DB5"/>
    <w:multiLevelType w:val="hybridMultilevel"/>
    <w:tmpl w:val="23E67A90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4">
    <w:nsid w:val="4FCB66E0"/>
    <w:multiLevelType w:val="hybridMultilevel"/>
    <w:tmpl w:val="F05EF6DC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5">
    <w:nsid w:val="5E4671CC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61037A7C"/>
    <w:multiLevelType w:val="hybridMultilevel"/>
    <w:tmpl w:val="75ACD3A6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7">
    <w:nsid w:val="66005ECE"/>
    <w:multiLevelType w:val="hybridMultilevel"/>
    <w:tmpl w:val="AF34E546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8">
    <w:nsid w:val="6DE241AC"/>
    <w:multiLevelType w:val="hybridMultilevel"/>
    <w:tmpl w:val="D326FE70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6E1C0039"/>
    <w:multiLevelType w:val="hybridMultilevel"/>
    <w:tmpl w:val="7614611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1FE7F68"/>
    <w:multiLevelType w:val="hybridMultilevel"/>
    <w:tmpl w:val="32A653F0"/>
    <w:lvl w:ilvl="0" w:tplc="BE16E002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13"/>
  </w:num>
  <w:num w:numId="3">
    <w:abstractNumId w:val="17"/>
  </w:num>
  <w:num w:numId="4">
    <w:abstractNumId w:val="14"/>
  </w:num>
  <w:num w:numId="5">
    <w:abstractNumId w:val="16"/>
  </w:num>
  <w:num w:numId="6">
    <w:abstractNumId w:val="5"/>
  </w:num>
  <w:num w:numId="7">
    <w:abstractNumId w:val="6"/>
  </w:num>
  <w:num w:numId="8">
    <w:abstractNumId w:val="0"/>
  </w:num>
  <w:num w:numId="9">
    <w:abstractNumId w:val="8"/>
  </w:num>
  <w:num w:numId="10">
    <w:abstractNumId w:val="19"/>
  </w:num>
  <w:num w:numId="11">
    <w:abstractNumId w:val="4"/>
  </w:num>
  <w:num w:numId="12">
    <w:abstractNumId w:val="1"/>
  </w:num>
  <w:num w:numId="13">
    <w:abstractNumId w:val="9"/>
  </w:num>
  <w:num w:numId="14">
    <w:abstractNumId w:val="18"/>
  </w:num>
  <w:num w:numId="15">
    <w:abstractNumId w:val="12"/>
  </w:num>
  <w:num w:numId="16">
    <w:abstractNumId w:val="2"/>
  </w:num>
  <w:num w:numId="17">
    <w:abstractNumId w:val="3"/>
  </w:num>
  <w:num w:numId="18">
    <w:abstractNumId w:val="20"/>
  </w:num>
  <w:num w:numId="19">
    <w:abstractNumId w:val="11"/>
  </w:num>
  <w:num w:numId="20">
    <w:abstractNumId w:val="10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FD6"/>
    <w:rsid w:val="00084E53"/>
    <w:rsid w:val="000B5A3C"/>
    <w:rsid w:val="000C332D"/>
    <w:rsid w:val="00145305"/>
    <w:rsid w:val="0015715C"/>
    <w:rsid w:val="00187BA8"/>
    <w:rsid w:val="002056B0"/>
    <w:rsid w:val="0026179C"/>
    <w:rsid w:val="00265FD6"/>
    <w:rsid w:val="002676F9"/>
    <w:rsid w:val="002C5F8C"/>
    <w:rsid w:val="00320CDA"/>
    <w:rsid w:val="00323A8E"/>
    <w:rsid w:val="00402A4F"/>
    <w:rsid w:val="00427CFB"/>
    <w:rsid w:val="004302DD"/>
    <w:rsid w:val="00442E54"/>
    <w:rsid w:val="004F4C6D"/>
    <w:rsid w:val="0052169A"/>
    <w:rsid w:val="005332F7"/>
    <w:rsid w:val="00584E6B"/>
    <w:rsid w:val="005A34B4"/>
    <w:rsid w:val="005E5FAF"/>
    <w:rsid w:val="006010CD"/>
    <w:rsid w:val="00621365"/>
    <w:rsid w:val="00627973"/>
    <w:rsid w:val="0064080D"/>
    <w:rsid w:val="006748AF"/>
    <w:rsid w:val="0072262B"/>
    <w:rsid w:val="00723F32"/>
    <w:rsid w:val="007373EA"/>
    <w:rsid w:val="007A594B"/>
    <w:rsid w:val="007B74DD"/>
    <w:rsid w:val="008B273F"/>
    <w:rsid w:val="00934A2C"/>
    <w:rsid w:val="009F517E"/>
    <w:rsid w:val="00A06D84"/>
    <w:rsid w:val="00A3326B"/>
    <w:rsid w:val="00AA4DC9"/>
    <w:rsid w:val="00B65408"/>
    <w:rsid w:val="00B731B4"/>
    <w:rsid w:val="00BA7B5E"/>
    <w:rsid w:val="00BB296F"/>
    <w:rsid w:val="00C2298F"/>
    <w:rsid w:val="00C81D2F"/>
    <w:rsid w:val="00C84DA6"/>
    <w:rsid w:val="00CC1636"/>
    <w:rsid w:val="00CE7328"/>
    <w:rsid w:val="00D019FE"/>
    <w:rsid w:val="00D70938"/>
    <w:rsid w:val="00DA5041"/>
    <w:rsid w:val="00DB2C84"/>
    <w:rsid w:val="00E17C82"/>
    <w:rsid w:val="00E413CD"/>
    <w:rsid w:val="00E608E8"/>
    <w:rsid w:val="00E85AAB"/>
    <w:rsid w:val="00F00413"/>
    <w:rsid w:val="00FA19A8"/>
    <w:rsid w:val="00FB0BE8"/>
    <w:rsid w:val="00FD3B09"/>
    <w:rsid w:val="00FE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B63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FD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65FD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65F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65FD6"/>
    <w:rPr>
      <w:rFonts w:ascii="Tahoma" w:hAnsi="Tahoma" w:cs="Tahoma"/>
      <w:sz w:val="16"/>
      <w:szCs w:val="16"/>
    </w:rPr>
  </w:style>
  <w:style w:type="character" w:customStyle="1" w:styleId="hps">
    <w:name w:val="hps"/>
    <w:basedOn w:val="Fontepargpadro"/>
    <w:rsid w:val="007A594B"/>
  </w:style>
  <w:style w:type="paragraph" w:styleId="PargrafodaLista">
    <w:name w:val="List Paragraph"/>
    <w:basedOn w:val="Normal"/>
    <w:uiPriority w:val="34"/>
    <w:qFormat/>
    <w:rsid w:val="009F517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23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40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FD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65FD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65F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65FD6"/>
    <w:rPr>
      <w:rFonts w:ascii="Tahoma" w:hAnsi="Tahoma" w:cs="Tahoma"/>
      <w:sz w:val="16"/>
      <w:szCs w:val="16"/>
    </w:rPr>
  </w:style>
  <w:style w:type="character" w:customStyle="1" w:styleId="hps">
    <w:name w:val="hps"/>
    <w:basedOn w:val="Fontepargpadro"/>
    <w:rsid w:val="007A594B"/>
  </w:style>
  <w:style w:type="paragraph" w:styleId="PargrafodaLista">
    <w:name w:val="List Paragraph"/>
    <w:basedOn w:val="Normal"/>
    <w:uiPriority w:val="34"/>
    <w:qFormat/>
    <w:rsid w:val="009F517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23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40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4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648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07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7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://itsm.natura.net/paginasweb/painel%20rca.aspx" TargetMode="External"/><Relationship Id="rId5" Type="http://schemas.openxmlformats.org/officeDocument/2006/relationships/styles" Target="styles.xml"/><Relationship Id="rId10" Type="http://schemas.openxmlformats.org/officeDocument/2006/relationships/hyperlink" Target="http://cati.natura.net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1F0DB1F5B2C4256BFE8928B06938F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7292CA-E79C-4590-AE22-26D365673FA5}"/>
      </w:docPartPr>
      <w:docPartBody>
        <w:p w14:paraId="143D29D6" w14:textId="77777777" w:rsidR="00694C21" w:rsidRDefault="00120A0F" w:rsidP="00120A0F">
          <w:pPr>
            <w:pStyle w:val="F1F0DB1F5B2C4256BFE8928B06938FD9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0BC5871122334FEEB00BD979E4FD0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D2C59-67D3-4F3B-A9E1-9599013FC98D}"/>
      </w:docPartPr>
      <w:docPartBody>
        <w:p w14:paraId="143D29D7" w14:textId="77777777" w:rsidR="00694C21" w:rsidRDefault="00120A0F" w:rsidP="00120A0F">
          <w:pPr>
            <w:pStyle w:val="0BC5871122334FEEB00BD979E4FD05DE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4A3E9B28B56048E99C01B9C849895E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6E206-1CC8-461E-B18A-FDAA1D0709AA}"/>
      </w:docPartPr>
      <w:docPartBody>
        <w:p w14:paraId="143D29D8" w14:textId="77777777" w:rsidR="00694C21" w:rsidRDefault="00120A0F" w:rsidP="00120A0F">
          <w:pPr>
            <w:pStyle w:val="4A3E9B28B56048E99C01B9C849895E6A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B2261CA93A54DFB851FBE374266C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8E869-C48A-4813-9CBB-0B74DA3749E7}"/>
      </w:docPartPr>
      <w:docPartBody>
        <w:p w14:paraId="143D29D9" w14:textId="77777777" w:rsidR="00694C21" w:rsidRDefault="00120A0F" w:rsidP="00120A0F">
          <w:pPr>
            <w:pStyle w:val="2B2261CA93A54DFB851FBE374266CAAE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20A0F"/>
    <w:rsid w:val="00027F65"/>
    <w:rsid w:val="0006273C"/>
    <w:rsid w:val="00120A0F"/>
    <w:rsid w:val="003127D2"/>
    <w:rsid w:val="00315967"/>
    <w:rsid w:val="00327273"/>
    <w:rsid w:val="003A6673"/>
    <w:rsid w:val="004D11EF"/>
    <w:rsid w:val="004E3FC4"/>
    <w:rsid w:val="005C37F5"/>
    <w:rsid w:val="00694C21"/>
    <w:rsid w:val="007E23E9"/>
    <w:rsid w:val="008D47E1"/>
    <w:rsid w:val="009454A5"/>
    <w:rsid w:val="00991323"/>
    <w:rsid w:val="00B97543"/>
    <w:rsid w:val="00C50311"/>
    <w:rsid w:val="00E0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3D29D6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11E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20A0F"/>
    <w:rPr>
      <w:color w:val="808080"/>
    </w:rPr>
  </w:style>
  <w:style w:type="paragraph" w:customStyle="1" w:styleId="F1F0DB1F5B2C4256BFE8928B06938FD9">
    <w:name w:val="F1F0DB1F5B2C4256BFE8928B06938FD9"/>
    <w:rsid w:val="00120A0F"/>
  </w:style>
  <w:style w:type="paragraph" w:customStyle="1" w:styleId="0BC5871122334FEEB00BD979E4FD05DE">
    <w:name w:val="0BC5871122334FEEB00BD979E4FD05DE"/>
    <w:rsid w:val="00120A0F"/>
  </w:style>
  <w:style w:type="paragraph" w:customStyle="1" w:styleId="4A3E9B28B56048E99C01B9C849895E6A">
    <w:name w:val="4A3E9B28B56048E99C01B9C849895E6A"/>
    <w:rsid w:val="00120A0F"/>
  </w:style>
  <w:style w:type="paragraph" w:customStyle="1" w:styleId="2B2261CA93A54DFB851FBE374266CAAE">
    <w:name w:val="2B2261CA93A54DFB851FBE374266CAAE"/>
    <w:rsid w:val="00120A0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7B1A0-8960-497F-953B-5C0B0C57D308}"/>
</file>

<file path=customXml/itemProps2.xml><?xml version="1.0" encoding="utf-8"?>
<ds:datastoreItem xmlns:ds="http://schemas.openxmlformats.org/officeDocument/2006/customXml" ds:itemID="{22C76FAB-F5B0-4C60-9122-7B5F02C2944D}"/>
</file>

<file path=customXml/itemProps3.xml><?xml version="1.0" encoding="utf-8"?>
<ds:datastoreItem xmlns:ds="http://schemas.openxmlformats.org/officeDocument/2006/customXml" ds:itemID="{5F6C0624-32B5-4732-A989-CBE2469225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1186</Words>
  <Characters>6406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Gestão de Problemas</vt:lpstr>
      <vt:lpstr/>
    </vt:vector>
  </TitlesOfParts>
  <Company>Natura</Company>
  <LinksUpToDate>false</LinksUpToDate>
  <CharactersWithSpaces>7577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Problemas</dc:title>
  <dc:creator>Rodrigo Marques</dc:creator>
  <cp:lastModifiedBy>br90907</cp:lastModifiedBy>
  <cp:revision>5</cp:revision>
  <dcterms:created xsi:type="dcterms:W3CDTF">2013-05-23T12:56:00Z</dcterms:created>
  <dcterms:modified xsi:type="dcterms:W3CDTF">2013-06-03T17:26:00Z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TemplateUrl">
    <vt:lpwstr/>
  </property>
  <property fmtid="{D5CDD505-2E9C-101B-9397-08002B2CF9AE}" pid="4" name="Order">
    <vt:r8>3200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