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01CE" w:rsidRPr="001C79BB" w:rsidRDefault="0038636E" w:rsidP="00CA3F90">
      <w:pPr>
        <w:rPr>
          <w:rFonts w:ascii="Helvetica" w:hAnsi="Helvetica" w:cs="Helvetica"/>
        </w:rPr>
      </w:pPr>
      <w:r>
        <w:rPr>
          <w:noProof/>
          <w:lang w:eastAsia="pt-BR"/>
        </w:rPr>
        <mc:AlternateContent>
          <mc:Choice Requires="wpg">
            <w:drawing>
              <wp:anchor distT="0" distB="0" distL="114300" distR="114300" simplePos="0" relativeHeight="251665408" behindDoc="0" locked="0" layoutInCell="1" allowOverlap="1">
                <wp:simplePos x="0" y="0"/>
                <wp:positionH relativeFrom="column">
                  <wp:posOffset>-938530</wp:posOffset>
                </wp:positionH>
                <wp:positionV relativeFrom="paragraph">
                  <wp:posOffset>-1994535</wp:posOffset>
                </wp:positionV>
                <wp:extent cx="7992000" cy="5210810"/>
                <wp:effectExtent l="0" t="0" r="9525" b="8890"/>
                <wp:wrapNone/>
                <wp:docPr id="10" name="Agrupar 10"/>
                <wp:cNvGraphicFramePr/>
                <a:graphic xmlns:a="http://schemas.openxmlformats.org/drawingml/2006/main">
                  <a:graphicData uri="http://schemas.microsoft.com/office/word/2010/wordprocessingGroup">
                    <wpg:wgp>
                      <wpg:cNvGrpSpPr/>
                      <wpg:grpSpPr>
                        <a:xfrm>
                          <a:off x="0" y="0"/>
                          <a:ext cx="7992000" cy="5210810"/>
                          <a:chOff x="0" y="0"/>
                          <a:chExt cx="7981315" cy="5210810"/>
                        </a:xfrm>
                      </wpg:grpSpPr>
                      <wps:wsp>
                        <wps:cNvPr id="16" name="Fluxograma: Documento 13"/>
                        <wps:cNvSpPr/>
                        <wps:spPr>
                          <a:xfrm>
                            <a:off x="7620" y="388620"/>
                            <a:ext cx="7607935" cy="2569210"/>
                          </a:xfrm>
                          <a:custGeom>
                            <a:avLst/>
                            <a:gdLst>
                              <a:gd name="connsiteX0" fmla="*/ 0 w 21600"/>
                              <a:gd name="connsiteY0" fmla="*/ 0 h 21600"/>
                              <a:gd name="connsiteX1" fmla="*/ 21600 w 21600"/>
                              <a:gd name="connsiteY1" fmla="*/ 0 h 21600"/>
                              <a:gd name="connsiteX2" fmla="*/ 21600 w 21600"/>
                              <a:gd name="connsiteY2" fmla="*/ 17322 h 21600"/>
                              <a:gd name="connsiteX3" fmla="*/ 0 w 21600"/>
                              <a:gd name="connsiteY3" fmla="*/ 20172 h 21600"/>
                              <a:gd name="connsiteX4" fmla="*/ 0 w 21600"/>
                              <a:gd name="connsiteY4" fmla="*/ 0 h 21600"/>
                              <a:gd name="connsiteX0" fmla="*/ 0 w 21600"/>
                              <a:gd name="connsiteY0" fmla="*/ 0 h 20586"/>
                              <a:gd name="connsiteX1" fmla="*/ 21600 w 21600"/>
                              <a:gd name="connsiteY1" fmla="*/ 0 h 20586"/>
                              <a:gd name="connsiteX2" fmla="*/ 21600 w 21600"/>
                              <a:gd name="connsiteY2" fmla="*/ 1016 h 20586"/>
                              <a:gd name="connsiteX3" fmla="*/ 0 w 21600"/>
                              <a:gd name="connsiteY3" fmla="*/ 20172 h 20586"/>
                              <a:gd name="connsiteX4" fmla="*/ 0 w 21600"/>
                              <a:gd name="connsiteY4" fmla="*/ 0 h 20586"/>
                              <a:gd name="connsiteX0" fmla="*/ 0 w 21709"/>
                              <a:gd name="connsiteY0" fmla="*/ 0 h 20580"/>
                              <a:gd name="connsiteX1" fmla="*/ 21600 w 21709"/>
                              <a:gd name="connsiteY1" fmla="*/ 0 h 20580"/>
                              <a:gd name="connsiteX2" fmla="*/ 21709 w 21709"/>
                              <a:gd name="connsiteY2" fmla="*/ 592 h 20580"/>
                              <a:gd name="connsiteX3" fmla="*/ 0 w 21709"/>
                              <a:gd name="connsiteY3" fmla="*/ 20172 h 20580"/>
                              <a:gd name="connsiteX4" fmla="*/ 0 w 21709"/>
                              <a:gd name="connsiteY4" fmla="*/ 0 h 20580"/>
                              <a:gd name="connsiteX0" fmla="*/ 0 w 21709"/>
                              <a:gd name="connsiteY0" fmla="*/ 5401 h 25981"/>
                              <a:gd name="connsiteX1" fmla="*/ 21600 w 21709"/>
                              <a:gd name="connsiteY1" fmla="*/ 0 h 25981"/>
                              <a:gd name="connsiteX2" fmla="*/ 21709 w 21709"/>
                              <a:gd name="connsiteY2" fmla="*/ 5993 h 25981"/>
                              <a:gd name="connsiteX3" fmla="*/ 0 w 21709"/>
                              <a:gd name="connsiteY3" fmla="*/ 25573 h 25981"/>
                              <a:gd name="connsiteX4" fmla="*/ 0 w 21709"/>
                              <a:gd name="connsiteY4" fmla="*/ 5401 h 25981"/>
                              <a:gd name="connsiteX0" fmla="*/ 0 w 21709"/>
                              <a:gd name="connsiteY0" fmla="*/ 9637 h 30217"/>
                              <a:gd name="connsiteX1" fmla="*/ 21600 w 21709"/>
                              <a:gd name="connsiteY1" fmla="*/ 0 h 30217"/>
                              <a:gd name="connsiteX2" fmla="*/ 21709 w 21709"/>
                              <a:gd name="connsiteY2" fmla="*/ 10229 h 30217"/>
                              <a:gd name="connsiteX3" fmla="*/ 0 w 21709"/>
                              <a:gd name="connsiteY3" fmla="*/ 29809 h 30217"/>
                              <a:gd name="connsiteX4" fmla="*/ 0 w 21709"/>
                              <a:gd name="connsiteY4" fmla="*/ 9637 h 30217"/>
                              <a:gd name="connsiteX0" fmla="*/ 0 w 21719"/>
                              <a:gd name="connsiteY0" fmla="*/ 15145 h 35725"/>
                              <a:gd name="connsiteX1" fmla="*/ 21709 w 21719"/>
                              <a:gd name="connsiteY1" fmla="*/ 0 h 35725"/>
                              <a:gd name="connsiteX2" fmla="*/ 21709 w 21719"/>
                              <a:gd name="connsiteY2" fmla="*/ 15737 h 35725"/>
                              <a:gd name="connsiteX3" fmla="*/ 0 w 21719"/>
                              <a:gd name="connsiteY3" fmla="*/ 35317 h 35725"/>
                              <a:gd name="connsiteX4" fmla="*/ 0 w 21719"/>
                              <a:gd name="connsiteY4" fmla="*/ 15145 h 357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19" h="35725">
                                <a:moveTo>
                                  <a:pt x="0" y="15145"/>
                                </a:moveTo>
                                <a:lnTo>
                                  <a:pt x="21709" y="0"/>
                                </a:lnTo>
                                <a:cubicBezTo>
                                  <a:pt x="21745" y="197"/>
                                  <a:pt x="21673" y="15540"/>
                                  <a:pt x="21709" y="15737"/>
                                </a:cubicBezTo>
                                <a:cubicBezTo>
                                  <a:pt x="10909" y="15737"/>
                                  <a:pt x="10800" y="39067"/>
                                  <a:pt x="0" y="35317"/>
                                </a:cubicBezTo>
                                <a:lnTo>
                                  <a:pt x="0" y="15145"/>
                                </a:lnTo>
                                <a:close/>
                              </a:path>
                            </a:pathLst>
                          </a:custGeom>
                          <a:solidFill>
                            <a:srgbClr val="F47920"/>
                          </a:solidFill>
                          <a:ln>
                            <a:solidFill>
                              <a:srgbClr val="F4792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Fluxograma: Documento 13"/>
                        <wps:cNvSpPr/>
                        <wps:spPr>
                          <a:xfrm>
                            <a:off x="0" y="0"/>
                            <a:ext cx="7607935" cy="2569210"/>
                          </a:xfrm>
                          <a:custGeom>
                            <a:avLst/>
                            <a:gdLst>
                              <a:gd name="connsiteX0" fmla="*/ 0 w 21600"/>
                              <a:gd name="connsiteY0" fmla="*/ 0 h 21600"/>
                              <a:gd name="connsiteX1" fmla="*/ 21600 w 21600"/>
                              <a:gd name="connsiteY1" fmla="*/ 0 h 21600"/>
                              <a:gd name="connsiteX2" fmla="*/ 21600 w 21600"/>
                              <a:gd name="connsiteY2" fmla="*/ 17322 h 21600"/>
                              <a:gd name="connsiteX3" fmla="*/ 0 w 21600"/>
                              <a:gd name="connsiteY3" fmla="*/ 20172 h 21600"/>
                              <a:gd name="connsiteX4" fmla="*/ 0 w 21600"/>
                              <a:gd name="connsiteY4" fmla="*/ 0 h 21600"/>
                              <a:gd name="connsiteX0" fmla="*/ 0 w 21600"/>
                              <a:gd name="connsiteY0" fmla="*/ 0 h 20586"/>
                              <a:gd name="connsiteX1" fmla="*/ 21600 w 21600"/>
                              <a:gd name="connsiteY1" fmla="*/ 0 h 20586"/>
                              <a:gd name="connsiteX2" fmla="*/ 21600 w 21600"/>
                              <a:gd name="connsiteY2" fmla="*/ 1016 h 20586"/>
                              <a:gd name="connsiteX3" fmla="*/ 0 w 21600"/>
                              <a:gd name="connsiteY3" fmla="*/ 20172 h 20586"/>
                              <a:gd name="connsiteX4" fmla="*/ 0 w 21600"/>
                              <a:gd name="connsiteY4" fmla="*/ 0 h 20586"/>
                              <a:gd name="connsiteX0" fmla="*/ 0 w 21709"/>
                              <a:gd name="connsiteY0" fmla="*/ 0 h 20580"/>
                              <a:gd name="connsiteX1" fmla="*/ 21600 w 21709"/>
                              <a:gd name="connsiteY1" fmla="*/ 0 h 20580"/>
                              <a:gd name="connsiteX2" fmla="*/ 21709 w 21709"/>
                              <a:gd name="connsiteY2" fmla="*/ 592 h 20580"/>
                              <a:gd name="connsiteX3" fmla="*/ 0 w 21709"/>
                              <a:gd name="connsiteY3" fmla="*/ 20172 h 20580"/>
                              <a:gd name="connsiteX4" fmla="*/ 0 w 21709"/>
                              <a:gd name="connsiteY4" fmla="*/ 0 h 20580"/>
                              <a:gd name="connsiteX0" fmla="*/ 0 w 21709"/>
                              <a:gd name="connsiteY0" fmla="*/ 5401 h 25981"/>
                              <a:gd name="connsiteX1" fmla="*/ 21600 w 21709"/>
                              <a:gd name="connsiteY1" fmla="*/ 0 h 25981"/>
                              <a:gd name="connsiteX2" fmla="*/ 21709 w 21709"/>
                              <a:gd name="connsiteY2" fmla="*/ 5993 h 25981"/>
                              <a:gd name="connsiteX3" fmla="*/ 0 w 21709"/>
                              <a:gd name="connsiteY3" fmla="*/ 25573 h 25981"/>
                              <a:gd name="connsiteX4" fmla="*/ 0 w 21709"/>
                              <a:gd name="connsiteY4" fmla="*/ 5401 h 25981"/>
                              <a:gd name="connsiteX0" fmla="*/ 0 w 21709"/>
                              <a:gd name="connsiteY0" fmla="*/ 9637 h 30217"/>
                              <a:gd name="connsiteX1" fmla="*/ 21600 w 21709"/>
                              <a:gd name="connsiteY1" fmla="*/ 0 h 30217"/>
                              <a:gd name="connsiteX2" fmla="*/ 21709 w 21709"/>
                              <a:gd name="connsiteY2" fmla="*/ 10229 h 30217"/>
                              <a:gd name="connsiteX3" fmla="*/ 0 w 21709"/>
                              <a:gd name="connsiteY3" fmla="*/ 29809 h 30217"/>
                              <a:gd name="connsiteX4" fmla="*/ 0 w 21709"/>
                              <a:gd name="connsiteY4" fmla="*/ 9637 h 30217"/>
                              <a:gd name="connsiteX0" fmla="*/ 0 w 21719"/>
                              <a:gd name="connsiteY0" fmla="*/ 15145 h 35725"/>
                              <a:gd name="connsiteX1" fmla="*/ 21709 w 21719"/>
                              <a:gd name="connsiteY1" fmla="*/ 0 h 35725"/>
                              <a:gd name="connsiteX2" fmla="*/ 21709 w 21719"/>
                              <a:gd name="connsiteY2" fmla="*/ 15737 h 35725"/>
                              <a:gd name="connsiteX3" fmla="*/ 0 w 21719"/>
                              <a:gd name="connsiteY3" fmla="*/ 35317 h 35725"/>
                              <a:gd name="connsiteX4" fmla="*/ 0 w 21719"/>
                              <a:gd name="connsiteY4" fmla="*/ 15145 h 35725"/>
                              <a:gd name="connsiteX0" fmla="*/ 18 w 21719"/>
                              <a:gd name="connsiteY0" fmla="*/ 9216 h 35725"/>
                              <a:gd name="connsiteX1" fmla="*/ 21709 w 21719"/>
                              <a:gd name="connsiteY1" fmla="*/ 0 h 35725"/>
                              <a:gd name="connsiteX2" fmla="*/ 21709 w 21719"/>
                              <a:gd name="connsiteY2" fmla="*/ 15737 h 35725"/>
                              <a:gd name="connsiteX3" fmla="*/ 0 w 21719"/>
                              <a:gd name="connsiteY3" fmla="*/ 35317 h 35725"/>
                              <a:gd name="connsiteX4" fmla="*/ 18 w 21719"/>
                              <a:gd name="connsiteY4" fmla="*/ 9216 h 357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19" h="35725">
                                <a:moveTo>
                                  <a:pt x="18" y="9216"/>
                                </a:moveTo>
                                <a:cubicBezTo>
                                  <a:pt x="7254" y="4168"/>
                                  <a:pt x="14473" y="5048"/>
                                  <a:pt x="21709" y="0"/>
                                </a:cubicBezTo>
                                <a:cubicBezTo>
                                  <a:pt x="21745" y="197"/>
                                  <a:pt x="21673" y="15540"/>
                                  <a:pt x="21709" y="15737"/>
                                </a:cubicBezTo>
                                <a:cubicBezTo>
                                  <a:pt x="10909" y="15737"/>
                                  <a:pt x="10800" y="39067"/>
                                  <a:pt x="0" y="35317"/>
                                </a:cubicBezTo>
                                <a:cubicBezTo>
                                  <a:pt x="6" y="26617"/>
                                  <a:pt x="12" y="17916"/>
                                  <a:pt x="18" y="9216"/>
                                </a:cubicBezTo>
                                <a:close/>
                              </a:path>
                            </a:pathLst>
                          </a:cu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Fluxograma: Documento 13"/>
                        <wps:cNvSpPr/>
                        <wps:spPr>
                          <a:xfrm>
                            <a:off x="38100" y="693420"/>
                            <a:ext cx="7604760" cy="1480820"/>
                          </a:xfrm>
                          <a:custGeom>
                            <a:avLst/>
                            <a:gdLst>
                              <a:gd name="connsiteX0" fmla="*/ 0 w 21600"/>
                              <a:gd name="connsiteY0" fmla="*/ 0 h 21600"/>
                              <a:gd name="connsiteX1" fmla="*/ 21600 w 21600"/>
                              <a:gd name="connsiteY1" fmla="*/ 0 h 21600"/>
                              <a:gd name="connsiteX2" fmla="*/ 21600 w 21600"/>
                              <a:gd name="connsiteY2" fmla="*/ 17322 h 21600"/>
                              <a:gd name="connsiteX3" fmla="*/ 0 w 21600"/>
                              <a:gd name="connsiteY3" fmla="*/ 20172 h 21600"/>
                              <a:gd name="connsiteX4" fmla="*/ 0 w 21600"/>
                              <a:gd name="connsiteY4" fmla="*/ 0 h 21600"/>
                              <a:gd name="connsiteX0" fmla="*/ 0 w 21600"/>
                              <a:gd name="connsiteY0" fmla="*/ 0 h 20586"/>
                              <a:gd name="connsiteX1" fmla="*/ 21600 w 21600"/>
                              <a:gd name="connsiteY1" fmla="*/ 0 h 20586"/>
                              <a:gd name="connsiteX2" fmla="*/ 21600 w 21600"/>
                              <a:gd name="connsiteY2" fmla="*/ 1016 h 20586"/>
                              <a:gd name="connsiteX3" fmla="*/ 0 w 21600"/>
                              <a:gd name="connsiteY3" fmla="*/ 20172 h 20586"/>
                              <a:gd name="connsiteX4" fmla="*/ 0 w 21600"/>
                              <a:gd name="connsiteY4" fmla="*/ 0 h 20586"/>
                              <a:gd name="connsiteX0" fmla="*/ 0 w 21709"/>
                              <a:gd name="connsiteY0" fmla="*/ 0 h 20580"/>
                              <a:gd name="connsiteX1" fmla="*/ 21600 w 21709"/>
                              <a:gd name="connsiteY1" fmla="*/ 0 h 20580"/>
                              <a:gd name="connsiteX2" fmla="*/ 21709 w 21709"/>
                              <a:gd name="connsiteY2" fmla="*/ 592 h 20580"/>
                              <a:gd name="connsiteX3" fmla="*/ 0 w 21709"/>
                              <a:gd name="connsiteY3" fmla="*/ 20172 h 20580"/>
                              <a:gd name="connsiteX4" fmla="*/ 0 w 21709"/>
                              <a:gd name="connsiteY4" fmla="*/ 0 h 2058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09" h="20580">
                                <a:moveTo>
                                  <a:pt x="0" y="0"/>
                                </a:moveTo>
                                <a:lnTo>
                                  <a:pt x="21600" y="0"/>
                                </a:lnTo>
                                <a:cubicBezTo>
                                  <a:pt x="21636" y="197"/>
                                  <a:pt x="21673" y="395"/>
                                  <a:pt x="21709" y="592"/>
                                </a:cubicBezTo>
                                <a:cubicBezTo>
                                  <a:pt x="10909" y="592"/>
                                  <a:pt x="10800" y="23922"/>
                                  <a:pt x="0" y="20172"/>
                                </a:cubicBezTo>
                                <a:lnTo>
                                  <a:pt x="0" y="0"/>
                                </a:lnTo>
                                <a:close/>
                              </a:path>
                            </a:pathLst>
                          </a:custGeom>
                          <a:solidFill>
                            <a:srgbClr val="663399"/>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232CF" w:rsidRDefault="008232CF" w:rsidP="00582256">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Lua 34"/>
                        <wps:cNvSpPr/>
                        <wps:spPr>
                          <a:xfrm rot="9053113">
                            <a:off x="5730240" y="1120140"/>
                            <a:ext cx="2190750" cy="3528060"/>
                          </a:xfrm>
                          <a:prstGeom prst="moon">
                            <a:avLst>
                              <a:gd name="adj" fmla="val 27505"/>
                            </a:avLst>
                          </a:prstGeom>
                          <a:solidFill>
                            <a:srgbClr val="F47920"/>
                          </a:solidFill>
                          <a:ln>
                            <a:solidFill>
                              <a:srgbClr val="F4792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tângulo 36"/>
                        <wps:cNvSpPr/>
                        <wps:spPr>
                          <a:xfrm>
                            <a:off x="6088380" y="4213860"/>
                            <a:ext cx="1892935" cy="996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Agrupar 10" o:spid="_x0000_s1026" style="position:absolute;margin-left:-73.9pt;margin-top:-157.05pt;width:629.3pt;height:410.3pt;z-index:251665408;mso-width-relative:margin;mso-height-relative:margin" coordsize="79813,52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">
                <v:shape id="Fluxograma: Documento 13" o:spid="_x0000_s1027" style="position:absolute;left:76;top:3886;width:76079;height:25692;visibility:visible;mso-wrap-style:square;v-text-anchor:middle" coordsize="21719,35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xj3cAA&#10;AADbAAAADwAAAGRycy9kb3ducmV2LnhtbERPzYrCMBC+C75DGMGbpi6uSDWKuOoWe7L2AYZmbIvN&#10;pDRRu2+/WVjwNh/f76y3vWnEkzpXW1Ywm0YgiAuray4V5NfjZAnCeWSNjWVS8EMOtpvhYI2xti++&#10;0DPzpQgh7GJUUHnfxlK6oiKDbmpb4sDdbGfQB9iVUnf4CuGmkR9RtJAGaw4NFba0r6i4Zw+j4JHl&#10;n+c0SQ7Hb8zwlJc2/drNlRqP+t0KhKfev8X/7kSH+Qv4+yUcID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lxj3cAAAADbAAAADwAAAAAAAAAAAAAAAACYAgAAZHJzL2Rvd25y&#10;ZXYueG1sUEsFBgAAAAAEAAQA9QAAAIUDAAAAAA==&#10;" path="m,15145l21709,v36,197,-36,15540,,15737c10909,15737,10800,39067,,35317l,15145xe" fillcolor="#f47920" strokecolor="#f47920" strokeweight="2pt">
                  <v:path arrowok="t" o:connecttype="custom" o:connectlocs="0,1089172;7604432,0;7604432,1131747;0,2539868;0,1089172" o:connectangles="0,0,0,0,0"/>
                </v:shape>
                <v:shape id="Fluxograma: Documento 13" o:spid="_x0000_s1028" style="position:absolute;width:76079;height:25692;visibility:visible;mso-wrap-style:square;v-text-anchor:middle" coordsize="21719,35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WVk8QA&#10;AADbAAAADwAAAGRycy9kb3ducmV2LnhtbESPW2vCQBSE3wv+h+UIvtVNlNaauop4o29SL/h6yB6T&#10;0OzZsLvG9N+7hYKPw8x8w8wWnalFS85XlhWkwwQEcW51xYWC03H7+gHCB2SNtWVS8EseFvPeywwz&#10;be/8Te0hFCJC2GeooAyhyaT0eUkG/dA2xNG7WmcwROkKqR3eI9zUcpQk79JgxXGhxIZWJeU/h5tR&#10;cKknx33qNm/NOpnudLq/js5tq9Sg3y0/QQTqwjP83/7SCsYT+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lllZPEAAAA2wAAAA8AAAAAAAAAAAAAAAAAmAIAAGRycy9k&#10;b3ducmV2LnhtbFBLBQYAAAAABAAEAPUAAACJAwAAAAA=&#10;" path="m18,9216c7254,4168,14473,5048,21709,v36,197,-36,15540,,15737c10909,15737,10800,39067,,35317,6,26617,12,17916,18,9216xe" fillcolor="white [3212]" strokecolor="white [3212]" strokeweight="2pt">
                  <v:path arrowok="t" o:connecttype="custom" o:connectlocs="6305,662781;7604432,0;7604432,1131747;0,2539868;6305,662781" o:connectangles="0,0,0,0,0"/>
                </v:shape>
                <v:shape id="Fluxograma: Documento 13" o:spid="_x0000_s1029" style="position:absolute;left:381;top:6934;width:76047;height:14808;visibility:visible;mso-wrap-style:square;v-text-anchor:middle" coordsize="21709,2058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zwSMAA&#10;AADbAAAADwAAAGRycy9kb3ducmV2LnhtbERPS4vCMBC+C/sfwizsTVNdfFCNsiyIoifbZc9DM31g&#10;MylNbOu/N4LgbT6+52x2g6lFR62rLCuYTiIQxJnVFRcK/tL9eAXCeWSNtWVScCcHu+3HaIOxtj1f&#10;qEt8IUIIuxgVlN43sZQuK8mgm9iGOHC5bQ36ANtC6hb7EG5qOYuihTRYcWgosaHfkrJrcjMK0mb6&#10;vzis+vktledlwXk+G06dUl+fw88ahKfBv8Uv91GH+d/w/CUcILc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ozwSMAAAADbAAAADwAAAAAAAAAAAAAAAACYAgAAZHJzL2Rvd25y&#10;ZXYueG1sUEsFBgAAAAAEAAQA9QAAAIUDAAAAAA==&#10;" adj="-11796480,,5400" path="m,l21600,v36,197,73,395,109,592c10909,592,10800,23922,,20172l,xe" fillcolor="#639" strokecolor="#7030a0" strokeweight="2pt">
                  <v:stroke joinstyle="miter"/>
                  <v:formulas/>
                  <v:path arrowok="t" o:connecttype="custom" o:connectlocs="0,0;7566577,0;7604760,42597;0,1451463;0,0" o:connectangles="0,0,0,0,0" textboxrect="0,0,21709,20580"/>
                  <v:textbox>
                    <w:txbxContent>
                      <w:p w:rsidR="008232CF" w:rsidRDefault="008232CF" w:rsidP="00582256">
                        <w:r>
                          <w:t xml:space="preserve">             </w:t>
                        </w:r>
                      </w:p>
                    </w:txbxContent>
                  </v:textbox>
                </v:shape>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Lua 34" o:spid="_x0000_s1030" type="#_x0000_t184" style="position:absolute;left:57302;top:11201;width:21907;height:35281;rotation:9888414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aRg8MA&#10;AADbAAAADwAAAGRycy9kb3ducmV2LnhtbESPQWvCQBSE7wX/w/IEb3WjKa1GV5FCwEsPjf0Bj+wz&#10;G82+XbJbE/313UKhx2FmvmG2+9F24kZ9aB0rWMwzEMS10y03Cr5O5fMKRIjIGjvHpOBOAfa7ydMW&#10;C+0G/qRbFRuRIBwKVGBi9IWUoTZkMcydJ07e2fUWY5J9I3WPQ4LbTi6z7FVabDktGPT0bqi+Vt9W&#10;QTmYKl/Z00e+XgyeSn9ZZ28PpWbT8bABEWmM/+G/9lEryF/g90v6AXL3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RaRg8MAAADbAAAADwAAAAAAAAAAAAAAAACYAgAAZHJzL2Rv&#10;d25yZXYueG1sUEsFBgAAAAAEAAQA9QAAAIgDAAAAAA==&#10;" adj="5941" fillcolor="#f47920" strokecolor="#f47920" strokeweight="2pt"/>
                <v:rect id="Retângulo 36" o:spid="_x0000_s1031" style="position:absolute;left:60883;top:42138;width:18930;height:99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U+SMMA&#10;AADbAAAADwAAAGRycy9kb3ducmV2LnhtbESPS4vCQBCE74L/YWjBm05c8UF0FFlWUW8+4rnJtEkw&#10;05PNjJr99zuC4LGoqq+o+bIxpXhQ7QrLCgb9CARxanXBmYLzad2bgnAeWWNpmRT8kYPlot2aY6zt&#10;kw/0OPpMBAi7GBXk3lexlC7NyaDr24o4eFdbG/RB1pnUNT4D3JTyK4rG0mDBYSHHir5zSm/Hu1Fw&#10;H012P83ldzNMomSyT8rR1m8qpbqdZjUD4anxn/C7vdUKhmN4fQk/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vU+SMMAAADbAAAADwAAAAAAAAAAAAAAAACYAgAAZHJzL2Rv&#10;d25yZXYueG1sUEsFBgAAAAAEAAQA9QAAAIgDAAAAAA==&#10;" fillcolor="white [3212]" stroked="f" strokeweight="2pt"/>
              </v:group>
            </w:pict>
          </mc:Fallback>
        </mc:AlternateContent>
      </w:r>
      <w:r w:rsidR="007824D8">
        <w:rPr>
          <w:noProof/>
          <w:lang w:eastAsia="pt-BR"/>
        </w:rPr>
        <mc:AlternateContent>
          <mc:Choice Requires="wps">
            <w:drawing>
              <wp:anchor distT="0" distB="0" distL="114300" distR="114300" simplePos="0" relativeHeight="251659263" behindDoc="0" locked="0" layoutInCell="1" allowOverlap="1" wp14:anchorId="21869E37" wp14:editId="44707534">
                <wp:simplePos x="0" y="0"/>
                <wp:positionH relativeFrom="margin">
                  <wp:posOffset>4870059</wp:posOffset>
                </wp:positionH>
                <wp:positionV relativeFrom="paragraph">
                  <wp:posOffset>-1001345</wp:posOffset>
                </wp:positionV>
                <wp:extent cx="2193539" cy="3528060"/>
                <wp:effectExtent l="723900" t="0" r="54610" b="320040"/>
                <wp:wrapNone/>
                <wp:docPr id="3" name="Lua 3"/>
                <wp:cNvGraphicFramePr/>
                <a:graphic xmlns:a="http://schemas.openxmlformats.org/drawingml/2006/main">
                  <a:graphicData uri="http://schemas.microsoft.com/office/word/2010/wordprocessingShape">
                    <wps:wsp>
                      <wps:cNvSpPr/>
                      <wps:spPr>
                        <a:xfrm rot="9053113">
                          <a:off x="0" y="0"/>
                          <a:ext cx="2193539" cy="3528060"/>
                        </a:xfrm>
                        <a:prstGeom prst="moon">
                          <a:avLst>
                            <a:gd name="adj" fmla="val 27505"/>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738A28C" id="Lua 3" o:spid="_x0000_s1026" type="#_x0000_t184" style="position:absolute;margin-left:383.45pt;margin-top:-78.85pt;width:172.7pt;height:277.8pt;rotation:9888414fd;z-index:251659263;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" adj="5941" fillcolor="white [3212]" stroked="f" strokeweight="2pt">
                <w10:wrap anchorx="margin"/>
              </v:shape>
            </w:pict>
          </mc:Fallback>
        </mc:AlternateContent>
      </w:r>
    </w:p>
    <w:p w:rsidR="00CD01CE" w:rsidRPr="001C79BB" w:rsidRDefault="0038636E" w:rsidP="00283705">
      <w:pPr>
        <w:jc w:val="center"/>
        <w:rPr>
          <w:rFonts w:ascii="Helvetica" w:hAnsi="Helvetica" w:cs="Helvetica"/>
        </w:rPr>
      </w:pPr>
      <w:r>
        <w:rPr>
          <w:rFonts w:ascii="Helvetica" w:hAnsi="Helvetica" w:cs="Helvetica"/>
          <w:noProof/>
          <w:lang w:eastAsia="pt-BR"/>
        </w:rPr>
        <w:drawing>
          <wp:anchor distT="0" distB="0" distL="114300" distR="114300" simplePos="0" relativeHeight="251661312" behindDoc="0" locked="0" layoutInCell="1" allowOverlap="1">
            <wp:simplePos x="0" y="0"/>
            <wp:positionH relativeFrom="column">
              <wp:posOffset>3224530</wp:posOffset>
            </wp:positionH>
            <wp:positionV relativeFrom="paragraph">
              <wp:posOffset>2540</wp:posOffset>
            </wp:positionV>
            <wp:extent cx="2496185" cy="1996535"/>
            <wp:effectExtent l="0" t="0" r="0" b="0"/>
            <wp:wrapNone/>
            <wp:docPr id="9" name="Imagem 9" descr="C:\Users\Chacon\AppData\Local\Microsoft\Windows\INetCache\Content.Word\logo-sm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con\AppData\Local\Microsoft\Windows\INetCache\Content.Word\logo-smiles.png"/>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2496185" cy="19965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D01CE" w:rsidRPr="001C79BB" w:rsidRDefault="00CD01CE" w:rsidP="00283705">
      <w:pPr>
        <w:jc w:val="center"/>
        <w:rPr>
          <w:rFonts w:ascii="Helvetica" w:hAnsi="Helvetica" w:cs="Helvetica"/>
        </w:rPr>
      </w:pPr>
    </w:p>
    <w:p w:rsidR="00330667" w:rsidRPr="001C79BB" w:rsidRDefault="00330667" w:rsidP="00283705">
      <w:pPr>
        <w:jc w:val="center"/>
        <w:rPr>
          <w:rFonts w:ascii="Helvetica" w:hAnsi="Helvetica" w:cs="Helvetica"/>
        </w:rPr>
      </w:pPr>
    </w:p>
    <w:p w:rsidR="00D917FA" w:rsidRPr="001C79BB" w:rsidRDefault="00D917FA" w:rsidP="00283705">
      <w:pPr>
        <w:jc w:val="center"/>
        <w:rPr>
          <w:rFonts w:ascii="Helvetica" w:hAnsi="Helvetica" w:cs="Helvetica"/>
        </w:rPr>
      </w:pPr>
    </w:p>
    <w:p w:rsidR="00330667" w:rsidRPr="001C79BB" w:rsidRDefault="00330667" w:rsidP="00283705">
      <w:pPr>
        <w:jc w:val="center"/>
        <w:rPr>
          <w:rFonts w:ascii="Helvetica" w:hAnsi="Helvetica" w:cs="Helvetica"/>
        </w:rPr>
      </w:pPr>
    </w:p>
    <w:p w:rsidR="00330667" w:rsidRPr="001C79BB" w:rsidRDefault="00330667" w:rsidP="00283705">
      <w:pPr>
        <w:jc w:val="center"/>
        <w:rPr>
          <w:rFonts w:ascii="Helvetica" w:hAnsi="Helvetica" w:cs="Helvetica"/>
        </w:rPr>
      </w:pPr>
    </w:p>
    <w:p w:rsidR="00330667" w:rsidRPr="001C79BB" w:rsidRDefault="00330667" w:rsidP="00283705">
      <w:pPr>
        <w:jc w:val="center"/>
        <w:rPr>
          <w:rFonts w:ascii="Helvetica" w:hAnsi="Helvetica" w:cs="Helvetica"/>
        </w:rPr>
      </w:pPr>
    </w:p>
    <w:p w:rsidR="00330667" w:rsidRPr="001C79BB" w:rsidRDefault="00330667" w:rsidP="00283705">
      <w:pPr>
        <w:jc w:val="center"/>
        <w:rPr>
          <w:rFonts w:ascii="Helvetica" w:hAnsi="Helvetica" w:cs="Helvetica"/>
        </w:rPr>
      </w:pPr>
    </w:p>
    <w:p w:rsidR="00CD01CE" w:rsidRDefault="00CD01CE" w:rsidP="00283705">
      <w:pPr>
        <w:jc w:val="center"/>
        <w:rPr>
          <w:rFonts w:ascii="Helvetica" w:hAnsi="Helvetica" w:cs="Helvetica"/>
        </w:rPr>
      </w:pPr>
    </w:p>
    <w:p w:rsidR="00283705" w:rsidRDefault="00283705" w:rsidP="00283705">
      <w:pPr>
        <w:jc w:val="center"/>
        <w:rPr>
          <w:rFonts w:ascii="Helvetica" w:hAnsi="Helvetica" w:cs="Helvetica"/>
        </w:rPr>
      </w:pPr>
    </w:p>
    <w:p w:rsidR="00283705" w:rsidRDefault="00283705" w:rsidP="00283705">
      <w:pPr>
        <w:jc w:val="center"/>
        <w:rPr>
          <w:rFonts w:ascii="Helvetica" w:hAnsi="Helvetica" w:cs="Helvetica"/>
        </w:rPr>
      </w:pPr>
    </w:p>
    <w:p w:rsidR="00283705" w:rsidRDefault="00283705" w:rsidP="00283705">
      <w:pPr>
        <w:jc w:val="center"/>
        <w:rPr>
          <w:rFonts w:ascii="Helvetica" w:hAnsi="Helvetica" w:cs="Helvetica"/>
        </w:rPr>
      </w:pPr>
    </w:p>
    <w:p w:rsidR="004129F6" w:rsidRDefault="004129F6" w:rsidP="00283705">
      <w:pPr>
        <w:jc w:val="center"/>
        <w:rPr>
          <w:rFonts w:ascii="Helvetica" w:hAnsi="Helvetica" w:cs="Helvetica"/>
        </w:rPr>
      </w:pPr>
    </w:p>
    <w:p w:rsidR="004129F6" w:rsidRPr="001C79BB" w:rsidRDefault="004129F6" w:rsidP="00283705">
      <w:pPr>
        <w:jc w:val="center"/>
        <w:rPr>
          <w:rFonts w:ascii="Helvetica" w:hAnsi="Helvetica" w:cs="Helvetica"/>
        </w:rPr>
      </w:pPr>
    </w:p>
    <w:tbl>
      <w:tblPr>
        <w:tblStyle w:val="Tabelacomgrade"/>
        <w:tblW w:w="0" w:type="auto"/>
        <w:tblBorders>
          <w:top w:val="single" w:sz="4" w:space="0" w:color="663399"/>
          <w:left w:val="single" w:sz="4" w:space="0" w:color="663399"/>
          <w:bottom w:val="single" w:sz="4" w:space="0" w:color="663399"/>
          <w:right w:val="single" w:sz="4" w:space="0" w:color="663399"/>
          <w:insideH w:val="single" w:sz="4" w:space="0" w:color="663399"/>
          <w:insideV w:val="single" w:sz="4" w:space="0" w:color="663399"/>
        </w:tblBorders>
        <w:shd w:val="clear" w:color="auto" w:fill="663399"/>
        <w:tblLook w:val="04A0" w:firstRow="1" w:lastRow="0" w:firstColumn="1" w:lastColumn="0" w:noHBand="0" w:noVBand="1"/>
      </w:tblPr>
      <w:tblGrid>
        <w:gridCol w:w="9344"/>
      </w:tblGrid>
      <w:tr w:rsidR="00283705" w:rsidTr="0021001A">
        <w:trPr>
          <w:trHeight w:val="283"/>
        </w:trPr>
        <w:tc>
          <w:tcPr>
            <w:tcW w:w="9344" w:type="dxa"/>
            <w:shd w:val="clear" w:color="auto" w:fill="663399"/>
            <w:vAlign w:val="center"/>
          </w:tcPr>
          <w:p w:rsidR="00283705" w:rsidRPr="00283705" w:rsidRDefault="00283705" w:rsidP="0021001A">
            <w:pPr>
              <w:jc w:val="right"/>
              <w:rPr>
                <w:rFonts w:ascii="Helvetica" w:hAnsi="Helvetica" w:cs="Helvetica"/>
                <w:b/>
                <w:color w:val="FFFFFF" w:themeColor="background1"/>
                <w:sz w:val="36"/>
                <w:szCs w:val="36"/>
              </w:rPr>
            </w:pPr>
          </w:p>
        </w:tc>
      </w:tr>
      <w:tr w:rsidR="00283705" w:rsidTr="0021001A">
        <w:trPr>
          <w:trHeight w:val="567"/>
        </w:trPr>
        <w:tc>
          <w:tcPr>
            <w:tcW w:w="9344" w:type="dxa"/>
            <w:shd w:val="clear" w:color="auto" w:fill="663399"/>
            <w:vAlign w:val="center"/>
          </w:tcPr>
          <w:p w:rsidR="00D366DB" w:rsidRPr="00216927" w:rsidRDefault="004129F6" w:rsidP="00216927">
            <w:pPr>
              <w:ind w:left="360"/>
              <w:jc w:val="right"/>
              <w:rPr>
                <w:rFonts w:ascii="Helvetica" w:hAnsi="Helvetica" w:cs="Helvetica"/>
                <w:b/>
                <w:color w:val="FFFFFF" w:themeColor="background1"/>
                <w:sz w:val="36"/>
                <w:szCs w:val="36"/>
              </w:rPr>
            </w:pPr>
            <w:r>
              <w:rPr>
                <w:rFonts w:ascii="Helvetica" w:hAnsi="Helvetica" w:cs="Helvetica"/>
                <w:b/>
                <w:color w:val="FFFFFF" w:themeColor="background1"/>
                <w:sz w:val="36"/>
                <w:szCs w:val="36"/>
              </w:rPr>
              <w:t xml:space="preserve">Processo de </w:t>
            </w:r>
            <w:r w:rsidR="000A5A95" w:rsidRPr="00216927">
              <w:rPr>
                <w:rFonts w:ascii="Helvetica" w:hAnsi="Helvetica" w:cs="Helvetica"/>
                <w:b/>
                <w:color w:val="FFFFFF" w:themeColor="background1"/>
                <w:sz w:val="36"/>
                <w:szCs w:val="36"/>
              </w:rPr>
              <w:t>Assegurar a segurança do sistema</w:t>
            </w:r>
          </w:p>
          <w:p w:rsidR="00283705" w:rsidRDefault="00283705" w:rsidP="0021001A">
            <w:pPr>
              <w:jc w:val="right"/>
              <w:rPr>
                <w:rFonts w:ascii="Helvetica" w:hAnsi="Helvetica" w:cs="Helvetica"/>
              </w:rPr>
            </w:pPr>
          </w:p>
        </w:tc>
      </w:tr>
      <w:tr w:rsidR="00283705" w:rsidTr="0021001A">
        <w:trPr>
          <w:trHeight w:val="567"/>
        </w:trPr>
        <w:tc>
          <w:tcPr>
            <w:tcW w:w="9344" w:type="dxa"/>
            <w:shd w:val="clear" w:color="auto" w:fill="663399"/>
            <w:vAlign w:val="center"/>
          </w:tcPr>
          <w:p w:rsidR="00283705" w:rsidRDefault="00283705" w:rsidP="0021001A">
            <w:pPr>
              <w:jc w:val="right"/>
              <w:rPr>
                <w:rFonts w:ascii="Helvetica" w:hAnsi="Helvetica" w:cs="Helvetica"/>
              </w:rPr>
            </w:pPr>
            <w:r w:rsidRPr="00283705">
              <w:rPr>
                <w:rFonts w:ascii="Helvetica" w:hAnsi="Helvetica" w:cs="Helvetica"/>
                <w:color w:val="FFFFFF" w:themeColor="background1"/>
                <w:sz w:val="32"/>
                <w:szCs w:val="36"/>
              </w:rPr>
              <w:t>Documento de Especificação (Procedimento)</w:t>
            </w:r>
          </w:p>
        </w:tc>
      </w:tr>
      <w:tr w:rsidR="00283705" w:rsidTr="0021001A">
        <w:trPr>
          <w:trHeight w:val="567"/>
        </w:trPr>
        <w:tc>
          <w:tcPr>
            <w:tcW w:w="9344" w:type="dxa"/>
            <w:shd w:val="clear" w:color="auto" w:fill="663399"/>
            <w:vAlign w:val="center"/>
          </w:tcPr>
          <w:p w:rsidR="00283705" w:rsidRDefault="0021001A" w:rsidP="0021001A">
            <w:pPr>
              <w:jc w:val="right"/>
              <w:rPr>
                <w:rFonts w:ascii="Helvetica" w:hAnsi="Helvetica" w:cs="Helvetica"/>
              </w:rPr>
            </w:pPr>
            <w:r>
              <w:rPr>
                <w:rFonts w:ascii="Helvetica" w:hAnsi="Helvetica" w:cs="Helvetica"/>
                <w:color w:val="FFFFFF" w:themeColor="background1"/>
                <w:sz w:val="32"/>
                <w:szCs w:val="36"/>
              </w:rPr>
              <w:t>Ref. COBIT</w:t>
            </w:r>
            <w:r w:rsidRPr="0021001A">
              <w:rPr>
                <w:rFonts w:ascii="Helvetica" w:hAnsi="Helvetica" w:cs="Helvetica"/>
                <w:color w:val="FFFFFF" w:themeColor="background1"/>
                <w:sz w:val="24"/>
                <w:szCs w:val="36"/>
                <w:vertAlign w:val="superscript"/>
              </w:rPr>
              <w:t>®</w:t>
            </w:r>
            <w:r>
              <w:rPr>
                <w:rFonts w:ascii="Helvetica" w:hAnsi="Helvetica" w:cs="Helvetica"/>
                <w:color w:val="FFFFFF" w:themeColor="background1"/>
                <w:sz w:val="32"/>
                <w:szCs w:val="36"/>
              </w:rPr>
              <w:t xml:space="preserve"> – </w:t>
            </w:r>
            <w:r w:rsidR="004129F6">
              <w:rPr>
                <w:rFonts w:ascii="Helvetica" w:hAnsi="Helvetica" w:cs="Helvetica"/>
                <w:color w:val="FFFFFF" w:themeColor="background1"/>
                <w:sz w:val="32"/>
                <w:szCs w:val="36"/>
              </w:rPr>
              <w:t>DS</w:t>
            </w:r>
            <w:r w:rsidR="00216927">
              <w:rPr>
                <w:rFonts w:ascii="Helvetica" w:hAnsi="Helvetica" w:cs="Helvetica"/>
                <w:color w:val="FFFFFF" w:themeColor="background1"/>
                <w:sz w:val="32"/>
                <w:szCs w:val="36"/>
              </w:rPr>
              <w:t>5</w:t>
            </w:r>
            <w:r w:rsidR="00967535">
              <w:rPr>
                <w:rFonts w:ascii="Helvetica" w:hAnsi="Helvetica" w:cs="Helvetica"/>
                <w:color w:val="FFFFFF" w:themeColor="background1"/>
                <w:sz w:val="32"/>
                <w:szCs w:val="36"/>
              </w:rPr>
              <w:t>.9</w:t>
            </w:r>
          </w:p>
        </w:tc>
      </w:tr>
      <w:tr w:rsidR="00283705" w:rsidTr="0021001A">
        <w:trPr>
          <w:trHeight w:val="283"/>
        </w:trPr>
        <w:tc>
          <w:tcPr>
            <w:tcW w:w="9344" w:type="dxa"/>
            <w:shd w:val="clear" w:color="auto" w:fill="663399"/>
            <w:vAlign w:val="center"/>
          </w:tcPr>
          <w:p w:rsidR="00283705" w:rsidRPr="00283705" w:rsidRDefault="00283705" w:rsidP="0021001A">
            <w:pPr>
              <w:jc w:val="right"/>
              <w:rPr>
                <w:rFonts w:ascii="Helvetica" w:hAnsi="Helvetica" w:cs="Helvetica"/>
                <w:color w:val="FFFFFF" w:themeColor="background1"/>
                <w:sz w:val="32"/>
                <w:szCs w:val="36"/>
              </w:rPr>
            </w:pPr>
          </w:p>
        </w:tc>
      </w:tr>
    </w:tbl>
    <w:p w:rsidR="00CD01CE" w:rsidRPr="001C79BB" w:rsidRDefault="00CD01CE" w:rsidP="00283705">
      <w:pPr>
        <w:jc w:val="center"/>
        <w:rPr>
          <w:rFonts w:ascii="Helvetica" w:hAnsi="Helvetica" w:cs="Helvetica"/>
        </w:rPr>
      </w:pPr>
    </w:p>
    <w:p w:rsidR="00CD01CE" w:rsidRPr="001C79BB" w:rsidRDefault="00CD01CE" w:rsidP="00283705">
      <w:pPr>
        <w:jc w:val="center"/>
        <w:rPr>
          <w:rFonts w:ascii="Helvetica" w:hAnsi="Helvetica" w:cs="Helvetica"/>
        </w:rPr>
      </w:pPr>
    </w:p>
    <w:p w:rsidR="00C82ABA" w:rsidRPr="001C79BB" w:rsidRDefault="00C82ABA" w:rsidP="00283705">
      <w:pPr>
        <w:jc w:val="center"/>
        <w:rPr>
          <w:rFonts w:ascii="Helvetica" w:hAnsi="Helvetica" w:cs="Helvetica"/>
        </w:rPr>
      </w:pPr>
    </w:p>
    <w:p w:rsidR="00C82ABA" w:rsidRDefault="00C82ABA" w:rsidP="00283705">
      <w:pPr>
        <w:jc w:val="center"/>
        <w:rPr>
          <w:rFonts w:ascii="Helvetica" w:hAnsi="Helvetica" w:cs="Helvetica"/>
        </w:rPr>
      </w:pPr>
    </w:p>
    <w:p w:rsidR="00DE3691" w:rsidRPr="001C79BB" w:rsidRDefault="00DE3691" w:rsidP="00283705">
      <w:pPr>
        <w:jc w:val="center"/>
        <w:rPr>
          <w:rFonts w:ascii="Helvetica" w:hAnsi="Helvetica" w:cs="Helvetica"/>
        </w:rPr>
      </w:pPr>
    </w:p>
    <w:p w:rsidR="00CD01CE" w:rsidRPr="001C79BB" w:rsidRDefault="00CD01CE" w:rsidP="00283705">
      <w:pPr>
        <w:jc w:val="center"/>
        <w:rPr>
          <w:rFonts w:ascii="Helvetica" w:hAnsi="Helvetica" w:cs="Helvetica"/>
        </w:rPr>
      </w:pPr>
    </w:p>
    <w:p w:rsidR="00393426" w:rsidRDefault="00393426">
      <w:pPr>
        <w:rPr>
          <w:rFonts w:ascii="Helvetica" w:hAnsi="Helvetica" w:cs="Helvetica"/>
          <w:sz w:val="28"/>
        </w:rPr>
      </w:pPr>
      <w:r>
        <w:rPr>
          <w:rFonts w:ascii="Helvetica" w:hAnsi="Helvetica" w:cs="Helvetica"/>
          <w:b/>
          <w:bCs/>
          <w:sz w:val="28"/>
        </w:rPr>
        <w:br w:type="page"/>
      </w:r>
    </w:p>
    <w:bookmarkStart w:id="0" w:name="_Toc479168087" w:displacedByCustomXml="next"/>
    <w:bookmarkStart w:id="1" w:name="_Toc478677543" w:displacedByCustomXml="next"/>
    <w:bookmarkStart w:id="2" w:name="_Toc477966533" w:displacedByCustomXml="next"/>
    <w:bookmarkStart w:id="3" w:name="_Toc478313665" w:displacedByCustomXml="next"/>
    <w:bookmarkStart w:id="4" w:name="_Toc478676769" w:displacedByCustomXml="next"/>
    <w:sdt>
      <w:sdtPr>
        <w:rPr>
          <w:rFonts w:ascii="Helvetica" w:eastAsiaTheme="minorHAnsi" w:hAnsi="Helvetica" w:cs="Helvetica"/>
          <w:b w:val="0"/>
          <w:bCs w:val="0"/>
          <w:sz w:val="28"/>
          <w:szCs w:val="22"/>
        </w:rPr>
        <w:id w:val="454754150"/>
        <w:docPartObj>
          <w:docPartGallery w:val="Table of Contents"/>
          <w:docPartUnique/>
        </w:docPartObj>
      </w:sdtPr>
      <w:sdtEndPr>
        <w:rPr>
          <w:b/>
          <w:sz w:val="20"/>
          <w:szCs w:val="20"/>
        </w:rPr>
      </w:sdtEndPr>
      <w:sdtContent>
        <w:p w:rsidR="00E94ACE" w:rsidRPr="001C79BB" w:rsidRDefault="00421E08" w:rsidP="00AE28DA">
          <w:pPr>
            <w:pStyle w:val="Ttulo1"/>
            <w:rPr>
              <w:rFonts w:ascii="Helvetica" w:hAnsi="Helvetica" w:cs="Helvetica"/>
              <w:sz w:val="20"/>
              <w:szCs w:val="20"/>
              <w:lang w:eastAsia="pt-BR"/>
            </w:rPr>
          </w:pPr>
          <w:r w:rsidRPr="001C79BB">
            <w:rPr>
              <w:rFonts w:ascii="Helvetica" w:eastAsiaTheme="minorHAnsi" w:hAnsi="Helvetica" w:cs="Helvetica"/>
              <w:bCs w:val="0"/>
              <w:sz w:val="20"/>
              <w:szCs w:val="20"/>
            </w:rPr>
            <w:t>Índice</w:t>
          </w:r>
          <w:bookmarkEnd w:id="4"/>
          <w:bookmarkEnd w:id="3"/>
          <w:bookmarkEnd w:id="2"/>
          <w:bookmarkEnd w:id="1"/>
          <w:bookmarkEnd w:id="0"/>
        </w:p>
        <w:p w:rsidR="004B286B" w:rsidRPr="001C79BB" w:rsidRDefault="004B286B" w:rsidP="00C82ABA">
          <w:pPr>
            <w:pStyle w:val="Sumrio1"/>
            <w:rPr>
              <w:rFonts w:cs="Helvetica"/>
            </w:rPr>
          </w:pPr>
        </w:p>
        <w:p w:rsidR="00276274" w:rsidRDefault="00340480">
          <w:pPr>
            <w:pStyle w:val="Sumrio1"/>
            <w:rPr>
              <w:rFonts w:asciiTheme="minorHAnsi" w:eastAsiaTheme="minorEastAsia" w:hAnsiTheme="minorHAnsi" w:cstheme="minorBidi"/>
              <w:bCs w:val="0"/>
              <w:caps w:val="0"/>
              <w:sz w:val="22"/>
              <w:szCs w:val="22"/>
              <w:lang w:eastAsia="pt-BR"/>
            </w:rPr>
          </w:pPr>
          <w:r>
            <w:rPr>
              <w:rFonts w:cs="Helvetica"/>
            </w:rPr>
            <w:t xml:space="preserve"> </w:t>
          </w:r>
          <w:r w:rsidR="00E94ACE" w:rsidRPr="001C79BB">
            <w:rPr>
              <w:rFonts w:cs="Helvetica"/>
            </w:rPr>
            <w:fldChar w:fldCharType="begin"/>
          </w:r>
          <w:r w:rsidR="00E94ACE" w:rsidRPr="001C79BB">
            <w:rPr>
              <w:rFonts w:cs="Helvetica"/>
            </w:rPr>
            <w:instrText xml:space="preserve"> TOC \o "1-3" \h \z \u </w:instrText>
          </w:r>
          <w:r w:rsidR="00E94ACE" w:rsidRPr="001C79BB">
            <w:rPr>
              <w:rFonts w:cs="Helvetica"/>
            </w:rPr>
            <w:fldChar w:fldCharType="separate"/>
          </w:r>
          <w:hyperlink w:anchor="_Toc479168087" w:history="1"/>
        </w:p>
        <w:p w:rsidR="00276274" w:rsidRDefault="003F3263">
          <w:pPr>
            <w:pStyle w:val="Sumrio1"/>
            <w:rPr>
              <w:rFonts w:asciiTheme="minorHAnsi" w:eastAsiaTheme="minorEastAsia" w:hAnsiTheme="minorHAnsi" w:cstheme="minorBidi"/>
              <w:bCs w:val="0"/>
              <w:caps w:val="0"/>
              <w:sz w:val="22"/>
              <w:szCs w:val="22"/>
              <w:lang w:eastAsia="pt-BR"/>
            </w:rPr>
          </w:pPr>
          <w:hyperlink w:anchor="_Toc479168088" w:history="1">
            <w:r w:rsidR="00276274" w:rsidRPr="009732A9">
              <w:rPr>
                <w:rStyle w:val="Hyperlink"/>
                <w:rFonts w:cs="Helvetica"/>
              </w:rPr>
              <w:t>1.</w:t>
            </w:r>
            <w:r w:rsidR="00276274">
              <w:rPr>
                <w:rFonts w:asciiTheme="minorHAnsi" w:eastAsiaTheme="minorEastAsia" w:hAnsiTheme="minorHAnsi" w:cstheme="minorBidi"/>
                <w:bCs w:val="0"/>
                <w:caps w:val="0"/>
                <w:sz w:val="22"/>
                <w:szCs w:val="22"/>
                <w:lang w:eastAsia="pt-BR"/>
              </w:rPr>
              <w:tab/>
            </w:r>
            <w:r w:rsidR="00276274" w:rsidRPr="009732A9">
              <w:rPr>
                <w:rStyle w:val="Hyperlink"/>
                <w:rFonts w:cs="Helvetica"/>
              </w:rPr>
              <w:t>Objetivo</w:t>
            </w:r>
            <w:r w:rsidR="00276274">
              <w:rPr>
                <w:webHidden/>
              </w:rPr>
              <w:tab/>
            </w:r>
            <w:r w:rsidR="00276274">
              <w:rPr>
                <w:webHidden/>
              </w:rPr>
              <w:fldChar w:fldCharType="begin"/>
            </w:r>
            <w:r w:rsidR="00276274">
              <w:rPr>
                <w:webHidden/>
              </w:rPr>
              <w:instrText xml:space="preserve"> PAGEREF _Toc479168088 \h </w:instrText>
            </w:r>
            <w:r w:rsidR="00276274">
              <w:rPr>
                <w:webHidden/>
              </w:rPr>
            </w:r>
            <w:r w:rsidR="00276274">
              <w:rPr>
                <w:webHidden/>
              </w:rPr>
              <w:fldChar w:fldCharType="separate"/>
            </w:r>
            <w:r w:rsidR="00340480">
              <w:rPr>
                <w:webHidden/>
              </w:rPr>
              <w:t>3</w:t>
            </w:r>
            <w:r w:rsidR="00276274">
              <w:rPr>
                <w:webHidden/>
              </w:rPr>
              <w:fldChar w:fldCharType="end"/>
            </w:r>
          </w:hyperlink>
        </w:p>
        <w:p w:rsidR="00276274" w:rsidRDefault="003F3263">
          <w:pPr>
            <w:pStyle w:val="Sumrio1"/>
            <w:rPr>
              <w:rFonts w:asciiTheme="minorHAnsi" w:eastAsiaTheme="minorEastAsia" w:hAnsiTheme="minorHAnsi" w:cstheme="minorBidi"/>
              <w:bCs w:val="0"/>
              <w:caps w:val="0"/>
              <w:sz w:val="22"/>
              <w:szCs w:val="22"/>
              <w:lang w:eastAsia="pt-BR"/>
            </w:rPr>
          </w:pPr>
          <w:hyperlink w:anchor="_Toc479168089" w:history="1">
            <w:r w:rsidR="00276274" w:rsidRPr="009732A9">
              <w:rPr>
                <w:rStyle w:val="Hyperlink"/>
                <w:rFonts w:cs="Helvetica"/>
              </w:rPr>
              <w:t>2.</w:t>
            </w:r>
            <w:r w:rsidR="00276274">
              <w:rPr>
                <w:rFonts w:asciiTheme="minorHAnsi" w:eastAsiaTheme="minorEastAsia" w:hAnsiTheme="minorHAnsi" w:cstheme="minorBidi"/>
                <w:bCs w:val="0"/>
                <w:caps w:val="0"/>
                <w:sz w:val="22"/>
                <w:szCs w:val="22"/>
                <w:lang w:eastAsia="pt-BR"/>
              </w:rPr>
              <w:tab/>
            </w:r>
            <w:r w:rsidR="00276274" w:rsidRPr="009732A9">
              <w:rPr>
                <w:rStyle w:val="Hyperlink"/>
                <w:rFonts w:cs="Helvetica"/>
              </w:rPr>
              <w:t>Escopo do Processo</w:t>
            </w:r>
            <w:r w:rsidR="00276274">
              <w:rPr>
                <w:webHidden/>
              </w:rPr>
              <w:tab/>
            </w:r>
            <w:r w:rsidR="00276274">
              <w:rPr>
                <w:webHidden/>
              </w:rPr>
              <w:fldChar w:fldCharType="begin"/>
            </w:r>
            <w:r w:rsidR="00276274">
              <w:rPr>
                <w:webHidden/>
              </w:rPr>
              <w:instrText xml:space="preserve"> PAGEREF _Toc479168089 \h </w:instrText>
            </w:r>
            <w:r w:rsidR="00276274">
              <w:rPr>
                <w:webHidden/>
              </w:rPr>
            </w:r>
            <w:r w:rsidR="00276274">
              <w:rPr>
                <w:webHidden/>
              </w:rPr>
              <w:fldChar w:fldCharType="separate"/>
            </w:r>
            <w:r w:rsidR="00340480">
              <w:rPr>
                <w:webHidden/>
              </w:rPr>
              <w:t>3</w:t>
            </w:r>
            <w:r w:rsidR="00276274">
              <w:rPr>
                <w:webHidden/>
              </w:rPr>
              <w:fldChar w:fldCharType="end"/>
            </w:r>
          </w:hyperlink>
        </w:p>
        <w:p w:rsidR="00276274" w:rsidRDefault="003F3263">
          <w:pPr>
            <w:pStyle w:val="Sumrio1"/>
            <w:rPr>
              <w:rFonts w:asciiTheme="minorHAnsi" w:eastAsiaTheme="minorEastAsia" w:hAnsiTheme="minorHAnsi" w:cstheme="minorBidi"/>
              <w:bCs w:val="0"/>
              <w:caps w:val="0"/>
              <w:sz w:val="22"/>
              <w:szCs w:val="22"/>
              <w:lang w:eastAsia="pt-BR"/>
            </w:rPr>
          </w:pPr>
          <w:hyperlink w:anchor="_Toc479168090" w:history="1">
            <w:r w:rsidR="00276274" w:rsidRPr="009732A9">
              <w:rPr>
                <w:rStyle w:val="Hyperlink"/>
                <w:rFonts w:cs="Helvetica"/>
              </w:rPr>
              <w:t>3.</w:t>
            </w:r>
            <w:r w:rsidR="00276274">
              <w:rPr>
                <w:rFonts w:asciiTheme="minorHAnsi" w:eastAsiaTheme="minorEastAsia" w:hAnsiTheme="minorHAnsi" w:cstheme="minorBidi"/>
                <w:bCs w:val="0"/>
                <w:caps w:val="0"/>
                <w:sz w:val="22"/>
                <w:szCs w:val="22"/>
                <w:lang w:eastAsia="pt-BR"/>
              </w:rPr>
              <w:tab/>
            </w:r>
            <w:r w:rsidR="00276274" w:rsidRPr="009732A9">
              <w:rPr>
                <w:rStyle w:val="Hyperlink"/>
                <w:rFonts w:cs="Helvetica"/>
              </w:rPr>
              <w:t>Objetivos de Controle COBIT 4.1</w:t>
            </w:r>
            <w:r w:rsidR="00276274">
              <w:rPr>
                <w:webHidden/>
              </w:rPr>
              <w:tab/>
            </w:r>
            <w:r w:rsidR="00276274">
              <w:rPr>
                <w:webHidden/>
              </w:rPr>
              <w:fldChar w:fldCharType="begin"/>
            </w:r>
            <w:r w:rsidR="00276274">
              <w:rPr>
                <w:webHidden/>
              </w:rPr>
              <w:instrText xml:space="preserve"> PAGEREF _Toc479168090 \h </w:instrText>
            </w:r>
            <w:r w:rsidR="00276274">
              <w:rPr>
                <w:webHidden/>
              </w:rPr>
            </w:r>
            <w:r w:rsidR="00276274">
              <w:rPr>
                <w:webHidden/>
              </w:rPr>
              <w:fldChar w:fldCharType="separate"/>
            </w:r>
            <w:r w:rsidR="00340480">
              <w:rPr>
                <w:webHidden/>
              </w:rPr>
              <w:t>3</w:t>
            </w:r>
            <w:r w:rsidR="00276274">
              <w:rPr>
                <w:webHidden/>
              </w:rPr>
              <w:fldChar w:fldCharType="end"/>
            </w:r>
          </w:hyperlink>
        </w:p>
        <w:p w:rsidR="00276274" w:rsidRDefault="003F3263">
          <w:pPr>
            <w:pStyle w:val="Sumrio1"/>
            <w:rPr>
              <w:rFonts w:asciiTheme="minorHAnsi" w:eastAsiaTheme="minorEastAsia" w:hAnsiTheme="minorHAnsi" w:cstheme="minorBidi"/>
              <w:bCs w:val="0"/>
              <w:caps w:val="0"/>
              <w:sz w:val="22"/>
              <w:szCs w:val="22"/>
              <w:lang w:eastAsia="pt-BR"/>
            </w:rPr>
          </w:pPr>
          <w:hyperlink w:anchor="_Toc479168091" w:history="1">
            <w:r w:rsidR="00276274" w:rsidRPr="009732A9">
              <w:rPr>
                <w:rStyle w:val="Hyperlink"/>
                <w:rFonts w:cs="Helvetica"/>
              </w:rPr>
              <w:t>4.</w:t>
            </w:r>
            <w:r w:rsidR="00276274">
              <w:rPr>
                <w:rFonts w:asciiTheme="minorHAnsi" w:eastAsiaTheme="minorEastAsia" w:hAnsiTheme="minorHAnsi" w:cstheme="minorBidi"/>
                <w:bCs w:val="0"/>
                <w:caps w:val="0"/>
                <w:sz w:val="22"/>
                <w:szCs w:val="22"/>
                <w:lang w:eastAsia="pt-BR"/>
              </w:rPr>
              <w:tab/>
            </w:r>
            <w:r w:rsidR="00276274" w:rsidRPr="009732A9">
              <w:rPr>
                <w:rStyle w:val="Hyperlink"/>
                <w:rFonts w:cs="Helvetica"/>
              </w:rPr>
              <w:t>Conceitos</w:t>
            </w:r>
            <w:r w:rsidR="00276274">
              <w:rPr>
                <w:webHidden/>
              </w:rPr>
              <w:tab/>
            </w:r>
            <w:r w:rsidR="00276274">
              <w:rPr>
                <w:webHidden/>
              </w:rPr>
              <w:fldChar w:fldCharType="begin"/>
            </w:r>
            <w:r w:rsidR="00276274">
              <w:rPr>
                <w:webHidden/>
              </w:rPr>
              <w:instrText xml:space="preserve"> PAGEREF _Toc479168091 \h </w:instrText>
            </w:r>
            <w:r w:rsidR="00276274">
              <w:rPr>
                <w:webHidden/>
              </w:rPr>
            </w:r>
            <w:r w:rsidR="00276274">
              <w:rPr>
                <w:webHidden/>
              </w:rPr>
              <w:fldChar w:fldCharType="separate"/>
            </w:r>
            <w:r w:rsidR="00340480">
              <w:rPr>
                <w:webHidden/>
              </w:rPr>
              <w:t>5</w:t>
            </w:r>
            <w:r w:rsidR="00276274">
              <w:rPr>
                <w:webHidden/>
              </w:rPr>
              <w:fldChar w:fldCharType="end"/>
            </w:r>
          </w:hyperlink>
        </w:p>
        <w:p w:rsidR="00276274" w:rsidRDefault="003F3263">
          <w:pPr>
            <w:pStyle w:val="Sumrio1"/>
            <w:rPr>
              <w:rFonts w:asciiTheme="minorHAnsi" w:eastAsiaTheme="minorEastAsia" w:hAnsiTheme="minorHAnsi" w:cstheme="minorBidi"/>
              <w:bCs w:val="0"/>
              <w:caps w:val="0"/>
              <w:sz w:val="22"/>
              <w:szCs w:val="22"/>
              <w:lang w:eastAsia="pt-BR"/>
            </w:rPr>
          </w:pPr>
          <w:hyperlink w:anchor="_Toc479168092" w:history="1">
            <w:r w:rsidR="00276274" w:rsidRPr="009732A9">
              <w:rPr>
                <w:rStyle w:val="Hyperlink"/>
                <w:rFonts w:cs="Helvetica"/>
              </w:rPr>
              <w:t>5.</w:t>
            </w:r>
            <w:r w:rsidR="00276274">
              <w:rPr>
                <w:rFonts w:asciiTheme="minorHAnsi" w:eastAsiaTheme="minorEastAsia" w:hAnsiTheme="minorHAnsi" w:cstheme="minorBidi"/>
                <w:bCs w:val="0"/>
                <w:caps w:val="0"/>
                <w:sz w:val="22"/>
                <w:szCs w:val="22"/>
                <w:lang w:eastAsia="pt-BR"/>
              </w:rPr>
              <w:tab/>
            </w:r>
            <w:r w:rsidR="00276274" w:rsidRPr="009732A9">
              <w:rPr>
                <w:rStyle w:val="Hyperlink"/>
                <w:rFonts w:cs="Helvetica"/>
              </w:rPr>
              <w:t>Diretrizes e Definições do Processo</w:t>
            </w:r>
            <w:r w:rsidR="00276274">
              <w:rPr>
                <w:webHidden/>
              </w:rPr>
              <w:tab/>
            </w:r>
            <w:r w:rsidR="00276274">
              <w:rPr>
                <w:webHidden/>
              </w:rPr>
              <w:fldChar w:fldCharType="begin"/>
            </w:r>
            <w:r w:rsidR="00276274">
              <w:rPr>
                <w:webHidden/>
              </w:rPr>
              <w:instrText xml:space="preserve"> PAGEREF _Toc479168092 \h </w:instrText>
            </w:r>
            <w:r w:rsidR="00276274">
              <w:rPr>
                <w:webHidden/>
              </w:rPr>
            </w:r>
            <w:r w:rsidR="00276274">
              <w:rPr>
                <w:webHidden/>
              </w:rPr>
              <w:fldChar w:fldCharType="separate"/>
            </w:r>
            <w:r w:rsidR="00340480">
              <w:rPr>
                <w:webHidden/>
              </w:rPr>
              <w:t>7</w:t>
            </w:r>
            <w:r w:rsidR="00276274">
              <w:rPr>
                <w:webHidden/>
              </w:rPr>
              <w:fldChar w:fldCharType="end"/>
            </w:r>
          </w:hyperlink>
        </w:p>
        <w:p w:rsidR="00276274" w:rsidRDefault="003F3263">
          <w:pPr>
            <w:pStyle w:val="Sumrio1"/>
            <w:rPr>
              <w:rFonts w:asciiTheme="minorHAnsi" w:eastAsiaTheme="minorEastAsia" w:hAnsiTheme="minorHAnsi" w:cstheme="minorBidi"/>
              <w:bCs w:val="0"/>
              <w:caps w:val="0"/>
              <w:sz w:val="22"/>
              <w:szCs w:val="22"/>
              <w:lang w:eastAsia="pt-BR"/>
            </w:rPr>
          </w:pPr>
          <w:hyperlink w:anchor="_Toc479168093" w:history="1">
            <w:r w:rsidR="00276274" w:rsidRPr="009732A9">
              <w:rPr>
                <w:rStyle w:val="Hyperlink"/>
                <w:rFonts w:cs="Helvetica"/>
              </w:rPr>
              <w:t>6.</w:t>
            </w:r>
            <w:r w:rsidR="00276274">
              <w:rPr>
                <w:rFonts w:asciiTheme="minorHAnsi" w:eastAsiaTheme="minorEastAsia" w:hAnsiTheme="minorHAnsi" w:cstheme="minorBidi"/>
                <w:bCs w:val="0"/>
                <w:caps w:val="0"/>
                <w:sz w:val="22"/>
                <w:szCs w:val="22"/>
                <w:lang w:eastAsia="pt-BR"/>
              </w:rPr>
              <w:tab/>
            </w:r>
            <w:r w:rsidR="00276274" w:rsidRPr="009732A9">
              <w:rPr>
                <w:rStyle w:val="Hyperlink"/>
                <w:rFonts w:cs="Helvetica"/>
              </w:rPr>
              <w:t>Interface com outros processos</w:t>
            </w:r>
            <w:r w:rsidR="00276274">
              <w:rPr>
                <w:webHidden/>
              </w:rPr>
              <w:tab/>
            </w:r>
            <w:r w:rsidR="00276274">
              <w:rPr>
                <w:webHidden/>
              </w:rPr>
              <w:fldChar w:fldCharType="begin"/>
            </w:r>
            <w:r w:rsidR="00276274">
              <w:rPr>
                <w:webHidden/>
              </w:rPr>
              <w:instrText xml:space="preserve"> PAGEREF _Toc479168093 \h </w:instrText>
            </w:r>
            <w:r w:rsidR="00276274">
              <w:rPr>
                <w:webHidden/>
              </w:rPr>
            </w:r>
            <w:r w:rsidR="00276274">
              <w:rPr>
                <w:webHidden/>
              </w:rPr>
              <w:fldChar w:fldCharType="separate"/>
            </w:r>
            <w:r w:rsidR="00340480">
              <w:rPr>
                <w:webHidden/>
              </w:rPr>
              <w:t>8</w:t>
            </w:r>
            <w:r w:rsidR="00276274">
              <w:rPr>
                <w:webHidden/>
              </w:rPr>
              <w:fldChar w:fldCharType="end"/>
            </w:r>
          </w:hyperlink>
        </w:p>
        <w:p w:rsidR="00276274" w:rsidRDefault="003F3263">
          <w:pPr>
            <w:pStyle w:val="Sumrio1"/>
            <w:rPr>
              <w:rFonts w:asciiTheme="minorHAnsi" w:eastAsiaTheme="minorEastAsia" w:hAnsiTheme="minorHAnsi" w:cstheme="minorBidi"/>
              <w:bCs w:val="0"/>
              <w:caps w:val="0"/>
              <w:sz w:val="22"/>
              <w:szCs w:val="22"/>
              <w:lang w:eastAsia="pt-BR"/>
            </w:rPr>
          </w:pPr>
          <w:hyperlink w:anchor="_Toc479168094" w:history="1">
            <w:r w:rsidR="00276274" w:rsidRPr="009732A9">
              <w:rPr>
                <w:rStyle w:val="Hyperlink"/>
                <w:rFonts w:cs="Helvetica"/>
              </w:rPr>
              <w:t>7.</w:t>
            </w:r>
            <w:r w:rsidR="00276274">
              <w:rPr>
                <w:rFonts w:asciiTheme="minorHAnsi" w:eastAsiaTheme="minorEastAsia" w:hAnsiTheme="minorHAnsi" w:cstheme="minorBidi"/>
                <w:bCs w:val="0"/>
                <w:caps w:val="0"/>
                <w:sz w:val="22"/>
                <w:szCs w:val="22"/>
                <w:lang w:eastAsia="pt-BR"/>
              </w:rPr>
              <w:tab/>
            </w:r>
            <w:r w:rsidR="00276274" w:rsidRPr="009732A9">
              <w:rPr>
                <w:rStyle w:val="Hyperlink"/>
                <w:rFonts w:cs="Helvetica"/>
              </w:rPr>
              <w:t>Fluxogramas</w:t>
            </w:r>
            <w:r w:rsidR="00276274">
              <w:rPr>
                <w:webHidden/>
              </w:rPr>
              <w:tab/>
            </w:r>
            <w:r w:rsidR="00276274">
              <w:rPr>
                <w:webHidden/>
              </w:rPr>
              <w:fldChar w:fldCharType="begin"/>
            </w:r>
            <w:r w:rsidR="00276274">
              <w:rPr>
                <w:webHidden/>
              </w:rPr>
              <w:instrText xml:space="preserve"> PAGEREF _Toc479168094 \h </w:instrText>
            </w:r>
            <w:r w:rsidR="00276274">
              <w:rPr>
                <w:webHidden/>
              </w:rPr>
            </w:r>
            <w:r w:rsidR="00276274">
              <w:rPr>
                <w:webHidden/>
              </w:rPr>
              <w:fldChar w:fldCharType="separate"/>
            </w:r>
            <w:r w:rsidR="00340480">
              <w:rPr>
                <w:webHidden/>
              </w:rPr>
              <w:t>10</w:t>
            </w:r>
            <w:r w:rsidR="00276274">
              <w:rPr>
                <w:webHidden/>
              </w:rPr>
              <w:fldChar w:fldCharType="end"/>
            </w:r>
          </w:hyperlink>
        </w:p>
        <w:p w:rsidR="00276274" w:rsidRDefault="003F3263">
          <w:pPr>
            <w:pStyle w:val="Sumrio1"/>
            <w:rPr>
              <w:rFonts w:asciiTheme="minorHAnsi" w:eastAsiaTheme="minorEastAsia" w:hAnsiTheme="minorHAnsi" w:cstheme="minorBidi"/>
              <w:bCs w:val="0"/>
              <w:caps w:val="0"/>
              <w:sz w:val="22"/>
              <w:szCs w:val="22"/>
              <w:lang w:eastAsia="pt-BR"/>
            </w:rPr>
          </w:pPr>
          <w:hyperlink w:anchor="_Toc479168095" w:history="1">
            <w:r w:rsidR="00276274" w:rsidRPr="009732A9">
              <w:rPr>
                <w:rStyle w:val="Hyperlink"/>
                <w:rFonts w:cs="Helvetica"/>
              </w:rPr>
              <w:t>8.</w:t>
            </w:r>
            <w:r w:rsidR="00276274">
              <w:rPr>
                <w:rFonts w:asciiTheme="minorHAnsi" w:eastAsiaTheme="minorEastAsia" w:hAnsiTheme="minorHAnsi" w:cstheme="minorBidi"/>
                <w:bCs w:val="0"/>
                <w:caps w:val="0"/>
                <w:sz w:val="22"/>
                <w:szCs w:val="22"/>
                <w:lang w:eastAsia="pt-BR"/>
              </w:rPr>
              <w:tab/>
            </w:r>
            <w:r w:rsidR="00276274" w:rsidRPr="009732A9">
              <w:rPr>
                <w:rStyle w:val="Hyperlink"/>
                <w:rFonts w:cs="Helvetica"/>
              </w:rPr>
              <w:t>Descrição das Atividades dos Fluxogramas</w:t>
            </w:r>
            <w:r w:rsidR="00276274">
              <w:rPr>
                <w:webHidden/>
              </w:rPr>
              <w:tab/>
            </w:r>
            <w:r w:rsidR="00276274">
              <w:rPr>
                <w:webHidden/>
              </w:rPr>
              <w:fldChar w:fldCharType="begin"/>
            </w:r>
            <w:r w:rsidR="00276274">
              <w:rPr>
                <w:webHidden/>
              </w:rPr>
              <w:instrText xml:space="preserve"> PAGEREF _Toc479168095 \h </w:instrText>
            </w:r>
            <w:r w:rsidR="00276274">
              <w:rPr>
                <w:webHidden/>
              </w:rPr>
            </w:r>
            <w:r w:rsidR="00276274">
              <w:rPr>
                <w:webHidden/>
              </w:rPr>
              <w:fldChar w:fldCharType="separate"/>
            </w:r>
            <w:r w:rsidR="00340480">
              <w:rPr>
                <w:webHidden/>
              </w:rPr>
              <w:t>11</w:t>
            </w:r>
            <w:r w:rsidR="00276274">
              <w:rPr>
                <w:webHidden/>
              </w:rPr>
              <w:fldChar w:fldCharType="end"/>
            </w:r>
          </w:hyperlink>
        </w:p>
        <w:p w:rsidR="00276274" w:rsidRDefault="003F3263">
          <w:pPr>
            <w:pStyle w:val="Sumrio1"/>
            <w:rPr>
              <w:rFonts w:asciiTheme="minorHAnsi" w:eastAsiaTheme="minorEastAsia" w:hAnsiTheme="minorHAnsi" w:cstheme="minorBidi"/>
              <w:bCs w:val="0"/>
              <w:caps w:val="0"/>
              <w:sz w:val="22"/>
              <w:szCs w:val="22"/>
              <w:lang w:eastAsia="pt-BR"/>
            </w:rPr>
          </w:pPr>
          <w:hyperlink w:anchor="_Toc479168096" w:history="1">
            <w:r w:rsidR="00276274" w:rsidRPr="009732A9">
              <w:rPr>
                <w:rStyle w:val="Hyperlink"/>
                <w:rFonts w:cs="Helvetica"/>
              </w:rPr>
              <w:t>9.</w:t>
            </w:r>
            <w:r w:rsidR="00276274">
              <w:rPr>
                <w:rFonts w:asciiTheme="minorHAnsi" w:eastAsiaTheme="minorEastAsia" w:hAnsiTheme="minorHAnsi" w:cstheme="minorBidi"/>
                <w:bCs w:val="0"/>
                <w:caps w:val="0"/>
                <w:sz w:val="22"/>
                <w:szCs w:val="22"/>
                <w:lang w:eastAsia="pt-BR"/>
              </w:rPr>
              <w:tab/>
            </w:r>
            <w:r w:rsidR="00276274" w:rsidRPr="009732A9">
              <w:rPr>
                <w:rStyle w:val="Hyperlink"/>
                <w:rFonts w:cs="Helvetica"/>
              </w:rPr>
              <w:t>Matriz RACI</w:t>
            </w:r>
            <w:r w:rsidR="00276274">
              <w:rPr>
                <w:webHidden/>
              </w:rPr>
              <w:tab/>
            </w:r>
            <w:r w:rsidR="00276274">
              <w:rPr>
                <w:webHidden/>
              </w:rPr>
              <w:fldChar w:fldCharType="begin"/>
            </w:r>
            <w:r w:rsidR="00276274">
              <w:rPr>
                <w:webHidden/>
              </w:rPr>
              <w:instrText xml:space="preserve"> PAGEREF _Toc479168096 \h </w:instrText>
            </w:r>
            <w:r w:rsidR="00276274">
              <w:rPr>
                <w:webHidden/>
              </w:rPr>
            </w:r>
            <w:r w:rsidR="00276274">
              <w:rPr>
                <w:webHidden/>
              </w:rPr>
              <w:fldChar w:fldCharType="separate"/>
            </w:r>
            <w:r w:rsidR="00340480">
              <w:rPr>
                <w:webHidden/>
              </w:rPr>
              <w:t>15</w:t>
            </w:r>
            <w:r w:rsidR="00276274">
              <w:rPr>
                <w:webHidden/>
              </w:rPr>
              <w:fldChar w:fldCharType="end"/>
            </w:r>
          </w:hyperlink>
        </w:p>
        <w:p w:rsidR="00276274" w:rsidRDefault="003F3263">
          <w:pPr>
            <w:pStyle w:val="Sumrio1"/>
            <w:rPr>
              <w:rFonts w:asciiTheme="minorHAnsi" w:eastAsiaTheme="minorEastAsia" w:hAnsiTheme="minorHAnsi" w:cstheme="minorBidi"/>
              <w:bCs w:val="0"/>
              <w:caps w:val="0"/>
              <w:sz w:val="22"/>
              <w:szCs w:val="22"/>
              <w:lang w:eastAsia="pt-BR"/>
            </w:rPr>
          </w:pPr>
          <w:hyperlink w:anchor="_Toc479168097" w:history="1">
            <w:r w:rsidR="00276274" w:rsidRPr="009732A9">
              <w:rPr>
                <w:rStyle w:val="Hyperlink"/>
                <w:rFonts w:cs="Helvetica"/>
              </w:rPr>
              <w:t>10.</w:t>
            </w:r>
            <w:r w:rsidR="00276274">
              <w:rPr>
                <w:rFonts w:asciiTheme="minorHAnsi" w:eastAsiaTheme="minorEastAsia" w:hAnsiTheme="minorHAnsi" w:cstheme="minorBidi"/>
                <w:bCs w:val="0"/>
                <w:caps w:val="0"/>
                <w:sz w:val="22"/>
                <w:szCs w:val="22"/>
                <w:lang w:eastAsia="pt-BR"/>
              </w:rPr>
              <w:tab/>
            </w:r>
            <w:r w:rsidR="00276274" w:rsidRPr="009732A9">
              <w:rPr>
                <w:rStyle w:val="Hyperlink"/>
                <w:rFonts w:cs="Helvetica"/>
              </w:rPr>
              <w:t>Papéis e Responsabilidades</w:t>
            </w:r>
            <w:r w:rsidR="00276274">
              <w:rPr>
                <w:webHidden/>
              </w:rPr>
              <w:tab/>
            </w:r>
            <w:r w:rsidR="00276274">
              <w:rPr>
                <w:webHidden/>
              </w:rPr>
              <w:fldChar w:fldCharType="begin"/>
            </w:r>
            <w:r w:rsidR="00276274">
              <w:rPr>
                <w:webHidden/>
              </w:rPr>
              <w:instrText xml:space="preserve"> PAGEREF _Toc479168097 \h </w:instrText>
            </w:r>
            <w:r w:rsidR="00276274">
              <w:rPr>
                <w:webHidden/>
              </w:rPr>
            </w:r>
            <w:r w:rsidR="00276274">
              <w:rPr>
                <w:webHidden/>
              </w:rPr>
              <w:fldChar w:fldCharType="separate"/>
            </w:r>
            <w:r w:rsidR="00340480">
              <w:rPr>
                <w:webHidden/>
              </w:rPr>
              <w:t>16</w:t>
            </w:r>
            <w:r w:rsidR="00276274">
              <w:rPr>
                <w:webHidden/>
              </w:rPr>
              <w:fldChar w:fldCharType="end"/>
            </w:r>
          </w:hyperlink>
        </w:p>
        <w:p w:rsidR="00276274" w:rsidRDefault="003F3263">
          <w:pPr>
            <w:pStyle w:val="Sumrio1"/>
            <w:rPr>
              <w:rFonts w:asciiTheme="minorHAnsi" w:eastAsiaTheme="minorEastAsia" w:hAnsiTheme="minorHAnsi" w:cstheme="minorBidi"/>
              <w:bCs w:val="0"/>
              <w:caps w:val="0"/>
              <w:sz w:val="22"/>
              <w:szCs w:val="22"/>
              <w:lang w:eastAsia="pt-BR"/>
            </w:rPr>
          </w:pPr>
          <w:hyperlink w:anchor="_Toc479168098" w:history="1">
            <w:r w:rsidR="00276274" w:rsidRPr="009732A9">
              <w:rPr>
                <w:rStyle w:val="Hyperlink"/>
                <w:rFonts w:cs="Helvetica"/>
              </w:rPr>
              <w:t>11.</w:t>
            </w:r>
            <w:r w:rsidR="00276274">
              <w:rPr>
                <w:rFonts w:asciiTheme="minorHAnsi" w:eastAsiaTheme="minorEastAsia" w:hAnsiTheme="minorHAnsi" w:cstheme="minorBidi"/>
                <w:bCs w:val="0"/>
                <w:caps w:val="0"/>
                <w:sz w:val="22"/>
                <w:szCs w:val="22"/>
                <w:lang w:eastAsia="pt-BR"/>
              </w:rPr>
              <w:tab/>
            </w:r>
            <w:r w:rsidR="00276274" w:rsidRPr="009732A9">
              <w:rPr>
                <w:rStyle w:val="Hyperlink"/>
                <w:rFonts w:cs="Helvetica"/>
              </w:rPr>
              <w:t>Indicadores</w:t>
            </w:r>
            <w:r w:rsidR="00276274">
              <w:rPr>
                <w:webHidden/>
              </w:rPr>
              <w:tab/>
            </w:r>
            <w:r w:rsidR="00276274">
              <w:rPr>
                <w:webHidden/>
              </w:rPr>
              <w:fldChar w:fldCharType="begin"/>
            </w:r>
            <w:r w:rsidR="00276274">
              <w:rPr>
                <w:webHidden/>
              </w:rPr>
              <w:instrText xml:space="preserve"> PAGEREF _Toc479168098 \h </w:instrText>
            </w:r>
            <w:r w:rsidR="00276274">
              <w:rPr>
                <w:webHidden/>
              </w:rPr>
            </w:r>
            <w:r w:rsidR="00276274">
              <w:rPr>
                <w:webHidden/>
              </w:rPr>
              <w:fldChar w:fldCharType="separate"/>
            </w:r>
            <w:r w:rsidR="00340480">
              <w:rPr>
                <w:webHidden/>
              </w:rPr>
              <w:t>16</w:t>
            </w:r>
            <w:r w:rsidR="00276274">
              <w:rPr>
                <w:webHidden/>
              </w:rPr>
              <w:fldChar w:fldCharType="end"/>
            </w:r>
          </w:hyperlink>
        </w:p>
        <w:p w:rsidR="00276274" w:rsidRDefault="003F3263">
          <w:pPr>
            <w:pStyle w:val="Sumrio1"/>
            <w:rPr>
              <w:rFonts w:asciiTheme="minorHAnsi" w:eastAsiaTheme="minorEastAsia" w:hAnsiTheme="minorHAnsi" w:cstheme="minorBidi"/>
              <w:bCs w:val="0"/>
              <w:caps w:val="0"/>
              <w:sz w:val="22"/>
              <w:szCs w:val="22"/>
              <w:lang w:eastAsia="pt-BR"/>
            </w:rPr>
          </w:pPr>
          <w:hyperlink w:anchor="_Toc479168099" w:history="1">
            <w:r w:rsidR="00276274" w:rsidRPr="009732A9">
              <w:rPr>
                <w:rStyle w:val="Hyperlink"/>
                <w:rFonts w:cs="Helvetica"/>
              </w:rPr>
              <w:t>12.</w:t>
            </w:r>
            <w:r w:rsidR="00276274">
              <w:rPr>
                <w:rFonts w:asciiTheme="minorHAnsi" w:eastAsiaTheme="minorEastAsia" w:hAnsiTheme="minorHAnsi" w:cstheme="minorBidi"/>
                <w:bCs w:val="0"/>
                <w:caps w:val="0"/>
                <w:sz w:val="22"/>
                <w:szCs w:val="22"/>
                <w:lang w:eastAsia="pt-BR"/>
              </w:rPr>
              <w:tab/>
            </w:r>
            <w:r w:rsidR="00276274" w:rsidRPr="009732A9">
              <w:rPr>
                <w:rStyle w:val="Hyperlink"/>
                <w:rFonts w:cs="Helvetica"/>
              </w:rPr>
              <w:t>Documentos de Apoio</w:t>
            </w:r>
            <w:r w:rsidR="00276274">
              <w:rPr>
                <w:webHidden/>
              </w:rPr>
              <w:tab/>
            </w:r>
            <w:r w:rsidR="00276274">
              <w:rPr>
                <w:webHidden/>
              </w:rPr>
              <w:fldChar w:fldCharType="begin"/>
            </w:r>
            <w:r w:rsidR="00276274">
              <w:rPr>
                <w:webHidden/>
              </w:rPr>
              <w:instrText xml:space="preserve"> PAGEREF _Toc479168099 \h </w:instrText>
            </w:r>
            <w:r w:rsidR="00276274">
              <w:rPr>
                <w:webHidden/>
              </w:rPr>
            </w:r>
            <w:r w:rsidR="00276274">
              <w:rPr>
                <w:webHidden/>
              </w:rPr>
              <w:fldChar w:fldCharType="separate"/>
            </w:r>
            <w:r w:rsidR="00340480">
              <w:rPr>
                <w:webHidden/>
              </w:rPr>
              <w:t>17</w:t>
            </w:r>
            <w:r w:rsidR="00276274">
              <w:rPr>
                <w:webHidden/>
              </w:rPr>
              <w:fldChar w:fldCharType="end"/>
            </w:r>
          </w:hyperlink>
        </w:p>
        <w:p w:rsidR="00276274" w:rsidRDefault="003F3263">
          <w:pPr>
            <w:pStyle w:val="Sumrio1"/>
            <w:rPr>
              <w:rFonts w:asciiTheme="minorHAnsi" w:eastAsiaTheme="minorEastAsia" w:hAnsiTheme="minorHAnsi" w:cstheme="minorBidi"/>
              <w:bCs w:val="0"/>
              <w:caps w:val="0"/>
              <w:sz w:val="22"/>
              <w:szCs w:val="22"/>
              <w:lang w:eastAsia="pt-BR"/>
            </w:rPr>
          </w:pPr>
          <w:hyperlink w:anchor="_Toc479168100" w:history="1">
            <w:r w:rsidR="00276274" w:rsidRPr="009732A9">
              <w:rPr>
                <w:rStyle w:val="Hyperlink"/>
                <w:rFonts w:cs="Helvetica"/>
              </w:rPr>
              <w:t>13.</w:t>
            </w:r>
            <w:r w:rsidR="00276274">
              <w:rPr>
                <w:rFonts w:asciiTheme="minorHAnsi" w:eastAsiaTheme="minorEastAsia" w:hAnsiTheme="minorHAnsi" w:cstheme="minorBidi"/>
                <w:bCs w:val="0"/>
                <w:caps w:val="0"/>
                <w:sz w:val="22"/>
                <w:szCs w:val="22"/>
                <w:lang w:eastAsia="pt-BR"/>
              </w:rPr>
              <w:tab/>
            </w:r>
            <w:r w:rsidR="00276274" w:rsidRPr="009732A9">
              <w:rPr>
                <w:rStyle w:val="Hyperlink"/>
                <w:rFonts w:cs="Helvetica"/>
              </w:rPr>
              <w:t>Controle de Versão</w:t>
            </w:r>
            <w:r w:rsidR="00276274">
              <w:rPr>
                <w:webHidden/>
              </w:rPr>
              <w:tab/>
            </w:r>
            <w:r w:rsidR="00276274">
              <w:rPr>
                <w:webHidden/>
              </w:rPr>
              <w:fldChar w:fldCharType="begin"/>
            </w:r>
            <w:r w:rsidR="00276274">
              <w:rPr>
                <w:webHidden/>
              </w:rPr>
              <w:instrText xml:space="preserve"> PAGEREF _Toc479168100 \h </w:instrText>
            </w:r>
            <w:r w:rsidR="00276274">
              <w:rPr>
                <w:webHidden/>
              </w:rPr>
            </w:r>
            <w:r w:rsidR="00276274">
              <w:rPr>
                <w:webHidden/>
              </w:rPr>
              <w:fldChar w:fldCharType="separate"/>
            </w:r>
            <w:r w:rsidR="00340480">
              <w:rPr>
                <w:webHidden/>
              </w:rPr>
              <w:t>17</w:t>
            </w:r>
            <w:r w:rsidR="00276274">
              <w:rPr>
                <w:webHidden/>
              </w:rPr>
              <w:fldChar w:fldCharType="end"/>
            </w:r>
          </w:hyperlink>
        </w:p>
        <w:p w:rsidR="00E94ACE" w:rsidRPr="00C07A5B" w:rsidRDefault="00E94ACE" w:rsidP="00A37376">
          <w:pPr>
            <w:ind w:left="284" w:hanging="397"/>
            <w:rPr>
              <w:rFonts w:ascii="Helvetica" w:hAnsi="Helvetica" w:cs="Helvetica"/>
              <w:b/>
              <w:sz w:val="20"/>
              <w:szCs w:val="20"/>
            </w:rPr>
          </w:pPr>
          <w:r w:rsidRPr="001C79BB">
            <w:rPr>
              <w:rFonts w:ascii="Helvetica" w:hAnsi="Helvetica" w:cs="Helvetica"/>
              <w:b/>
              <w:bCs/>
              <w:sz w:val="20"/>
              <w:szCs w:val="20"/>
            </w:rPr>
            <w:fldChar w:fldCharType="end"/>
          </w:r>
        </w:p>
      </w:sdtContent>
    </w:sdt>
    <w:p w:rsidR="00521ECA" w:rsidRPr="001C79BB" w:rsidRDefault="00521ECA">
      <w:pPr>
        <w:rPr>
          <w:rFonts w:ascii="Helvetica" w:eastAsia="Times New Roman" w:hAnsi="Helvetica" w:cs="Helvetica"/>
          <w:b/>
          <w:bCs/>
          <w:sz w:val="28"/>
          <w:szCs w:val="24"/>
        </w:rPr>
      </w:pPr>
      <w:r w:rsidRPr="001C79BB">
        <w:rPr>
          <w:rFonts w:ascii="Helvetica" w:hAnsi="Helvetica" w:cs="Helvetica"/>
          <w:sz w:val="28"/>
        </w:rPr>
        <w:br w:type="page"/>
      </w:r>
    </w:p>
    <w:p w:rsidR="00E94ACE" w:rsidRPr="00087FDE" w:rsidRDefault="00E94ACE" w:rsidP="00283705">
      <w:pPr>
        <w:shd w:val="clear" w:color="auto" w:fill="663399"/>
        <w:spacing w:after="0"/>
        <w:rPr>
          <w:rFonts w:ascii="Helvetica" w:hAnsi="Helvetica" w:cs="Helvetica"/>
          <w:sz w:val="4"/>
          <w:szCs w:val="16"/>
        </w:rPr>
      </w:pPr>
    </w:p>
    <w:p w:rsidR="00B33050" w:rsidRPr="00087FDE" w:rsidRDefault="00DE1C39" w:rsidP="00283705">
      <w:pPr>
        <w:pStyle w:val="Ttulo1"/>
        <w:numPr>
          <w:ilvl w:val="0"/>
          <w:numId w:val="28"/>
        </w:numPr>
        <w:shd w:val="clear" w:color="auto" w:fill="663399"/>
        <w:spacing w:after="120" w:line="240" w:lineRule="auto"/>
        <w:ind w:left="284" w:hanging="284"/>
        <w:rPr>
          <w:rFonts w:ascii="Helvetica" w:hAnsi="Helvetica" w:cs="Helvetica"/>
          <w:color w:val="FFFFFF" w:themeColor="background1"/>
          <w:sz w:val="22"/>
          <w:szCs w:val="22"/>
        </w:rPr>
      </w:pPr>
      <w:bookmarkStart w:id="5" w:name="_Toc479168088"/>
      <w:r w:rsidRPr="00087FDE">
        <w:rPr>
          <w:rFonts w:ascii="Helvetica" w:hAnsi="Helvetica" w:cs="Helvetica"/>
          <w:color w:val="FFFFFF" w:themeColor="background1"/>
          <w:sz w:val="22"/>
          <w:szCs w:val="22"/>
        </w:rPr>
        <w:t>Objetivo</w:t>
      </w:r>
      <w:bookmarkEnd w:id="5"/>
    </w:p>
    <w:p w:rsidR="00122A91" w:rsidRPr="00087FDE" w:rsidRDefault="00122A91" w:rsidP="00283705">
      <w:pPr>
        <w:shd w:val="clear" w:color="auto" w:fill="663399"/>
        <w:rPr>
          <w:sz w:val="4"/>
        </w:rPr>
      </w:pPr>
    </w:p>
    <w:p w:rsidR="002B61D2" w:rsidRPr="00C135EA" w:rsidRDefault="002B61D2" w:rsidP="00C135EA">
      <w:pPr>
        <w:pStyle w:val="Default"/>
        <w:spacing w:after="120" w:line="280" w:lineRule="exact"/>
        <w:ind w:left="284"/>
        <w:jc w:val="both"/>
        <w:rPr>
          <w:rFonts w:ascii="Helvetica" w:hAnsi="Helvetica" w:cs="Helvetica"/>
          <w:sz w:val="20"/>
          <w:szCs w:val="20"/>
        </w:rPr>
      </w:pPr>
      <w:r w:rsidRPr="002B61D2">
        <w:rPr>
          <w:rFonts w:ascii="Helvetica" w:hAnsi="Helvetica" w:cs="Helvetica"/>
          <w:sz w:val="20"/>
          <w:szCs w:val="20"/>
        </w:rPr>
        <w:t xml:space="preserve">Este processo tem como objetivo assegurar que medidas preventivas de detecção e </w:t>
      </w:r>
      <w:r>
        <w:rPr>
          <w:rFonts w:ascii="Helvetica" w:hAnsi="Helvetica" w:cs="Helvetica"/>
          <w:sz w:val="20"/>
          <w:szCs w:val="20"/>
        </w:rPr>
        <w:t>correção</w:t>
      </w:r>
      <w:r w:rsidRPr="002B61D2">
        <w:rPr>
          <w:rFonts w:ascii="Helvetica" w:hAnsi="Helvetica" w:cs="Helvetica"/>
          <w:sz w:val="20"/>
          <w:szCs w:val="20"/>
        </w:rPr>
        <w:t xml:space="preserve"> sejam estabelecidas na Smiles</w:t>
      </w:r>
      <w:r>
        <w:rPr>
          <w:rFonts w:ascii="Helvetica" w:hAnsi="Helvetica" w:cs="Helvetica"/>
          <w:sz w:val="20"/>
          <w:szCs w:val="20"/>
        </w:rPr>
        <w:t xml:space="preserve"> em relação a </w:t>
      </w:r>
      <w:r w:rsidR="00381DC8">
        <w:rPr>
          <w:rFonts w:ascii="Helvetica" w:hAnsi="Helvetica" w:cs="Helvetica"/>
          <w:sz w:val="20"/>
          <w:szCs w:val="20"/>
        </w:rPr>
        <w:t xml:space="preserve">aplicação de </w:t>
      </w:r>
      <w:r>
        <w:rPr>
          <w:rFonts w:ascii="Helvetica" w:hAnsi="Helvetica" w:cs="Helvetica"/>
          <w:sz w:val="20"/>
          <w:szCs w:val="20"/>
        </w:rPr>
        <w:t>patches e</w:t>
      </w:r>
      <w:r w:rsidRPr="002B61D2">
        <w:rPr>
          <w:rFonts w:ascii="Helvetica" w:hAnsi="Helvetica" w:cs="Helvetica"/>
          <w:sz w:val="20"/>
          <w:szCs w:val="20"/>
        </w:rPr>
        <w:t xml:space="preserve"> </w:t>
      </w:r>
      <w:r>
        <w:rPr>
          <w:rFonts w:ascii="Helvetica" w:hAnsi="Helvetica" w:cs="Helvetica"/>
          <w:sz w:val="20"/>
          <w:szCs w:val="20"/>
        </w:rPr>
        <w:t>proteção</w:t>
      </w:r>
      <w:r w:rsidRPr="002B61D2">
        <w:rPr>
          <w:rFonts w:ascii="Helvetica" w:hAnsi="Helvetica" w:cs="Helvetica"/>
          <w:sz w:val="20"/>
          <w:szCs w:val="20"/>
        </w:rPr>
        <w:t xml:space="preserve"> </w:t>
      </w:r>
      <w:r>
        <w:rPr>
          <w:rFonts w:ascii="Helvetica" w:hAnsi="Helvetica" w:cs="Helvetica"/>
          <w:sz w:val="20"/>
          <w:szCs w:val="20"/>
        </w:rPr>
        <w:t>d</w:t>
      </w:r>
      <w:r w:rsidRPr="002B61D2">
        <w:rPr>
          <w:rFonts w:ascii="Helvetica" w:hAnsi="Helvetica" w:cs="Helvetica"/>
          <w:sz w:val="20"/>
          <w:szCs w:val="20"/>
        </w:rPr>
        <w:t xml:space="preserve">os sistemas de Tecnologia da Informação contra </w:t>
      </w:r>
      <w:proofErr w:type="spellStart"/>
      <w:r w:rsidRPr="002B61D2">
        <w:rPr>
          <w:rFonts w:ascii="Helvetica" w:hAnsi="Helvetica" w:cs="Helvetica"/>
          <w:sz w:val="20"/>
          <w:szCs w:val="20"/>
        </w:rPr>
        <w:t>malwares</w:t>
      </w:r>
      <w:proofErr w:type="spellEnd"/>
      <w:r w:rsidRPr="002B61D2">
        <w:rPr>
          <w:rFonts w:ascii="Helvetica" w:hAnsi="Helvetica" w:cs="Helvetica"/>
          <w:sz w:val="20"/>
          <w:szCs w:val="20"/>
        </w:rPr>
        <w:t xml:space="preserve"> (vírus, </w:t>
      </w:r>
      <w:proofErr w:type="spellStart"/>
      <w:r w:rsidRPr="002B61D2">
        <w:rPr>
          <w:rFonts w:ascii="Helvetica" w:hAnsi="Helvetica" w:cs="Helvetica"/>
          <w:sz w:val="20"/>
          <w:szCs w:val="20"/>
        </w:rPr>
        <w:t>worms</w:t>
      </w:r>
      <w:proofErr w:type="spellEnd"/>
      <w:r w:rsidRPr="002B61D2">
        <w:rPr>
          <w:rFonts w:ascii="Helvetica" w:hAnsi="Helvetica" w:cs="Helvetica"/>
          <w:sz w:val="20"/>
          <w:szCs w:val="20"/>
        </w:rPr>
        <w:t xml:space="preserve">, </w:t>
      </w:r>
      <w:proofErr w:type="spellStart"/>
      <w:r w:rsidRPr="002B61D2">
        <w:rPr>
          <w:rFonts w:ascii="Helvetica" w:hAnsi="Helvetica" w:cs="Helvetica"/>
          <w:sz w:val="20"/>
          <w:szCs w:val="20"/>
        </w:rPr>
        <w:t>spyware</w:t>
      </w:r>
      <w:r w:rsidR="00286734">
        <w:rPr>
          <w:rFonts w:ascii="Helvetica" w:hAnsi="Helvetica" w:cs="Helvetica"/>
          <w:sz w:val="20"/>
          <w:szCs w:val="20"/>
        </w:rPr>
        <w:t>s</w:t>
      </w:r>
      <w:proofErr w:type="spellEnd"/>
      <w:r w:rsidRPr="002B61D2">
        <w:rPr>
          <w:rFonts w:ascii="Helvetica" w:hAnsi="Helvetica" w:cs="Helvetica"/>
          <w:sz w:val="20"/>
          <w:szCs w:val="20"/>
        </w:rPr>
        <w:t>, spam</w:t>
      </w:r>
      <w:r w:rsidR="00286734">
        <w:rPr>
          <w:rFonts w:ascii="Helvetica" w:hAnsi="Helvetica" w:cs="Helvetica"/>
          <w:sz w:val="20"/>
          <w:szCs w:val="20"/>
        </w:rPr>
        <w:t>s</w:t>
      </w:r>
      <w:r w:rsidRPr="002B61D2">
        <w:rPr>
          <w:rFonts w:ascii="Helvetica" w:hAnsi="Helvetica" w:cs="Helvetica"/>
          <w:sz w:val="20"/>
          <w:szCs w:val="20"/>
        </w:rPr>
        <w:t>).</w:t>
      </w:r>
    </w:p>
    <w:p w:rsidR="007F1C5D" w:rsidRDefault="007F1C5D" w:rsidP="00286734">
      <w:pPr>
        <w:pStyle w:val="Default"/>
        <w:spacing w:after="120" w:line="280" w:lineRule="exact"/>
        <w:ind w:left="284"/>
        <w:jc w:val="both"/>
        <w:rPr>
          <w:rFonts w:ascii="Helvetica" w:hAnsi="Helvetica" w:cs="Helvetica"/>
          <w:sz w:val="20"/>
          <w:szCs w:val="20"/>
        </w:rPr>
      </w:pPr>
    </w:p>
    <w:p w:rsidR="00512905" w:rsidRPr="00087FDE" w:rsidRDefault="00512905" w:rsidP="00283705">
      <w:pPr>
        <w:shd w:val="clear" w:color="auto" w:fill="663399"/>
        <w:spacing w:after="0"/>
        <w:rPr>
          <w:rFonts w:ascii="Helvetica" w:hAnsi="Helvetica" w:cs="Helvetica"/>
          <w:sz w:val="4"/>
          <w:szCs w:val="16"/>
        </w:rPr>
      </w:pPr>
    </w:p>
    <w:p w:rsidR="00512905" w:rsidRPr="00087FDE" w:rsidRDefault="00512905" w:rsidP="00283705">
      <w:pPr>
        <w:pStyle w:val="Ttulo1"/>
        <w:numPr>
          <w:ilvl w:val="0"/>
          <w:numId w:val="28"/>
        </w:numPr>
        <w:shd w:val="clear" w:color="auto" w:fill="663399"/>
        <w:spacing w:after="120" w:line="240" w:lineRule="auto"/>
        <w:ind w:left="284" w:hanging="284"/>
        <w:rPr>
          <w:rFonts w:ascii="Helvetica" w:hAnsi="Helvetica" w:cs="Helvetica"/>
          <w:color w:val="FFFFFF" w:themeColor="background1"/>
          <w:sz w:val="22"/>
          <w:szCs w:val="22"/>
        </w:rPr>
      </w:pPr>
      <w:bookmarkStart w:id="6" w:name="_Toc479168089"/>
      <w:r>
        <w:rPr>
          <w:rFonts w:ascii="Helvetica" w:hAnsi="Helvetica" w:cs="Helvetica"/>
          <w:color w:val="FFFFFF" w:themeColor="background1"/>
          <w:sz w:val="22"/>
          <w:szCs w:val="22"/>
        </w:rPr>
        <w:t>Escopo do Processo</w:t>
      </w:r>
      <w:bookmarkEnd w:id="6"/>
    </w:p>
    <w:p w:rsidR="00512905" w:rsidRPr="00087FDE" w:rsidRDefault="00512905" w:rsidP="00283705">
      <w:pPr>
        <w:shd w:val="clear" w:color="auto" w:fill="663399"/>
        <w:rPr>
          <w:sz w:val="4"/>
        </w:rPr>
      </w:pPr>
    </w:p>
    <w:p w:rsidR="007F1C5D" w:rsidRDefault="00C135EA" w:rsidP="00C135EA">
      <w:pPr>
        <w:pStyle w:val="Default"/>
        <w:spacing w:after="120" w:line="280" w:lineRule="exact"/>
        <w:ind w:left="284"/>
        <w:jc w:val="both"/>
        <w:rPr>
          <w:rFonts w:ascii="Helvetica" w:hAnsi="Helvetica" w:cs="Helvetica"/>
          <w:sz w:val="20"/>
          <w:szCs w:val="20"/>
        </w:rPr>
      </w:pPr>
      <w:r w:rsidRPr="00C135EA">
        <w:rPr>
          <w:rFonts w:ascii="Helvetica" w:hAnsi="Helvetica" w:cs="Helvetica"/>
          <w:sz w:val="20"/>
          <w:szCs w:val="20"/>
        </w:rPr>
        <w:t xml:space="preserve">O processo </w:t>
      </w:r>
      <w:r w:rsidR="00286734">
        <w:rPr>
          <w:rFonts w:ascii="Helvetica" w:hAnsi="Helvetica" w:cs="Helvetica"/>
          <w:sz w:val="20"/>
          <w:szCs w:val="20"/>
        </w:rPr>
        <w:t>para</w:t>
      </w:r>
      <w:r w:rsidRPr="00C135EA">
        <w:rPr>
          <w:rFonts w:ascii="Helvetica" w:hAnsi="Helvetica" w:cs="Helvetica"/>
          <w:sz w:val="20"/>
          <w:szCs w:val="20"/>
        </w:rPr>
        <w:t xml:space="preserve"> Assegurar a Segurança do Sistema tem como escopo garantir de forma eficiente a atualização do antivírus </w:t>
      </w:r>
      <w:r w:rsidR="002B61D2">
        <w:rPr>
          <w:rFonts w:ascii="Helvetica" w:hAnsi="Helvetica" w:cs="Helvetica"/>
          <w:sz w:val="20"/>
          <w:szCs w:val="20"/>
        </w:rPr>
        <w:t>e</w:t>
      </w:r>
      <w:r>
        <w:rPr>
          <w:rFonts w:ascii="Helvetica" w:hAnsi="Helvetica" w:cs="Helvetica"/>
          <w:sz w:val="20"/>
          <w:szCs w:val="20"/>
        </w:rPr>
        <w:t xml:space="preserve"> </w:t>
      </w:r>
      <w:r w:rsidR="00286734">
        <w:rPr>
          <w:rFonts w:ascii="Helvetica" w:hAnsi="Helvetica" w:cs="Helvetica"/>
          <w:sz w:val="20"/>
          <w:szCs w:val="20"/>
        </w:rPr>
        <w:t>aplicação</w:t>
      </w:r>
      <w:r>
        <w:rPr>
          <w:rFonts w:ascii="Helvetica" w:hAnsi="Helvetica" w:cs="Helvetica"/>
          <w:sz w:val="20"/>
          <w:szCs w:val="20"/>
        </w:rPr>
        <w:t xml:space="preserve"> de patches </w:t>
      </w:r>
      <w:r w:rsidRPr="00C135EA">
        <w:rPr>
          <w:rFonts w:ascii="Helvetica" w:hAnsi="Helvetica" w:cs="Helvetica"/>
          <w:sz w:val="20"/>
          <w:szCs w:val="20"/>
        </w:rPr>
        <w:t>nas estações de trabalho, Datacenter do Escritório Central e Datacenter da Amazon, considerando apenas os equipamentos com sistema operacional Microsoft Windows instalado</w:t>
      </w:r>
      <w:r w:rsidR="00286734">
        <w:rPr>
          <w:rFonts w:ascii="Helvetica" w:hAnsi="Helvetica" w:cs="Helvetica"/>
          <w:sz w:val="20"/>
          <w:szCs w:val="20"/>
        </w:rPr>
        <w:t>.</w:t>
      </w:r>
    </w:p>
    <w:p w:rsidR="00C135EA" w:rsidRPr="001C79BB" w:rsidRDefault="00C135EA" w:rsidP="00C135EA">
      <w:pPr>
        <w:pStyle w:val="Default"/>
        <w:spacing w:after="120" w:line="280" w:lineRule="exact"/>
        <w:ind w:left="284"/>
        <w:jc w:val="both"/>
        <w:rPr>
          <w:rFonts w:ascii="Helvetica" w:hAnsi="Helvetica" w:cs="Helvetica"/>
          <w:sz w:val="20"/>
          <w:szCs w:val="20"/>
        </w:rPr>
      </w:pPr>
    </w:p>
    <w:p w:rsidR="00997F9E" w:rsidRPr="00087FDE" w:rsidRDefault="00997F9E" w:rsidP="00283705">
      <w:pPr>
        <w:shd w:val="clear" w:color="auto" w:fill="663399"/>
        <w:spacing w:after="0"/>
        <w:rPr>
          <w:rFonts w:ascii="Helvetica" w:hAnsi="Helvetica" w:cs="Helvetica"/>
          <w:sz w:val="4"/>
          <w:szCs w:val="16"/>
        </w:rPr>
      </w:pPr>
    </w:p>
    <w:p w:rsidR="00997F9E" w:rsidRPr="00087FDE" w:rsidRDefault="00997F9E" w:rsidP="00283705">
      <w:pPr>
        <w:pStyle w:val="Ttulo1"/>
        <w:numPr>
          <w:ilvl w:val="0"/>
          <w:numId w:val="28"/>
        </w:numPr>
        <w:shd w:val="clear" w:color="auto" w:fill="663399"/>
        <w:spacing w:after="120" w:line="240" w:lineRule="auto"/>
        <w:ind w:left="284" w:hanging="284"/>
        <w:rPr>
          <w:rFonts w:ascii="Helvetica" w:hAnsi="Helvetica" w:cs="Helvetica"/>
          <w:color w:val="FFFFFF" w:themeColor="background1"/>
          <w:sz w:val="22"/>
          <w:szCs w:val="22"/>
        </w:rPr>
      </w:pPr>
      <w:bookmarkStart w:id="7" w:name="_Toc479168090"/>
      <w:r>
        <w:rPr>
          <w:rFonts w:ascii="Helvetica" w:hAnsi="Helvetica" w:cs="Helvetica"/>
          <w:color w:val="FFFFFF" w:themeColor="background1"/>
          <w:sz w:val="22"/>
          <w:szCs w:val="22"/>
        </w:rPr>
        <w:t>Objetivos de Controle COBIT 4.1</w:t>
      </w:r>
      <w:bookmarkEnd w:id="7"/>
    </w:p>
    <w:p w:rsidR="00997F9E" w:rsidRPr="00087FDE" w:rsidRDefault="00997F9E" w:rsidP="00283705">
      <w:pPr>
        <w:shd w:val="clear" w:color="auto" w:fill="663399"/>
        <w:rPr>
          <w:sz w:val="4"/>
        </w:rPr>
      </w:pPr>
    </w:p>
    <w:p w:rsidR="00FF76E3" w:rsidRPr="001C79BB" w:rsidRDefault="00FF76E3" w:rsidP="00FF76E3">
      <w:pPr>
        <w:spacing w:after="0" w:line="240" w:lineRule="auto"/>
        <w:jc w:val="both"/>
        <w:rPr>
          <w:rFonts w:ascii="Helvetica" w:hAnsi="Helvetica" w:cs="Helvetica"/>
          <w:color w:val="FF0000"/>
        </w:rPr>
      </w:pPr>
    </w:p>
    <w:tbl>
      <w:tblPr>
        <w:tblW w:w="9067"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531"/>
        <w:gridCol w:w="1417"/>
        <w:gridCol w:w="3119"/>
      </w:tblGrid>
      <w:tr w:rsidR="000336F8" w:rsidRPr="0021001A" w:rsidTr="0021001A">
        <w:trPr>
          <w:trHeight w:val="425"/>
          <w:tblHeader/>
        </w:trPr>
        <w:tc>
          <w:tcPr>
            <w:tcW w:w="4531" w:type="dxa"/>
            <w:shd w:val="clear" w:color="auto" w:fill="663399"/>
            <w:noWrap/>
            <w:vAlign w:val="center"/>
            <w:hideMark/>
          </w:tcPr>
          <w:p w:rsidR="000336F8" w:rsidRPr="0021001A" w:rsidRDefault="000336F8" w:rsidP="0021001A">
            <w:pPr>
              <w:spacing w:after="0" w:line="240" w:lineRule="auto"/>
              <w:jc w:val="center"/>
              <w:rPr>
                <w:rFonts w:ascii="Helvetica" w:eastAsia="Times New Roman" w:hAnsi="Helvetica" w:cs="Helvetica"/>
                <w:b/>
                <w:bCs/>
                <w:color w:val="FFFFFF" w:themeColor="background1"/>
                <w:sz w:val="18"/>
                <w:szCs w:val="20"/>
                <w:lang w:eastAsia="pt-BR"/>
              </w:rPr>
            </w:pPr>
            <w:r w:rsidRPr="0021001A">
              <w:rPr>
                <w:rFonts w:ascii="Helvetica" w:eastAsia="Times New Roman" w:hAnsi="Helvetica" w:cs="Helvetica"/>
                <w:b/>
                <w:bCs/>
                <w:color w:val="FFFFFF" w:themeColor="background1"/>
                <w:sz w:val="18"/>
                <w:szCs w:val="20"/>
                <w:lang w:eastAsia="pt-BR"/>
              </w:rPr>
              <w:t>Processo / Objetivos de Controle</w:t>
            </w:r>
          </w:p>
        </w:tc>
        <w:tc>
          <w:tcPr>
            <w:tcW w:w="1417" w:type="dxa"/>
            <w:shd w:val="clear" w:color="auto" w:fill="663399"/>
            <w:vAlign w:val="center"/>
          </w:tcPr>
          <w:p w:rsidR="000336F8" w:rsidRPr="0021001A" w:rsidRDefault="000336F8" w:rsidP="0021001A">
            <w:pPr>
              <w:spacing w:after="0" w:line="240" w:lineRule="auto"/>
              <w:jc w:val="center"/>
              <w:rPr>
                <w:rFonts w:ascii="Helvetica" w:eastAsia="Times New Roman" w:hAnsi="Helvetica" w:cs="Helvetica"/>
                <w:b/>
                <w:bCs/>
                <w:color w:val="FFFFFF" w:themeColor="background1"/>
                <w:sz w:val="18"/>
                <w:szCs w:val="20"/>
                <w:lang w:eastAsia="pt-BR"/>
              </w:rPr>
            </w:pPr>
            <w:r w:rsidRPr="0021001A">
              <w:rPr>
                <w:rFonts w:ascii="Helvetica" w:eastAsia="Times New Roman" w:hAnsi="Helvetica" w:cs="Helvetica"/>
                <w:b/>
                <w:bCs/>
                <w:color w:val="FFFFFF" w:themeColor="background1"/>
                <w:sz w:val="18"/>
                <w:szCs w:val="20"/>
                <w:lang w:eastAsia="pt-BR"/>
              </w:rPr>
              <w:t>Situação</w:t>
            </w:r>
          </w:p>
        </w:tc>
        <w:tc>
          <w:tcPr>
            <w:tcW w:w="3119" w:type="dxa"/>
            <w:shd w:val="clear" w:color="auto" w:fill="663399"/>
            <w:noWrap/>
            <w:vAlign w:val="center"/>
            <w:hideMark/>
          </w:tcPr>
          <w:p w:rsidR="000336F8" w:rsidRPr="0021001A" w:rsidRDefault="000336F8" w:rsidP="0021001A">
            <w:pPr>
              <w:spacing w:after="0" w:line="240" w:lineRule="auto"/>
              <w:jc w:val="center"/>
              <w:rPr>
                <w:rFonts w:ascii="Helvetica" w:eastAsia="Times New Roman" w:hAnsi="Helvetica" w:cs="Helvetica"/>
                <w:b/>
                <w:bCs/>
                <w:color w:val="FFFFFF" w:themeColor="background1"/>
                <w:sz w:val="18"/>
                <w:szCs w:val="20"/>
                <w:lang w:eastAsia="pt-BR"/>
              </w:rPr>
            </w:pPr>
            <w:r w:rsidRPr="0021001A">
              <w:rPr>
                <w:rFonts w:ascii="Helvetica" w:eastAsia="Times New Roman" w:hAnsi="Helvetica" w:cs="Helvetica"/>
                <w:b/>
                <w:bCs/>
                <w:color w:val="FFFFFF" w:themeColor="background1"/>
                <w:sz w:val="18"/>
                <w:szCs w:val="20"/>
                <w:lang w:eastAsia="pt-BR"/>
              </w:rPr>
              <w:t xml:space="preserve">Análise sobre o processo </w:t>
            </w:r>
            <w:r w:rsidR="003575E9" w:rsidRPr="0021001A">
              <w:rPr>
                <w:rFonts w:ascii="Helvetica" w:eastAsia="Times New Roman" w:hAnsi="Helvetica" w:cs="Helvetica"/>
                <w:b/>
                <w:bCs/>
                <w:color w:val="FFFFFF" w:themeColor="background1"/>
                <w:sz w:val="18"/>
                <w:szCs w:val="20"/>
                <w:lang w:eastAsia="pt-BR"/>
              </w:rPr>
              <w:t>a</w:t>
            </w:r>
            <w:r w:rsidRPr="0021001A">
              <w:rPr>
                <w:rFonts w:ascii="Helvetica" w:eastAsia="Times New Roman" w:hAnsi="Helvetica" w:cs="Helvetica"/>
                <w:b/>
                <w:bCs/>
                <w:color w:val="FFFFFF" w:themeColor="background1"/>
                <w:sz w:val="18"/>
                <w:szCs w:val="20"/>
                <w:lang w:eastAsia="pt-BR"/>
              </w:rPr>
              <w:t>tual</w:t>
            </w:r>
          </w:p>
        </w:tc>
      </w:tr>
      <w:tr w:rsidR="004129F6" w:rsidRPr="0021001A" w:rsidTr="00F05060">
        <w:trPr>
          <w:trHeight w:val="425"/>
        </w:trPr>
        <w:tc>
          <w:tcPr>
            <w:tcW w:w="9067" w:type="dxa"/>
            <w:gridSpan w:val="3"/>
            <w:shd w:val="clear" w:color="auto" w:fill="CCC0D9" w:themeFill="accent4" w:themeFillTint="66"/>
            <w:noWrap/>
            <w:vAlign w:val="center"/>
            <w:hideMark/>
          </w:tcPr>
          <w:p w:rsidR="004129F6" w:rsidRPr="000336F8" w:rsidRDefault="004129F6" w:rsidP="004129F6">
            <w:pPr>
              <w:spacing w:after="0" w:line="240" w:lineRule="auto"/>
              <w:rPr>
                <w:rFonts w:ascii="Helvetica" w:eastAsia="Times New Roman" w:hAnsi="Helvetica" w:cs="Helvetica"/>
                <w:b/>
                <w:bCs/>
                <w:color w:val="000000"/>
                <w:sz w:val="18"/>
                <w:szCs w:val="18"/>
                <w:lang w:eastAsia="pt-BR"/>
              </w:rPr>
            </w:pPr>
            <w:r w:rsidRPr="00050E56">
              <w:rPr>
                <w:rFonts w:ascii="Helvetica" w:eastAsia="Times New Roman" w:hAnsi="Helvetica" w:cs="Helvetica"/>
                <w:b/>
                <w:bCs/>
                <w:color w:val="000000"/>
                <w:sz w:val="18"/>
                <w:szCs w:val="18"/>
                <w:lang w:eastAsia="pt-BR"/>
              </w:rPr>
              <w:t>DS</w:t>
            </w:r>
            <w:r w:rsidR="00967535">
              <w:rPr>
                <w:rFonts w:ascii="Helvetica" w:eastAsia="Times New Roman" w:hAnsi="Helvetica" w:cs="Helvetica"/>
                <w:b/>
                <w:bCs/>
                <w:color w:val="000000"/>
                <w:sz w:val="18"/>
                <w:szCs w:val="18"/>
                <w:lang w:eastAsia="pt-BR"/>
              </w:rPr>
              <w:t>5</w:t>
            </w:r>
            <w:r w:rsidR="002B61D2">
              <w:rPr>
                <w:rFonts w:ascii="Helvetica" w:eastAsia="Times New Roman" w:hAnsi="Helvetica" w:cs="Helvetica"/>
                <w:b/>
                <w:bCs/>
                <w:color w:val="000000"/>
                <w:sz w:val="18"/>
                <w:szCs w:val="18"/>
                <w:lang w:eastAsia="pt-BR"/>
              </w:rPr>
              <w:t xml:space="preserve"> - </w:t>
            </w:r>
            <w:r w:rsidR="002B61D2" w:rsidRPr="002B61D2">
              <w:rPr>
                <w:rFonts w:ascii="Helvetica" w:eastAsia="Times New Roman" w:hAnsi="Helvetica" w:cs="Helvetica"/>
                <w:b/>
                <w:bCs/>
                <w:color w:val="000000"/>
                <w:sz w:val="18"/>
                <w:szCs w:val="18"/>
                <w:lang w:eastAsia="pt-BR"/>
              </w:rPr>
              <w:t>Garantir a Segurança dos Sistemas</w:t>
            </w:r>
          </w:p>
        </w:tc>
      </w:tr>
      <w:tr w:rsidR="00AC28A9" w:rsidRPr="00044BB2" w:rsidTr="007B20BF">
        <w:trPr>
          <w:trHeight w:val="1026"/>
        </w:trPr>
        <w:tc>
          <w:tcPr>
            <w:tcW w:w="4531" w:type="dxa"/>
            <w:shd w:val="clear" w:color="auto" w:fill="auto"/>
            <w:noWrap/>
            <w:vAlign w:val="center"/>
            <w:hideMark/>
          </w:tcPr>
          <w:p w:rsidR="00AC28A9" w:rsidRPr="00E95CD3" w:rsidRDefault="00AC28A9" w:rsidP="00AC28A9">
            <w:pPr>
              <w:spacing w:before="120" w:after="120" w:line="240" w:lineRule="auto"/>
              <w:rPr>
                <w:rFonts w:ascii="Helvetica" w:eastAsia="Times New Roman" w:hAnsi="Helvetica" w:cs="Helvetica"/>
                <w:b/>
                <w:bCs/>
                <w:color w:val="000000"/>
                <w:sz w:val="16"/>
                <w:szCs w:val="16"/>
                <w:lang w:eastAsia="pt-BR"/>
              </w:rPr>
            </w:pPr>
            <w:r w:rsidRPr="00E95CD3">
              <w:rPr>
                <w:rFonts w:ascii="Helvetica" w:eastAsia="Times New Roman" w:hAnsi="Helvetica" w:cs="Helvetica"/>
                <w:b/>
                <w:bCs/>
                <w:color w:val="000000"/>
                <w:sz w:val="16"/>
                <w:szCs w:val="16"/>
                <w:lang w:eastAsia="pt-BR"/>
              </w:rPr>
              <w:t>DS5.1 Gestão da Segurança de TI</w:t>
            </w:r>
          </w:p>
          <w:p w:rsidR="00AC28A9" w:rsidRPr="003C4607" w:rsidRDefault="00AC28A9" w:rsidP="00AC28A9">
            <w:pPr>
              <w:spacing w:before="120" w:after="120" w:line="240" w:lineRule="auto"/>
              <w:ind w:left="142"/>
              <w:jc w:val="both"/>
              <w:rPr>
                <w:rFonts w:ascii="Helvetica" w:eastAsia="Times New Roman" w:hAnsi="Helvetica" w:cs="Helvetica"/>
                <w:b/>
                <w:bCs/>
                <w:color w:val="000000"/>
                <w:sz w:val="16"/>
                <w:szCs w:val="16"/>
                <w:lang w:eastAsia="pt-BR"/>
              </w:rPr>
            </w:pPr>
            <w:r w:rsidRPr="00E95CD3">
              <w:rPr>
                <w:rFonts w:ascii="Helvetica" w:eastAsia="Times New Roman" w:hAnsi="Helvetica" w:cs="Helvetica"/>
                <w:color w:val="000000"/>
                <w:sz w:val="14"/>
                <w:szCs w:val="14"/>
                <w:lang w:eastAsia="pt-BR"/>
              </w:rPr>
              <w:t>Gerenciar a segurança de TI no mais alto nível organizacional da empresa de modo que a gestão das ações de segurança esteja em</w:t>
            </w:r>
            <w:r>
              <w:rPr>
                <w:rFonts w:ascii="Helvetica" w:eastAsia="Times New Roman" w:hAnsi="Helvetica" w:cs="Helvetica"/>
                <w:color w:val="000000"/>
                <w:sz w:val="14"/>
                <w:szCs w:val="14"/>
                <w:lang w:eastAsia="pt-BR"/>
              </w:rPr>
              <w:t xml:space="preserve"> </w:t>
            </w:r>
            <w:r w:rsidRPr="00E95CD3">
              <w:rPr>
                <w:rFonts w:ascii="Helvetica" w:eastAsia="Times New Roman" w:hAnsi="Helvetica" w:cs="Helvetica"/>
                <w:color w:val="000000"/>
                <w:sz w:val="14"/>
                <w:szCs w:val="14"/>
                <w:lang w:eastAsia="pt-BR"/>
              </w:rPr>
              <w:t>alinhamento com os requisitos de negócio.</w:t>
            </w:r>
          </w:p>
        </w:tc>
        <w:tc>
          <w:tcPr>
            <w:tcW w:w="1417" w:type="dxa"/>
            <w:shd w:val="clear" w:color="auto" w:fill="FFFFFF" w:themeFill="background1"/>
            <w:vAlign w:val="center"/>
          </w:tcPr>
          <w:p w:rsidR="00AC28A9" w:rsidRPr="007F1C5D" w:rsidRDefault="00AC28A9" w:rsidP="00AC28A9">
            <w:pPr>
              <w:spacing w:after="0" w:line="240" w:lineRule="auto"/>
              <w:jc w:val="center"/>
              <w:rPr>
                <w:rFonts w:ascii="Helvetica" w:eastAsia="Times New Roman" w:hAnsi="Helvetica" w:cs="Helvetica"/>
                <w:color w:val="FF0000"/>
                <w:sz w:val="16"/>
                <w:szCs w:val="16"/>
                <w:lang w:eastAsia="pt-BR"/>
              </w:rPr>
            </w:pPr>
            <w:r w:rsidRPr="007F1C5D">
              <w:rPr>
                <w:rFonts w:ascii="Helvetica" w:eastAsia="Times New Roman" w:hAnsi="Helvetica" w:cs="Helvetica"/>
                <w:b/>
                <w:color w:val="FF0000"/>
                <w:sz w:val="16"/>
                <w:szCs w:val="16"/>
                <w:lang w:eastAsia="pt-BR"/>
              </w:rPr>
              <w:t>Não contemplado</w:t>
            </w:r>
          </w:p>
        </w:tc>
        <w:tc>
          <w:tcPr>
            <w:tcW w:w="3119" w:type="dxa"/>
            <w:shd w:val="clear" w:color="auto" w:fill="auto"/>
            <w:noWrap/>
            <w:vAlign w:val="center"/>
            <w:hideMark/>
          </w:tcPr>
          <w:p w:rsidR="00AC28A9" w:rsidRPr="007F1C5D" w:rsidRDefault="00AC28A9" w:rsidP="00AC28A9">
            <w:pPr>
              <w:spacing w:before="120" w:after="120" w:line="240" w:lineRule="auto"/>
              <w:ind w:left="57"/>
              <w:rPr>
                <w:rFonts w:ascii="Helvetica" w:eastAsia="Times New Roman" w:hAnsi="Helvetica" w:cs="Helvetica"/>
                <w:color w:val="000000" w:themeColor="text1"/>
                <w:sz w:val="14"/>
                <w:szCs w:val="14"/>
                <w:lang w:eastAsia="pt-BR"/>
              </w:rPr>
            </w:pPr>
            <w:r>
              <w:rPr>
                <w:rFonts w:ascii="Helvetica" w:eastAsia="Times New Roman" w:hAnsi="Helvetica" w:cs="Helvetica"/>
                <w:color w:val="000000" w:themeColor="text1"/>
                <w:sz w:val="14"/>
                <w:szCs w:val="14"/>
                <w:lang w:eastAsia="pt-BR"/>
              </w:rPr>
              <w:t xml:space="preserve">O escopo do processo delimita sua abrangência </w:t>
            </w:r>
            <w:r w:rsidRPr="009E45AB">
              <w:rPr>
                <w:rFonts w:ascii="Helvetica" w:eastAsia="Times New Roman" w:hAnsi="Helvetica" w:cs="Helvetica"/>
                <w:color w:val="000000" w:themeColor="text1"/>
                <w:sz w:val="14"/>
                <w:szCs w:val="14"/>
                <w:u w:val="single"/>
                <w:lang w:eastAsia="pt-BR"/>
              </w:rPr>
              <w:t>apenas</w:t>
            </w:r>
            <w:r>
              <w:rPr>
                <w:rFonts w:ascii="Helvetica" w:eastAsia="Times New Roman" w:hAnsi="Helvetica" w:cs="Helvetica"/>
                <w:color w:val="000000" w:themeColor="text1"/>
                <w:sz w:val="14"/>
                <w:szCs w:val="14"/>
                <w:lang w:eastAsia="pt-BR"/>
              </w:rPr>
              <w:t xml:space="preserve"> para o objetivo de controle DS5.9 Prevenção, Detecção e Correção de Software Malicioso.</w:t>
            </w:r>
          </w:p>
        </w:tc>
      </w:tr>
      <w:tr w:rsidR="00AC28A9" w:rsidRPr="00044BB2" w:rsidTr="007B20BF">
        <w:trPr>
          <w:trHeight w:val="1026"/>
        </w:trPr>
        <w:tc>
          <w:tcPr>
            <w:tcW w:w="4531" w:type="dxa"/>
            <w:shd w:val="clear" w:color="auto" w:fill="auto"/>
            <w:noWrap/>
            <w:vAlign w:val="center"/>
          </w:tcPr>
          <w:p w:rsidR="00AC28A9" w:rsidRPr="007B20BF" w:rsidRDefault="00AC28A9" w:rsidP="00AC28A9">
            <w:pPr>
              <w:spacing w:before="120" w:after="120" w:line="240" w:lineRule="auto"/>
              <w:rPr>
                <w:rFonts w:ascii="Helvetica" w:eastAsia="Times New Roman" w:hAnsi="Helvetica" w:cs="Helvetica"/>
                <w:b/>
                <w:bCs/>
                <w:color w:val="000000"/>
                <w:sz w:val="16"/>
                <w:szCs w:val="16"/>
                <w:lang w:eastAsia="pt-BR"/>
              </w:rPr>
            </w:pPr>
            <w:r w:rsidRPr="007B20BF">
              <w:rPr>
                <w:rFonts w:ascii="Helvetica" w:eastAsia="Times New Roman" w:hAnsi="Helvetica" w:cs="Helvetica"/>
                <w:b/>
                <w:bCs/>
                <w:color w:val="000000"/>
                <w:sz w:val="16"/>
                <w:szCs w:val="16"/>
                <w:lang w:eastAsia="pt-BR"/>
              </w:rPr>
              <w:t>DS5.2 Plano de Segurança de TI</w:t>
            </w:r>
          </w:p>
          <w:p w:rsidR="00AC28A9" w:rsidRPr="003C4607" w:rsidRDefault="00AC28A9" w:rsidP="00AC28A9">
            <w:pPr>
              <w:spacing w:before="120" w:after="120" w:line="240" w:lineRule="auto"/>
              <w:ind w:left="142"/>
              <w:jc w:val="both"/>
              <w:rPr>
                <w:rFonts w:ascii="Helvetica" w:eastAsia="Times New Roman" w:hAnsi="Helvetica" w:cs="Helvetica"/>
                <w:b/>
                <w:bCs/>
                <w:color w:val="000000"/>
                <w:sz w:val="16"/>
                <w:szCs w:val="16"/>
                <w:lang w:eastAsia="pt-BR"/>
              </w:rPr>
            </w:pPr>
            <w:r w:rsidRPr="007B20BF">
              <w:rPr>
                <w:rFonts w:ascii="Helvetica" w:eastAsia="Times New Roman" w:hAnsi="Helvetica" w:cs="Helvetica"/>
                <w:color w:val="000000"/>
                <w:sz w:val="14"/>
                <w:szCs w:val="14"/>
                <w:lang w:eastAsia="pt-BR"/>
              </w:rPr>
              <w:t>Traduzir os requisitos de negócio, de risco e conformidade, em um plano abrangente de segurança de TI, que leve em consideração</w:t>
            </w:r>
            <w:r>
              <w:rPr>
                <w:rFonts w:ascii="Helvetica" w:eastAsia="Times New Roman" w:hAnsi="Helvetica" w:cs="Helvetica"/>
                <w:color w:val="000000"/>
                <w:sz w:val="14"/>
                <w:szCs w:val="14"/>
                <w:lang w:eastAsia="pt-BR"/>
              </w:rPr>
              <w:t xml:space="preserve"> </w:t>
            </w:r>
            <w:r w:rsidRPr="007B20BF">
              <w:rPr>
                <w:rFonts w:ascii="Helvetica" w:eastAsia="Times New Roman" w:hAnsi="Helvetica" w:cs="Helvetica"/>
                <w:color w:val="000000"/>
                <w:sz w:val="14"/>
                <w:szCs w:val="14"/>
                <w:lang w:eastAsia="pt-BR"/>
              </w:rPr>
              <w:t>a infraestrutura de TI e a cultura de segurança. O plano deve ser implementado em políticas e procedimentos de segurança, juntamente</w:t>
            </w:r>
            <w:r>
              <w:rPr>
                <w:rFonts w:ascii="Helvetica" w:eastAsia="Times New Roman" w:hAnsi="Helvetica" w:cs="Helvetica"/>
                <w:color w:val="000000"/>
                <w:sz w:val="14"/>
                <w:szCs w:val="14"/>
                <w:lang w:eastAsia="pt-BR"/>
              </w:rPr>
              <w:t xml:space="preserve"> </w:t>
            </w:r>
            <w:r w:rsidRPr="007B20BF">
              <w:rPr>
                <w:rFonts w:ascii="Helvetica" w:eastAsia="Times New Roman" w:hAnsi="Helvetica" w:cs="Helvetica"/>
                <w:color w:val="000000"/>
                <w:sz w:val="14"/>
                <w:szCs w:val="14"/>
                <w:lang w:eastAsia="pt-BR"/>
              </w:rPr>
              <w:t>com investimentos adequados em serviços, pessoal, software e hardware. Políticas e procedimentos de segurança devem ser</w:t>
            </w:r>
            <w:r>
              <w:rPr>
                <w:rFonts w:ascii="Helvetica" w:eastAsia="Times New Roman" w:hAnsi="Helvetica" w:cs="Helvetica"/>
                <w:color w:val="000000"/>
                <w:sz w:val="14"/>
                <w:szCs w:val="14"/>
                <w:lang w:eastAsia="pt-BR"/>
              </w:rPr>
              <w:t xml:space="preserve"> </w:t>
            </w:r>
            <w:r w:rsidRPr="007B20BF">
              <w:rPr>
                <w:rFonts w:ascii="Helvetica" w:eastAsia="Times New Roman" w:hAnsi="Helvetica" w:cs="Helvetica"/>
                <w:color w:val="000000"/>
                <w:sz w:val="14"/>
                <w:szCs w:val="14"/>
                <w:lang w:eastAsia="pt-BR"/>
              </w:rPr>
              <w:t>comunicados aos usuários e partes interessadas.</w:t>
            </w:r>
          </w:p>
        </w:tc>
        <w:tc>
          <w:tcPr>
            <w:tcW w:w="1417" w:type="dxa"/>
            <w:shd w:val="clear" w:color="auto" w:fill="FFFFFF" w:themeFill="background1"/>
            <w:vAlign w:val="center"/>
          </w:tcPr>
          <w:p w:rsidR="00AC28A9" w:rsidRPr="007F1C5D" w:rsidRDefault="00AC28A9" w:rsidP="00AC28A9">
            <w:pPr>
              <w:spacing w:after="0" w:line="240" w:lineRule="auto"/>
              <w:jc w:val="center"/>
              <w:rPr>
                <w:rFonts w:ascii="Helvetica" w:eastAsia="Times New Roman" w:hAnsi="Helvetica" w:cs="Helvetica"/>
                <w:color w:val="FF0000"/>
                <w:sz w:val="16"/>
                <w:szCs w:val="16"/>
                <w:lang w:eastAsia="pt-BR"/>
              </w:rPr>
            </w:pPr>
            <w:r w:rsidRPr="007F1C5D">
              <w:rPr>
                <w:rFonts w:ascii="Helvetica" w:eastAsia="Times New Roman" w:hAnsi="Helvetica" w:cs="Helvetica"/>
                <w:b/>
                <w:color w:val="FF0000"/>
                <w:sz w:val="16"/>
                <w:szCs w:val="16"/>
                <w:lang w:eastAsia="pt-BR"/>
              </w:rPr>
              <w:t>Não contemplado</w:t>
            </w:r>
          </w:p>
        </w:tc>
        <w:tc>
          <w:tcPr>
            <w:tcW w:w="3119" w:type="dxa"/>
            <w:shd w:val="clear" w:color="auto" w:fill="auto"/>
            <w:noWrap/>
            <w:vAlign w:val="center"/>
          </w:tcPr>
          <w:p w:rsidR="00AC28A9" w:rsidRPr="007F1C5D" w:rsidRDefault="00AC28A9" w:rsidP="00AC28A9">
            <w:pPr>
              <w:spacing w:before="120" w:after="120" w:line="240" w:lineRule="auto"/>
              <w:ind w:left="57"/>
              <w:rPr>
                <w:rFonts w:ascii="Helvetica" w:eastAsia="Times New Roman" w:hAnsi="Helvetica" w:cs="Helvetica"/>
                <w:color w:val="000000" w:themeColor="text1"/>
                <w:sz w:val="14"/>
                <w:szCs w:val="14"/>
                <w:lang w:eastAsia="pt-BR"/>
              </w:rPr>
            </w:pPr>
            <w:r>
              <w:rPr>
                <w:rFonts w:ascii="Helvetica" w:eastAsia="Times New Roman" w:hAnsi="Helvetica" w:cs="Helvetica"/>
                <w:color w:val="000000" w:themeColor="text1"/>
                <w:sz w:val="14"/>
                <w:szCs w:val="14"/>
                <w:lang w:eastAsia="pt-BR"/>
              </w:rPr>
              <w:t xml:space="preserve">O escopo do processo delimita sua abrangência </w:t>
            </w:r>
            <w:r w:rsidRPr="009E45AB">
              <w:rPr>
                <w:rFonts w:ascii="Helvetica" w:eastAsia="Times New Roman" w:hAnsi="Helvetica" w:cs="Helvetica"/>
                <w:color w:val="000000" w:themeColor="text1"/>
                <w:sz w:val="14"/>
                <w:szCs w:val="14"/>
                <w:u w:val="single"/>
                <w:lang w:eastAsia="pt-BR"/>
              </w:rPr>
              <w:t>apenas</w:t>
            </w:r>
            <w:r>
              <w:rPr>
                <w:rFonts w:ascii="Helvetica" w:eastAsia="Times New Roman" w:hAnsi="Helvetica" w:cs="Helvetica"/>
                <w:color w:val="000000" w:themeColor="text1"/>
                <w:sz w:val="14"/>
                <w:szCs w:val="14"/>
                <w:lang w:eastAsia="pt-BR"/>
              </w:rPr>
              <w:t xml:space="preserve"> para o objetivo de controle DS5.9 Prevenção, Detecção e Correção de Software Malicioso.</w:t>
            </w:r>
          </w:p>
        </w:tc>
      </w:tr>
      <w:tr w:rsidR="00AC28A9" w:rsidRPr="00044BB2" w:rsidTr="007B20BF">
        <w:trPr>
          <w:trHeight w:val="1026"/>
        </w:trPr>
        <w:tc>
          <w:tcPr>
            <w:tcW w:w="4531" w:type="dxa"/>
            <w:shd w:val="clear" w:color="auto" w:fill="auto"/>
            <w:noWrap/>
            <w:vAlign w:val="center"/>
          </w:tcPr>
          <w:p w:rsidR="00AC28A9" w:rsidRPr="007D0CBB" w:rsidRDefault="00AC28A9" w:rsidP="00AC28A9">
            <w:pPr>
              <w:spacing w:before="120" w:after="120" w:line="240" w:lineRule="auto"/>
              <w:rPr>
                <w:rFonts w:ascii="Helvetica" w:eastAsia="Times New Roman" w:hAnsi="Helvetica" w:cs="Helvetica"/>
                <w:b/>
                <w:bCs/>
                <w:color w:val="000000"/>
                <w:sz w:val="16"/>
                <w:szCs w:val="16"/>
                <w:lang w:eastAsia="pt-BR"/>
              </w:rPr>
            </w:pPr>
            <w:r w:rsidRPr="007D0CBB">
              <w:rPr>
                <w:rFonts w:ascii="Helvetica" w:eastAsia="Times New Roman" w:hAnsi="Helvetica" w:cs="Helvetica"/>
                <w:b/>
                <w:bCs/>
                <w:color w:val="000000"/>
                <w:sz w:val="16"/>
                <w:szCs w:val="16"/>
                <w:lang w:eastAsia="pt-BR"/>
              </w:rPr>
              <w:t>DS5.3 Gestão de Identidade</w:t>
            </w:r>
          </w:p>
          <w:p w:rsidR="00AC28A9" w:rsidRPr="007D0CBB" w:rsidRDefault="00AC28A9" w:rsidP="00AC28A9">
            <w:pPr>
              <w:spacing w:before="120" w:after="120" w:line="240" w:lineRule="auto"/>
              <w:ind w:left="142"/>
              <w:jc w:val="both"/>
              <w:rPr>
                <w:rFonts w:ascii="Helvetica" w:eastAsia="Times New Roman" w:hAnsi="Helvetica" w:cs="Helvetica"/>
                <w:color w:val="000000"/>
                <w:sz w:val="14"/>
                <w:szCs w:val="14"/>
                <w:lang w:eastAsia="pt-BR"/>
              </w:rPr>
            </w:pPr>
            <w:r w:rsidRPr="007D0CBB">
              <w:rPr>
                <w:rFonts w:ascii="Helvetica" w:eastAsia="Times New Roman" w:hAnsi="Helvetica" w:cs="Helvetica"/>
                <w:color w:val="000000"/>
                <w:sz w:val="14"/>
                <w:szCs w:val="14"/>
                <w:lang w:eastAsia="pt-BR"/>
              </w:rPr>
              <w:t>Todos os usuários (internos, externos e temporários) e suas atividades nos sistemas de TI (aplicação de negócio, desenvolvimento,</w:t>
            </w:r>
            <w:r>
              <w:rPr>
                <w:rFonts w:ascii="Helvetica" w:eastAsia="Times New Roman" w:hAnsi="Helvetica" w:cs="Helvetica"/>
                <w:color w:val="000000"/>
                <w:sz w:val="14"/>
                <w:szCs w:val="14"/>
                <w:lang w:eastAsia="pt-BR"/>
              </w:rPr>
              <w:t xml:space="preserve"> </w:t>
            </w:r>
            <w:r w:rsidRPr="007D0CBB">
              <w:rPr>
                <w:rFonts w:ascii="Helvetica" w:eastAsia="Times New Roman" w:hAnsi="Helvetica" w:cs="Helvetica"/>
                <w:color w:val="000000"/>
                <w:sz w:val="14"/>
                <w:szCs w:val="14"/>
                <w:lang w:eastAsia="pt-BR"/>
              </w:rPr>
              <w:t>operação e manutenção de sistemas) devem ser identificáveis de modo exclusivo. Os direitos de acesso dos usuários aos sistemas</w:t>
            </w:r>
            <w:r>
              <w:rPr>
                <w:rFonts w:ascii="Helvetica" w:eastAsia="Times New Roman" w:hAnsi="Helvetica" w:cs="Helvetica"/>
                <w:color w:val="000000"/>
                <w:sz w:val="14"/>
                <w:szCs w:val="14"/>
                <w:lang w:eastAsia="pt-BR"/>
              </w:rPr>
              <w:t xml:space="preserve"> </w:t>
            </w:r>
            <w:r w:rsidRPr="007D0CBB">
              <w:rPr>
                <w:rFonts w:ascii="Helvetica" w:eastAsia="Times New Roman" w:hAnsi="Helvetica" w:cs="Helvetica"/>
                <w:color w:val="000000"/>
                <w:sz w:val="14"/>
                <w:szCs w:val="14"/>
                <w:lang w:eastAsia="pt-BR"/>
              </w:rPr>
              <w:t>e dados devem estar em conformidade com as necessidades dos negócios e com os requisitos da função definidos e documentados.</w:t>
            </w:r>
          </w:p>
          <w:p w:rsidR="00AC28A9" w:rsidRPr="003C4607" w:rsidRDefault="00AC28A9" w:rsidP="00AC28A9">
            <w:pPr>
              <w:spacing w:before="120" w:after="120" w:line="240" w:lineRule="auto"/>
              <w:ind w:left="142"/>
              <w:jc w:val="both"/>
              <w:rPr>
                <w:rFonts w:ascii="Helvetica" w:eastAsia="Times New Roman" w:hAnsi="Helvetica" w:cs="Helvetica"/>
                <w:b/>
                <w:bCs/>
                <w:color w:val="000000"/>
                <w:sz w:val="16"/>
                <w:szCs w:val="16"/>
                <w:lang w:eastAsia="pt-BR"/>
              </w:rPr>
            </w:pPr>
            <w:r w:rsidRPr="007D0CBB">
              <w:rPr>
                <w:rFonts w:ascii="Helvetica" w:eastAsia="Times New Roman" w:hAnsi="Helvetica" w:cs="Helvetica"/>
                <w:color w:val="000000"/>
                <w:sz w:val="14"/>
                <w:szCs w:val="14"/>
                <w:lang w:eastAsia="pt-BR"/>
              </w:rPr>
              <w:t>Os direitos de acesso devem ser solicitados pela gestão de usuários, aprovados pelo proprietário do sistema e implementados pelo</w:t>
            </w:r>
            <w:r>
              <w:rPr>
                <w:rFonts w:ascii="Helvetica" w:eastAsia="Times New Roman" w:hAnsi="Helvetica" w:cs="Helvetica"/>
                <w:color w:val="000000"/>
                <w:sz w:val="14"/>
                <w:szCs w:val="14"/>
                <w:lang w:eastAsia="pt-BR"/>
              </w:rPr>
              <w:t xml:space="preserve"> </w:t>
            </w:r>
            <w:r w:rsidRPr="007D0CBB">
              <w:rPr>
                <w:rFonts w:ascii="Helvetica" w:eastAsia="Times New Roman" w:hAnsi="Helvetica" w:cs="Helvetica"/>
                <w:color w:val="000000"/>
                <w:sz w:val="14"/>
                <w:szCs w:val="14"/>
                <w:lang w:eastAsia="pt-BR"/>
              </w:rPr>
              <w:t>responsável pela segurança. As identidades e os direitos de acesso dos usuários devem ser mantidos em um repositório central. É</w:t>
            </w:r>
            <w:r>
              <w:rPr>
                <w:rFonts w:ascii="Helvetica" w:eastAsia="Times New Roman" w:hAnsi="Helvetica" w:cs="Helvetica"/>
                <w:color w:val="000000"/>
                <w:sz w:val="14"/>
                <w:szCs w:val="14"/>
                <w:lang w:eastAsia="pt-BR"/>
              </w:rPr>
              <w:t xml:space="preserve"> </w:t>
            </w:r>
            <w:r w:rsidRPr="007D0CBB">
              <w:rPr>
                <w:rFonts w:ascii="Helvetica" w:eastAsia="Times New Roman" w:hAnsi="Helvetica" w:cs="Helvetica"/>
                <w:color w:val="000000"/>
                <w:sz w:val="14"/>
                <w:szCs w:val="14"/>
                <w:lang w:eastAsia="pt-BR"/>
              </w:rPr>
              <w:t>necessário implementar e manter atualizadas medidas técnicas e de procedimentos com boa relação custo-benefício para determinar</w:t>
            </w:r>
            <w:r>
              <w:rPr>
                <w:rFonts w:ascii="Helvetica" w:eastAsia="Times New Roman" w:hAnsi="Helvetica" w:cs="Helvetica"/>
                <w:color w:val="000000"/>
                <w:sz w:val="14"/>
                <w:szCs w:val="14"/>
                <w:lang w:eastAsia="pt-BR"/>
              </w:rPr>
              <w:t xml:space="preserve"> </w:t>
            </w:r>
            <w:r w:rsidRPr="007D0CBB">
              <w:rPr>
                <w:rFonts w:ascii="Helvetica" w:eastAsia="Times New Roman" w:hAnsi="Helvetica" w:cs="Helvetica"/>
                <w:color w:val="000000"/>
                <w:sz w:val="14"/>
                <w:szCs w:val="14"/>
                <w:lang w:eastAsia="pt-BR"/>
              </w:rPr>
              <w:t xml:space="preserve">a identificação dos usuários, implementar a devida autenticação e impor direitos de </w:t>
            </w:r>
            <w:r>
              <w:rPr>
                <w:rFonts w:ascii="Helvetica" w:eastAsia="Times New Roman" w:hAnsi="Helvetica" w:cs="Helvetica"/>
                <w:color w:val="000000"/>
                <w:sz w:val="14"/>
                <w:szCs w:val="14"/>
                <w:lang w:eastAsia="pt-BR"/>
              </w:rPr>
              <w:t>acesso.</w:t>
            </w:r>
          </w:p>
        </w:tc>
        <w:tc>
          <w:tcPr>
            <w:tcW w:w="1417" w:type="dxa"/>
            <w:shd w:val="clear" w:color="auto" w:fill="FFFFFF" w:themeFill="background1"/>
            <w:vAlign w:val="center"/>
          </w:tcPr>
          <w:p w:rsidR="00AC28A9" w:rsidRPr="007F1C5D" w:rsidRDefault="00AC28A9" w:rsidP="00AC28A9">
            <w:pPr>
              <w:spacing w:after="0" w:line="240" w:lineRule="auto"/>
              <w:jc w:val="center"/>
              <w:rPr>
                <w:rFonts w:ascii="Helvetica" w:eastAsia="Times New Roman" w:hAnsi="Helvetica" w:cs="Helvetica"/>
                <w:color w:val="FF0000"/>
                <w:sz w:val="16"/>
                <w:szCs w:val="16"/>
                <w:lang w:eastAsia="pt-BR"/>
              </w:rPr>
            </w:pPr>
            <w:r w:rsidRPr="007F1C5D">
              <w:rPr>
                <w:rFonts w:ascii="Helvetica" w:eastAsia="Times New Roman" w:hAnsi="Helvetica" w:cs="Helvetica"/>
                <w:b/>
                <w:color w:val="FF0000"/>
                <w:sz w:val="16"/>
                <w:szCs w:val="16"/>
                <w:lang w:eastAsia="pt-BR"/>
              </w:rPr>
              <w:t>Não contemplado</w:t>
            </w:r>
          </w:p>
        </w:tc>
        <w:tc>
          <w:tcPr>
            <w:tcW w:w="3119" w:type="dxa"/>
            <w:shd w:val="clear" w:color="auto" w:fill="auto"/>
            <w:noWrap/>
            <w:vAlign w:val="center"/>
          </w:tcPr>
          <w:p w:rsidR="00AC28A9" w:rsidRPr="007F1C5D" w:rsidRDefault="00AC28A9" w:rsidP="00AC28A9">
            <w:pPr>
              <w:spacing w:before="120" w:after="120" w:line="240" w:lineRule="auto"/>
              <w:ind w:left="57"/>
              <w:rPr>
                <w:rFonts w:ascii="Helvetica" w:eastAsia="Times New Roman" w:hAnsi="Helvetica" w:cs="Helvetica"/>
                <w:color w:val="000000" w:themeColor="text1"/>
                <w:sz w:val="14"/>
                <w:szCs w:val="14"/>
                <w:lang w:eastAsia="pt-BR"/>
              </w:rPr>
            </w:pPr>
            <w:r>
              <w:rPr>
                <w:rFonts w:ascii="Helvetica" w:eastAsia="Times New Roman" w:hAnsi="Helvetica" w:cs="Helvetica"/>
                <w:color w:val="000000" w:themeColor="text1"/>
                <w:sz w:val="14"/>
                <w:szCs w:val="14"/>
                <w:lang w:eastAsia="pt-BR"/>
              </w:rPr>
              <w:t xml:space="preserve">O escopo do processo delimita sua abrangência </w:t>
            </w:r>
            <w:r w:rsidRPr="009E45AB">
              <w:rPr>
                <w:rFonts w:ascii="Helvetica" w:eastAsia="Times New Roman" w:hAnsi="Helvetica" w:cs="Helvetica"/>
                <w:color w:val="000000" w:themeColor="text1"/>
                <w:sz w:val="14"/>
                <w:szCs w:val="14"/>
                <w:u w:val="single"/>
                <w:lang w:eastAsia="pt-BR"/>
              </w:rPr>
              <w:t>apenas</w:t>
            </w:r>
            <w:r>
              <w:rPr>
                <w:rFonts w:ascii="Helvetica" w:eastAsia="Times New Roman" w:hAnsi="Helvetica" w:cs="Helvetica"/>
                <w:color w:val="000000" w:themeColor="text1"/>
                <w:sz w:val="14"/>
                <w:szCs w:val="14"/>
                <w:lang w:eastAsia="pt-BR"/>
              </w:rPr>
              <w:t xml:space="preserve"> para o objetivo de controle DS5.9 Prevenção, Detecção e Correção de Software Malicioso.</w:t>
            </w:r>
          </w:p>
        </w:tc>
      </w:tr>
      <w:tr w:rsidR="00AC28A9" w:rsidRPr="00044BB2" w:rsidTr="007B20BF">
        <w:trPr>
          <w:trHeight w:val="1026"/>
        </w:trPr>
        <w:tc>
          <w:tcPr>
            <w:tcW w:w="4531" w:type="dxa"/>
            <w:shd w:val="clear" w:color="auto" w:fill="auto"/>
            <w:noWrap/>
            <w:vAlign w:val="center"/>
          </w:tcPr>
          <w:p w:rsidR="00AC28A9" w:rsidRPr="009E0657" w:rsidRDefault="00AC28A9" w:rsidP="00AC28A9">
            <w:pPr>
              <w:spacing w:before="120" w:after="120" w:line="240" w:lineRule="auto"/>
              <w:rPr>
                <w:rFonts w:ascii="Helvetica" w:eastAsia="Times New Roman" w:hAnsi="Helvetica" w:cs="Helvetica"/>
                <w:b/>
                <w:bCs/>
                <w:color w:val="000000"/>
                <w:sz w:val="16"/>
                <w:szCs w:val="16"/>
                <w:lang w:eastAsia="pt-BR"/>
              </w:rPr>
            </w:pPr>
            <w:r w:rsidRPr="009E0657">
              <w:rPr>
                <w:rFonts w:ascii="Helvetica" w:eastAsia="Times New Roman" w:hAnsi="Helvetica" w:cs="Helvetica"/>
                <w:b/>
                <w:bCs/>
                <w:color w:val="000000"/>
                <w:sz w:val="16"/>
                <w:szCs w:val="16"/>
                <w:lang w:eastAsia="pt-BR"/>
              </w:rPr>
              <w:lastRenderedPageBreak/>
              <w:t>DS5.4 Gestão de Contas de Usuário</w:t>
            </w:r>
          </w:p>
          <w:p w:rsidR="00AC28A9" w:rsidRPr="009E0657" w:rsidRDefault="00AC28A9" w:rsidP="00AC28A9">
            <w:pPr>
              <w:spacing w:before="120" w:after="120" w:line="240" w:lineRule="auto"/>
              <w:ind w:left="142"/>
              <w:jc w:val="both"/>
              <w:rPr>
                <w:rFonts w:ascii="Helvetica" w:eastAsia="Times New Roman" w:hAnsi="Helvetica" w:cs="Helvetica"/>
                <w:color w:val="000000"/>
                <w:sz w:val="14"/>
                <w:szCs w:val="14"/>
                <w:lang w:eastAsia="pt-BR"/>
              </w:rPr>
            </w:pPr>
            <w:r w:rsidRPr="009E0657">
              <w:rPr>
                <w:rFonts w:ascii="Helvetica" w:eastAsia="Times New Roman" w:hAnsi="Helvetica" w:cs="Helvetica"/>
                <w:color w:val="000000"/>
                <w:sz w:val="14"/>
                <w:szCs w:val="14"/>
                <w:lang w:eastAsia="pt-BR"/>
              </w:rPr>
              <w:t>Assegurar que a solicitação, a emissão, a suspensão, a modificação e o bloqueio de contas de usuário e dos respectivos privilégios</w:t>
            </w:r>
            <w:r>
              <w:rPr>
                <w:rFonts w:ascii="Helvetica" w:eastAsia="Times New Roman" w:hAnsi="Helvetica" w:cs="Helvetica"/>
                <w:color w:val="000000"/>
                <w:sz w:val="14"/>
                <w:szCs w:val="14"/>
                <w:lang w:eastAsia="pt-BR"/>
              </w:rPr>
              <w:t xml:space="preserve"> </w:t>
            </w:r>
            <w:r w:rsidRPr="009E0657">
              <w:rPr>
                <w:rFonts w:ascii="Helvetica" w:eastAsia="Times New Roman" w:hAnsi="Helvetica" w:cs="Helvetica"/>
                <w:color w:val="000000"/>
                <w:sz w:val="14"/>
                <w:szCs w:val="14"/>
                <w:lang w:eastAsia="pt-BR"/>
              </w:rPr>
              <w:t>sejam tratados por procedimentos de gestão de contas de usuário. Incluir um procedimento de aprovação de concessão de direitos</w:t>
            </w:r>
            <w:r>
              <w:rPr>
                <w:rFonts w:ascii="Helvetica" w:eastAsia="Times New Roman" w:hAnsi="Helvetica" w:cs="Helvetica"/>
                <w:color w:val="000000"/>
                <w:sz w:val="14"/>
                <w:szCs w:val="14"/>
                <w:lang w:eastAsia="pt-BR"/>
              </w:rPr>
              <w:t xml:space="preserve"> </w:t>
            </w:r>
            <w:r w:rsidRPr="009E0657">
              <w:rPr>
                <w:rFonts w:ascii="Helvetica" w:eastAsia="Times New Roman" w:hAnsi="Helvetica" w:cs="Helvetica"/>
                <w:color w:val="000000"/>
                <w:sz w:val="14"/>
                <w:szCs w:val="14"/>
                <w:lang w:eastAsia="pt-BR"/>
              </w:rPr>
              <w:t>de acesso pelos proprietários dos dados ou sistemas. Esse procedimento deve ser aplicado a todos os usuários, inclusive aos administradores</w:t>
            </w:r>
            <w:r>
              <w:rPr>
                <w:rFonts w:ascii="Helvetica" w:eastAsia="Times New Roman" w:hAnsi="Helvetica" w:cs="Helvetica"/>
                <w:color w:val="000000"/>
                <w:sz w:val="14"/>
                <w:szCs w:val="14"/>
                <w:lang w:eastAsia="pt-BR"/>
              </w:rPr>
              <w:t xml:space="preserve"> </w:t>
            </w:r>
            <w:r w:rsidRPr="009E0657">
              <w:rPr>
                <w:rFonts w:ascii="Helvetica" w:eastAsia="Times New Roman" w:hAnsi="Helvetica" w:cs="Helvetica"/>
                <w:color w:val="000000"/>
                <w:sz w:val="14"/>
                <w:szCs w:val="14"/>
                <w:lang w:eastAsia="pt-BR"/>
              </w:rPr>
              <w:t>(usuários com privilégios), usuários internos e externos, para os casos normais ou emergenciais. Os direitos e obrigações</w:t>
            </w:r>
            <w:r>
              <w:rPr>
                <w:rFonts w:ascii="Helvetica" w:eastAsia="Times New Roman" w:hAnsi="Helvetica" w:cs="Helvetica"/>
                <w:color w:val="000000"/>
                <w:sz w:val="14"/>
                <w:szCs w:val="14"/>
                <w:lang w:eastAsia="pt-BR"/>
              </w:rPr>
              <w:t xml:space="preserve"> </w:t>
            </w:r>
            <w:r w:rsidRPr="009E0657">
              <w:rPr>
                <w:rFonts w:ascii="Helvetica" w:eastAsia="Times New Roman" w:hAnsi="Helvetica" w:cs="Helvetica"/>
                <w:color w:val="000000"/>
                <w:sz w:val="14"/>
                <w:szCs w:val="14"/>
                <w:lang w:eastAsia="pt-BR"/>
              </w:rPr>
              <w:t>relativos ao acesso a sistemas e informações corporativos devem ser definidos em contrato para todos os tipos de usuários.</w:t>
            </w:r>
          </w:p>
          <w:p w:rsidR="00AC28A9" w:rsidRPr="003C4607" w:rsidRDefault="00AC28A9" w:rsidP="00AC28A9">
            <w:pPr>
              <w:spacing w:before="120" w:after="120" w:line="240" w:lineRule="auto"/>
              <w:ind w:left="142"/>
              <w:jc w:val="both"/>
              <w:rPr>
                <w:rFonts w:ascii="Helvetica" w:eastAsia="Times New Roman" w:hAnsi="Helvetica" w:cs="Helvetica"/>
                <w:b/>
                <w:bCs/>
                <w:color w:val="000000"/>
                <w:sz w:val="16"/>
                <w:szCs w:val="16"/>
                <w:lang w:eastAsia="pt-BR"/>
              </w:rPr>
            </w:pPr>
            <w:r w:rsidRPr="009E0657">
              <w:rPr>
                <w:rFonts w:ascii="Helvetica" w:eastAsia="Times New Roman" w:hAnsi="Helvetica" w:cs="Helvetica"/>
                <w:color w:val="000000"/>
                <w:sz w:val="14"/>
                <w:szCs w:val="14"/>
                <w:lang w:eastAsia="pt-BR"/>
              </w:rPr>
              <w:t>Devem ser feitas revisões frequentes de todas as contas e os respectivos privilégios.</w:t>
            </w:r>
          </w:p>
        </w:tc>
        <w:tc>
          <w:tcPr>
            <w:tcW w:w="1417" w:type="dxa"/>
            <w:shd w:val="clear" w:color="auto" w:fill="FFFFFF" w:themeFill="background1"/>
            <w:vAlign w:val="center"/>
          </w:tcPr>
          <w:p w:rsidR="00AC28A9" w:rsidRPr="007F1C5D" w:rsidRDefault="00AC28A9" w:rsidP="00AC28A9">
            <w:pPr>
              <w:spacing w:after="0" w:line="240" w:lineRule="auto"/>
              <w:jc w:val="center"/>
              <w:rPr>
                <w:rFonts w:ascii="Helvetica" w:eastAsia="Times New Roman" w:hAnsi="Helvetica" w:cs="Helvetica"/>
                <w:color w:val="FF0000"/>
                <w:sz w:val="16"/>
                <w:szCs w:val="16"/>
                <w:lang w:eastAsia="pt-BR"/>
              </w:rPr>
            </w:pPr>
            <w:r w:rsidRPr="007F1C5D">
              <w:rPr>
                <w:rFonts w:ascii="Helvetica" w:eastAsia="Times New Roman" w:hAnsi="Helvetica" w:cs="Helvetica"/>
                <w:b/>
                <w:color w:val="FF0000"/>
                <w:sz w:val="16"/>
                <w:szCs w:val="16"/>
                <w:lang w:eastAsia="pt-BR"/>
              </w:rPr>
              <w:t>Não contemplado</w:t>
            </w:r>
          </w:p>
        </w:tc>
        <w:tc>
          <w:tcPr>
            <w:tcW w:w="3119" w:type="dxa"/>
            <w:shd w:val="clear" w:color="auto" w:fill="auto"/>
            <w:noWrap/>
            <w:vAlign w:val="center"/>
          </w:tcPr>
          <w:p w:rsidR="00AC28A9" w:rsidRPr="007F1C5D" w:rsidRDefault="00AC28A9" w:rsidP="00AC28A9">
            <w:pPr>
              <w:spacing w:before="120" w:after="120" w:line="240" w:lineRule="auto"/>
              <w:ind w:left="57"/>
              <w:rPr>
                <w:rFonts w:ascii="Helvetica" w:eastAsia="Times New Roman" w:hAnsi="Helvetica" w:cs="Helvetica"/>
                <w:color w:val="000000" w:themeColor="text1"/>
                <w:sz w:val="14"/>
                <w:szCs w:val="14"/>
                <w:lang w:eastAsia="pt-BR"/>
              </w:rPr>
            </w:pPr>
            <w:r>
              <w:rPr>
                <w:rFonts w:ascii="Helvetica" w:eastAsia="Times New Roman" w:hAnsi="Helvetica" w:cs="Helvetica"/>
                <w:color w:val="000000" w:themeColor="text1"/>
                <w:sz w:val="14"/>
                <w:szCs w:val="14"/>
                <w:lang w:eastAsia="pt-BR"/>
              </w:rPr>
              <w:t xml:space="preserve">O escopo do processo delimita sua abrangência </w:t>
            </w:r>
            <w:r w:rsidRPr="009E45AB">
              <w:rPr>
                <w:rFonts w:ascii="Helvetica" w:eastAsia="Times New Roman" w:hAnsi="Helvetica" w:cs="Helvetica"/>
                <w:color w:val="000000" w:themeColor="text1"/>
                <w:sz w:val="14"/>
                <w:szCs w:val="14"/>
                <w:u w:val="single"/>
                <w:lang w:eastAsia="pt-BR"/>
              </w:rPr>
              <w:t>apenas</w:t>
            </w:r>
            <w:r>
              <w:rPr>
                <w:rFonts w:ascii="Helvetica" w:eastAsia="Times New Roman" w:hAnsi="Helvetica" w:cs="Helvetica"/>
                <w:color w:val="000000" w:themeColor="text1"/>
                <w:sz w:val="14"/>
                <w:szCs w:val="14"/>
                <w:lang w:eastAsia="pt-BR"/>
              </w:rPr>
              <w:t xml:space="preserve"> para o objetivo de controle DS5.9 Prevenção, Detecção e Correção de Software Malicioso.</w:t>
            </w:r>
          </w:p>
        </w:tc>
      </w:tr>
      <w:tr w:rsidR="00AC28A9" w:rsidRPr="00044BB2" w:rsidTr="007B20BF">
        <w:trPr>
          <w:trHeight w:val="1026"/>
        </w:trPr>
        <w:tc>
          <w:tcPr>
            <w:tcW w:w="4531" w:type="dxa"/>
            <w:shd w:val="clear" w:color="auto" w:fill="auto"/>
            <w:noWrap/>
            <w:vAlign w:val="center"/>
          </w:tcPr>
          <w:p w:rsidR="00AC28A9" w:rsidRPr="00DB32CA" w:rsidRDefault="00AC28A9" w:rsidP="00AC28A9">
            <w:pPr>
              <w:spacing w:before="120" w:after="120" w:line="240" w:lineRule="auto"/>
              <w:rPr>
                <w:rFonts w:ascii="Helvetica" w:eastAsia="Times New Roman" w:hAnsi="Helvetica" w:cs="Helvetica"/>
                <w:b/>
                <w:bCs/>
                <w:color w:val="000000"/>
                <w:sz w:val="16"/>
                <w:szCs w:val="16"/>
                <w:lang w:eastAsia="pt-BR"/>
              </w:rPr>
            </w:pPr>
            <w:r w:rsidRPr="00DB32CA">
              <w:rPr>
                <w:rFonts w:ascii="Helvetica" w:eastAsia="Times New Roman" w:hAnsi="Helvetica" w:cs="Helvetica"/>
                <w:b/>
                <w:bCs/>
                <w:color w:val="000000"/>
                <w:sz w:val="16"/>
                <w:szCs w:val="16"/>
                <w:lang w:eastAsia="pt-BR"/>
              </w:rPr>
              <w:t>DS5.5 Teste de Segurança, Vigilância e Monitoramento</w:t>
            </w:r>
          </w:p>
          <w:p w:rsidR="00AC28A9" w:rsidRPr="003C4607" w:rsidRDefault="00AC28A9" w:rsidP="00AC28A9">
            <w:pPr>
              <w:spacing w:before="120" w:after="120" w:line="240" w:lineRule="auto"/>
              <w:ind w:left="142"/>
              <w:jc w:val="both"/>
              <w:rPr>
                <w:rFonts w:ascii="Helvetica" w:eastAsia="Times New Roman" w:hAnsi="Helvetica" w:cs="Helvetica"/>
                <w:b/>
                <w:bCs/>
                <w:color w:val="000000"/>
                <w:sz w:val="16"/>
                <w:szCs w:val="16"/>
                <w:lang w:eastAsia="pt-BR"/>
              </w:rPr>
            </w:pPr>
            <w:r w:rsidRPr="00DB32CA">
              <w:rPr>
                <w:rFonts w:ascii="Helvetica" w:eastAsia="Times New Roman" w:hAnsi="Helvetica" w:cs="Helvetica"/>
                <w:color w:val="000000"/>
                <w:sz w:val="14"/>
                <w:szCs w:val="14"/>
                <w:lang w:eastAsia="pt-BR"/>
              </w:rPr>
              <w:t>Garantir que a implementação de segurança de TI seja testada e monitorada proativamente. A segurança de TI deve ser revalidada</w:t>
            </w:r>
            <w:r>
              <w:rPr>
                <w:rFonts w:ascii="Helvetica" w:eastAsia="Times New Roman" w:hAnsi="Helvetica" w:cs="Helvetica"/>
                <w:color w:val="000000"/>
                <w:sz w:val="14"/>
                <w:szCs w:val="14"/>
                <w:lang w:eastAsia="pt-BR"/>
              </w:rPr>
              <w:t xml:space="preserve"> </w:t>
            </w:r>
            <w:r w:rsidRPr="00DB32CA">
              <w:rPr>
                <w:rFonts w:ascii="Helvetica" w:eastAsia="Times New Roman" w:hAnsi="Helvetica" w:cs="Helvetica"/>
                <w:color w:val="000000"/>
                <w:sz w:val="14"/>
                <w:szCs w:val="14"/>
                <w:lang w:eastAsia="pt-BR"/>
              </w:rPr>
              <w:t>periodicamente para garantir que o nível de segurança aprovado seja mantido. A função de monitoramento e registro de eventos</w:t>
            </w:r>
            <w:r>
              <w:rPr>
                <w:rFonts w:ascii="Helvetica" w:eastAsia="Times New Roman" w:hAnsi="Helvetica" w:cs="Helvetica"/>
                <w:color w:val="000000"/>
                <w:sz w:val="14"/>
                <w:szCs w:val="14"/>
                <w:lang w:eastAsia="pt-BR"/>
              </w:rPr>
              <w:t xml:space="preserve"> </w:t>
            </w:r>
            <w:r w:rsidRPr="00DB32CA">
              <w:rPr>
                <w:rFonts w:ascii="Helvetica" w:eastAsia="Times New Roman" w:hAnsi="Helvetica" w:cs="Helvetica"/>
                <w:color w:val="000000"/>
                <w:sz w:val="14"/>
                <w:szCs w:val="14"/>
                <w:lang w:eastAsia="pt-BR"/>
              </w:rPr>
              <w:t>(</w:t>
            </w:r>
            <w:proofErr w:type="spellStart"/>
            <w:r w:rsidRPr="00DB32CA">
              <w:rPr>
                <w:rFonts w:ascii="Helvetica" w:eastAsia="Times New Roman" w:hAnsi="Helvetica" w:cs="Helvetica"/>
                <w:color w:val="000000"/>
                <w:sz w:val="14"/>
                <w:szCs w:val="14"/>
                <w:lang w:eastAsia="pt-BR"/>
              </w:rPr>
              <w:t>logging</w:t>
            </w:r>
            <w:proofErr w:type="spellEnd"/>
            <w:r w:rsidRPr="00DB32CA">
              <w:rPr>
                <w:rFonts w:ascii="Helvetica" w:eastAsia="Times New Roman" w:hAnsi="Helvetica" w:cs="Helvetica"/>
                <w:color w:val="000000"/>
                <w:sz w:val="14"/>
                <w:szCs w:val="14"/>
                <w:lang w:eastAsia="pt-BR"/>
              </w:rPr>
              <w:t>) deve possibilitar a prevenção e/ou detecção prematura de atividades anormais e incomuns que precisem ser tratadas, bem</w:t>
            </w:r>
            <w:r>
              <w:rPr>
                <w:rFonts w:ascii="Helvetica" w:eastAsia="Times New Roman" w:hAnsi="Helvetica" w:cs="Helvetica"/>
                <w:color w:val="000000"/>
                <w:sz w:val="14"/>
                <w:szCs w:val="14"/>
                <w:lang w:eastAsia="pt-BR"/>
              </w:rPr>
              <w:t xml:space="preserve"> </w:t>
            </w:r>
            <w:r w:rsidRPr="00DB32CA">
              <w:rPr>
                <w:rFonts w:ascii="Helvetica" w:eastAsia="Times New Roman" w:hAnsi="Helvetica" w:cs="Helvetica"/>
                <w:color w:val="000000"/>
                <w:sz w:val="14"/>
                <w:szCs w:val="14"/>
                <w:lang w:eastAsia="pt-BR"/>
              </w:rPr>
              <w:t>como a subsequente geração de relatórios no tempo apropriado.</w:t>
            </w:r>
          </w:p>
        </w:tc>
        <w:tc>
          <w:tcPr>
            <w:tcW w:w="1417" w:type="dxa"/>
            <w:shd w:val="clear" w:color="auto" w:fill="FFFFFF" w:themeFill="background1"/>
            <w:vAlign w:val="center"/>
          </w:tcPr>
          <w:p w:rsidR="00AC28A9" w:rsidRPr="007F1C5D" w:rsidRDefault="00AC28A9" w:rsidP="00AC28A9">
            <w:pPr>
              <w:spacing w:after="0" w:line="240" w:lineRule="auto"/>
              <w:jc w:val="center"/>
              <w:rPr>
                <w:rFonts w:ascii="Helvetica" w:eastAsia="Times New Roman" w:hAnsi="Helvetica" w:cs="Helvetica"/>
                <w:color w:val="FF0000"/>
                <w:sz w:val="16"/>
                <w:szCs w:val="16"/>
                <w:lang w:eastAsia="pt-BR"/>
              </w:rPr>
            </w:pPr>
            <w:r w:rsidRPr="007F1C5D">
              <w:rPr>
                <w:rFonts w:ascii="Helvetica" w:eastAsia="Times New Roman" w:hAnsi="Helvetica" w:cs="Helvetica"/>
                <w:b/>
                <w:color w:val="FF0000"/>
                <w:sz w:val="16"/>
                <w:szCs w:val="16"/>
                <w:lang w:eastAsia="pt-BR"/>
              </w:rPr>
              <w:t>Não contemplado</w:t>
            </w:r>
          </w:p>
        </w:tc>
        <w:tc>
          <w:tcPr>
            <w:tcW w:w="3119" w:type="dxa"/>
            <w:shd w:val="clear" w:color="auto" w:fill="auto"/>
            <w:noWrap/>
            <w:vAlign w:val="center"/>
          </w:tcPr>
          <w:p w:rsidR="00AC28A9" w:rsidRPr="007F1C5D" w:rsidRDefault="00AC28A9" w:rsidP="00AC28A9">
            <w:pPr>
              <w:spacing w:before="120" w:after="120" w:line="240" w:lineRule="auto"/>
              <w:ind w:left="57"/>
              <w:rPr>
                <w:rFonts w:ascii="Helvetica" w:eastAsia="Times New Roman" w:hAnsi="Helvetica" w:cs="Helvetica"/>
                <w:color w:val="000000" w:themeColor="text1"/>
                <w:sz w:val="14"/>
                <w:szCs w:val="14"/>
                <w:lang w:eastAsia="pt-BR"/>
              </w:rPr>
            </w:pPr>
            <w:r>
              <w:rPr>
                <w:rFonts w:ascii="Helvetica" w:eastAsia="Times New Roman" w:hAnsi="Helvetica" w:cs="Helvetica"/>
                <w:color w:val="000000" w:themeColor="text1"/>
                <w:sz w:val="14"/>
                <w:szCs w:val="14"/>
                <w:lang w:eastAsia="pt-BR"/>
              </w:rPr>
              <w:t xml:space="preserve">O escopo do processo delimita sua abrangência </w:t>
            </w:r>
            <w:r w:rsidRPr="009E45AB">
              <w:rPr>
                <w:rFonts w:ascii="Helvetica" w:eastAsia="Times New Roman" w:hAnsi="Helvetica" w:cs="Helvetica"/>
                <w:color w:val="000000" w:themeColor="text1"/>
                <w:sz w:val="14"/>
                <w:szCs w:val="14"/>
                <w:u w:val="single"/>
                <w:lang w:eastAsia="pt-BR"/>
              </w:rPr>
              <w:t>apenas</w:t>
            </w:r>
            <w:r>
              <w:rPr>
                <w:rFonts w:ascii="Helvetica" w:eastAsia="Times New Roman" w:hAnsi="Helvetica" w:cs="Helvetica"/>
                <w:color w:val="000000" w:themeColor="text1"/>
                <w:sz w:val="14"/>
                <w:szCs w:val="14"/>
                <w:lang w:eastAsia="pt-BR"/>
              </w:rPr>
              <w:t xml:space="preserve"> para o objetivo de controle DS5.9 Prevenção, Detecção e Correção de Software Malicioso.</w:t>
            </w:r>
          </w:p>
        </w:tc>
      </w:tr>
      <w:tr w:rsidR="00AC28A9" w:rsidRPr="00044BB2" w:rsidTr="007B20BF">
        <w:trPr>
          <w:trHeight w:val="1026"/>
        </w:trPr>
        <w:tc>
          <w:tcPr>
            <w:tcW w:w="4531" w:type="dxa"/>
            <w:shd w:val="clear" w:color="auto" w:fill="auto"/>
            <w:noWrap/>
            <w:vAlign w:val="center"/>
          </w:tcPr>
          <w:p w:rsidR="00AC28A9" w:rsidRPr="00DB32CA" w:rsidRDefault="00AC28A9" w:rsidP="00AC28A9">
            <w:pPr>
              <w:spacing w:before="120" w:after="120" w:line="240" w:lineRule="auto"/>
              <w:rPr>
                <w:rFonts w:ascii="Helvetica" w:eastAsia="Times New Roman" w:hAnsi="Helvetica" w:cs="Helvetica"/>
                <w:b/>
                <w:bCs/>
                <w:color w:val="000000"/>
                <w:sz w:val="16"/>
                <w:szCs w:val="16"/>
                <w:lang w:eastAsia="pt-BR"/>
              </w:rPr>
            </w:pPr>
            <w:r w:rsidRPr="00DB32CA">
              <w:rPr>
                <w:rFonts w:ascii="Helvetica" w:eastAsia="Times New Roman" w:hAnsi="Helvetica" w:cs="Helvetica"/>
                <w:b/>
                <w:bCs/>
                <w:color w:val="000000"/>
                <w:sz w:val="16"/>
                <w:szCs w:val="16"/>
                <w:lang w:eastAsia="pt-BR"/>
              </w:rPr>
              <w:t>DS5.6 Definição de Incidente de Segurança</w:t>
            </w:r>
          </w:p>
          <w:p w:rsidR="00AC28A9" w:rsidRPr="003C4607" w:rsidRDefault="00AC28A9" w:rsidP="00AC28A9">
            <w:pPr>
              <w:spacing w:before="120" w:after="120" w:line="240" w:lineRule="auto"/>
              <w:ind w:left="142"/>
              <w:jc w:val="both"/>
              <w:rPr>
                <w:rFonts w:ascii="Helvetica" w:eastAsia="Times New Roman" w:hAnsi="Helvetica" w:cs="Helvetica"/>
                <w:b/>
                <w:bCs/>
                <w:color w:val="000000"/>
                <w:sz w:val="16"/>
                <w:szCs w:val="16"/>
                <w:lang w:eastAsia="pt-BR"/>
              </w:rPr>
            </w:pPr>
            <w:r w:rsidRPr="00DB32CA">
              <w:rPr>
                <w:rFonts w:ascii="Helvetica" w:eastAsia="Times New Roman" w:hAnsi="Helvetica" w:cs="Helvetica"/>
                <w:color w:val="000000"/>
                <w:sz w:val="14"/>
                <w:szCs w:val="14"/>
                <w:lang w:eastAsia="pt-BR"/>
              </w:rPr>
              <w:t>Definir e comunicar claramente as características de incidentes de segurança em potencial para que possam ser tratados adequadamente</w:t>
            </w:r>
            <w:r>
              <w:rPr>
                <w:rFonts w:ascii="Helvetica" w:eastAsia="Times New Roman" w:hAnsi="Helvetica" w:cs="Helvetica"/>
                <w:color w:val="000000"/>
                <w:sz w:val="14"/>
                <w:szCs w:val="14"/>
                <w:lang w:eastAsia="pt-BR"/>
              </w:rPr>
              <w:t xml:space="preserve"> </w:t>
            </w:r>
            <w:r w:rsidRPr="00DB32CA">
              <w:rPr>
                <w:rFonts w:ascii="Helvetica" w:eastAsia="Times New Roman" w:hAnsi="Helvetica" w:cs="Helvetica"/>
                <w:color w:val="000000"/>
                <w:sz w:val="14"/>
                <w:szCs w:val="14"/>
                <w:lang w:eastAsia="pt-BR"/>
              </w:rPr>
              <w:t>pelos processos de gestão de incidentes ou gestão de problemas.</w:t>
            </w:r>
          </w:p>
        </w:tc>
        <w:tc>
          <w:tcPr>
            <w:tcW w:w="1417" w:type="dxa"/>
            <w:shd w:val="clear" w:color="auto" w:fill="FFFFFF" w:themeFill="background1"/>
            <w:vAlign w:val="center"/>
          </w:tcPr>
          <w:p w:rsidR="00AC28A9" w:rsidRPr="007F1C5D" w:rsidRDefault="00AC28A9" w:rsidP="00AC28A9">
            <w:pPr>
              <w:spacing w:after="0" w:line="240" w:lineRule="auto"/>
              <w:jc w:val="center"/>
              <w:rPr>
                <w:rFonts w:ascii="Helvetica" w:eastAsia="Times New Roman" w:hAnsi="Helvetica" w:cs="Helvetica"/>
                <w:color w:val="FF0000"/>
                <w:sz w:val="16"/>
                <w:szCs w:val="16"/>
                <w:lang w:eastAsia="pt-BR"/>
              </w:rPr>
            </w:pPr>
            <w:r w:rsidRPr="007F1C5D">
              <w:rPr>
                <w:rFonts w:ascii="Helvetica" w:eastAsia="Times New Roman" w:hAnsi="Helvetica" w:cs="Helvetica"/>
                <w:b/>
                <w:color w:val="FF0000"/>
                <w:sz w:val="16"/>
                <w:szCs w:val="16"/>
                <w:lang w:eastAsia="pt-BR"/>
              </w:rPr>
              <w:t>Não contemplado</w:t>
            </w:r>
          </w:p>
        </w:tc>
        <w:tc>
          <w:tcPr>
            <w:tcW w:w="3119" w:type="dxa"/>
            <w:shd w:val="clear" w:color="auto" w:fill="auto"/>
            <w:noWrap/>
            <w:vAlign w:val="center"/>
          </w:tcPr>
          <w:p w:rsidR="00AC28A9" w:rsidRPr="007F1C5D" w:rsidRDefault="00AC28A9" w:rsidP="00AC28A9">
            <w:pPr>
              <w:spacing w:before="120" w:after="120" w:line="240" w:lineRule="auto"/>
              <w:ind w:left="57"/>
              <w:rPr>
                <w:rFonts w:ascii="Helvetica" w:eastAsia="Times New Roman" w:hAnsi="Helvetica" w:cs="Helvetica"/>
                <w:color w:val="000000" w:themeColor="text1"/>
                <w:sz w:val="14"/>
                <w:szCs w:val="14"/>
                <w:lang w:eastAsia="pt-BR"/>
              </w:rPr>
            </w:pPr>
            <w:r>
              <w:rPr>
                <w:rFonts w:ascii="Helvetica" w:eastAsia="Times New Roman" w:hAnsi="Helvetica" w:cs="Helvetica"/>
                <w:color w:val="000000" w:themeColor="text1"/>
                <w:sz w:val="14"/>
                <w:szCs w:val="14"/>
                <w:lang w:eastAsia="pt-BR"/>
              </w:rPr>
              <w:t xml:space="preserve">O escopo do processo delimita sua abrangência </w:t>
            </w:r>
            <w:r w:rsidRPr="009E45AB">
              <w:rPr>
                <w:rFonts w:ascii="Helvetica" w:eastAsia="Times New Roman" w:hAnsi="Helvetica" w:cs="Helvetica"/>
                <w:color w:val="000000" w:themeColor="text1"/>
                <w:sz w:val="14"/>
                <w:szCs w:val="14"/>
                <w:u w:val="single"/>
                <w:lang w:eastAsia="pt-BR"/>
              </w:rPr>
              <w:t>apenas</w:t>
            </w:r>
            <w:r>
              <w:rPr>
                <w:rFonts w:ascii="Helvetica" w:eastAsia="Times New Roman" w:hAnsi="Helvetica" w:cs="Helvetica"/>
                <w:color w:val="000000" w:themeColor="text1"/>
                <w:sz w:val="14"/>
                <w:szCs w:val="14"/>
                <w:lang w:eastAsia="pt-BR"/>
              </w:rPr>
              <w:t xml:space="preserve"> para o objetivo de controle DS5.9 Prevenção, Detecção e Correção de Software Malicioso.</w:t>
            </w:r>
          </w:p>
        </w:tc>
      </w:tr>
      <w:tr w:rsidR="00AC28A9" w:rsidRPr="00044BB2" w:rsidTr="007B20BF">
        <w:trPr>
          <w:trHeight w:val="1026"/>
        </w:trPr>
        <w:tc>
          <w:tcPr>
            <w:tcW w:w="4531" w:type="dxa"/>
            <w:shd w:val="clear" w:color="auto" w:fill="auto"/>
            <w:noWrap/>
            <w:vAlign w:val="center"/>
          </w:tcPr>
          <w:p w:rsidR="00AC28A9" w:rsidRPr="00DB32CA" w:rsidRDefault="00AC28A9" w:rsidP="00AC28A9">
            <w:pPr>
              <w:spacing w:before="120" w:after="120" w:line="240" w:lineRule="auto"/>
              <w:rPr>
                <w:rFonts w:ascii="Helvetica" w:eastAsia="Times New Roman" w:hAnsi="Helvetica" w:cs="Helvetica"/>
                <w:b/>
                <w:bCs/>
                <w:color w:val="000000"/>
                <w:sz w:val="16"/>
                <w:szCs w:val="16"/>
                <w:lang w:eastAsia="pt-BR"/>
              </w:rPr>
            </w:pPr>
            <w:r w:rsidRPr="00DB32CA">
              <w:rPr>
                <w:rFonts w:ascii="Helvetica" w:eastAsia="Times New Roman" w:hAnsi="Helvetica" w:cs="Helvetica"/>
                <w:b/>
                <w:bCs/>
                <w:color w:val="000000"/>
                <w:sz w:val="16"/>
                <w:szCs w:val="16"/>
                <w:lang w:eastAsia="pt-BR"/>
              </w:rPr>
              <w:t>DS5.7 Proteção da Tecnologia de Segurança</w:t>
            </w:r>
          </w:p>
          <w:p w:rsidR="00AC28A9" w:rsidRPr="003C4607" w:rsidRDefault="00AC28A9" w:rsidP="00AC28A9">
            <w:pPr>
              <w:spacing w:before="120" w:after="120" w:line="240" w:lineRule="auto"/>
              <w:ind w:left="142"/>
              <w:jc w:val="both"/>
              <w:rPr>
                <w:rFonts w:ascii="Helvetica" w:eastAsia="Times New Roman" w:hAnsi="Helvetica" w:cs="Helvetica"/>
                <w:b/>
                <w:bCs/>
                <w:color w:val="000000"/>
                <w:sz w:val="16"/>
                <w:szCs w:val="16"/>
                <w:lang w:eastAsia="pt-BR"/>
              </w:rPr>
            </w:pPr>
            <w:r w:rsidRPr="00DB32CA">
              <w:rPr>
                <w:rFonts w:ascii="Helvetica" w:eastAsia="Times New Roman" w:hAnsi="Helvetica" w:cs="Helvetica"/>
                <w:color w:val="000000"/>
                <w:sz w:val="14"/>
                <w:szCs w:val="14"/>
                <w:lang w:eastAsia="pt-BR"/>
              </w:rPr>
              <w:t>Garantir que as tecnologias de segurança importantes sejam invioláveis e que as documentações de segurança não sejam reveladas</w:t>
            </w:r>
            <w:r>
              <w:rPr>
                <w:rFonts w:ascii="Helvetica" w:eastAsia="Times New Roman" w:hAnsi="Helvetica" w:cs="Helvetica"/>
                <w:color w:val="000000"/>
                <w:sz w:val="14"/>
                <w:szCs w:val="14"/>
                <w:lang w:eastAsia="pt-BR"/>
              </w:rPr>
              <w:t xml:space="preserve"> </w:t>
            </w:r>
            <w:r w:rsidRPr="00DB32CA">
              <w:rPr>
                <w:rFonts w:ascii="Helvetica" w:eastAsia="Times New Roman" w:hAnsi="Helvetica" w:cs="Helvetica"/>
                <w:color w:val="000000"/>
                <w:sz w:val="14"/>
                <w:szCs w:val="14"/>
                <w:lang w:eastAsia="pt-BR"/>
              </w:rPr>
              <w:t>desnecessariamente.</w:t>
            </w:r>
          </w:p>
        </w:tc>
        <w:tc>
          <w:tcPr>
            <w:tcW w:w="1417" w:type="dxa"/>
            <w:shd w:val="clear" w:color="auto" w:fill="FFFFFF" w:themeFill="background1"/>
            <w:vAlign w:val="center"/>
          </w:tcPr>
          <w:p w:rsidR="00AC28A9" w:rsidRPr="007F1C5D" w:rsidRDefault="00AC28A9" w:rsidP="00AC28A9">
            <w:pPr>
              <w:spacing w:after="0" w:line="240" w:lineRule="auto"/>
              <w:jc w:val="center"/>
              <w:rPr>
                <w:rFonts w:ascii="Helvetica" w:eastAsia="Times New Roman" w:hAnsi="Helvetica" w:cs="Helvetica"/>
                <w:color w:val="FF0000"/>
                <w:sz w:val="16"/>
                <w:szCs w:val="16"/>
                <w:lang w:eastAsia="pt-BR"/>
              </w:rPr>
            </w:pPr>
            <w:r w:rsidRPr="007F1C5D">
              <w:rPr>
                <w:rFonts w:ascii="Helvetica" w:eastAsia="Times New Roman" w:hAnsi="Helvetica" w:cs="Helvetica"/>
                <w:b/>
                <w:color w:val="FF0000"/>
                <w:sz w:val="16"/>
                <w:szCs w:val="16"/>
                <w:lang w:eastAsia="pt-BR"/>
              </w:rPr>
              <w:t>Não contemplado</w:t>
            </w:r>
          </w:p>
        </w:tc>
        <w:tc>
          <w:tcPr>
            <w:tcW w:w="3119" w:type="dxa"/>
            <w:shd w:val="clear" w:color="auto" w:fill="auto"/>
            <w:noWrap/>
            <w:vAlign w:val="center"/>
          </w:tcPr>
          <w:p w:rsidR="00AC28A9" w:rsidRPr="007F1C5D" w:rsidRDefault="00AC28A9" w:rsidP="00AC28A9">
            <w:pPr>
              <w:spacing w:before="120" w:after="120" w:line="240" w:lineRule="auto"/>
              <w:ind w:left="57"/>
              <w:rPr>
                <w:rFonts w:ascii="Helvetica" w:eastAsia="Times New Roman" w:hAnsi="Helvetica" w:cs="Helvetica"/>
                <w:color w:val="000000" w:themeColor="text1"/>
                <w:sz w:val="14"/>
                <w:szCs w:val="14"/>
                <w:lang w:eastAsia="pt-BR"/>
              </w:rPr>
            </w:pPr>
            <w:r>
              <w:rPr>
                <w:rFonts w:ascii="Helvetica" w:eastAsia="Times New Roman" w:hAnsi="Helvetica" w:cs="Helvetica"/>
                <w:color w:val="000000" w:themeColor="text1"/>
                <w:sz w:val="14"/>
                <w:szCs w:val="14"/>
                <w:lang w:eastAsia="pt-BR"/>
              </w:rPr>
              <w:t xml:space="preserve">O escopo do processo delimita sua abrangência </w:t>
            </w:r>
            <w:r w:rsidRPr="009E45AB">
              <w:rPr>
                <w:rFonts w:ascii="Helvetica" w:eastAsia="Times New Roman" w:hAnsi="Helvetica" w:cs="Helvetica"/>
                <w:color w:val="000000" w:themeColor="text1"/>
                <w:sz w:val="14"/>
                <w:szCs w:val="14"/>
                <w:u w:val="single"/>
                <w:lang w:eastAsia="pt-BR"/>
              </w:rPr>
              <w:t>apenas</w:t>
            </w:r>
            <w:r>
              <w:rPr>
                <w:rFonts w:ascii="Helvetica" w:eastAsia="Times New Roman" w:hAnsi="Helvetica" w:cs="Helvetica"/>
                <w:color w:val="000000" w:themeColor="text1"/>
                <w:sz w:val="14"/>
                <w:szCs w:val="14"/>
                <w:lang w:eastAsia="pt-BR"/>
              </w:rPr>
              <w:t xml:space="preserve"> para o objetivo de controle DS5.9 Prevenção, Detecção e Correção de Software Malicioso.</w:t>
            </w:r>
          </w:p>
        </w:tc>
      </w:tr>
      <w:tr w:rsidR="00AC28A9" w:rsidRPr="00044BB2" w:rsidTr="007B20BF">
        <w:trPr>
          <w:trHeight w:val="1026"/>
        </w:trPr>
        <w:tc>
          <w:tcPr>
            <w:tcW w:w="4531" w:type="dxa"/>
            <w:shd w:val="clear" w:color="auto" w:fill="auto"/>
            <w:noWrap/>
            <w:vAlign w:val="center"/>
          </w:tcPr>
          <w:p w:rsidR="00AC28A9" w:rsidRPr="00DB32CA" w:rsidRDefault="00AC28A9" w:rsidP="00AC28A9">
            <w:pPr>
              <w:spacing w:before="120" w:after="120" w:line="240" w:lineRule="auto"/>
              <w:rPr>
                <w:rFonts w:ascii="Helvetica" w:eastAsia="Times New Roman" w:hAnsi="Helvetica" w:cs="Helvetica"/>
                <w:b/>
                <w:bCs/>
                <w:color w:val="000000"/>
                <w:sz w:val="16"/>
                <w:szCs w:val="16"/>
                <w:lang w:eastAsia="pt-BR"/>
              </w:rPr>
            </w:pPr>
            <w:r w:rsidRPr="00DB32CA">
              <w:rPr>
                <w:rFonts w:ascii="Helvetica" w:eastAsia="Times New Roman" w:hAnsi="Helvetica" w:cs="Helvetica"/>
                <w:b/>
                <w:bCs/>
                <w:color w:val="000000"/>
                <w:sz w:val="16"/>
                <w:szCs w:val="16"/>
                <w:lang w:eastAsia="pt-BR"/>
              </w:rPr>
              <w:t>DS5.8 Gestão de Chave Criptográfica</w:t>
            </w:r>
          </w:p>
          <w:p w:rsidR="00AC28A9" w:rsidRPr="003C4607" w:rsidRDefault="00AC28A9" w:rsidP="00AC28A9">
            <w:pPr>
              <w:spacing w:before="120" w:after="120" w:line="240" w:lineRule="auto"/>
              <w:ind w:left="142"/>
              <w:jc w:val="both"/>
              <w:rPr>
                <w:rFonts w:ascii="Helvetica" w:eastAsia="Times New Roman" w:hAnsi="Helvetica" w:cs="Helvetica"/>
                <w:b/>
                <w:bCs/>
                <w:color w:val="000000"/>
                <w:sz w:val="16"/>
                <w:szCs w:val="16"/>
                <w:lang w:eastAsia="pt-BR"/>
              </w:rPr>
            </w:pPr>
            <w:r w:rsidRPr="00DB32CA">
              <w:rPr>
                <w:rFonts w:ascii="Helvetica" w:eastAsia="Times New Roman" w:hAnsi="Helvetica" w:cs="Helvetica"/>
                <w:color w:val="000000"/>
                <w:sz w:val="14"/>
                <w:szCs w:val="14"/>
                <w:lang w:eastAsia="pt-BR"/>
              </w:rPr>
              <w:t>Assegurar que sejam estabelecidos políticas e procedimentos de geração, mudança, revogação, destruição, distribuição, certificação,</w:t>
            </w:r>
            <w:r>
              <w:rPr>
                <w:rFonts w:ascii="Helvetica" w:eastAsia="Times New Roman" w:hAnsi="Helvetica" w:cs="Helvetica"/>
                <w:color w:val="000000"/>
                <w:sz w:val="14"/>
                <w:szCs w:val="14"/>
                <w:lang w:eastAsia="pt-BR"/>
              </w:rPr>
              <w:t xml:space="preserve"> </w:t>
            </w:r>
            <w:r w:rsidRPr="00DB32CA">
              <w:rPr>
                <w:rFonts w:ascii="Helvetica" w:eastAsia="Times New Roman" w:hAnsi="Helvetica" w:cs="Helvetica"/>
                <w:color w:val="000000"/>
                <w:sz w:val="14"/>
                <w:szCs w:val="14"/>
                <w:lang w:eastAsia="pt-BR"/>
              </w:rPr>
              <w:t>armazenamento, inserção, uso e arquivamento das chaves criptográficas visando proteger contra sua modificação ou revelação</w:t>
            </w:r>
            <w:r>
              <w:rPr>
                <w:rFonts w:ascii="Helvetica" w:eastAsia="Times New Roman" w:hAnsi="Helvetica" w:cs="Helvetica"/>
                <w:color w:val="000000"/>
                <w:sz w:val="14"/>
                <w:szCs w:val="14"/>
                <w:lang w:eastAsia="pt-BR"/>
              </w:rPr>
              <w:t xml:space="preserve"> </w:t>
            </w:r>
            <w:r w:rsidRPr="00DB32CA">
              <w:rPr>
                <w:rFonts w:ascii="Helvetica" w:eastAsia="Times New Roman" w:hAnsi="Helvetica" w:cs="Helvetica"/>
                <w:color w:val="000000"/>
                <w:sz w:val="14"/>
                <w:szCs w:val="14"/>
                <w:lang w:eastAsia="pt-BR"/>
              </w:rPr>
              <w:t>pública não autorizada.</w:t>
            </w:r>
          </w:p>
        </w:tc>
        <w:tc>
          <w:tcPr>
            <w:tcW w:w="1417" w:type="dxa"/>
            <w:shd w:val="clear" w:color="auto" w:fill="FFFFFF" w:themeFill="background1"/>
            <w:vAlign w:val="center"/>
          </w:tcPr>
          <w:p w:rsidR="00AC28A9" w:rsidRPr="007F1C5D" w:rsidRDefault="00AC28A9" w:rsidP="00AC28A9">
            <w:pPr>
              <w:spacing w:after="0" w:line="240" w:lineRule="auto"/>
              <w:jc w:val="center"/>
              <w:rPr>
                <w:rFonts w:ascii="Helvetica" w:eastAsia="Times New Roman" w:hAnsi="Helvetica" w:cs="Helvetica"/>
                <w:color w:val="FF0000"/>
                <w:sz w:val="16"/>
                <w:szCs w:val="16"/>
                <w:lang w:eastAsia="pt-BR"/>
              </w:rPr>
            </w:pPr>
            <w:r w:rsidRPr="007F1C5D">
              <w:rPr>
                <w:rFonts w:ascii="Helvetica" w:eastAsia="Times New Roman" w:hAnsi="Helvetica" w:cs="Helvetica"/>
                <w:b/>
                <w:color w:val="FF0000"/>
                <w:sz w:val="16"/>
                <w:szCs w:val="16"/>
                <w:lang w:eastAsia="pt-BR"/>
              </w:rPr>
              <w:t>Não contemplado</w:t>
            </w:r>
          </w:p>
        </w:tc>
        <w:tc>
          <w:tcPr>
            <w:tcW w:w="3119" w:type="dxa"/>
            <w:shd w:val="clear" w:color="auto" w:fill="auto"/>
            <w:noWrap/>
            <w:vAlign w:val="center"/>
          </w:tcPr>
          <w:p w:rsidR="00AC28A9" w:rsidRPr="007F1C5D" w:rsidRDefault="00AC28A9" w:rsidP="00AC28A9">
            <w:pPr>
              <w:spacing w:before="120" w:after="120" w:line="240" w:lineRule="auto"/>
              <w:ind w:left="57"/>
              <w:rPr>
                <w:rFonts w:ascii="Helvetica" w:eastAsia="Times New Roman" w:hAnsi="Helvetica" w:cs="Helvetica"/>
                <w:color w:val="000000" w:themeColor="text1"/>
                <w:sz w:val="14"/>
                <w:szCs w:val="14"/>
                <w:lang w:eastAsia="pt-BR"/>
              </w:rPr>
            </w:pPr>
            <w:r>
              <w:rPr>
                <w:rFonts w:ascii="Helvetica" w:eastAsia="Times New Roman" w:hAnsi="Helvetica" w:cs="Helvetica"/>
                <w:color w:val="000000" w:themeColor="text1"/>
                <w:sz w:val="14"/>
                <w:szCs w:val="14"/>
                <w:lang w:eastAsia="pt-BR"/>
              </w:rPr>
              <w:t xml:space="preserve">O escopo do processo delimita sua abrangência </w:t>
            </w:r>
            <w:r w:rsidRPr="009E45AB">
              <w:rPr>
                <w:rFonts w:ascii="Helvetica" w:eastAsia="Times New Roman" w:hAnsi="Helvetica" w:cs="Helvetica"/>
                <w:color w:val="000000" w:themeColor="text1"/>
                <w:sz w:val="14"/>
                <w:szCs w:val="14"/>
                <w:u w:val="single"/>
                <w:lang w:eastAsia="pt-BR"/>
              </w:rPr>
              <w:t>apenas</w:t>
            </w:r>
            <w:r>
              <w:rPr>
                <w:rFonts w:ascii="Helvetica" w:eastAsia="Times New Roman" w:hAnsi="Helvetica" w:cs="Helvetica"/>
                <w:color w:val="000000" w:themeColor="text1"/>
                <w:sz w:val="14"/>
                <w:szCs w:val="14"/>
                <w:lang w:eastAsia="pt-BR"/>
              </w:rPr>
              <w:t xml:space="preserve"> para o objetivo de controle DS5.9 Prevenção, Detecção e Correção de Software Malicioso.</w:t>
            </w:r>
          </w:p>
        </w:tc>
      </w:tr>
      <w:tr w:rsidR="00DB32CA" w:rsidRPr="00044BB2" w:rsidTr="007B20BF">
        <w:trPr>
          <w:trHeight w:val="1026"/>
        </w:trPr>
        <w:tc>
          <w:tcPr>
            <w:tcW w:w="4531" w:type="dxa"/>
            <w:shd w:val="clear" w:color="auto" w:fill="auto"/>
            <w:noWrap/>
            <w:vAlign w:val="center"/>
          </w:tcPr>
          <w:p w:rsidR="00DB32CA" w:rsidRPr="00DB32CA" w:rsidRDefault="00DB32CA" w:rsidP="00DB32CA">
            <w:pPr>
              <w:spacing w:before="120" w:after="120" w:line="240" w:lineRule="auto"/>
              <w:rPr>
                <w:rFonts w:ascii="Helvetica" w:eastAsia="Times New Roman" w:hAnsi="Helvetica" w:cs="Helvetica"/>
                <w:b/>
                <w:bCs/>
                <w:color w:val="000000"/>
                <w:sz w:val="16"/>
                <w:szCs w:val="16"/>
                <w:lang w:eastAsia="pt-BR"/>
              </w:rPr>
            </w:pPr>
            <w:r w:rsidRPr="00DB32CA">
              <w:rPr>
                <w:rFonts w:ascii="Helvetica" w:eastAsia="Times New Roman" w:hAnsi="Helvetica" w:cs="Helvetica"/>
                <w:b/>
                <w:bCs/>
                <w:color w:val="000000"/>
                <w:sz w:val="16"/>
                <w:szCs w:val="16"/>
                <w:lang w:eastAsia="pt-BR"/>
              </w:rPr>
              <w:t>DS5.9 Prevenção, Detecção e Correção de Software Malicioso</w:t>
            </w:r>
          </w:p>
          <w:p w:rsidR="00DB32CA" w:rsidRPr="003C4607" w:rsidRDefault="00DB32CA" w:rsidP="00AC28A9">
            <w:pPr>
              <w:spacing w:before="120" w:after="120" w:line="240" w:lineRule="auto"/>
              <w:ind w:left="142"/>
              <w:jc w:val="both"/>
              <w:rPr>
                <w:rFonts w:ascii="Helvetica" w:eastAsia="Times New Roman" w:hAnsi="Helvetica" w:cs="Helvetica"/>
                <w:b/>
                <w:bCs/>
                <w:color w:val="000000"/>
                <w:sz w:val="16"/>
                <w:szCs w:val="16"/>
                <w:lang w:eastAsia="pt-BR"/>
              </w:rPr>
            </w:pPr>
            <w:r w:rsidRPr="00DB32CA">
              <w:rPr>
                <w:rFonts w:ascii="Helvetica" w:eastAsia="Times New Roman" w:hAnsi="Helvetica" w:cs="Helvetica"/>
                <w:color w:val="000000"/>
                <w:sz w:val="14"/>
                <w:szCs w:val="14"/>
                <w:lang w:eastAsia="pt-BR"/>
              </w:rPr>
              <w:t>Assegurar que medidas preventivas de detecção e corretivas sejam estabelecidas corporativamente, em especial correções de</w:t>
            </w:r>
            <w:r>
              <w:rPr>
                <w:rFonts w:ascii="Helvetica" w:eastAsia="Times New Roman" w:hAnsi="Helvetica" w:cs="Helvetica"/>
                <w:color w:val="000000"/>
                <w:sz w:val="14"/>
                <w:szCs w:val="14"/>
                <w:lang w:eastAsia="pt-BR"/>
              </w:rPr>
              <w:t xml:space="preserve"> </w:t>
            </w:r>
            <w:r w:rsidRPr="00DB32CA">
              <w:rPr>
                <w:rFonts w:ascii="Helvetica" w:eastAsia="Times New Roman" w:hAnsi="Helvetica" w:cs="Helvetica"/>
                <w:color w:val="000000"/>
                <w:sz w:val="14"/>
                <w:szCs w:val="14"/>
                <w:lang w:eastAsia="pt-BR"/>
              </w:rPr>
              <w:t xml:space="preserve">segurança (patches) e controles de vírus, para proteger os sistemas de informação e tecnologias contra malwares (vírus, </w:t>
            </w:r>
            <w:proofErr w:type="spellStart"/>
            <w:r w:rsidRPr="00DB32CA">
              <w:rPr>
                <w:rFonts w:ascii="Helvetica" w:eastAsia="Times New Roman" w:hAnsi="Helvetica" w:cs="Helvetica"/>
                <w:color w:val="000000"/>
                <w:sz w:val="14"/>
                <w:szCs w:val="14"/>
                <w:lang w:eastAsia="pt-BR"/>
              </w:rPr>
              <w:t>worms</w:t>
            </w:r>
            <w:proofErr w:type="spellEnd"/>
            <w:r w:rsidRPr="00DB32CA">
              <w:rPr>
                <w:rFonts w:ascii="Helvetica" w:eastAsia="Times New Roman" w:hAnsi="Helvetica" w:cs="Helvetica"/>
                <w:color w:val="000000"/>
                <w:sz w:val="14"/>
                <w:szCs w:val="14"/>
                <w:lang w:eastAsia="pt-BR"/>
              </w:rPr>
              <w:t>,</w:t>
            </w:r>
            <w:r>
              <w:rPr>
                <w:rFonts w:ascii="Helvetica" w:eastAsia="Times New Roman" w:hAnsi="Helvetica" w:cs="Helvetica"/>
                <w:color w:val="000000"/>
                <w:sz w:val="14"/>
                <w:szCs w:val="14"/>
                <w:lang w:eastAsia="pt-BR"/>
              </w:rPr>
              <w:t xml:space="preserve"> </w:t>
            </w:r>
            <w:proofErr w:type="spellStart"/>
            <w:r w:rsidR="00653006">
              <w:rPr>
                <w:rFonts w:ascii="Helvetica" w:eastAsia="Times New Roman" w:hAnsi="Helvetica" w:cs="Helvetica"/>
                <w:color w:val="000000"/>
                <w:sz w:val="14"/>
                <w:szCs w:val="14"/>
                <w:lang w:eastAsia="pt-BR"/>
              </w:rPr>
              <w:t>spyware</w:t>
            </w:r>
            <w:proofErr w:type="spellEnd"/>
            <w:r w:rsidR="00653006">
              <w:rPr>
                <w:rFonts w:ascii="Helvetica" w:eastAsia="Times New Roman" w:hAnsi="Helvetica" w:cs="Helvetica"/>
                <w:color w:val="000000"/>
                <w:sz w:val="14"/>
                <w:szCs w:val="14"/>
                <w:lang w:eastAsia="pt-BR"/>
              </w:rPr>
              <w:t>, spam</w:t>
            </w:r>
            <w:r w:rsidRPr="00DB32CA">
              <w:rPr>
                <w:rFonts w:ascii="Helvetica" w:eastAsia="Times New Roman" w:hAnsi="Helvetica" w:cs="Helvetica"/>
                <w:color w:val="000000"/>
                <w:sz w:val="14"/>
                <w:szCs w:val="14"/>
                <w:lang w:eastAsia="pt-BR"/>
              </w:rPr>
              <w:t>).</w:t>
            </w:r>
            <w:bookmarkStart w:id="8" w:name="_GoBack"/>
            <w:bookmarkEnd w:id="8"/>
          </w:p>
        </w:tc>
        <w:tc>
          <w:tcPr>
            <w:tcW w:w="1417" w:type="dxa"/>
            <w:shd w:val="clear" w:color="auto" w:fill="FFFFFF" w:themeFill="background1"/>
            <w:vAlign w:val="center"/>
          </w:tcPr>
          <w:p w:rsidR="00DB32CA" w:rsidRPr="007F1C5D" w:rsidRDefault="005B20F0" w:rsidP="00A32736">
            <w:pPr>
              <w:spacing w:after="0" w:line="240" w:lineRule="auto"/>
              <w:jc w:val="center"/>
              <w:rPr>
                <w:rFonts w:ascii="Helvetica" w:eastAsia="Times New Roman" w:hAnsi="Helvetica" w:cs="Helvetica"/>
                <w:b/>
                <w:color w:val="00B050"/>
                <w:sz w:val="16"/>
                <w:szCs w:val="16"/>
                <w:lang w:eastAsia="pt-BR"/>
              </w:rPr>
            </w:pPr>
            <w:r w:rsidRPr="007F1C5D">
              <w:rPr>
                <w:rFonts w:ascii="Helvetica" w:eastAsia="Times New Roman" w:hAnsi="Helvetica" w:cs="Helvetica"/>
                <w:b/>
                <w:color w:val="00B050"/>
                <w:sz w:val="16"/>
                <w:szCs w:val="16"/>
                <w:lang w:eastAsia="pt-BR"/>
              </w:rPr>
              <w:t>Contemplado</w:t>
            </w:r>
          </w:p>
        </w:tc>
        <w:tc>
          <w:tcPr>
            <w:tcW w:w="3119" w:type="dxa"/>
            <w:shd w:val="clear" w:color="auto" w:fill="auto"/>
            <w:noWrap/>
            <w:vAlign w:val="center"/>
          </w:tcPr>
          <w:p w:rsidR="00DB32CA" w:rsidRPr="007F1C5D" w:rsidRDefault="00AC28A9" w:rsidP="00AC28A9">
            <w:pPr>
              <w:spacing w:before="120" w:after="120" w:line="240" w:lineRule="auto"/>
              <w:ind w:left="57"/>
              <w:jc w:val="both"/>
              <w:rPr>
                <w:rFonts w:ascii="Helvetica" w:eastAsia="Times New Roman" w:hAnsi="Helvetica" w:cs="Helvetica"/>
                <w:color w:val="000000" w:themeColor="text1"/>
                <w:sz w:val="14"/>
                <w:szCs w:val="14"/>
                <w:lang w:eastAsia="pt-BR"/>
              </w:rPr>
            </w:pPr>
            <w:r>
              <w:rPr>
                <w:rFonts w:ascii="Helvetica" w:eastAsia="Times New Roman" w:hAnsi="Helvetica" w:cs="Helvetica"/>
                <w:color w:val="000000" w:themeColor="text1"/>
                <w:sz w:val="14"/>
                <w:szCs w:val="14"/>
                <w:lang w:eastAsia="pt-BR"/>
              </w:rPr>
              <w:t xml:space="preserve">O processo contempla medidas preventivas para realizar correções de segurança e controle de vírus visando proteger os sistemas de TI </w:t>
            </w:r>
            <w:proofErr w:type="spellStart"/>
            <w:r>
              <w:rPr>
                <w:rFonts w:ascii="Helvetica" w:eastAsia="Times New Roman" w:hAnsi="Helvetica" w:cs="Helvetica"/>
                <w:color w:val="000000" w:themeColor="text1"/>
                <w:sz w:val="14"/>
                <w:szCs w:val="14"/>
                <w:lang w:eastAsia="pt-BR"/>
              </w:rPr>
              <w:t>Smiles</w:t>
            </w:r>
            <w:proofErr w:type="spellEnd"/>
            <w:r>
              <w:rPr>
                <w:rFonts w:ascii="Helvetica" w:eastAsia="Times New Roman" w:hAnsi="Helvetica" w:cs="Helvetica"/>
                <w:color w:val="000000" w:themeColor="text1"/>
                <w:sz w:val="14"/>
                <w:szCs w:val="14"/>
                <w:lang w:eastAsia="pt-BR"/>
              </w:rPr>
              <w:t xml:space="preserve"> contra </w:t>
            </w:r>
            <w:proofErr w:type="spellStart"/>
            <w:r>
              <w:rPr>
                <w:rFonts w:ascii="Helvetica" w:eastAsia="Times New Roman" w:hAnsi="Helvetica" w:cs="Helvetica"/>
                <w:color w:val="000000" w:themeColor="text1"/>
                <w:sz w:val="14"/>
                <w:szCs w:val="14"/>
                <w:lang w:eastAsia="pt-BR"/>
              </w:rPr>
              <w:t>malwares</w:t>
            </w:r>
            <w:proofErr w:type="spellEnd"/>
            <w:r>
              <w:rPr>
                <w:rFonts w:ascii="Helvetica" w:eastAsia="Times New Roman" w:hAnsi="Helvetica" w:cs="Helvetica"/>
                <w:color w:val="000000" w:themeColor="text1"/>
                <w:sz w:val="14"/>
                <w:szCs w:val="14"/>
                <w:lang w:eastAsia="pt-BR"/>
              </w:rPr>
              <w:t xml:space="preserve"> e vulnerabilidades.</w:t>
            </w:r>
          </w:p>
        </w:tc>
      </w:tr>
      <w:tr w:rsidR="00AC28A9" w:rsidRPr="00044BB2" w:rsidTr="007B20BF">
        <w:trPr>
          <w:trHeight w:val="1026"/>
        </w:trPr>
        <w:tc>
          <w:tcPr>
            <w:tcW w:w="4531" w:type="dxa"/>
            <w:shd w:val="clear" w:color="auto" w:fill="auto"/>
            <w:noWrap/>
            <w:vAlign w:val="center"/>
          </w:tcPr>
          <w:p w:rsidR="00AC28A9" w:rsidRPr="00DB32CA" w:rsidRDefault="00AC28A9" w:rsidP="00AC28A9">
            <w:pPr>
              <w:spacing w:before="120" w:after="120" w:line="240" w:lineRule="auto"/>
              <w:rPr>
                <w:rFonts w:ascii="Helvetica" w:eastAsia="Times New Roman" w:hAnsi="Helvetica" w:cs="Helvetica"/>
                <w:b/>
                <w:bCs/>
                <w:color w:val="000000"/>
                <w:sz w:val="16"/>
                <w:szCs w:val="16"/>
                <w:lang w:eastAsia="pt-BR"/>
              </w:rPr>
            </w:pPr>
            <w:r w:rsidRPr="00DB32CA">
              <w:rPr>
                <w:rFonts w:ascii="Helvetica" w:eastAsia="Times New Roman" w:hAnsi="Helvetica" w:cs="Helvetica"/>
                <w:b/>
                <w:bCs/>
                <w:color w:val="000000"/>
                <w:sz w:val="16"/>
                <w:szCs w:val="16"/>
                <w:lang w:eastAsia="pt-BR"/>
              </w:rPr>
              <w:t>DS5.10 Segurança de Rede</w:t>
            </w:r>
          </w:p>
          <w:p w:rsidR="00AC28A9" w:rsidRPr="00DB32CA" w:rsidRDefault="00AC28A9" w:rsidP="00AC28A9">
            <w:pPr>
              <w:spacing w:before="120" w:after="120" w:line="240" w:lineRule="auto"/>
              <w:ind w:left="142"/>
              <w:jc w:val="both"/>
              <w:rPr>
                <w:rFonts w:ascii="Helvetica" w:eastAsia="Times New Roman" w:hAnsi="Helvetica" w:cs="Helvetica"/>
                <w:b/>
                <w:bCs/>
                <w:color w:val="000000"/>
                <w:sz w:val="16"/>
                <w:szCs w:val="16"/>
                <w:lang w:eastAsia="pt-BR"/>
              </w:rPr>
            </w:pPr>
            <w:r w:rsidRPr="00DB32CA">
              <w:rPr>
                <w:rFonts w:ascii="Helvetica" w:eastAsia="Times New Roman" w:hAnsi="Helvetica" w:cs="Helvetica"/>
                <w:color w:val="000000"/>
                <w:sz w:val="14"/>
                <w:szCs w:val="14"/>
                <w:lang w:eastAsia="pt-BR"/>
              </w:rPr>
              <w:t>Garantir que técnicas de segurança e procedimentos de gestão relacionados (como firewalls, aplicativos de segurança, segmentação</w:t>
            </w:r>
            <w:r>
              <w:rPr>
                <w:rFonts w:ascii="Helvetica" w:eastAsia="Times New Roman" w:hAnsi="Helvetica" w:cs="Helvetica"/>
                <w:color w:val="000000"/>
                <w:sz w:val="14"/>
                <w:szCs w:val="14"/>
                <w:lang w:eastAsia="pt-BR"/>
              </w:rPr>
              <w:t xml:space="preserve"> </w:t>
            </w:r>
            <w:r w:rsidRPr="00DB32CA">
              <w:rPr>
                <w:rFonts w:ascii="Helvetica" w:eastAsia="Times New Roman" w:hAnsi="Helvetica" w:cs="Helvetica"/>
                <w:color w:val="000000"/>
                <w:sz w:val="14"/>
                <w:szCs w:val="14"/>
                <w:lang w:eastAsia="pt-BR"/>
              </w:rPr>
              <w:t>de rede e detecção de intrusão) sejam utilizados para autorizar o acesso e controlar os fluxos de informação entre redes.</w:t>
            </w:r>
          </w:p>
        </w:tc>
        <w:tc>
          <w:tcPr>
            <w:tcW w:w="1417" w:type="dxa"/>
            <w:shd w:val="clear" w:color="auto" w:fill="FFFFFF" w:themeFill="background1"/>
            <w:vAlign w:val="center"/>
          </w:tcPr>
          <w:p w:rsidR="00AC28A9" w:rsidRPr="007F1C5D" w:rsidRDefault="00AC28A9" w:rsidP="00AC28A9">
            <w:pPr>
              <w:spacing w:after="0" w:line="240" w:lineRule="auto"/>
              <w:jc w:val="center"/>
              <w:rPr>
                <w:rFonts w:ascii="Helvetica" w:eastAsia="Times New Roman" w:hAnsi="Helvetica" w:cs="Helvetica"/>
                <w:color w:val="FF0000"/>
                <w:sz w:val="16"/>
                <w:szCs w:val="16"/>
                <w:lang w:eastAsia="pt-BR"/>
              </w:rPr>
            </w:pPr>
            <w:r w:rsidRPr="007F1C5D">
              <w:rPr>
                <w:rFonts w:ascii="Helvetica" w:eastAsia="Times New Roman" w:hAnsi="Helvetica" w:cs="Helvetica"/>
                <w:b/>
                <w:color w:val="FF0000"/>
                <w:sz w:val="16"/>
                <w:szCs w:val="16"/>
                <w:lang w:eastAsia="pt-BR"/>
              </w:rPr>
              <w:t>Não contemplado</w:t>
            </w:r>
          </w:p>
        </w:tc>
        <w:tc>
          <w:tcPr>
            <w:tcW w:w="3119" w:type="dxa"/>
            <w:shd w:val="clear" w:color="auto" w:fill="auto"/>
            <w:noWrap/>
            <w:vAlign w:val="center"/>
          </w:tcPr>
          <w:p w:rsidR="00AC28A9" w:rsidRPr="007F1C5D" w:rsidRDefault="00AC28A9" w:rsidP="00AC28A9">
            <w:pPr>
              <w:spacing w:before="120" w:after="120" w:line="240" w:lineRule="auto"/>
              <w:ind w:left="57"/>
              <w:rPr>
                <w:rFonts w:ascii="Helvetica" w:eastAsia="Times New Roman" w:hAnsi="Helvetica" w:cs="Helvetica"/>
                <w:color w:val="000000" w:themeColor="text1"/>
                <w:sz w:val="14"/>
                <w:szCs w:val="14"/>
                <w:lang w:eastAsia="pt-BR"/>
              </w:rPr>
            </w:pPr>
            <w:r>
              <w:rPr>
                <w:rFonts w:ascii="Helvetica" w:eastAsia="Times New Roman" w:hAnsi="Helvetica" w:cs="Helvetica"/>
                <w:color w:val="000000" w:themeColor="text1"/>
                <w:sz w:val="14"/>
                <w:szCs w:val="14"/>
                <w:lang w:eastAsia="pt-BR"/>
              </w:rPr>
              <w:t xml:space="preserve">O escopo do processo delimita sua abrangência </w:t>
            </w:r>
            <w:r w:rsidRPr="009E45AB">
              <w:rPr>
                <w:rFonts w:ascii="Helvetica" w:eastAsia="Times New Roman" w:hAnsi="Helvetica" w:cs="Helvetica"/>
                <w:color w:val="000000" w:themeColor="text1"/>
                <w:sz w:val="14"/>
                <w:szCs w:val="14"/>
                <w:u w:val="single"/>
                <w:lang w:eastAsia="pt-BR"/>
              </w:rPr>
              <w:t>apenas</w:t>
            </w:r>
            <w:r>
              <w:rPr>
                <w:rFonts w:ascii="Helvetica" w:eastAsia="Times New Roman" w:hAnsi="Helvetica" w:cs="Helvetica"/>
                <w:color w:val="000000" w:themeColor="text1"/>
                <w:sz w:val="14"/>
                <w:szCs w:val="14"/>
                <w:lang w:eastAsia="pt-BR"/>
              </w:rPr>
              <w:t xml:space="preserve"> para o objetivo de controle DS5.9 Prevenção, Detecção e Correção de Software Malicioso.</w:t>
            </w:r>
          </w:p>
        </w:tc>
      </w:tr>
      <w:tr w:rsidR="00AC28A9" w:rsidRPr="00044BB2" w:rsidTr="007B20BF">
        <w:trPr>
          <w:trHeight w:val="1026"/>
        </w:trPr>
        <w:tc>
          <w:tcPr>
            <w:tcW w:w="4531" w:type="dxa"/>
            <w:shd w:val="clear" w:color="auto" w:fill="auto"/>
            <w:noWrap/>
            <w:vAlign w:val="center"/>
          </w:tcPr>
          <w:p w:rsidR="00AC28A9" w:rsidRPr="00DB32CA" w:rsidRDefault="00AC28A9" w:rsidP="00AC28A9">
            <w:pPr>
              <w:spacing w:before="120" w:after="120" w:line="240" w:lineRule="auto"/>
              <w:rPr>
                <w:rFonts w:ascii="Helvetica" w:eastAsia="Times New Roman" w:hAnsi="Helvetica" w:cs="Helvetica"/>
                <w:b/>
                <w:bCs/>
                <w:color w:val="000000"/>
                <w:sz w:val="16"/>
                <w:szCs w:val="16"/>
                <w:lang w:eastAsia="pt-BR"/>
              </w:rPr>
            </w:pPr>
            <w:r w:rsidRPr="00DB32CA">
              <w:rPr>
                <w:rFonts w:ascii="Helvetica" w:eastAsia="Times New Roman" w:hAnsi="Helvetica" w:cs="Helvetica"/>
                <w:b/>
                <w:bCs/>
                <w:color w:val="000000"/>
                <w:sz w:val="16"/>
                <w:szCs w:val="16"/>
                <w:lang w:eastAsia="pt-BR"/>
              </w:rPr>
              <w:t>DS5.11 Comunicação de Dados Confidenciais</w:t>
            </w:r>
          </w:p>
          <w:p w:rsidR="00AC28A9" w:rsidRPr="00DB32CA" w:rsidRDefault="00AC28A9" w:rsidP="00AC28A9">
            <w:pPr>
              <w:spacing w:before="120" w:after="120" w:line="240" w:lineRule="auto"/>
              <w:ind w:left="142"/>
              <w:jc w:val="both"/>
              <w:rPr>
                <w:rFonts w:ascii="Helvetica" w:eastAsia="Times New Roman" w:hAnsi="Helvetica" w:cs="Helvetica"/>
                <w:b/>
                <w:bCs/>
                <w:color w:val="000000"/>
                <w:sz w:val="16"/>
                <w:szCs w:val="16"/>
                <w:lang w:eastAsia="pt-BR"/>
              </w:rPr>
            </w:pPr>
            <w:r w:rsidRPr="00DB32CA">
              <w:rPr>
                <w:rFonts w:ascii="Helvetica" w:eastAsia="Times New Roman" w:hAnsi="Helvetica" w:cs="Helvetica"/>
                <w:color w:val="000000"/>
                <w:sz w:val="14"/>
                <w:szCs w:val="14"/>
                <w:lang w:eastAsia="pt-BR"/>
              </w:rPr>
              <w:t>Assegurar que as transações de comunicação de dados confidenciais ocorram somente por um caminho confiável ou controlado de</w:t>
            </w:r>
            <w:r>
              <w:rPr>
                <w:rFonts w:ascii="Helvetica" w:eastAsia="Times New Roman" w:hAnsi="Helvetica" w:cs="Helvetica"/>
                <w:color w:val="000000"/>
                <w:sz w:val="14"/>
                <w:szCs w:val="14"/>
                <w:lang w:eastAsia="pt-BR"/>
              </w:rPr>
              <w:t xml:space="preserve"> </w:t>
            </w:r>
            <w:r w:rsidRPr="00DB32CA">
              <w:rPr>
                <w:rFonts w:ascii="Helvetica" w:eastAsia="Times New Roman" w:hAnsi="Helvetica" w:cs="Helvetica"/>
                <w:color w:val="000000"/>
                <w:sz w:val="14"/>
                <w:szCs w:val="14"/>
                <w:lang w:eastAsia="pt-BR"/>
              </w:rPr>
              <w:t>modo a fornecer autenticação de conteúdo, comprovante de envio, comprovante de recebimento e não-rejeição de origem.</w:t>
            </w:r>
          </w:p>
        </w:tc>
        <w:tc>
          <w:tcPr>
            <w:tcW w:w="1417" w:type="dxa"/>
            <w:shd w:val="clear" w:color="auto" w:fill="FFFFFF" w:themeFill="background1"/>
            <w:vAlign w:val="center"/>
          </w:tcPr>
          <w:p w:rsidR="00AC28A9" w:rsidRPr="007F1C5D" w:rsidRDefault="00AC28A9" w:rsidP="00AC28A9">
            <w:pPr>
              <w:spacing w:after="0" w:line="240" w:lineRule="auto"/>
              <w:jc w:val="center"/>
              <w:rPr>
                <w:rFonts w:ascii="Helvetica" w:eastAsia="Times New Roman" w:hAnsi="Helvetica" w:cs="Helvetica"/>
                <w:color w:val="FF0000"/>
                <w:sz w:val="16"/>
                <w:szCs w:val="16"/>
                <w:lang w:eastAsia="pt-BR"/>
              </w:rPr>
            </w:pPr>
            <w:r w:rsidRPr="007F1C5D">
              <w:rPr>
                <w:rFonts w:ascii="Helvetica" w:eastAsia="Times New Roman" w:hAnsi="Helvetica" w:cs="Helvetica"/>
                <w:b/>
                <w:color w:val="FF0000"/>
                <w:sz w:val="16"/>
                <w:szCs w:val="16"/>
                <w:lang w:eastAsia="pt-BR"/>
              </w:rPr>
              <w:t>Não contemplado</w:t>
            </w:r>
          </w:p>
        </w:tc>
        <w:tc>
          <w:tcPr>
            <w:tcW w:w="3119" w:type="dxa"/>
            <w:shd w:val="clear" w:color="auto" w:fill="auto"/>
            <w:noWrap/>
            <w:vAlign w:val="center"/>
          </w:tcPr>
          <w:p w:rsidR="00AC28A9" w:rsidRPr="007F1C5D" w:rsidRDefault="00AC28A9" w:rsidP="00AC28A9">
            <w:pPr>
              <w:spacing w:before="120" w:after="120" w:line="240" w:lineRule="auto"/>
              <w:ind w:left="57"/>
              <w:rPr>
                <w:rFonts w:ascii="Helvetica" w:eastAsia="Times New Roman" w:hAnsi="Helvetica" w:cs="Helvetica"/>
                <w:color w:val="000000" w:themeColor="text1"/>
                <w:sz w:val="14"/>
                <w:szCs w:val="14"/>
                <w:lang w:eastAsia="pt-BR"/>
              </w:rPr>
            </w:pPr>
            <w:r>
              <w:rPr>
                <w:rFonts w:ascii="Helvetica" w:eastAsia="Times New Roman" w:hAnsi="Helvetica" w:cs="Helvetica"/>
                <w:color w:val="000000" w:themeColor="text1"/>
                <w:sz w:val="14"/>
                <w:szCs w:val="14"/>
                <w:lang w:eastAsia="pt-BR"/>
              </w:rPr>
              <w:t xml:space="preserve">O escopo do processo delimita sua abrangência </w:t>
            </w:r>
            <w:r w:rsidRPr="009E45AB">
              <w:rPr>
                <w:rFonts w:ascii="Helvetica" w:eastAsia="Times New Roman" w:hAnsi="Helvetica" w:cs="Helvetica"/>
                <w:color w:val="000000" w:themeColor="text1"/>
                <w:sz w:val="14"/>
                <w:szCs w:val="14"/>
                <w:u w:val="single"/>
                <w:lang w:eastAsia="pt-BR"/>
              </w:rPr>
              <w:t>apenas</w:t>
            </w:r>
            <w:r>
              <w:rPr>
                <w:rFonts w:ascii="Helvetica" w:eastAsia="Times New Roman" w:hAnsi="Helvetica" w:cs="Helvetica"/>
                <w:color w:val="000000" w:themeColor="text1"/>
                <w:sz w:val="14"/>
                <w:szCs w:val="14"/>
                <w:lang w:eastAsia="pt-BR"/>
              </w:rPr>
              <w:t xml:space="preserve"> para o objetivo de controle DS5.9 Prevenção, Detecção e Correção de Software Malicioso.</w:t>
            </w:r>
          </w:p>
        </w:tc>
      </w:tr>
    </w:tbl>
    <w:p w:rsidR="00E73E3C" w:rsidRDefault="00E73E3C" w:rsidP="00E73E3C">
      <w:pPr>
        <w:pStyle w:val="Default"/>
        <w:spacing w:line="280" w:lineRule="exact"/>
        <w:jc w:val="both"/>
        <w:rPr>
          <w:rFonts w:ascii="Helvetica" w:hAnsi="Helvetica" w:cs="Helvetica"/>
          <w:sz w:val="20"/>
          <w:szCs w:val="20"/>
        </w:rPr>
      </w:pPr>
    </w:p>
    <w:p w:rsidR="008C4C09" w:rsidRDefault="008C4C09">
      <w:pPr>
        <w:rPr>
          <w:rFonts w:ascii="Helvetica" w:hAnsi="Helvetica" w:cs="Helvetica"/>
          <w:color w:val="000000"/>
          <w:sz w:val="20"/>
          <w:szCs w:val="20"/>
        </w:rPr>
      </w:pPr>
      <w:r>
        <w:rPr>
          <w:rFonts w:ascii="Helvetica" w:hAnsi="Helvetica" w:cs="Helvetica"/>
          <w:sz w:val="20"/>
          <w:szCs w:val="20"/>
        </w:rPr>
        <w:br w:type="page"/>
      </w:r>
    </w:p>
    <w:p w:rsidR="002927E4" w:rsidRPr="001C79BB" w:rsidRDefault="002927E4" w:rsidP="00E73E3C">
      <w:pPr>
        <w:pStyle w:val="Default"/>
        <w:spacing w:line="280" w:lineRule="exact"/>
        <w:jc w:val="both"/>
        <w:rPr>
          <w:rFonts w:ascii="Helvetica" w:hAnsi="Helvetica" w:cs="Helvetica"/>
          <w:sz w:val="20"/>
          <w:szCs w:val="20"/>
        </w:rPr>
      </w:pPr>
    </w:p>
    <w:p w:rsidR="00E73E3C" w:rsidRPr="00087FDE" w:rsidRDefault="00E73E3C" w:rsidP="00E73E3C">
      <w:pPr>
        <w:shd w:val="clear" w:color="auto" w:fill="7030A0"/>
        <w:spacing w:after="0"/>
        <w:rPr>
          <w:rFonts w:ascii="Helvetica" w:hAnsi="Helvetica" w:cs="Helvetica"/>
          <w:sz w:val="4"/>
          <w:szCs w:val="16"/>
        </w:rPr>
      </w:pPr>
    </w:p>
    <w:p w:rsidR="00E73E3C" w:rsidRPr="00087FDE" w:rsidRDefault="00E73E3C" w:rsidP="000F7C20">
      <w:pPr>
        <w:pStyle w:val="Ttulo1"/>
        <w:numPr>
          <w:ilvl w:val="0"/>
          <w:numId w:val="28"/>
        </w:numPr>
        <w:shd w:val="clear" w:color="auto" w:fill="663399"/>
        <w:spacing w:after="120" w:line="240" w:lineRule="auto"/>
        <w:ind w:left="284" w:hanging="284"/>
        <w:rPr>
          <w:rFonts w:ascii="Helvetica" w:hAnsi="Helvetica" w:cs="Helvetica"/>
          <w:color w:val="FFFFFF" w:themeColor="background1"/>
          <w:sz w:val="22"/>
          <w:szCs w:val="22"/>
        </w:rPr>
      </w:pPr>
      <w:bookmarkStart w:id="9" w:name="_Toc479168091"/>
      <w:r>
        <w:rPr>
          <w:rFonts w:ascii="Helvetica" w:hAnsi="Helvetica" w:cs="Helvetica"/>
          <w:color w:val="FFFFFF" w:themeColor="background1"/>
          <w:sz w:val="22"/>
          <w:szCs w:val="22"/>
        </w:rPr>
        <w:t>C</w:t>
      </w:r>
      <w:r w:rsidR="00C545AE">
        <w:rPr>
          <w:rFonts w:ascii="Helvetica" w:hAnsi="Helvetica" w:cs="Helvetica"/>
          <w:color w:val="FFFFFF" w:themeColor="background1"/>
          <w:sz w:val="22"/>
          <w:szCs w:val="22"/>
        </w:rPr>
        <w:t>onceitos</w:t>
      </w:r>
      <w:bookmarkEnd w:id="9"/>
    </w:p>
    <w:p w:rsidR="00E73E3C" w:rsidRPr="00087FDE" w:rsidRDefault="00E73E3C" w:rsidP="00E73E3C">
      <w:pPr>
        <w:shd w:val="clear" w:color="auto" w:fill="7030A0"/>
        <w:rPr>
          <w:sz w:val="4"/>
        </w:rPr>
      </w:pPr>
    </w:p>
    <w:p w:rsidR="00AB7CBF" w:rsidRPr="00025A64" w:rsidRDefault="00AB7CBF" w:rsidP="00425432">
      <w:pPr>
        <w:pStyle w:val="Default"/>
        <w:spacing w:after="120" w:line="280" w:lineRule="exact"/>
        <w:ind w:left="284"/>
        <w:jc w:val="both"/>
        <w:rPr>
          <w:rFonts w:ascii="Helvetica" w:hAnsi="Helvetica" w:cs="Helvetica"/>
          <w:sz w:val="20"/>
          <w:szCs w:val="20"/>
        </w:rPr>
      </w:pPr>
      <w:r w:rsidRPr="00025A64">
        <w:rPr>
          <w:rFonts w:ascii="Helvetica" w:hAnsi="Helvetica" w:cs="Helvetica"/>
          <w:sz w:val="20"/>
          <w:szCs w:val="20"/>
        </w:rPr>
        <w:t xml:space="preserve">A seguir, estão os principais conceitos e definições do processo </w:t>
      </w:r>
      <w:r w:rsidR="005B20F0">
        <w:rPr>
          <w:rFonts w:ascii="Helvetica" w:hAnsi="Helvetica" w:cs="Helvetica"/>
          <w:sz w:val="20"/>
          <w:szCs w:val="20"/>
        </w:rPr>
        <w:t>para</w:t>
      </w:r>
      <w:r w:rsidRPr="00025A64">
        <w:rPr>
          <w:rFonts w:ascii="Helvetica" w:hAnsi="Helvetica" w:cs="Helvetica"/>
          <w:sz w:val="20"/>
          <w:szCs w:val="20"/>
        </w:rPr>
        <w:t xml:space="preserve"> </w:t>
      </w:r>
      <w:r w:rsidR="007E4FE7" w:rsidRPr="00C135EA">
        <w:rPr>
          <w:rFonts w:ascii="Helvetica" w:hAnsi="Helvetica" w:cs="Helvetica"/>
          <w:sz w:val="20"/>
          <w:szCs w:val="20"/>
        </w:rPr>
        <w:t>Assegurar a Segurança do Sistema</w:t>
      </w:r>
      <w:r w:rsidRPr="00025A64">
        <w:rPr>
          <w:rFonts w:ascii="Helvetica" w:hAnsi="Helvetica" w:cs="Helvetica"/>
          <w:sz w:val="20"/>
          <w:szCs w:val="20"/>
        </w:rPr>
        <w:t>:</w:t>
      </w:r>
    </w:p>
    <w:p w:rsidR="00AB7CBF" w:rsidRPr="00025A64" w:rsidRDefault="00AB7CBF" w:rsidP="00425432">
      <w:pPr>
        <w:pStyle w:val="Default"/>
        <w:numPr>
          <w:ilvl w:val="0"/>
          <w:numId w:val="42"/>
        </w:numPr>
        <w:spacing w:before="240" w:after="120" w:line="280" w:lineRule="exact"/>
        <w:ind w:left="567" w:hanging="283"/>
        <w:jc w:val="both"/>
        <w:rPr>
          <w:rFonts w:ascii="Helvetica" w:hAnsi="Helvetica" w:cs="Helvetica"/>
          <w:b/>
          <w:sz w:val="20"/>
          <w:szCs w:val="20"/>
        </w:rPr>
      </w:pPr>
      <w:r w:rsidRPr="00025A64">
        <w:rPr>
          <w:rFonts w:ascii="Helvetica" w:hAnsi="Helvetica" w:cs="Helvetica"/>
          <w:b/>
          <w:sz w:val="20"/>
          <w:szCs w:val="20"/>
        </w:rPr>
        <w:t xml:space="preserve">Serviço de TI: </w:t>
      </w:r>
      <w:r w:rsidRPr="00025A64">
        <w:rPr>
          <w:rFonts w:ascii="Helvetica" w:hAnsi="Helvetica" w:cs="Helvetica"/>
          <w:sz w:val="20"/>
          <w:szCs w:val="20"/>
        </w:rPr>
        <w:t>equivale ao conjunto de recursos computacionais (hardware, serviços de software e software) utilizados para pr</w:t>
      </w:r>
      <w:r w:rsidR="00CB389B" w:rsidRPr="00025A64">
        <w:rPr>
          <w:rFonts w:ascii="Helvetica" w:hAnsi="Helvetica" w:cs="Helvetica"/>
          <w:sz w:val="20"/>
          <w:szCs w:val="20"/>
        </w:rPr>
        <w:t>ocessar, armazenar</w:t>
      </w:r>
      <w:r w:rsidR="000521B1">
        <w:rPr>
          <w:rFonts w:ascii="Helvetica" w:hAnsi="Helvetica" w:cs="Helvetica"/>
          <w:sz w:val="20"/>
          <w:szCs w:val="20"/>
        </w:rPr>
        <w:t xml:space="preserve"> e</w:t>
      </w:r>
      <w:r w:rsidR="00CB389B" w:rsidRPr="00025A64">
        <w:rPr>
          <w:rFonts w:ascii="Helvetica" w:hAnsi="Helvetica" w:cs="Helvetica"/>
          <w:sz w:val="20"/>
          <w:szCs w:val="20"/>
        </w:rPr>
        <w:t xml:space="preserve"> transmitir i</w:t>
      </w:r>
      <w:r w:rsidRPr="00025A64">
        <w:rPr>
          <w:rFonts w:ascii="Helvetica" w:hAnsi="Helvetica" w:cs="Helvetica"/>
          <w:sz w:val="20"/>
          <w:szCs w:val="20"/>
        </w:rPr>
        <w:t xml:space="preserve">nformações </w:t>
      </w:r>
      <w:r w:rsidR="00CB389B" w:rsidRPr="00025A64">
        <w:rPr>
          <w:rFonts w:ascii="Helvetica" w:hAnsi="Helvetica" w:cs="Helvetica"/>
          <w:sz w:val="20"/>
          <w:szCs w:val="20"/>
        </w:rPr>
        <w:t>e</w:t>
      </w:r>
      <w:r w:rsidRPr="00025A64">
        <w:rPr>
          <w:rFonts w:ascii="Helvetica" w:hAnsi="Helvetica" w:cs="Helvetica"/>
          <w:sz w:val="20"/>
          <w:szCs w:val="20"/>
        </w:rPr>
        <w:t xml:space="preserve">letrônicas, incluindo </w:t>
      </w:r>
      <w:r w:rsidR="00CB389B" w:rsidRPr="00025A64">
        <w:rPr>
          <w:rFonts w:ascii="Helvetica" w:hAnsi="Helvetica" w:cs="Helvetica"/>
          <w:sz w:val="20"/>
          <w:szCs w:val="20"/>
        </w:rPr>
        <w:t>s</w:t>
      </w:r>
      <w:r w:rsidRPr="00025A64">
        <w:rPr>
          <w:rFonts w:ascii="Helvetica" w:hAnsi="Helvetica" w:cs="Helvetica"/>
          <w:sz w:val="20"/>
          <w:szCs w:val="20"/>
        </w:rPr>
        <w:t xml:space="preserve">istemas de </w:t>
      </w:r>
      <w:r w:rsidR="00CB389B" w:rsidRPr="00025A64">
        <w:rPr>
          <w:rFonts w:ascii="Helvetica" w:hAnsi="Helvetica" w:cs="Helvetica"/>
          <w:sz w:val="20"/>
          <w:szCs w:val="20"/>
        </w:rPr>
        <w:t>i</w:t>
      </w:r>
      <w:r w:rsidRPr="00025A64">
        <w:rPr>
          <w:rFonts w:ascii="Helvetica" w:hAnsi="Helvetica" w:cs="Helvetica"/>
          <w:sz w:val="20"/>
          <w:szCs w:val="20"/>
        </w:rPr>
        <w:t xml:space="preserve">nformação, </w:t>
      </w:r>
      <w:r w:rsidR="00CB389B" w:rsidRPr="00025A64">
        <w:rPr>
          <w:rFonts w:ascii="Helvetica" w:hAnsi="Helvetica" w:cs="Helvetica"/>
          <w:sz w:val="20"/>
          <w:szCs w:val="20"/>
        </w:rPr>
        <w:t>s</w:t>
      </w:r>
      <w:r w:rsidRPr="00025A64">
        <w:rPr>
          <w:rFonts w:ascii="Helvetica" w:hAnsi="Helvetica" w:cs="Helvetica"/>
          <w:sz w:val="20"/>
          <w:szCs w:val="20"/>
        </w:rPr>
        <w:t xml:space="preserve">erviços baseados em nuvem, </w:t>
      </w:r>
      <w:r w:rsidR="00CB389B" w:rsidRPr="00025A64">
        <w:rPr>
          <w:rFonts w:ascii="Helvetica" w:hAnsi="Helvetica" w:cs="Helvetica"/>
          <w:sz w:val="20"/>
          <w:szCs w:val="20"/>
        </w:rPr>
        <w:t>a</w:t>
      </w:r>
      <w:r w:rsidRPr="00025A64">
        <w:rPr>
          <w:rFonts w:ascii="Helvetica" w:hAnsi="Helvetica" w:cs="Helvetica"/>
          <w:sz w:val="20"/>
          <w:szCs w:val="20"/>
        </w:rPr>
        <w:t xml:space="preserve">plicações </w:t>
      </w:r>
      <w:r w:rsidR="00CB389B" w:rsidRPr="00025A64">
        <w:rPr>
          <w:rFonts w:ascii="Helvetica" w:hAnsi="Helvetica" w:cs="Helvetica"/>
          <w:sz w:val="20"/>
          <w:szCs w:val="20"/>
        </w:rPr>
        <w:t>w</w:t>
      </w:r>
      <w:r w:rsidRPr="00025A64">
        <w:rPr>
          <w:rFonts w:ascii="Helvetica" w:hAnsi="Helvetica" w:cs="Helvetica"/>
          <w:sz w:val="20"/>
          <w:szCs w:val="20"/>
        </w:rPr>
        <w:t>eb, entre outros.</w:t>
      </w:r>
      <w:r w:rsidRPr="00025A64">
        <w:rPr>
          <w:rFonts w:ascii="Helvetica" w:hAnsi="Helvetica" w:cs="Helvetica"/>
          <w:b/>
          <w:sz w:val="20"/>
          <w:szCs w:val="20"/>
        </w:rPr>
        <w:t xml:space="preserve"> </w:t>
      </w:r>
    </w:p>
    <w:p w:rsidR="00734DFB" w:rsidRPr="00734DFB" w:rsidRDefault="007E4FE7" w:rsidP="00D53073">
      <w:pPr>
        <w:pStyle w:val="Default"/>
        <w:numPr>
          <w:ilvl w:val="0"/>
          <w:numId w:val="42"/>
        </w:numPr>
        <w:spacing w:before="240" w:after="120" w:line="280" w:lineRule="exact"/>
        <w:ind w:left="567" w:hanging="283"/>
        <w:jc w:val="both"/>
        <w:rPr>
          <w:rFonts w:ascii="Helvetica" w:hAnsi="Helvetica" w:cs="Helvetica"/>
          <w:b/>
          <w:sz w:val="20"/>
          <w:szCs w:val="20"/>
        </w:rPr>
      </w:pPr>
      <w:r w:rsidRPr="00734DFB">
        <w:rPr>
          <w:rFonts w:ascii="Helvetica" w:hAnsi="Helvetica" w:cs="Helvetica"/>
          <w:b/>
          <w:sz w:val="20"/>
          <w:szCs w:val="20"/>
        </w:rPr>
        <w:t xml:space="preserve">Patches: </w:t>
      </w:r>
      <w:r w:rsidRPr="00734DFB">
        <w:rPr>
          <w:rFonts w:ascii="Helvetica" w:hAnsi="Helvetica" w:cs="Helvetica"/>
          <w:sz w:val="20"/>
          <w:szCs w:val="20"/>
        </w:rPr>
        <w:t>equivale ao</w:t>
      </w:r>
      <w:r w:rsidR="00734DFB" w:rsidRPr="00734DFB">
        <w:rPr>
          <w:rFonts w:ascii="Helvetica" w:hAnsi="Helvetica" w:cs="Helvetica"/>
          <w:sz w:val="20"/>
          <w:szCs w:val="20"/>
        </w:rPr>
        <w:t xml:space="preserve"> conjunto de correções desenvolvidas para interromper disfunções em programas</w:t>
      </w:r>
      <w:r w:rsidR="00734DFB">
        <w:rPr>
          <w:rFonts w:ascii="Helvetica" w:hAnsi="Helvetica" w:cs="Helvetica"/>
          <w:sz w:val="20"/>
          <w:szCs w:val="20"/>
        </w:rPr>
        <w:t>, geralmente</w:t>
      </w:r>
      <w:r w:rsidR="00734DFB" w:rsidRPr="00734DFB">
        <w:rPr>
          <w:rFonts w:ascii="Helvetica" w:hAnsi="Helvetica" w:cs="Helvetica"/>
          <w:sz w:val="20"/>
          <w:szCs w:val="20"/>
        </w:rPr>
        <w:t xml:space="preserve"> </w:t>
      </w:r>
      <w:r w:rsidR="00734DFB">
        <w:rPr>
          <w:rFonts w:ascii="Helvetica" w:hAnsi="Helvetica" w:cs="Helvetica"/>
          <w:sz w:val="20"/>
          <w:szCs w:val="20"/>
        </w:rPr>
        <w:t>identificados por fornecedores, desenvolvedores ou usuários.</w:t>
      </w:r>
    </w:p>
    <w:p w:rsidR="00E055C1" w:rsidRPr="00E055C1" w:rsidRDefault="00E055C1" w:rsidP="00D53073">
      <w:pPr>
        <w:pStyle w:val="Default"/>
        <w:numPr>
          <w:ilvl w:val="0"/>
          <w:numId w:val="42"/>
        </w:numPr>
        <w:spacing w:before="240" w:after="120" w:line="280" w:lineRule="exact"/>
        <w:ind w:left="567" w:hanging="283"/>
        <w:jc w:val="both"/>
        <w:rPr>
          <w:rFonts w:ascii="Helvetica" w:hAnsi="Helvetica" w:cs="Helvetica"/>
          <w:b/>
          <w:sz w:val="20"/>
          <w:szCs w:val="20"/>
        </w:rPr>
      </w:pPr>
      <w:r w:rsidRPr="00E055C1">
        <w:rPr>
          <w:rFonts w:ascii="Helvetica" w:hAnsi="Helvetica" w:cs="Helvetica"/>
          <w:b/>
          <w:sz w:val="20"/>
          <w:szCs w:val="20"/>
        </w:rPr>
        <w:t xml:space="preserve">Adware: </w:t>
      </w:r>
      <w:r w:rsidR="005B20F0">
        <w:rPr>
          <w:rFonts w:ascii="Helvetica" w:hAnsi="Helvetica" w:cs="Helvetica"/>
          <w:sz w:val="20"/>
          <w:szCs w:val="20"/>
        </w:rPr>
        <w:t>p</w:t>
      </w:r>
      <w:r w:rsidRPr="00E055C1">
        <w:rPr>
          <w:rFonts w:ascii="Helvetica" w:hAnsi="Helvetica" w:cs="Helvetica"/>
          <w:sz w:val="20"/>
          <w:szCs w:val="20"/>
        </w:rPr>
        <w:t>rojetado para apresentar propagandas. É comum aparecerem na hora de instalar um programa.</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r w:rsidRPr="00E055C1">
        <w:rPr>
          <w:rFonts w:ascii="Helvetica" w:hAnsi="Helvetica" w:cs="Helvetica"/>
          <w:b/>
          <w:sz w:val="20"/>
          <w:szCs w:val="20"/>
        </w:rPr>
        <w:t xml:space="preserve">Antivírus: </w:t>
      </w:r>
      <w:r w:rsidRPr="00E055C1">
        <w:rPr>
          <w:rFonts w:ascii="Helvetica" w:hAnsi="Helvetica" w:cs="Helvetica"/>
          <w:sz w:val="20"/>
          <w:szCs w:val="20"/>
        </w:rPr>
        <w:t>são programas de computador concebidos para prevenir, detectar e eliminar vírus de computador e outros malwares.</w:t>
      </w:r>
      <w:r w:rsidRPr="00E055C1">
        <w:rPr>
          <w:rFonts w:ascii="Helvetica" w:hAnsi="Helvetica" w:cs="Helvetica"/>
          <w:b/>
          <w:sz w:val="20"/>
          <w:szCs w:val="20"/>
        </w:rPr>
        <w:t xml:space="preserve"> </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proofErr w:type="spellStart"/>
      <w:r w:rsidRPr="00E055C1">
        <w:rPr>
          <w:rFonts w:ascii="Helvetica" w:hAnsi="Helvetica" w:cs="Helvetica"/>
          <w:b/>
          <w:sz w:val="20"/>
          <w:szCs w:val="20"/>
        </w:rPr>
        <w:t>Backdoor</w:t>
      </w:r>
      <w:proofErr w:type="spellEnd"/>
      <w:r w:rsidRPr="00E055C1">
        <w:rPr>
          <w:rFonts w:ascii="Helvetica" w:hAnsi="Helvetica" w:cs="Helvetica"/>
          <w:b/>
          <w:sz w:val="20"/>
          <w:szCs w:val="20"/>
        </w:rPr>
        <w:t xml:space="preserve">: </w:t>
      </w:r>
      <w:r w:rsidR="005B20F0">
        <w:rPr>
          <w:rFonts w:ascii="Helvetica" w:hAnsi="Helvetica" w:cs="Helvetica"/>
          <w:sz w:val="20"/>
          <w:szCs w:val="20"/>
        </w:rPr>
        <w:t>p</w:t>
      </w:r>
      <w:r w:rsidRPr="00E055C1">
        <w:rPr>
          <w:rFonts w:ascii="Helvetica" w:hAnsi="Helvetica" w:cs="Helvetica"/>
          <w:sz w:val="20"/>
          <w:szCs w:val="20"/>
        </w:rPr>
        <w:t>ermite a um invasor retornar a um computador comprometido. Normalmente, este programa é colocado de forma a não ser notado, conhecido vulgarmente por "PORTA DOS FUNDOS".</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proofErr w:type="spellStart"/>
      <w:r w:rsidRPr="00E055C1">
        <w:rPr>
          <w:rFonts w:ascii="Helvetica" w:hAnsi="Helvetica" w:cs="Helvetica"/>
          <w:b/>
          <w:sz w:val="20"/>
          <w:szCs w:val="20"/>
        </w:rPr>
        <w:t>Bot</w:t>
      </w:r>
      <w:proofErr w:type="spellEnd"/>
      <w:r w:rsidRPr="00E055C1">
        <w:rPr>
          <w:rFonts w:ascii="Helvetica" w:hAnsi="Helvetica" w:cs="Helvetica"/>
          <w:b/>
          <w:sz w:val="20"/>
          <w:szCs w:val="20"/>
        </w:rPr>
        <w:t xml:space="preserve">: </w:t>
      </w:r>
      <w:r w:rsidR="005B20F0">
        <w:rPr>
          <w:rFonts w:ascii="Helvetica" w:hAnsi="Helvetica" w:cs="Helvetica"/>
          <w:sz w:val="20"/>
          <w:szCs w:val="20"/>
        </w:rPr>
        <w:t>a</w:t>
      </w:r>
      <w:r w:rsidRPr="00E055C1">
        <w:rPr>
          <w:rFonts w:ascii="Helvetica" w:hAnsi="Helvetica" w:cs="Helvetica"/>
          <w:sz w:val="20"/>
          <w:szCs w:val="20"/>
        </w:rPr>
        <w:t xml:space="preserve">lém de incluir funcionalidades de worms, dispõe de mecanismos de comunicação com o invasor, permitindo que o programa seja controlado remotamente. O invasor, ao se comunicar com o </w:t>
      </w:r>
      <w:proofErr w:type="spellStart"/>
      <w:r w:rsidRPr="00E055C1">
        <w:rPr>
          <w:rFonts w:ascii="Helvetica" w:hAnsi="Helvetica" w:cs="Helvetica"/>
          <w:sz w:val="20"/>
          <w:szCs w:val="20"/>
        </w:rPr>
        <w:t>bot</w:t>
      </w:r>
      <w:proofErr w:type="spellEnd"/>
      <w:r w:rsidRPr="00E055C1">
        <w:rPr>
          <w:rFonts w:ascii="Helvetica" w:hAnsi="Helvetica" w:cs="Helvetica"/>
          <w:sz w:val="20"/>
          <w:szCs w:val="20"/>
        </w:rPr>
        <w:t>, pode orientá-lo a desferir ataques contra outros computadores, furtar dados, enviar spam, etc.</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proofErr w:type="spellStart"/>
      <w:r w:rsidRPr="00E055C1">
        <w:rPr>
          <w:rFonts w:ascii="Helvetica" w:hAnsi="Helvetica" w:cs="Helvetica"/>
          <w:b/>
          <w:sz w:val="20"/>
          <w:szCs w:val="20"/>
        </w:rPr>
        <w:t>Exploits</w:t>
      </w:r>
      <w:proofErr w:type="spellEnd"/>
      <w:r w:rsidRPr="00E055C1">
        <w:rPr>
          <w:rFonts w:ascii="Helvetica" w:hAnsi="Helvetica" w:cs="Helvetica"/>
          <w:b/>
          <w:sz w:val="20"/>
          <w:szCs w:val="20"/>
        </w:rPr>
        <w:t xml:space="preserve">: </w:t>
      </w:r>
      <w:r w:rsidR="005B20F0">
        <w:rPr>
          <w:rFonts w:ascii="Helvetica" w:hAnsi="Helvetica" w:cs="Helvetica"/>
          <w:sz w:val="20"/>
          <w:szCs w:val="20"/>
        </w:rPr>
        <w:t>p</w:t>
      </w:r>
      <w:r w:rsidRPr="00E055C1">
        <w:rPr>
          <w:rFonts w:ascii="Helvetica" w:hAnsi="Helvetica" w:cs="Helvetica"/>
          <w:sz w:val="20"/>
          <w:szCs w:val="20"/>
        </w:rPr>
        <w:t>rojetado para explorar uma vulnerabilidade existente em um software de computador.</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r w:rsidRPr="00E055C1">
        <w:rPr>
          <w:rFonts w:ascii="Helvetica" w:hAnsi="Helvetica" w:cs="Helvetica"/>
          <w:b/>
          <w:sz w:val="20"/>
          <w:szCs w:val="20"/>
        </w:rPr>
        <w:t xml:space="preserve">Quantum: </w:t>
      </w:r>
      <w:r w:rsidR="005B20F0">
        <w:rPr>
          <w:rFonts w:ascii="Helvetica" w:hAnsi="Helvetica" w:cs="Helvetica"/>
          <w:sz w:val="20"/>
          <w:szCs w:val="20"/>
        </w:rPr>
        <w:t>c</w:t>
      </w:r>
      <w:r w:rsidRPr="00E055C1">
        <w:rPr>
          <w:rFonts w:ascii="Helvetica" w:hAnsi="Helvetica" w:cs="Helvetica"/>
          <w:sz w:val="20"/>
          <w:szCs w:val="20"/>
        </w:rPr>
        <w:t>ria site falso para implantar sistemas - usado pelo GCHQ na Vigilância de Computadores e Redes.</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r w:rsidRPr="00E055C1">
        <w:rPr>
          <w:rFonts w:ascii="Helvetica" w:hAnsi="Helvetica" w:cs="Helvetica"/>
          <w:b/>
          <w:sz w:val="20"/>
          <w:szCs w:val="20"/>
        </w:rPr>
        <w:t xml:space="preserve">Malwares: </w:t>
      </w:r>
      <w:r w:rsidR="005B20F0">
        <w:rPr>
          <w:rFonts w:ascii="Helvetica" w:hAnsi="Helvetica" w:cs="Helvetica"/>
          <w:sz w:val="20"/>
          <w:szCs w:val="20"/>
        </w:rPr>
        <w:t>t</w:t>
      </w:r>
      <w:r w:rsidRPr="00E055C1">
        <w:rPr>
          <w:rFonts w:ascii="Helvetica" w:hAnsi="Helvetica" w:cs="Helvetica"/>
          <w:sz w:val="20"/>
          <w:szCs w:val="20"/>
        </w:rPr>
        <w:t>ermo do inglês "</w:t>
      </w:r>
      <w:proofErr w:type="spellStart"/>
      <w:r w:rsidRPr="00E055C1">
        <w:rPr>
          <w:rFonts w:ascii="Helvetica" w:hAnsi="Helvetica" w:cs="Helvetica"/>
          <w:sz w:val="20"/>
          <w:szCs w:val="20"/>
        </w:rPr>
        <w:t>malicious</w:t>
      </w:r>
      <w:proofErr w:type="spellEnd"/>
      <w:r w:rsidRPr="00E055C1">
        <w:rPr>
          <w:rFonts w:ascii="Helvetica" w:hAnsi="Helvetica" w:cs="Helvetica"/>
          <w:sz w:val="20"/>
          <w:szCs w:val="20"/>
        </w:rPr>
        <w:t xml:space="preserve"> software" (software nocivo ou software malicioso), é um software destinado a infiltrar-se em um sistema de computador alheio de forma ilícita, com o intuito de causar alguns danos, alterações ou roubo de informações (confidenciais ou não). Ele pode aparecer na forma de código executável, scripts de conteúdo ativo, e outros softwares. "Malware" é um termo geral utilizado para se referir a uma variedade de formas de software hostil ou intruso. O termo </w:t>
      </w:r>
      <w:proofErr w:type="spellStart"/>
      <w:r w:rsidRPr="00E055C1">
        <w:rPr>
          <w:rFonts w:ascii="Helvetica" w:hAnsi="Helvetica" w:cs="Helvetica"/>
          <w:sz w:val="20"/>
          <w:szCs w:val="20"/>
        </w:rPr>
        <w:t>badwares</w:t>
      </w:r>
      <w:proofErr w:type="spellEnd"/>
      <w:r w:rsidRPr="00E055C1">
        <w:rPr>
          <w:rFonts w:ascii="Helvetica" w:hAnsi="Helvetica" w:cs="Helvetica"/>
          <w:sz w:val="20"/>
          <w:szCs w:val="20"/>
        </w:rPr>
        <w:t xml:space="preserve"> é às vezes utilizado e confundido com softwares prejudiciais não intencionais.</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proofErr w:type="spellStart"/>
      <w:r w:rsidRPr="00E055C1">
        <w:rPr>
          <w:rFonts w:ascii="Helvetica" w:hAnsi="Helvetica" w:cs="Helvetica"/>
          <w:b/>
          <w:sz w:val="20"/>
          <w:szCs w:val="20"/>
        </w:rPr>
        <w:t>Port</w:t>
      </w:r>
      <w:proofErr w:type="spellEnd"/>
      <w:r w:rsidRPr="00E055C1">
        <w:rPr>
          <w:rFonts w:ascii="Helvetica" w:hAnsi="Helvetica" w:cs="Helvetica"/>
          <w:b/>
          <w:sz w:val="20"/>
          <w:szCs w:val="20"/>
        </w:rPr>
        <w:t xml:space="preserve"> Scanners: </w:t>
      </w:r>
      <w:r w:rsidR="005B20F0">
        <w:rPr>
          <w:rFonts w:ascii="Helvetica" w:hAnsi="Helvetica" w:cs="Helvetica"/>
          <w:sz w:val="20"/>
          <w:szCs w:val="20"/>
        </w:rPr>
        <w:t>p</w:t>
      </w:r>
      <w:r w:rsidRPr="00E055C1">
        <w:rPr>
          <w:rFonts w:ascii="Helvetica" w:hAnsi="Helvetica" w:cs="Helvetica"/>
          <w:sz w:val="20"/>
          <w:szCs w:val="20"/>
        </w:rPr>
        <w:t>ara efetuar varreduras em redes de computadores, com o intuito de identificar quais computadores estão ativos e quais serviços estão sendo disponibilizados por eles. Amplamente usados por atacantes para identificar potenciais alvos, pois permite associar possíveis vulnerabilidades aos serviços habilitados em um computador.</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r w:rsidRPr="00E055C1">
        <w:rPr>
          <w:rFonts w:ascii="Helvetica" w:hAnsi="Helvetica" w:cs="Helvetica"/>
          <w:b/>
          <w:sz w:val="20"/>
          <w:szCs w:val="20"/>
        </w:rPr>
        <w:t xml:space="preserve">Proteção: </w:t>
      </w:r>
      <w:r w:rsidR="005B20F0">
        <w:rPr>
          <w:rFonts w:ascii="Helvetica" w:hAnsi="Helvetica" w:cs="Helvetica"/>
          <w:sz w:val="20"/>
          <w:szCs w:val="20"/>
        </w:rPr>
        <w:t>p</w:t>
      </w:r>
      <w:r w:rsidRPr="00E055C1">
        <w:rPr>
          <w:rFonts w:ascii="Helvetica" w:hAnsi="Helvetica" w:cs="Helvetica"/>
          <w:sz w:val="20"/>
          <w:szCs w:val="20"/>
        </w:rPr>
        <w:t xml:space="preserve">rogramas de antivírus e </w:t>
      </w:r>
      <w:proofErr w:type="spellStart"/>
      <w:r w:rsidRPr="00E055C1">
        <w:rPr>
          <w:rFonts w:ascii="Helvetica" w:hAnsi="Helvetica" w:cs="Helvetica"/>
          <w:sz w:val="20"/>
          <w:szCs w:val="20"/>
        </w:rPr>
        <w:t>antispyware</w:t>
      </w:r>
      <w:proofErr w:type="spellEnd"/>
      <w:r w:rsidRPr="00E055C1">
        <w:rPr>
          <w:rFonts w:ascii="Helvetica" w:hAnsi="Helvetica" w:cs="Helvetica"/>
          <w:sz w:val="20"/>
          <w:szCs w:val="20"/>
        </w:rPr>
        <w:t xml:space="preserve"> são algumas das ferramentas mais comuns para prevenir que estes tipos de programas entrem no computador e o danifiquem. O utilitário analisa um programa de computador antes de executá-lo e encerra-o se reconhecer uma "assinatura" de um </w:t>
      </w:r>
      <w:r w:rsidRPr="00E055C1">
        <w:rPr>
          <w:rFonts w:ascii="Helvetica" w:hAnsi="Helvetica" w:cs="Helvetica"/>
          <w:sz w:val="20"/>
          <w:szCs w:val="20"/>
        </w:rPr>
        <w:lastRenderedPageBreak/>
        <w:t>código mal-intencionado. Muitos antivírus também avaliam os programas para determinar se eles contêm quaisquer características relacionadas a vírus.</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sz w:val="20"/>
          <w:szCs w:val="20"/>
        </w:rPr>
      </w:pPr>
      <w:proofErr w:type="spellStart"/>
      <w:r w:rsidRPr="00E055C1">
        <w:rPr>
          <w:rFonts w:ascii="Helvetica" w:hAnsi="Helvetica" w:cs="Helvetica"/>
          <w:b/>
          <w:sz w:val="20"/>
          <w:szCs w:val="20"/>
        </w:rPr>
        <w:t>Rootkit</w:t>
      </w:r>
      <w:proofErr w:type="spellEnd"/>
      <w:r w:rsidRPr="00E055C1">
        <w:rPr>
          <w:rFonts w:ascii="Helvetica" w:hAnsi="Helvetica" w:cs="Helvetica"/>
          <w:b/>
          <w:sz w:val="20"/>
          <w:szCs w:val="20"/>
        </w:rPr>
        <w:t xml:space="preserve">: </w:t>
      </w:r>
      <w:r w:rsidR="005B20F0">
        <w:rPr>
          <w:rFonts w:ascii="Helvetica" w:hAnsi="Helvetica" w:cs="Helvetica"/>
          <w:sz w:val="20"/>
          <w:szCs w:val="20"/>
        </w:rPr>
        <w:t>c</w:t>
      </w:r>
      <w:r w:rsidRPr="00E055C1">
        <w:rPr>
          <w:rFonts w:ascii="Helvetica" w:hAnsi="Helvetica" w:cs="Helvetica"/>
          <w:sz w:val="20"/>
          <w:szCs w:val="20"/>
        </w:rPr>
        <w:t>onjunto de programas com o fim de esconder e assegurar a presença de um invasor em um computador comprometido. Apesar do nome "</w:t>
      </w:r>
      <w:proofErr w:type="spellStart"/>
      <w:r w:rsidRPr="00E055C1">
        <w:rPr>
          <w:rFonts w:ascii="Helvetica" w:hAnsi="Helvetica" w:cs="Helvetica"/>
          <w:sz w:val="20"/>
          <w:szCs w:val="20"/>
        </w:rPr>
        <w:t>rootkit</w:t>
      </w:r>
      <w:proofErr w:type="spellEnd"/>
      <w:r w:rsidRPr="00E055C1">
        <w:rPr>
          <w:rFonts w:ascii="Helvetica" w:hAnsi="Helvetica" w:cs="Helvetica"/>
          <w:sz w:val="20"/>
          <w:szCs w:val="20"/>
        </w:rPr>
        <w:t>", não é usado para obter acesso privilegiado (root ou administrador) em um computador, mas sim para manter o acesso privilegiado em um computador previamente comprometido.</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proofErr w:type="spellStart"/>
      <w:r w:rsidRPr="00E055C1">
        <w:rPr>
          <w:rFonts w:ascii="Helvetica" w:hAnsi="Helvetica" w:cs="Helvetica"/>
          <w:b/>
          <w:sz w:val="20"/>
          <w:szCs w:val="20"/>
        </w:rPr>
        <w:t>Screenlogger</w:t>
      </w:r>
      <w:proofErr w:type="spellEnd"/>
      <w:r w:rsidRPr="00E055C1">
        <w:rPr>
          <w:rFonts w:ascii="Helvetica" w:hAnsi="Helvetica" w:cs="Helvetica"/>
          <w:b/>
          <w:sz w:val="20"/>
          <w:szCs w:val="20"/>
        </w:rPr>
        <w:t xml:space="preserve">: </w:t>
      </w:r>
      <w:r w:rsidR="005B20F0">
        <w:rPr>
          <w:rFonts w:ascii="Helvetica" w:hAnsi="Helvetica" w:cs="Helvetica"/>
          <w:sz w:val="20"/>
          <w:szCs w:val="20"/>
        </w:rPr>
        <w:t>f</w:t>
      </w:r>
      <w:r w:rsidRPr="00E055C1">
        <w:rPr>
          <w:rFonts w:ascii="Helvetica" w:hAnsi="Helvetica" w:cs="Helvetica"/>
          <w:sz w:val="20"/>
          <w:szCs w:val="20"/>
        </w:rPr>
        <w:t xml:space="preserve">orma avançada de </w:t>
      </w:r>
      <w:proofErr w:type="spellStart"/>
      <w:r w:rsidRPr="00E055C1">
        <w:rPr>
          <w:rFonts w:ascii="Helvetica" w:hAnsi="Helvetica" w:cs="Helvetica"/>
          <w:sz w:val="20"/>
          <w:szCs w:val="20"/>
        </w:rPr>
        <w:t>keylogger</w:t>
      </w:r>
      <w:proofErr w:type="spellEnd"/>
      <w:r w:rsidRPr="00E055C1">
        <w:rPr>
          <w:rFonts w:ascii="Helvetica" w:hAnsi="Helvetica" w:cs="Helvetica"/>
          <w:sz w:val="20"/>
          <w:szCs w:val="20"/>
        </w:rPr>
        <w:t>, capaz de armazenar a posição do cursor e a tela apresentada no monitor, nos momentos em que o mouse é clicado.</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r w:rsidRPr="00E055C1">
        <w:rPr>
          <w:rFonts w:ascii="Helvetica" w:hAnsi="Helvetica" w:cs="Helvetica"/>
          <w:b/>
          <w:sz w:val="20"/>
          <w:szCs w:val="20"/>
        </w:rPr>
        <w:t xml:space="preserve">Spyware: </w:t>
      </w:r>
      <w:r w:rsidR="005B20F0">
        <w:rPr>
          <w:rFonts w:ascii="Helvetica" w:hAnsi="Helvetica" w:cs="Helvetica"/>
          <w:sz w:val="20"/>
          <w:szCs w:val="20"/>
        </w:rPr>
        <w:t>t</w:t>
      </w:r>
      <w:r w:rsidRPr="00E055C1">
        <w:rPr>
          <w:rFonts w:ascii="Helvetica" w:hAnsi="Helvetica" w:cs="Helvetica"/>
          <w:sz w:val="20"/>
          <w:szCs w:val="20"/>
        </w:rPr>
        <w:t xml:space="preserve">em </w:t>
      </w:r>
      <w:r w:rsidR="005B20F0">
        <w:rPr>
          <w:rFonts w:ascii="Helvetica" w:hAnsi="Helvetica" w:cs="Helvetica"/>
          <w:sz w:val="20"/>
          <w:szCs w:val="20"/>
        </w:rPr>
        <w:t xml:space="preserve">como </w:t>
      </w:r>
      <w:r w:rsidRPr="00E055C1">
        <w:rPr>
          <w:rFonts w:ascii="Helvetica" w:hAnsi="Helvetica" w:cs="Helvetica"/>
          <w:sz w:val="20"/>
          <w:szCs w:val="20"/>
        </w:rPr>
        <w:t>objetivo monitorar atividades de um sistema e enviar as informações a terceiros. Podem ser usados de forma legítima, mas geralmente, são usados de forma dissimulada, não autorizada e maliciosa. (Espião).</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proofErr w:type="spellStart"/>
      <w:r w:rsidRPr="00E055C1">
        <w:rPr>
          <w:rFonts w:ascii="Helvetica" w:hAnsi="Helvetica" w:cs="Helvetica"/>
          <w:b/>
          <w:sz w:val="20"/>
          <w:szCs w:val="20"/>
        </w:rPr>
        <w:t>Sniffers</w:t>
      </w:r>
      <w:proofErr w:type="spellEnd"/>
      <w:r w:rsidRPr="00E055C1">
        <w:rPr>
          <w:rFonts w:ascii="Helvetica" w:hAnsi="Helvetica" w:cs="Helvetica"/>
          <w:b/>
          <w:sz w:val="20"/>
          <w:szCs w:val="20"/>
        </w:rPr>
        <w:t xml:space="preserve">: </w:t>
      </w:r>
      <w:proofErr w:type="spellStart"/>
      <w:r w:rsidR="005B20F0">
        <w:rPr>
          <w:rFonts w:ascii="Helvetica" w:hAnsi="Helvetica" w:cs="Helvetica"/>
          <w:sz w:val="20"/>
          <w:szCs w:val="20"/>
        </w:rPr>
        <w:t>s</w:t>
      </w:r>
      <w:r w:rsidRPr="00E055C1">
        <w:rPr>
          <w:rFonts w:ascii="Helvetica" w:hAnsi="Helvetica" w:cs="Helvetica"/>
          <w:sz w:val="20"/>
          <w:szCs w:val="20"/>
        </w:rPr>
        <w:t>sado</w:t>
      </w:r>
      <w:proofErr w:type="spellEnd"/>
      <w:r w:rsidRPr="00E055C1">
        <w:rPr>
          <w:rFonts w:ascii="Helvetica" w:hAnsi="Helvetica" w:cs="Helvetica"/>
          <w:sz w:val="20"/>
          <w:szCs w:val="20"/>
        </w:rPr>
        <w:t xml:space="preserve"> a capturar e armazenar dados trafegando em uma rede de computadores. Pode ser usado por um invasor para capturar informações sensíveis (como senhas de usuários), em casos onde esteja sendo utilizadas conexões sem criptografia. Deixa a placa de rede em modo promíscuo.</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r w:rsidRPr="00E055C1">
        <w:rPr>
          <w:rFonts w:ascii="Helvetica" w:hAnsi="Helvetica" w:cs="Helvetica"/>
          <w:b/>
          <w:sz w:val="20"/>
          <w:szCs w:val="20"/>
        </w:rPr>
        <w:t xml:space="preserve">Trojan (ou Cavalo de Tróia): </w:t>
      </w:r>
      <w:r w:rsidR="005B20F0">
        <w:rPr>
          <w:rFonts w:ascii="Helvetica" w:hAnsi="Helvetica" w:cs="Helvetica"/>
          <w:sz w:val="20"/>
          <w:szCs w:val="20"/>
        </w:rPr>
        <w:t>p</w:t>
      </w:r>
      <w:r w:rsidRPr="00E055C1">
        <w:rPr>
          <w:rFonts w:ascii="Helvetica" w:hAnsi="Helvetica" w:cs="Helvetica"/>
          <w:sz w:val="20"/>
          <w:szCs w:val="20"/>
        </w:rPr>
        <w:t>assa-se por "presente" (cartões virtuais, álbum de fotos, protetor de tela, jogo, etc.) que, além de executar funções às quais foi aparentemente projetado, também executa outras funções, normalmente maliciosas e sem o conhecimento do usuário.</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r w:rsidRPr="00E055C1">
        <w:rPr>
          <w:rFonts w:ascii="Helvetica" w:hAnsi="Helvetica" w:cs="Helvetica"/>
          <w:b/>
          <w:sz w:val="20"/>
          <w:szCs w:val="20"/>
        </w:rPr>
        <w:t xml:space="preserve">Vacina: </w:t>
      </w:r>
      <w:r w:rsidR="005B20F0">
        <w:rPr>
          <w:rFonts w:ascii="Helvetica" w:hAnsi="Helvetica" w:cs="Helvetica"/>
          <w:sz w:val="20"/>
          <w:szCs w:val="20"/>
        </w:rPr>
        <w:t>e</w:t>
      </w:r>
      <w:r w:rsidRPr="00E055C1">
        <w:rPr>
          <w:rFonts w:ascii="Helvetica" w:hAnsi="Helvetica" w:cs="Helvetica"/>
          <w:sz w:val="20"/>
          <w:szCs w:val="20"/>
        </w:rPr>
        <w:t>ntende-se por vacina aquilo que o antivírus deverá fazer para que a ameaça seja removida sem que o arquivo infectado seja excluído, nem provoque maiores danos ao sistema operacional.</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r w:rsidRPr="00E055C1">
        <w:rPr>
          <w:rFonts w:ascii="Helvetica" w:hAnsi="Helvetica" w:cs="Helvetica"/>
          <w:b/>
          <w:sz w:val="20"/>
          <w:szCs w:val="20"/>
        </w:rPr>
        <w:t xml:space="preserve">Vírus: </w:t>
      </w:r>
      <w:r w:rsidR="005B20F0">
        <w:rPr>
          <w:rFonts w:ascii="Helvetica" w:hAnsi="Helvetica" w:cs="Helvetica"/>
          <w:sz w:val="20"/>
          <w:szCs w:val="20"/>
        </w:rPr>
        <w:t>p</w:t>
      </w:r>
      <w:r w:rsidRPr="00E055C1">
        <w:rPr>
          <w:rFonts w:ascii="Helvetica" w:hAnsi="Helvetica" w:cs="Helvetica"/>
          <w:sz w:val="20"/>
          <w:szCs w:val="20"/>
        </w:rPr>
        <w:t>ropaga-se infectando cópias de si mesmo e se tornando parte de outros programas e arquivos de um computador. O vírus depende da execução dos arquivos hospedeiros para que possa se tornar ativo e continuar o processo de infecção. Muitas vezes, recebemos um ou mais e-mails de origens que não conhecemos: nunca se deve abrir esses e-mails, pois podem conter vírus e, uma vez abertos, o vírus automaticamente propaga-se por todo o computador. Intenção de destruir, danificar.</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b/>
          <w:sz w:val="20"/>
          <w:szCs w:val="20"/>
        </w:rPr>
      </w:pPr>
      <w:proofErr w:type="spellStart"/>
      <w:r w:rsidRPr="00E055C1">
        <w:rPr>
          <w:rFonts w:ascii="Helvetica" w:hAnsi="Helvetica" w:cs="Helvetica"/>
          <w:b/>
          <w:sz w:val="20"/>
          <w:szCs w:val="20"/>
        </w:rPr>
        <w:t>Worm</w:t>
      </w:r>
      <w:proofErr w:type="spellEnd"/>
      <w:r w:rsidRPr="00E055C1">
        <w:rPr>
          <w:rFonts w:ascii="Helvetica" w:hAnsi="Helvetica" w:cs="Helvetica"/>
          <w:b/>
          <w:sz w:val="20"/>
          <w:szCs w:val="20"/>
        </w:rPr>
        <w:t xml:space="preserve">: </w:t>
      </w:r>
      <w:r w:rsidR="005B20F0">
        <w:rPr>
          <w:rFonts w:ascii="Helvetica" w:hAnsi="Helvetica" w:cs="Helvetica"/>
          <w:sz w:val="20"/>
          <w:szCs w:val="20"/>
        </w:rPr>
        <w:t>c</w:t>
      </w:r>
      <w:r w:rsidRPr="00E055C1">
        <w:rPr>
          <w:rFonts w:ascii="Helvetica" w:hAnsi="Helvetica" w:cs="Helvetica"/>
          <w:sz w:val="20"/>
          <w:szCs w:val="20"/>
        </w:rPr>
        <w:t xml:space="preserve">apaz de se propagar automaticamente através de redes, enviando cópias de si mesmo de computador para computador. Diferente do vírus, o </w:t>
      </w:r>
      <w:proofErr w:type="spellStart"/>
      <w:r w:rsidRPr="00E055C1">
        <w:rPr>
          <w:rFonts w:ascii="Helvetica" w:hAnsi="Helvetica" w:cs="Helvetica"/>
          <w:sz w:val="20"/>
          <w:szCs w:val="20"/>
        </w:rPr>
        <w:t>worm</w:t>
      </w:r>
      <w:proofErr w:type="spellEnd"/>
      <w:r w:rsidRPr="00E055C1">
        <w:rPr>
          <w:rFonts w:ascii="Helvetica" w:hAnsi="Helvetica" w:cs="Helvetica"/>
          <w:sz w:val="20"/>
          <w:szCs w:val="20"/>
        </w:rPr>
        <w:t xml:space="preserve"> não embute cópias de si mesmo em outros programas ou arquivos, e não necessita ser executado para se propagar. A sua propagação dá-se através da exploração de vulnerabilidades existentes ou falhas na configuração de softwares instalados em computadores.</w:t>
      </w:r>
    </w:p>
    <w:p w:rsidR="00E055C1" w:rsidRPr="00E055C1" w:rsidRDefault="00E055C1" w:rsidP="00E055C1">
      <w:pPr>
        <w:pStyle w:val="Default"/>
        <w:numPr>
          <w:ilvl w:val="0"/>
          <w:numId w:val="42"/>
        </w:numPr>
        <w:spacing w:before="240" w:after="120" w:line="280" w:lineRule="exact"/>
        <w:ind w:left="567" w:hanging="283"/>
        <w:jc w:val="both"/>
        <w:rPr>
          <w:rFonts w:ascii="Helvetica" w:hAnsi="Helvetica" w:cs="Helvetica"/>
          <w:sz w:val="20"/>
          <w:szCs w:val="20"/>
        </w:rPr>
      </w:pPr>
      <w:proofErr w:type="spellStart"/>
      <w:r w:rsidRPr="00E055C1">
        <w:rPr>
          <w:rFonts w:ascii="Helvetica" w:hAnsi="Helvetica" w:cs="Helvetica"/>
          <w:b/>
          <w:sz w:val="20"/>
          <w:szCs w:val="20"/>
        </w:rPr>
        <w:t>Keylogger</w:t>
      </w:r>
      <w:proofErr w:type="spellEnd"/>
      <w:r w:rsidRPr="00E055C1">
        <w:rPr>
          <w:rFonts w:ascii="Helvetica" w:hAnsi="Helvetica" w:cs="Helvetica"/>
          <w:b/>
          <w:sz w:val="20"/>
          <w:szCs w:val="20"/>
        </w:rPr>
        <w:t xml:space="preserve">: </w:t>
      </w:r>
      <w:r w:rsidR="005B20F0">
        <w:rPr>
          <w:rFonts w:ascii="Helvetica" w:hAnsi="Helvetica" w:cs="Helvetica"/>
          <w:sz w:val="20"/>
          <w:szCs w:val="20"/>
        </w:rPr>
        <w:t>c</w:t>
      </w:r>
      <w:r w:rsidRPr="00E055C1">
        <w:rPr>
          <w:rFonts w:ascii="Helvetica" w:hAnsi="Helvetica" w:cs="Helvetica"/>
          <w:sz w:val="20"/>
          <w:szCs w:val="20"/>
        </w:rPr>
        <w:t>aptura e armazena as teclas digitadas pelo usuário no teclado do computador. Normalmente, a ativação é condicionada a uma ação prévia do usuário, por exemplo, após o acesso a um e-commerce ou Internet Banking, para captura de senhas bancárias ou números de cartões de crédito.</w:t>
      </w:r>
    </w:p>
    <w:p w:rsidR="002C0000" w:rsidRDefault="002C0000" w:rsidP="002927E4">
      <w:pPr>
        <w:pStyle w:val="Default"/>
        <w:spacing w:line="280" w:lineRule="exact"/>
        <w:jc w:val="both"/>
        <w:rPr>
          <w:rFonts w:ascii="Helvetica" w:hAnsi="Helvetica" w:cs="Helvetica"/>
          <w:sz w:val="20"/>
          <w:szCs w:val="20"/>
        </w:rPr>
      </w:pPr>
    </w:p>
    <w:p w:rsidR="005B20F0" w:rsidRDefault="005B20F0">
      <w:pPr>
        <w:rPr>
          <w:rFonts w:ascii="Helvetica" w:hAnsi="Helvetica" w:cs="Helvetica"/>
          <w:color w:val="000000"/>
          <w:sz w:val="20"/>
          <w:szCs w:val="20"/>
        </w:rPr>
      </w:pPr>
      <w:r>
        <w:rPr>
          <w:rFonts w:ascii="Helvetica" w:hAnsi="Helvetica" w:cs="Helvetica"/>
          <w:sz w:val="20"/>
          <w:szCs w:val="20"/>
        </w:rPr>
        <w:br w:type="page"/>
      </w:r>
    </w:p>
    <w:p w:rsidR="005B20F0" w:rsidRPr="001C79BB" w:rsidRDefault="005B20F0" w:rsidP="002927E4">
      <w:pPr>
        <w:pStyle w:val="Default"/>
        <w:spacing w:line="280" w:lineRule="exact"/>
        <w:jc w:val="both"/>
        <w:rPr>
          <w:rFonts w:ascii="Helvetica" w:hAnsi="Helvetica" w:cs="Helvetica"/>
          <w:sz w:val="20"/>
          <w:szCs w:val="20"/>
        </w:rPr>
      </w:pPr>
    </w:p>
    <w:p w:rsidR="00E73E3C" w:rsidRPr="00087FDE" w:rsidRDefault="00E73E3C" w:rsidP="00E73E3C">
      <w:pPr>
        <w:shd w:val="clear" w:color="auto" w:fill="7030A0"/>
        <w:spacing w:after="0"/>
        <w:rPr>
          <w:rFonts w:ascii="Helvetica" w:hAnsi="Helvetica" w:cs="Helvetica"/>
          <w:sz w:val="4"/>
          <w:szCs w:val="16"/>
        </w:rPr>
      </w:pPr>
    </w:p>
    <w:p w:rsidR="00E73E3C" w:rsidRPr="00087FDE" w:rsidRDefault="003575E9" w:rsidP="00E73E3C">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10" w:name="_Toc479168092"/>
      <w:r>
        <w:rPr>
          <w:rFonts w:ascii="Helvetica" w:hAnsi="Helvetica" w:cs="Helvetica"/>
          <w:color w:val="FFFFFF" w:themeColor="background1"/>
          <w:sz w:val="22"/>
          <w:szCs w:val="22"/>
        </w:rPr>
        <w:t xml:space="preserve">Diretrizes </w:t>
      </w:r>
      <w:r w:rsidR="00C545AE">
        <w:rPr>
          <w:rFonts w:ascii="Helvetica" w:hAnsi="Helvetica" w:cs="Helvetica"/>
          <w:color w:val="FFFFFF" w:themeColor="background1"/>
          <w:sz w:val="22"/>
          <w:szCs w:val="22"/>
        </w:rPr>
        <w:t xml:space="preserve">e Definições </w:t>
      </w:r>
      <w:r>
        <w:rPr>
          <w:rFonts w:ascii="Helvetica" w:hAnsi="Helvetica" w:cs="Helvetica"/>
          <w:color w:val="FFFFFF" w:themeColor="background1"/>
          <w:sz w:val="22"/>
          <w:szCs w:val="22"/>
        </w:rPr>
        <w:t>do Processo</w:t>
      </w:r>
      <w:bookmarkEnd w:id="10"/>
    </w:p>
    <w:p w:rsidR="00E73E3C" w:rsidRPr="00087FDE" w:rsidRDefault="00E73E3C" w:rsidP="00E73E3C">
      <w:pPr>
        <w:shd w:val="clear" w:color="auto" w:fill="7030A0"/>
        <w:rPr>
          <w:sz w:val="4"/>
        </w:rPr>
      </w:pPr>
    </w:p>
    <w:p w:rsidR="00AB7CBF" w:rsidRDefault="00AB7CBF" w:rsidP="00B75EE5">
      <w:pPr>
        <w:spacing w:after="0" w:line="240" w:lineRule="auto"/>
        <w:ind w:left="284"/>
        <w:jc w:val="both"/>
        <w:rPr>
          <w:rFonts w:ascii="Helvetica" w:hAnsi="Helvetica" w:cs="Helvetica"/>
          <w:color w:val="000000"/>
          <w:sz w:val="20"/>
          <w:szCs w:val="20"/>
        </w:rPr>
      </w:pPr>
      <w:bookmarkStart w:id="11" w:name="_Toc462661488"/>
      <w:bookmarkStart w:id="12" w:name="_Toc463266610"/>
      <w:bookmarkStart w:id="13" w:name="_Toc468717016"/>
      <w:r w:rsidRPr="00425432">
        <w:rPr>
          <w:rFonts w:ascii="Helvetica" w:hAnsi="Helvetica" w:cs="Helvetica"/>
          <w:color w:val="000000"/>
          <w:sz w:val="20"/>
          <w:szCs w:val="20"/>
        </w:rPr>
        <w:t xml:space="preserve">O processo </w:t>
      </w:r>
      <w:r w:rsidR="001E2F4B">
        <w:rPr>
          <w:rFonts w:ascii="Helvetica" w:hAnsi="Helvetica" w:cs="Helvetica"/>
          <w:color w:val="000000"/>
          <w:sz w:val="20"/>
          <w:szCs w:val="20"/>
        </w:rPr>
        <w:t xml:space="preserve">para Assegurar a Segurança do Sistema </w:t>
      </w:r>
      <w:r w:rsidR="00B75EE5">
        <w:rPr>
          <w:rFonts w:ascii="Helvetica" w:hAnsi="Helvetica" w:cs="Helvetica"/>
          <w:color w:val="000000"/>
          <w:sz w:val="20"/>
          <w:szCs w:val="20"/>
        </w:rPr>
        <w:t>possui as seguintes diretrizes:</w:t>
      </w:r>
    </w:p>
    <w:p w:rsidR="000C7D20" w:rsidRDefault="000C7D20" w:rsidP="00B75EE5">
      <w:pPr>
        <w:spacing w:after="0" w:line="240" w:lineRule="auto"/>
        <w:ind w:left="284"/>
        <w:jc w:val="both"/>
        <w:rPr>
          <w:rFonts w:ascii="Helvetica" w:hAnsi="Helvetica" w:cs="Helvetica"/>
          <w:color w:val="000000"/>
          <w:sz w:val="20"/>
          <w:szCs w:val="20"/>
        </w:rPr>
      </w:pPr>
    </w:p>
    <w:p w:rsidR="000C7D20" w:rsidRPr="001E2F4B" w:rsidRDefault="000C7D20" w:rsidP="001E2F4B">
      <w:pPr>
        <w:pStyle w:val="PargrafodaLista"/>
        <w:numPr>
          <w:ilvl w:val="0"/>
          <w:numId w:val="46"/>
        </w:numPr>
        <w:spacing w:after="0" w:line="240" w:lineRule="auto"/>
        <w:jc w:val="both"/>
        <w:rPr>
          <w:rFonts w:ascii="Helvetica" w:hAnsi="Helvetica" w:cs="Helvetica"/>
          <w:b/>
          <w:color w:val="000000"/>
          <w:sz w:val="20"/>
          <w:szCs w:val="20"/>
        </w:rPr>
      </w:pPr>
      <w:r w:rsidRPr="001E2F4B">
        <w:rPr>
          <w:rFonts w:ascii="Helvetica" w:hAnsi="Helvetica" w:cs="Helvetica"/>
          <w:b/>
          <w:color w:val="000000"/>
          <w:sz w:val="20"/>
          <w:szCs w:val="20"/>
        </w:rPr>
        <w:t>Atualização de Patches</w:t>
      </w:r>
    </w:p>
    <w:p w:rsidR="000C7D20" w:rsidRPr="001E2F4B" w:rsidRDefault="000C7D20" w:rsidP="00276274">
      <w:pPr>
        <w:pStyle w:val="Default"/>
        <w:numPr>
          <w:ilvl w:val="1"/>
          <w:numId w:val="36"/>
        </w:numPr>
        <w:spacing w:after="120" w:line="280" w:lineRule="exact"/>
        <w:ind w:left="1135" w:hanging="284"/>
        <w:jc w:val="both"/>
        <w:rPr>
          <w:rFonts w:ascii="Helvetica" w:hAnsi="Helvetica" w:cs="Helvetica"/>
          <w:sz w:val="18"/>
          <w:szCs w:val="20"/>
        </w:rPr>
      </w:pPr>
      <w:r w:rsidRPr="001E2F4B">
        <w:rPr>
          <w:rFonts w:ascii="Helvetica" w:hAnsi="Helvetica" w:cs="Helvetica"/>
          <w:sz w:val="18"/>
          <w:szCs w:val="20"/>
        </w:rPr>
        <w:t>Periodicidade: trimestralmente.</w:t>
      </w:r>
    </w:p>
    <w:p w:rsidR="000C7D20" w:rsidRDefault="000C7D20" w:rsidP="00276274">
      <w:pPr>
        <w:pStyle w:val="Default"/>
        <w:numPr>
          <w:ilvl w:val="1"/>
          <w:numId w:val="36"/>
        </w:numPr>
        <w:spacing w:after="120" w:line="280" w:lineRule="exact"/>
        <w:ind w:left="1135" w:hanging="284"/>
        <w:jc w:val="both"/>
        <w:rPr>
          <w:rFonts w:ascii="Helvetica" w:hAnsi="Helvetica" w:cs="Helvetica"/>
          <w:sz w:val="18"/>
          <w:szCs w:val="20"/>
        </w:rPr>
      </w:pPr>
      <w:r w:rsidRPr="001E2F4B">
        <w:rPr>
          <w:rFonts w:ascii="Helvetica" w:hAnsi="Helvetica" w:cs="Helvetica"/>
          <w:sz w:val="18"/>
          <w:szCs w:val="20"/>
        </w:rPr>
        <w:t>Atividade: Foram definidos três grupos de trabalho para validar a atualização de patches.</w:t>
      </w:r>
    </w:p>
    <w:p w:rsidR="001E2F4B" w:rsidRDefault="001E2F4B" w:rsidP="001E2F4B">
      <w:pPr>
        <w:pStyle w:val="PargrafodaLista"/>
        <w:jc w:val="both"/>
        <w:rPr>
          <w:rFonts w:ascii="Helvetica" w:hAnsi="Helvetica" w:cs="Helvetica"/>
          <w:b/>
          <w:color w:val="000000"/>
          <w:sz w:val="20"/>
          <w:szCs w:val="20"/>
        </w:rPr>
      </w:pPr>
    </w:p>
    <w:p w:rsidR="000C7D20" w:rsidRPr="001D5B13" w:rsidRDefault="000C7D20" w:rsidP="009F26DE">
      <w:pPr>
        <w:pStyle w:val="PargrafodaLista"/>
        <w:numPr>
          <w:ilvl w:val="0"/>
          <w:numId w:val="46"/>
        </w:numPr>
        <w:spacing w:after="0" w:line="240" w:lineRule="auto"/>
        <w:ind w:left="1068"/>
        <w:jc w:val="both"/>
        <w:rPr>
          <w:rFonts w:ascii="Helvetica" w:hAnsi="Helvetica" w:cs="Helvetica"/>
          <w:b/>
          <w:color w:val="000000"/>
          <w:sz w:val="20"/>
          <w:szCs w:val="20"/>
        </w:rPr>
      </w:pPr>
      <w:r w:rsidRPr="001D5B13">
        <w:rPr>
          <w:rFonts w:ascii="Helvetica" w:hAnsi="Helvetica" w:cs="Helvetica"/>
          <w:b/>
          <w:color w:val="000000"/>
          <w:sz w:val="20"/>
          <w:szCs w:val="20"/>
        </w:rPr>
        <w:t>Primeiro grupo de trabalho</w:t>
      </w:r>
    </w:p>
    <w:p w:rsidR="000C7D20" w:rsidRPr="001D5B13" w:rsidRDefault="000C7D20" w:rsidP="00276274">
      <w:pPr>
        <w:pStyle w:val="Default"/>
        <w:numPr>
          <w:ilvl w:val="2"/>
          <w:numId w:val="36"/>
        </w:numPr>
        <w:spacing w:line="280" w:lineRule="exact"/>
        <w:jc w:val="both"/>
        <w:rPr>
          <w:rFonts w:ascii="Helvetica" w:hAnsi="Helvetica" w:cs="Helvetica"/>
          <w:sz w:val="18"/>
          <w:szCs w:val="20"/>
        </w:rPr>
      </w:pPr>
      <w:r w:rsidRPr="001D5B13">
        <w:rPr>
          <w:rFonts w:ascii="Helvetica" w:hAnsi="Helvetica" w:cs="Helvetica"/>
          <w:sz w:val="18"/>
          <w:szCs w:val="20"/>
        </w:rPr>
        <w:t>Deve ser aberto uma Request for Change (RFC).</w:t>
      </w:r>
    </w:p>
    <w:p w:rsidR="000C7D20" w:rsidRPr="001D5B13" w:rsidRDefault="000C7D20" w:rsidP="00276274">
      <w:pPr>
        <w:pStyle w:val="Default"/>
        <w:numPr>
          <w:ilvl w:val="2"/>
          <w:numId w:val="36"/>
        </w:numPr>
        <w:spacing w:line="280" w:lineRule="exact"/>
        <w:jc w:val="both"/>
        <w:rPr>
          <w:rFonts w:ascii="Helvetica" w:hAnsi="Helvetica" w:cs="Helvetica"/>
          <w:sz w:val="18"/>
          <w:szCs w:val="20"/>
        </w:rPr>
      </w:pPr>
      <w:r w:rsidRPr="001D5B13">
        <w:rPr>
          <w:rFonts w:ascii="Helvetica" w:hAnsi="Helvetica" w:cs="Helvetica"/>
          <w:sz w:val="18"/>
          <w:szCs w:val="20"/>
        </w:rPr>
        <w:t>Somente após aprovação formal do processo de Gerenciamento de Mudanças, deve instalar os patches em 10% dos equipamentos.</w:t>
      </w:r>
    </w:p>
    <w:p w:rsidR="000C7D20" w:rsidRPr="001D5B13" w:rsidRDefault="000C7D20" w:rsidP="00276274">
      <w:pPr>
        <w:pStyle w:val="Default"/>
        <w:numPr>
          <w:ilvl w:val="2"/>
          <w:numId w:val="36"/>
        </w:numPr>
        <w:spacing w:line="280" w:lineRule="exact"/>
        <w:jc w:val="both"/>
        <w:rPr>
          <w:rFonts w:ascii="Helvetica" w:hAnsi="Helvetica" w:cs="Helvetica"/>
          <w:sz w:val="18"/>
          <w:szCs w:val="20"/>
        </w:rPr>
      </w:pPr>
      <w:r w:rsidRPr="001D5B13">
        <w:rPr>
          <w:rFonts w:ascii="Helvetica" w:hAnsi="Helvetica" w:cs="Helvetica"/>
          <w:sz w:val="18"/>
          <w:szCs w:val="20"/>
        </w:rPr>
        <w:t>Após 10 dias uteis da instalação, se não ocorrer nenhum problema, deve instalar para o segundo grupo de trabalho.</w:t>
      </w:r>
    </w:p>
    <w:p w:rsidR="001E2F4B" w:rsidRDefault="001E2F4B" w:rsidP="009F26DE">
      <w:pPr>
        <w:pStyle w:val="PargrafodaLista"/>
        <w:ind w:left="1428"/>
        <w:jc w:val="both"/>
        <w:rPr>
          <w:rFonts w:ascii="Helvetica" w:hAnsi="Helvetica" w:cs="Helvetica"/>
          <w:b/>
          <w:color w:val="000000"/>
          <w:sz w:val="20"/>
          <w:szCs w:val="20"/>
        </w:rPr>
      </w:pPr>
    </w:p>
    <w:p w:rsidR="000C7D20" w:rsidRPr="001D5B13" w:rsidRDefault="000C7D20" w:rsidP="009F26DE">
      <w:pPr>
        <w:pStyle w:val="PargrafodaLista"/>
        <w:numPr>
          <w:ilvl w:val="0"/>
          <w:numId w:val="46"/>
        </w:numPr>
        <w:spacing w:after="0" w:line="240" w:lineRule="auto"/>
        <w:ind w:left="1068"/>
        <w:jc w:val="both"/>
        <w:rPr>
          <w:rFonts w:ascii="Helvetica" w:hAnsi="Helvetica" w:cs="Helvetica"/>
          <w:b/>
          <w:color w:val="000000"/>
          <w:sz w:val="20"/>
          <w:szCs w:val="20"/>
        </w:rPr>
      </w:pPr>
      <w:r w:rsidRPr="001D5B13">
        <w:rPr>
          <w:rFonts w:ascii="Helvetica" w:hAnsi="Helvetica" w:cs="Helvetica"/>
          <w:b/>
          <w:color w:val="000000"/>
          <w:sz w:val="20"/>
          <w:szCs w:val="20"/>
        </w:rPr>
        <w:t>Segundo grupo de trabalho</w:t>
      </w:r>
    </w:p>
    <w:p w:rsidR="000C7D20" w:rsidRPr="001D5B13" w:rsidRDefault="000C7D20" w:rsidP="00276274">
      <w:pPr>
        <w:pStyle w:val="Default"/>
        <w:numPr>
          <w:ilvl w:val="2"/>
          <w:numId w:val="36"/>
        </w:numPr>
        <w:spacing w:line="280" w:lineRule="exact"/>
        <w:jc w:val="both"/>
        <w:rPr>
          <w:rFonts w:ascii="Helvetica" w:hAnsi="Helvetica" w:cs="Helvetica"/>
          <w:sz w:val="18"/>
          <w:szCs w:val="20"/>
        </w:rPr>
      </w:pPr>
      <w:r w:rsidRPr="001D5B13">
        <w:rPr>
          <w:rFonts w:ascii="Helvetica" w:hAnsi="Helvetica" w:cs="Helvetica"/>
          <w:sz w:val="18"/>
          <w:szCs w:val="20"/>
        </w:rPr>
        <w:t>Deve ser aberto uma Request for Change (RFC).</w:t>
      </w:r>
    </w:p>
    <w:p w:rsidR="000C7D20" w:rsidRPr="001D5B13" w:rsidRDefault="000C7D20" w:rsidP="00276274">
      <w:pPr>
        <w:pStyle w:val="Default"/>
        <w:numPr>
          <w:ilvl w:val="2"/>
          <w:numId w:val="36"/>
        </w:numPr>
        <w:spacing w:line="280" w:lineRule="exact"/>
        <w:jc w:val="both"/>
        <w:rPr>
          <w:rFonts w:ascii="Helvetica" w:hAnsi="Helvetica" w:cs="Helvetica"/>
          <w:sz w:val="18"/>
          <w:szCs w:val="20"/>
        </w:rPr>
      </w:pPr>
      <w:r w:rsidRPr="001D5B13">
        <w:rPr>
          <w:rFonts w:ascii="Helvetica" w:hAnsi="Helvetica" w:cs="Helvetica"/>
          <w:sz w:val="18"/>
          <w:szCs w:val="20"/>
        </w:rPr>
        <w:t>Somente após aprovação formal do processo de Gerenciamento de Mudanças, deve instalar os patches em 30% dos equipamentos.</w:t>
      </w:r>
    </w:p>
    <w:p w:rsidR="000C7D20" w:rsidRPr="001D5B13" w:rsidRDefault="000C7D20" w:rsidP="00276274">
      <w:pPr>
        <w:pStyle w:val="Default"/>
        <w:numPr>
          <w:ilvl w:val="2"/>
          <w:numId w:val="36"/>
        </w:numPr>
        <w:spacing w:line="280" w:lineRule="exact"/>
        <w:jc w:val="both"/>
        <w:rPr>
          <w:rFonts w:ascii="Helvetica" w:hAnsi="Helvetica" w:cs="Helvetica"/>
          <w:sz w:val="18"/>
          <w:szCs w:val="20"/>
        </w:rPr>
      </w:pPr>
      <w:r w:rsidRPr="001D5B13">
        <w:rPr>
          <w:rFonts w:ascii="Helvetica" w:hAnsi="Helvetica" w:cs="Helvetica"/>
          <w:sz w:val="18"/>
          <w:szCs w:val="20"/>
        </w:rPr>
        <w:t>Após 10 dias uteis da instalação, se não ocorrer nenhum problema, deve instalar para o terceiro grupo de trabalho.</w:t>
      </w:r>
    </w:p>
    <w:p w:rsidR="001E2F4B" w:rsidRDefault="001E2F4B" w:rsidP="009F26DE">
      <w:pPr>
        <w:pStyle w:val="PargrafodaLista"/>
        <w:ind w:left="1428"/>
        <w:jc w:val="both"/>
        <w:rPr>
          <w:rFonts w:ascii="Helvetica" w:hAnsi="Helvetica" w:cs="Helvetica"/>
          <w:b/>
          <w:color w:val="000000"/>
          <w:sz w:val="20"/>
          <w:szCs w:val="20"/>
        </w:rPr>
      </w:pPr>
    </w:p>
    <w:p w:rsidR="000C7D20" w:rsidRPr="001D5B13" w:rsidRDefault="000C7D20" w:rsidP="009F26DE">
      <w:pPr>
        <w:pStyle w:val="PargrafodaLista"/>
        <w:numPr>
          <w:ilvl w:val="0"/>
          <w:numId w:val="46"/>
        </w:numPr>
        <w:spacing w:after="0" w:line="240" w:lineRule="auto"/>
        <w:ind w:left="1068"/>
        <w:jc w:val="both"/>
        <w:rPr>
          <w:rFonts w:ascii="Helvetica" w:hAnsi="Helvetica" w:cs="Helvetica"/>
          <w:b/>
          <w:color w:val="000000"/>
          <w:sz w:val="20"/>
          <w:szCs w:val="20"/>
        </w:rPr>
      </w:pPr>
      <w:r w:rsidRPr="001D5B13">
        <w:rPr>
          <w:rFonts w:ascii="Helvetica" w:hAnsi="Helvetica" w:cs="Helvetica"/>
          <w:b/>
          <w:color w:val="000000"/>
          <w:sz w:val="20"/>
          <w:szCs w:val="20"/>
        </w:rPr>
        <w:t>Terceiro grupo de trabalho</w:t>
      </w:r>
    </w:p>
    <w:p w:rsidR="000C7D20" w:rsidRPr="001D5B13" w:rsidRDefault="000C7D20" w:rsidP="00276274">
      <w:pPr>
        <w:pStyle w:val="Default"/>
        <w:numPr>
          <w:ilvl w:val="2"/>
          <w:numId w:val="36"/>
        </w:numPr>
        <w:spacing w:line="280" w:lineRule="exact"/>
        <w:jc w:val="both"/>
        <w:rPr>
          <w:rFonts w:ascii="Helvetica" w:hAnsi="Helvetica" w:cs="Helvetica"/>
          <w:sz w:val="18"/>
          <w:szCs w:val="20"/>
        </w:rPr>
      </w:pPr>
      <w:r w:rsidRPr="001D5B13">
        <w:rPr>
          <w:rFonts w:ascii="Helvetica" w:hAnsi="Helvetica" w:cs="Helvetica"/>
          <w:sz w:val="18"/>
          <w:szCs w:val="20"/>
        </w:rPr>
        <w:t>Deve ser aberto uma Request for Change (RFC).</w:t>
      </w:r>
    </w:p>
    <w:p w:rsidR="000C7D20" w:rsidRPr="001E2F4B" w:rsidRDefault="000C7D20" w:rsidP="00276274">
      <w:pPr>
        <w:pStyle w:val="Default"/>
        <w:numPr>
          <w:ilvl w:val="2"/>
          <w:numId w:val="36"/>
        </w:numPr>
        <w:spacing w:line="280" w:lineRule="exact"/>
        <w:jc w:val="both"/>
        <w:rPr>
          <w:rFonts w:ascii="Helvetica" w:hAnsi="Helvetica" w:cs="Helvetica"/>
          <w:sz w:val="18"/>
          <w:szCs w:val="20"/>
        </w:rPr>
      </w:pPr>
      <w:r w:rsidRPr="001E2F4B">
        <w:rPr>
          <w:rFonts w:ascii="Helvetica" w:hAnsi="Helvetica" w:cs="Helvetica"/>
          <w:sz w:val="18"/>
          <w:szCs w:val="20"/>
        </w:rPr>
        <w:t>Somente após aprovação formal do processo de Gerenciamento de Mudanças, deve instalar os patches em 60% dos equipamentos.</w:t>
      </w:r>
    </w:p>
    <w:p w:rsidR="001E2F4B" w:rsidRDefault="001E2F4B" w:rsidP="001E2F4B">
      <w:pPr>
        <w:pStyle w:val="PargrafodaLista"/>
        <w:spacing w:after="0" w:line="240" w:lineRule="auto"/>
        <w:ind w:left="360"/>
        <w:jc w:val="both"/>
        <w:rPr>
          <w:rFonts w:ascii="Helvetica" w:hAnsi="Helvetica" w:cs="Helvetica"/>
          <w:b/>
          <w:color w:val="000000"/>
          <w:sz w:val="20"/>
          <w:szCs w:val="20"/>
        </w:rPr>
      </w:pPr>
    </w:p>
    <w:p w:rsidR="001D5B13" w:rsidRPr="00734DFB" w:rsidRDefault="001D5B13" w:rsidP="001D5B13">
      <w:pPr>
        <w:pStyle w:val="PargrafodaLista"/>
        <w:numPr>
          <w:ilvl w:val="0"/>
          <w:numId w:val="46"/>
        </w:numPr>
        <w:spacing w:after="0" w:line="240" w:lineRule="auto"/>
        <w:jc w:val="both"/>
        <w:rPr>
          <w:rFonts w:ascii="Helvetica" w:hAnsi="Helvetica" w:cs="Helvetica"/>
          <w:b/>
          <w:color w:val="000000"/>
          <w:sz w:val="20"/>
          <w:szCs w:val="20"/>
        </w:rPr>
      </w:pPr>
      <w:r w:rsidRPr="00734DFB">
        <w:rPr>
          <w:rFonts w:ascii="Helvetica" w:hAnsi="Helvetica" w:cs="Helvetica"/>
          <w:b/>
          <w:color w:val="000000"/>
          <w:sz w:val="20"/>
          <w:szCs w:val="20"/>
        </w:rPr>
        <w:t>Monitoração de Patches</w:t>
      </w:r>
    </w:p>
    <w:p w:rsidR="001D5B13" w:rsidRPr="001D5B13" w:rsidRDefault="001D5B13" w:rsidP="00276274">
      <w:pPr>
        <w:pStyle w:val="Default"/>
        <w:numPr>
          <w:ilvl w:val="1"/>
          <w:numId w:val="36"/>
        </w:numPr>
        <w:spacing w:after="120" w:line="280" w:lineRule="exact"/>
        <w:ind w:left="1135" w:hanging="284"/>
        <w:jc w:val="both"/>
        <w:rPr>
          <w:rFonts w:ascii="Helvetica" w:hAnsi="Helvetica" w:cs="Helvetica"/>
          <w:sz w:val="18"/>
          <w:szCs w:val="20"/>
        </w:rPr>
      </w:pPr>
      <w:r w:rsidRPr="001D5B13">
        <w:rPr>
          <w:rFonts w:ascii="Helvetica" w:hAnsi="Helvetica" w:cs="Helvetica"/>
          <w:sz w:val="18"/>
          <w:szCs w:val="20"/>
        </w:rPr>
        <w:t>Periodicidade: trimestralmente.</w:t>
      </w:r>
    </w:p>
    <w:p w:rsidR="001D5B13" w:rsidRPr="001D5B13" w:rsidRDefault="001D5B13" w:rsidP="00276274">
      <w:pPr>
        <w:pStyle w:val="Default"/>
        <w:numPr>
          <w:ilvl w:val="1"/>
          <w:numId w:val="36"/>
        </w:numPr>
        <w:spacing w:after="120" w:line="280" w:lineRule="exact"/>
        <w:ind w:left="1135" w:hanging="284"/>
        <w:jc w:val="both"/>
        <w:rPr>
          <w:rFonts w:ascii="Helvetica" w:hAnsi="Helvetica" w:cs="Helvetica"/>
          <w:sz w:val="18"/>
          <w:szCs w:val="20"/>
        </w:rPr>
      </w:pPr>
      <w:r w:rsidRPr="001D5B13">
        <w:rPr>
          <w:rFonts w:ascii="Helvetica" w:hAnsi="Helvetica" w:cs="Helvetica"/>
          <w:sz w:val="18"/>
          <w:szCs w:val="20"/>
        </w:rPr>
        <w:t>Atividade: A área de Segurança da Informação monitora os indicadores do processo de Gerenciamento de Patches com sistema operacional Windows.</w:t>
      </w:r>
    </w:p>
    <w:p w:rsidR="001D5B13" w:rsidRPr="001D5B13" w:rsidRDefault="001D5B13" w:rsidP="00276274">
      <w:pPr>
        <w:pStyle w:val="Default"/>
        <w:numPr>
          <w:ilvl w:val="1"/>
          <w:numId w:val="36"/>
        </w:numPr>
        <w:spacing w:after="120" w:line="280" w:lineRule="exact"/>
        <w:ind w:left="1135" w:hanging="284"/>
        <w:jc w:val="both"/>
        <w:rPr>
          <w:rFonts w:ascii="Helvetica" w:hAnsi="Helvetica" w:cs="Helvetica"/>
          <w:sz w:val="18"/>
          <w:szCs w:val="20"/>
        </w:rPr>
      </w:pPr>
      <w:r w:rsidRPr="001D5B13">
        <w:rPr>
          <w:rFonts w:ascii="Helvetica" w:hAnsi="Helvetica" w:cs="Helvetica"/>
          <w:sz w:val="18"/>
          <w:szCs w:val="20"/>
        </w:rPr>
        <w:t>Caso seja encontrado algum desvio relacionado ao Datacenter do Escritório Central ou Datacenter da Amazon, a área de Segurança da Informação deve abrir uma Solicitação na ferramenta Jira para a equipe de Infraestrutura realizar o tratamento.</w:t>
      </w:r>
    </w:p>
    <w:p w:rsidR="001D5B13" w:rsidRPr="001E2F4B" w:rsidRDefault="001D5B13" w:rsidP="00276274">
      <w:pPr>
        <w:pStyle w:val="Default"/>
        <w:numPr>
          <w:ilvl w:val="1"/>
          <w:numId w:val="36"/>
        </w:numPr>
        <w:spacing w:after="120" w:line="280" w:lineRule="exact"/>
        <w:ind w:left="1135" w:hanging="284"/>
        <w:jc w:val="both"/>
        <w:rPr>
          <w:rFonts w:ascii="Helvetica" w:hAnsi="Helvetica" w:cs="Helvetica"/>
          <w:sz w:val="18"/>
          <w:szCs w:val="20"/>
        </w:rPr>
      </w:pPr>
      <w:r w:rsidRPr="001E2F4B">
        <w:rPr>
          <w:rFonts w:ascii="Helvetica" w:hAnsi="Helvetica" w:cs="Helvetica"/>
          <w:sz w:val="18"/>
          <w:szCs w:val="20"/>
        </w:rPr>
        <w:t>Caso seja encontrado algum desvio relacionado a Estação de Trabalho, a área de Segurança da Informação deve abrir uma Solicitação na ferramenta Jira para a equipe de Field Service realizar o tratamento.</w:t>
      </w:r>
    </w:p>
    <w:p w:rsidR="001E2F4B" w:rsidRDefault="001E2F4B" w:rsidP="001E2F4B">
      <w:pPr>
        <w:pStyle w:val="PargrafodaLista"/>
        <w:ind w:left="360"/>
        <w:jc w:val="both"/>
        <w:rPr>
          <w:rFonts w:ascii="Helvetica" w:hAnsi="Helvetica" w:cs="Helvetica"/>
          <w:b/>
          <w:color w:val="000000"/>
          <w:sz w:val="20"/>
          <w:szCs w:val="20"/>
        </w:rPr>
      </w:pPr>
    </w:p>
    <w:p w:rsidR="001D5B13" w:rsidRPr="001D5B13" w:rsidRDefault="001D5B13" w:rsidP="001D5B13">
      <w:pPr>
        <w:pStyle w:val="PargrafodaLista"/>
        <w:numPr>
          <w:ilvl w:val="0"/>
          <w:numId w:val="3"/>
        </w:numPr>
        <w:jc w:val="both"/>
        <w:rPr>
          <w:rFonts w:ascii="Helvetica" w:hAnsi="Helvetica" w:cs="Helvetica"/>
          <w:b/>
          <w:color w:val="000000"/>
          <w:sz w:val="20"/>
          <w:szCs w:val="20"/>
        </w:rPr>
      </w:pPr>
      <w:r w:rsidRPr="001D5B13">
        <w:rPr>
          <w:rFonts w:ascii="Helvetica" w:hAnsi="Helvetica" w:cs="Helvetica"/>
          <w:b/>
          <w:color w:val="000000"/>
          <w:sz w:val="20"/>
          <w:szCs w:val="20"/>
        </w:rPr>
        <w:t>Atualização do Antivírus</w:t>
      </w:r>
    </w:p>
    <w:p w:rsidR="001D5B13" w:rsidRPr="009F26DE" w:rsidRDefault="001D5B13" w:rsidP="00276274">
      <w:pPr>
        <w:pStyle w:val="Default"/>
        <w:numPr>
          <w:ilvl w:val="1"/>
          <w:numId w:val="36"/>
        </w:numPr>
        <w:spacing w:after="120" w:line="280" w:lineRule="exact"/>
        <w:ind w:left="1135" w:hanging="284"/>
        <w:jc w:val="both"/>
        <w:rPr>
          <w:rFonts w:ascii="Helvetica" w:hAnsi="Helvetica" w:cs="Helvetica"/>
          <w:sz w:val="18"/>
          <w:szCs w:val="20"/>
        </w:rPr>
      </w:pPr>
      <w:r w:rsidRPr="009F26DE">
        <w:rPr>
          <w:rFonts w:ascii="Helvetica" w:hAnsi="Helvetica" w:cs="Helvetica"/>
          <w:sz w:val="18"/>
          <w:szCs w:val="20"/>
        </w:rPr>
        <w:t>Periodicidade: verificação de atualizações é realizada diariamente, sendo que as respectivas atualizações ocorrem sob demanda conforme as vacinas são disponibilizadas pelo fornecedor da ferramenta de antivírus.</w:t>
      </w:r>
    </w:p>
    <w:p w:rsidR="001D5B13" w:rsidRPr="009F26DE" w:rsidRDefault="001D5B13" w:rsidP="00276274">
      <w:pPr>
        <w:pStyle w:val="Default"/>
        <w:numPr>
          <w:ilvl w:val="1"/>
          <w:numId w:val="36"/>
        </w:numPr>
        <w:spacing w:after="120" w:line="280" w:lineRule="exact"/>
        <w:ind w:left="1135" w:hanging="284"/>
        <w:jc w:val="both"/>
        <w:rPr>
          <w:rFonts w:ascii="Helvetica" w:hAnsi="Helvetica" w:cs="Helvetica"/>
          <w:sz w:val="18"/>
          <w:szCs w:val="20"/>
        </w:rPr>
      </w:pPr>
      <w:r w:rsidRPr="009F26DE">
        <w:rPr>
          <w:rFonts w:ascii="Helvetica" w:hAnsi="Helvetica" w:cs="Helvetica"/>
          <w:sz w:val="18"/>
          <w:szCs w:val="20"/>
        </w:rPr>
        <w:lastRenderedPageBreak/>
        <w:t xml:space="preserve">Atividade: Automaticamente é verificado se existe uma nova atualização do antivírus e .dat. Caso tenha uma nova atualização será enviado o pacote para as Estações de Trabalho dos usuários, Datacenter do Escritório Central e Datacenter da Amazon automaticamente. </w:t>
      </w:r>
    </w:p>
    <w:p w:rsidR="001D5B13" w:rsidRDefault="001D5B13" w:rsidP="001D5B13">
      <w:pPr>
        <w:pStyle w:val="PargrafodaLista"/>
        <w:ind w:left="360"/>
        <w:jc w:val="both"/>
        <w:rPr>
          <w:rFonts w:cstheme="minorHAnsi"/>
          <w:b/>
        </w:rPr>
      </w:pPr>
    </w:p>
    <w:p w:rsidR="001D5B13" w:rsidRPr="001D5B13" w:rsidRDefault="001D5B13" w:rsidP="001D5B13">
      <w:pPr>
        <w:pStyle w:val="PargrafodaLista"/>
        <w:numPr>
          <w:ilvl w:val="0"/>
          <w:numId w:val="3"/>
        </w:numPr>
        <w:jc w:val="both"/>
        <w:rPr>
          <w:rFonts w:ascii="Helvetica" w:hAnsi="Helvetica" w:cs="Helvetica"/>
          <w:b/>
          <w:color w:val="000000"/>
          <w:sz w:val="20"/>
          <w:szCs w:val="20"/>
        </w:rPr>
      </w:pPr>
      <w:r w:rsidRPr="001D5B13">
        <w:rPr>
          <w:rFonts w:ascii="Helvetica" w:hAnsi="Helvetica" w:cs="Helvetica"/>
          <w:b/>
          <w:color w:val="000000"/>
          <w:sz w:val="20"/>
          <w:szCs w:val="20"/>
        </w:rPr>
        <w:t xml:space="preserve">Monitoração do Antivírus </w:t>
      </w:r>
    </w:p>
    <w:p w:rsidR="001D5B13" w:rsidRPr="009F26DE" w:rsidRDefault="001D5B13" w:rsidP="00276274">
      <w:pPr>
        <w:pStyle w:val="Default"/>
        <w:numPr>
          <w:ilvl w:val="1"/>
          <w:numId w:val="36"/>
        </w:numPr>
        <w:spacing w:after="120" w:line="280" w:lineRule="exact"/>
        <w:ind w:left="1135" w:hanging="284"/>
        <w:jc w:val="both"/>
        <w:rPr>
          <w:rFonts w:ascii="Helvetica" w:hAnsi="Helvetica" w:cs="Helvetica"/>
          <w:sz w:val="18"/>
          <w:szCs w:val="20"/>
        </w:rPr>
      </w:pPr>
      <w:r w:rsidRPr="009F26DE">
        <w:rPr>
          <w:rFonts w:ascii="Helvetica" w:hAnsi="Helvetica" w:cs="Helvetica"/>
          <w:sz w:val="18"/>
          <w:szCs w:val="20"/>
        </w:rPr>
        <w:t>Periodicidade: mensal.</w:t>
      </w:r>
    </w:p>
    <w:p w:rsidR="001D5B13" w:rsidRPr="009F26DE" w:rsidRDefault="001D5B13" w:rsidP="00276274">
      <w:pPr>
        <w:pStyle w:val="Default"/>
        <w:numPr>
          <w:ilvl w:val="1"/>
          <w:numId w:val="36"/>
        </w:numPr>
        <w:spacing w:after="120" w:line="280" w:lineRule="exact"/>
        <w:ind w:left="1135" w:hanging="284"/>
        <w:jc w:val="both"/>
        <w:rPr>
          <w:rFonts w:ascii="Helvetica" w:hAnsi="Helvetica" w:cs="Helvetica"/>
          <w:sz w:val="18"/>
          <w:szCs w:val="20"/>
        </w:rPr>
      </w:pPr>
      <w:r w:rsidRPr="009F26DE">
        <w:rPr>
          <w:rFonts w:ascii="Helvetica" w:hAnsi="Helvetica" w:cs="Helvetica"/>
          <w:sz w:val="18"/>
          <w:szCs w:val="20"/>
        </w:rPr>
        <w:t>Atividade: A área de Segurança da Informação monitora os indicadores do processo de Gerenciamento de Antivírus com sistema operacional Microsoft Windows.</w:t>
      </w:r>
    </w:p>
    <w:p w:rsidR="001D5B13" w:rsidRPr="009F26DE" w:rsidRDefault="001D5B13" w:rsidP="00276274">
      <w:pPr>
        <w:pStyle w:val="Default"/>
        <w:numPr>
          <w:ilvl w:val="1"/>
          <w:numId w:val="36"/>
        </w:numPr>
        <w:spacing w:after="120" w:line="280" w:lineRule="exact"/>
        <w:ind w:left="1135" w:hanging="284"/>
        <w:jc w:val="both"/>
        <w:rPr>
          <w:rFonts w:ascii="Helvetica" w:hAnsi="Helvetica" w:cs="Helvetica"/>
          <w:sz w:val="18"/>
          <w:szCs w:val="20"/>
        </w:rPr>
      </w:pPr>
      <w:r w:rsidRPr="009F26DE">
        <w:rPr>
          <w:rFonts w:ascii="Helvetica" w:hAnsi="Helvetica" w:cs="Helvetica"/>
          <w:sz w:val="18"/>
          <w:szCs w:val="20"/>
        </w:rPr>
        <w:t>Caso seja encontrado algum desvio relacionado ao Datacenter do Escritório Central e Datacenter da Amazon, a área de Segurança da Informação deve abrir uma Solicitação na ferramenta JIRA para a equipe de Infraestrutura para realizar o tratamento.</w:t>
      </w:r>
    </w:p>
    <w:p w:rsidR="001D5B13" w:rsidRPr="009F26DE" w:rsidRDefault="001D5B13" w:rsidP="00276274">
      <w:pPr>
        <w:pStyle w:val="Default"/>
        <w:numPr>
          <w:ilvl w:val="1"/>
          <w:numId w:val="36"/>
        </w:numPr>
        <w:spacing w:after="120" w:line="280" w:lineRule="exact"/>
        <w:ind w:left="1135" w:hanging="284"/>
        <w:jc w:val="both"/>
        <w:rPr>
          <w:rFonts w:ascii="Helvetica" w:hAnsi="Helvetica" w:cs="Helvetica"/>
          <w:sz w:val="18"/>
          <w:szCs w:val="20"/>
        </w:rPr>
      </w:pPr>
      <w:r w:rsidRPr="009F26DE">
        <w:rPr>
          <w:rFonts w:ascii="Helvetica" w:hAnsi="Helvetica" w:cs="Helvetica"/>
          <w:sz w:val="18"/>
          <w:szCs w:val="20"/>
        </w:rPr>
        <w:t>Caso seja encontrado algum desvio relacionado as Estações de Trabalho dos usuários, a área de Segurança da Informação deve abrir uma Solicitação na ferramenta JIRA para a equipe de Field Service realizar o tratamento.</w:t>
      </w:r>
    </w:p>
    <w:p w:rsidR="001E2F4B" w:rsidRDefault="001E2F4B" w:rsidP="001E2F4B">
      <w:pPr>
        <w:pStyle w:val="PargrafodaLista"/>
        <w:ind w:left="360"/>
        <w:jc w:val="both"/>
        <w:rPr>
          <w:rFonts w:ascii="Helvetica" w:hAnsi="Helvetica" w:cs="Helvetica"/>
          <w:b/>
          <w:color w:val="000000"/>
          <w:sz w:val="20"/>
          <w:szCs w:val="20"/>
        </w:rPr>
      </w:pPr>
    </w:p>
    <w:p w:rsidR="001D5B13" w:rsidRPr="001D5B13" w:rsidRDefault="001D5B13" w:rsidP="001D5B13">
      <w:pPr>
        <w:pStyle w:val="PargrafodaLista"/>
        <w:numPr>
          <w:ilvl w:val="0"/>
          <w:numId w:val="3"/>
        </w:numPr>
        <w:jc w:val="both"/>
        <w:rPr>
          <w:rFonts w:ascii="Helvetica" w:hAnsi="Helvetica" w:cs="Helvetica"/>
          <w:b/>
          <w:color w:val="000000"/>
          <w:sz w:val="20"/>
          <w:szCs w:val="20"/>
        </w:rPr>
      </w:pPr>
      <w:r w:rsidRPr="001D5B13">
        <w:rPr>
          <w:rFonts w:ascii="Helvetica" w:hAnsi="Helvetica" w:cs="Helvetica"/>
          <w:b/>
          <w:color w:val="000000"/>
          <w:sz w:val="20"/>
          <w:szCs w:val="20"/>
        </w:rPr>
        <w:t>Varredura do Antivírus</w:t>
      </w:r>
    </w:p>
    <w:p w:rsidR="001D5B13" w:rsidRPr="009F26DE" w:rsidRDefault="001D5B13" w:rsidP="00276274">
      <w:pPr>
        <w:pStyle w:val="Default"/>
        <w:numPr>
          <w:ilvl w:val="1"/>
          <w:numId w:val="36"/>
        </w:numPr>
        <w:spacing w:after="120" w:line="280" w:lineRule="exact"/>
        <w:ind w:left="1135" w:hanging="284"/>
        <w:jc w:val="both"/>
        <w:rPr>
          <w:rFonts w:ascii="Helvetica" w:hAnsi="Helvetica" w:cs="Helvetica"/>
          <w:sz w:val="18"/>
          <w:szCs w:val="20"/>
        </w:rPr>
      </w:pPr>
      <w:r w:rsidRPr="009F26DE">
        <w:rPr>
          <w:rFonts w:ascii="Helvetica" w:hAnsi="Helvetica" w:cs="Helvetica"/>
          <w:sz w:val="18"/>
          <w:szCs w:val="20"/>
        </w:rPr>
        <w:t>Periodicidade: semanal.</w:t>
      </w:r>
    </w:p>
    <w:p w:rsidR="00025A64" w:rsidRPr="009F26DE" w:rsidRDefault="001D5B13" w:rsidP="00276274">
      <w:pPr>
        <w:pStyle w:val="Default"/>
        <w:numPr>
          <w:ilvl w:val="1"/>
          <w:numId w:val="36"/>
        </w:numPr>
        <w:spacing w:after="120" w:line="280" w:lineRule="exact"/>
        <w:ind w:left="1135" w:hanging="284"/>
        <w:jc w:val="both"/>
        <w:rPr>
          <w:rFonts w:ascii="Helvetica" w:hAnsi="Helvetica" w:cs="Helvetica"/>
          <w:sz w:val="18"/>
          <w:szCs w:val="20"/>
        </w:rPr>
      </w:pPr>
      <w:r w:rsidRPr="009F26DE">
        <w:rPr>
          <w:rFonts w:ascii="Helvetica" w:hAnsi="Helvetica" w:cs="Helvetica"/>
          <w:sz w:val="18"/>
          <w:szCs w:val="20"/>
        </w:rPr>
        <w:t xml:space="preserve">Atividade: Automaticamente é realizado a varredura nas Estações de Trabalho, Datacenter do Escritório Central e Datacenter da Amazon. </w:t>
      </w:r>
    </w:p>
    <w:p w:rsidR="00734DFB" w:rsidRDefault="00734DFB" w:rsidP="00734DFB">
      <w:pPr>
        <w:pStyle w:val="PargrafodaLista"/>
        <w:jc w:val="both"/>
        <w:rPr>
          <w:rFonts w:ascii="Helvetica" w:hAnsi="Helvetica" w:cs="Helvetica"/>
          <w:color w:val="000000"/>
          <w:sz w:val="20"/>
          <w:szCs w:val="20"/>
        </w:rPr>
      </w:pPr>
    </w:p>
    <w:p w:rsidR="00276274" w:rsidRPr="00734DFB" w:rsidRDefault="00276274" w:rsidP="00734DFB">
      <w:pPr>
        <w:pStyle w:val="PargrafodaLista"/>
        <w:jc w:val="both"/>
        <w:rPr>
          <w:rFonts w:ascii="Helvetica" w:hAnsi="Helvetica" w:cs="Helvetica"/>
          <w:color w:val="000000"/>
          <w:sz w:val="20"/>
          <w:szCs w:val="20"/>
        </w:rPr>
      </w:pPr>
    </w:p>
    <w:p w:rsidR="00196C55" w:rsidRPr="00087FDE" w:rsidRDefault="00196C55" w:rsidP="00196C55">
      <w:pPr>
        <w:shd w:val="clear" w:color="auto" w:fill="7030A0"/>
        <w:spacing w:after="0"/>
        <w:rPr>
          <w:rFonts w:ascii="Helvetica" w:hAnsi="Helvetica" w:cs="Helvetica"/>
          <w:sz w:val="4"/>
          <w:szCs w:val="16"/>
        </w:rPr>
      </w:pPr>
      <w:bookmarkStart w:id="14" w:name="_Toc469493061"/>
      <w:bookmarkEnd w:id="11"/>
      <w:bookmarkEnd w:id="12"/>
      <w:bookmarkEnd w:id="13"/>
    </w:p>
    <w:p w:rsidR="00196C55" w:rsidRPr="00087FDE" w:rsidRDefault="00196C55" w:rsidP="00196C55">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15" w:name="_Toc479168093"/>
      <w:r>
        <w:rPr>
          <w:rFonts w:ascii="Helvetica" w:hAnsi="Helvetica" w:cs="Helvetica"/>
          <w:color w:val="FFFFFF" w:themeColor="background1"/>
          <w:sz w:val="22"/>
          <w:szCs w:val="22"/>
        </w:rPr>
        <w:t>Interface com outros processos</w:t>
      </w:r>
      <w:bookmarkEnd w:id="15"/>
    </w:p>
    <w:p w:rsidR="00196C55" w:rsidRPr="00087FDE" w:rsidRDefault="00196C55" w:rsidP="00196C55">
      <w:pPr>
        <w:shd w:val="clear" w:color="auto" w:fill="7030A0"/>
        <w:rPr>
          <w:sz w:val="4"/>
        </w:rPr>
      </w:pPr>
    </w:p>
    <w:p w:rsidR="00EC3AA1" w:rsidRPr="001C79BB" w:rsidRDefault="00EC3AA1" w:rsidP="00EC3AA1">
      <w:pPr>
        <w:pStyle w:val="Default"/>
        <w:numPr>
          <w:ilvl w:val="0"/>
          <w:numId w:val="36"/>
        </w:numPr>
        <w:spacing w:before="240" w:after="120" w:line="280" w:lineRule="exact"/>
        <w:ind w:left="568" w:hanging="284"/>
        <w:jc w:val="both"/>
        <w:rPr>
          <w:rFonts w:ascii="Helvetica" w:hAnsi="Helvetica" w:cs="Helvetica"/>
          <w:b/>
          <w:sz w:val="20"/>
          <w:szCs w:val="20"/>
        </w:rPr>
      </w:pPr>
      <w:bookmarkStart w:id="16" w:name="_Toc469493062"/>
      <w:bookmarkStart w:id="17" w:name="_Toc477962824"/>
      <w:bookmarkStart w:id="18" w:name="_Toc477966541"/>
      <w:bookmarkStart w:id="19" w:name="_Toc468287632"/>
      <w:bookmarkEnd w:id="14"/>
      <w:r w:rsidRPr="00BC4221">
        <w:rPr>
          <w:rFonts w:ascii="Helvetica" w:hAnsi="Helvetica" w:cs="Helvetica"/>
          <w:b/>
          <w:sz w:val="20"/>
          <w:szCs w:val="20"/>
        </w:rPr>
        <w:t xml:space="preserve">Gerenciamento de </w:t>
      </w:r>
      <w:bookmarkEnd w:id="16"/>
      <w:bookmarkEnd w:id="17"/>
      <w:bookmarkEnd w:id="18"/>
      <w:r w:rsidR="00E00E55">
        <w:rPr>
          <w:rFonts w:ascii="Helvetica" w:hAnsi="Helvetica" w:cs="Helvetica"/>
          <w:b/>
          <w:sz w:val="20"/>
          <w:szCs w:val="20"/>
        </w:rPr>
        <w:t>Incidentes</w:t>
      </w:r>
      <w:r w:rsidRPr="00BC4221">
        <w:rPr>
          <w:rFonts w:ascii="Helvetica" w:hAnsi="Helvetica" w:cs="Helvetica"/>
          <w:b/>
          <w:sz w:val="20"/>
          <w:szCs w:val="20"/>
        </w:rPr>
        <w:tab/>
      </w:r>
      <w:r w:rsidRPr="00BC4221">
        <w:rPr>
          <w:rFonts w:ascii="Helvetica" w:hAnsi="Helvetica" w:cs="Helvetica"/>
          <w:b/>
          <w:sz w:val="20"/>
          <w:szCs w:val="20"/>
        </w:rPr>
        <w:tab/>
      </w:r>
    </w:p>
    <w:bookmarkEnd w:id="19"/>
    <w:p w:rsidR="0084424A" w:rsidRPr="00445C33" w:rsidRDefault="007F1C5D" w:rsidP="0084424A">
      <w:pPr>
        <w:pStyle w:val="Default"/>
        <w:numPr>
          <w:ilvl w:val="1"/>
          <w:numId w:val="36"/>
        </w:numPr>
        <w:spacing w:after="120" w:line="280" w:lineRule="exact"/>
        <w:ind w:left="1135" w:hanging="284"/>
        <w:jc w:val="both"/>
        <w:rPr>
          <w:rFonts w:ascii="Helvetica" w:hAnsi="Helvetica" w:cs="Helvetica"/>
          <w:sz w:val="18"/>
          <w:szCs w:val="20"/>
        </w:rPr>
      </w:pPr>
      <w:r w:rsidRPr="00177A40">
        <w:rPr>
          <w:rFonts w:ascii="Helvetica" w:hAnsi="Helvetica" w:cs="Helvetica"/>
          <w:sz w:val="18"/>
          <w:szCs w:val="20"/>
        </w:rPr>
        <w:t xml:space="preserve">A demonstração de uma queda acentuada nos níveis de </w:t>
      </w:r>
      <w:r>
        <w:rPr>
          <w:rFonts w:ascii="Helvetica" w:hAnsi="Helvetica" w:cs="Helvetica"/>
          <w:sz w:val="18"/>
          <w:szCs w:val="20"/>
        </w:rPr>
        <w:t>serviço contratados pode ser i</w:t>
      </w:r>
      <w:r w:rsidR="0032650B">
        <w:rPr>
          <w:rFonts w:ascii="Helvetica" w:hAnsi="Helvetica" w:cs="Helvetica"/>
          <w:sz w:val="18"/>
          <w:szCs w:val="20"/>
        </w:rPr>
        <w:t>dentificad</w:t>
      </w:r>
      <w:r>
        <w:rPr>
          <w:rFonts w:ascii="Helvetica" w:hAnsi="Helvetica" w:cs="Helvetica"/>
          <w:sz w:val="18"/>
          <w:szCs w:val="20"/>
        </w:rPr>
        <w:t>a</w:t>
      </w:r>
      <w:r w:rsidR="0032650B">
        <w:rPr>
          <w:rFonts w:ascii="Helvetica" w:hAnsi="Helvetica" w:cs="Helvetica"/>
          <w:sz w:val="18"/>
          <w:szCs w:val="20"/>
        </w:rPr>
        <w:t xml:space="preserve"> através de dados do processo </w:t>
      </w:r>
      <w:r>
        <w:rPr>
          <w:rFonts w:ascii="Helvetica" w:hAnsi="Helvetica" w:cs="Helvetica"/>
          <w:sz w:val="18"/>
          <w:szCs w:val="20"/>
        </w:rPr>
        <w:t xml:space="preserve">de </w:t>
      </w:r>
      <w:r w:rsidR="0032650B">
        <w:rPr>
          <w:rFonts w:ascii="Helvetica" w:hAnsi="Helvetica" w:cs="Helvetica"/>
          <w:sz w:val="18"/>
          <w:szCs w:val="20"/>
        </w:rPr>
        <w:t>Gerenciamento de Incidentes</w:t>
      </w:r>
      <w:r>
        <w:rPr>
          <w:rFonts w:ascii="Helvetica" w:hAnsi="Helvetica" w:cs="Helvetica"/>
          <w:sz w:val="18"/>
          <w:szCs w:val="20"/>
        </w:rPr>
        <w:t xml:space="preserve"> de TI</w:t>
      </w:r>
      <w:r w:rsidR="0032650B">
        <w:rPr>
          <w:rFonts w:ascii="Helvetica" w:hAnsi="Helvetica" w:cs="Helvetica"/>
          <w:sz w:val="18"/>
          <w:szCs w:val="20"/>
        </w:rPr>
        <w:t>.</w:t>
      </w:r>
    </w:p>
    <w:p w:rsidR="00AB7CBF" w:rsidRPr="00177A40" w:rsidRDefault="00AB7CBF" w:rsidP="00177A40">
      <w:pPr>
        <w:pStyle w:val="Default"/>
        <w:numPr>
          <w:ilvl w:val="0"/>
          <w:numId w:val="36"/>
        </w:numPr>
        <w:spacing w:before="240" w:after="120" w:line="280" w:lineRule="exact"/>
        <w:ind w:left="568" w:hanging="284"/>
        <w:jc w:val="both"/>
        <w:rPr>
          <w:rFonts w:ascii="Helvetica" w:hAnsi="Helvetica" w:cs="Helvetica"/>
          <w:b/>
          <w:sz w:val="20"/>
          <w:szCs w:val="20"/>
        </w:rPr>
      </w:pPr>
      <w:bookmarkStart w:id="20" w:name="_Toc294110762"/>
      <w:bookmarkStart w:id="21" w:name="_Toc468287634"/>
      <w:r w:rsidRPr="00177A40">
        <w:rPr>
          <w:rFonts w:ascii="Helvetica" w:hAnsi="Helvetica" w:cs="Helvetica"/>
          <w:b/>
          <w:sz w:val="20"/>
          <w:szCs w:val="20"/>
        </w:rPr>
        <w:t xml:space="preserve">Gerenciamento de </w:t>
      </w:r>
      <w:bookmarkEnd w:id="20"/>
      <w:bookmarkEnd w:id="21"/>
      <w:r w:rsidR="00C8519A">
        <w:rPr>
          <w:rFonts w:ascii="Helvetica" w:hAnsi="Helvetica" w:cs="Helvetica"/>
          <w:b/>
          <w:sz w:val="20"/>
          <w:szCs w:val="20"/>
        </w:rPr>
        <w:t>Mudanças</w:t>
      </w:r>
    </w:p>
    <w:p w:rsidR="0032650B" w:rsidRDefault="00C8519A" w:rsidP="002C0000">
      <w:pPr>
        <w:pStyle w:val="Default"/>
        <w:numPr>
          <w:ilvl w:val="1"/>
          <w:numId w:val="36"/>
        </w:numPr>
        <w:spacing w:after="120" w:line="280" w:lineRule="exact"/>
        <w:ind w:left="1135" w:hanging="284"/>
        <w:jc w:val="both"/>
        <w:rPr>
          <w:rFonts w:ascii="Helvetica" w:hAnsi="Helvetica" w:cs="Helvetica"/>
          <w:sz w:val="18"/>
          <w:szCs w:val="20"/>
        </w:rPr>
      </w:pPr>
      <w:r>
        <w:rPr>
          <w:rFonts w:ascii="Helvetica" w:hAnsi="Helvetica" w:cs="Helvetica"/>
          <w:sz w:val="18"/>
          <w:szCs w:val="20"/>
        </w:rPr>
        <w:t>O Gerenciamento de Mudanças possui relação direta com</w:t>
      </w:r>
      <w:r w:rsidR="00864485">
        <w:rPr>
          <w:rFonts w:ascii="Helvetica" w:hAnsi="Helvetica" w:cs="Helvetica"/>
          <w:sz w:val="18"/>
          <w:szCs w:val="20"/>
        </w:rPr>
        <w:t xml:space="preserve"> o processo</w:t>
      </w:r>
      <w:r>
        <w:rPr>
          <w:rFonts w:ascii="Helvetica" w:hAnsi="Helvetica" w:cs="Helvetica"/>
          <w:sz w:val="18"/>
          <w:szCs w:val="20"/>
        </w:rPr>
        <w:t xml:space="preserve"> Assegurar a Segurança do Sistema devido </w:t>
      </w:r>
      <w:r w:rsidR="005B20F0">
        <w:rPr>
          <w:rFonts w:ascii="Helvetica" w:hAnsi="Helvetica" w:cs="Helvetica"/>
          <w:sz w:val="18"/>
          <w:szCs w:val="20"/>
        </w:rPr>
        <w:t>necessidade de registro de RFC</w:t>
      </w:r>
      <w:r w:rsidR="00864485">
        <w:rPr>
          <w:rFonts w:ascii="Helvetica" w:hAnsi="Helvetica" w:cs="Helvetica"/>
          <w:sz w:val="18"/>
          <w:szCs w:val="20"/>
        </w:rPr>
        <w:t xml:space="preserve"> (Request for Change)</w:t>
      </w:r>
      <w:r>
        <w:rPr>
          <w:rFonts w:ascii="Helvetica" w:hAnsi="Helvetica" w:cs="Helvetica"/>
          <w:sz w:val="18"/>
          <w:szCs w:val="20"/>
        </w:rPr>
        <w:t xml:space="preserve"> para aplicação de patches de segurança e atualizações de antivírus em servidores com </w:t>
      </w:r>
      <w:r w:rsidR="00864485">
        <w:rPr>
          <w:rFonts w:ascii="Helvetica" w:hAnsi="Helvetica" w:cs="Helvetica"/>
          <w:sz w:val="18"/>
          <w:szCs w:val="20"/>
        </w:rPr>
        <w:t xml:space="preserve">o </w:t>
      </w:r>
      <w:r>
        <w:rPr>
          <w:rFonts w:ascii="Helvetica" w:hAnsi="Helvetica" w:cs="Helvetica"/>
          <w:sz w:val="18"/>
          <w:szCs w:val="20"/>
        </w:rPr>
        <w:t>sistema operacional Windows</w:t>
      </w:r>
      <w:r w:rsidR="005B20F0">
        <w:rPr>
          <w:rFonts w:ascii="Helvetica" w:hAnsi="Helvetica" w:cs="Helvetica"/>
          <w:sz w:val="18"/>
          <w:szCs w:val="20"/>
        </w:rPr>
        <w:t xml:space="preserve"> que necessitam de reinicialização</w:t>
      </w:r>
      <w:r w:rsidR="00E00E55">
        <w:rPr>
          <w:rFonts w:ascii="Helvetica" w:hAnsi="Helvetica" w:cs="Helvetica"/>
          <w:sz w:val="18"/>
          <w:szCs w:val="20"/>
        </w:rPr>
        <w:t>.</w:t>
      </w:r>
    </w:p>
    <w:p w:rsidR="00E00E55" w:rsidRPr="0032650B" w:rsidRDefault="00E00E55" w:rsidP="00E00E55">
      <w:pPr>
        <w:pStyle w:val="Default"/>
        <w:numPr>
          <w:ilvl w:val="0"/>
          <w:numId w:val="36"/>
        </w:numPr>
        <w:spacing w:before="240" w:after="120" w:line="280" w:lineRule="exact"/>
        <w:ind w:left="568" w:hanging="284"/>
        <w:jc w:val="both"/>
        <w:rPr>
          <w:rFonts w:ascii="Helvetica" w:hAnsi="Helvetica" w:cs="Helvetica"/>
          <w:b/>
          <w:sz w:val="20"/>
          <w:szCs w:val="20"/>
        </w:rPr>
      </w:pPr>
      <w:bookmarkStart w:id="22" w:name="_Toc468287633"/>
      <w:r w:rsidRPr="00177A40">
        <w:rPr>
          <w:rFonts w:ascii="Helvetica" w:hAnsi="Helvetica" w:cs="Helvetica"/>
          <w:b/>
          <w:sz w:val="20"/>
          <w:szCs w:val="20"/>
        </w:rPr>
        <w:t>Gerenciamento dos Níveis de Serviço</w:t>
      </w:r>
      <w:bookmarkEnd w:id="22"/>
    </w:p>
    <w:p w:rsidR="00E00E55" w:rsidRPr="00177A40" w:rsidRDefault="00E00E55" w:rsidP="00E00E55">
      <w:pPr>
        <w:pStyle w:val="Default"/>
        <w:numPr>
          <w:ilvl w:val="1"/>
          <w:numId w:val="36"/>
        </w:numPr>
        <w:spacing w:after="120" w:line="280" w:lineRule="exact"/>
        <w:ind w:left="1135" w:hanging="284"/>
        <w:jc w:val="both"/>
        <w:rPr>
          <w:rFonts w:ascii="Helvetica" w:hAnsi="Helvetica" w:cs="Helvetica"/>
          <w:sz w:val="18"/>
          <w:szCs w:val="20"/>
        </w:rPr>
      </w:pPr>
      <w:r>
        <w:rPr>
          <w:rFonts w:ascii="Helvetica" w:hAnsi="Helvetica" w:cs="Helvetica"/>
          <w:sz w:val="18"/>
          <w:szCs w:val="20"/>
        </w:rPr>
        <w:t>O conceito de OLA (</w:t>
      </w:r>
      <w:proofErr w:type="spellStart"/>
      <w:r w:rsidRPr="00FD53FB">
        <w:rPr>
          <w:rFonts w:ascii="Helvetica" w:hAnsi="Helvetica" w:cs="Helvetica"/>
          <w:i/>
          <w:sz w:val="18"/>
          <w:szCs w:val="20"/>
        </w:rPr>
        <w:t>Operational</w:t>
      </w:r>
      <w:proofErr w:type="spellEnd"/>
      <w:r w:rsidRPr="00FD53FB">
        <w:rPr>
          <w:rFonts w:ascii="Helvetica" w:hAnsi="Helvetica" w:cs="Helvetica"/>
          <w:i/>
          <w:sz w:val="18"/>
          <w:szCs w:val="20"/>
        </w:rPr>
        <w:t xml:space="preserve"> </w:t>
      </w:r>
      <w:proofErr w:type="spellStart"/>
      <w:r w:rsidRPr="00FD53FB">
        <w:rPr>
          <w:rFonts w:ascii="Helvetica" w:hAnsi="Helvetica" w:cs="Helvetica"/>
          <w:i/>
          <w:sz w:val="18"/>
          <w:szCs w:val="20"/>
        </w:rPr>
        <w:t>Level</w:t>
      </w:r>
      <w:proofErr w:type="spellEnd"/>
      <w:r w:rsidRPr="00FD53FB">
        <w:rPr>
          <w:rFonts w:ascii="Helvetica" w:hAnsi="Helvetica" w:cs="Helvetica"/>
          <w:i/>
          <w:sz w:val="18"/>
          <w:szCs w:val="20"/>
        </w:rPr>
        <w:t xml:space="preserve"> </w:t>
      </w:r>
      <w:proofErr w:type="spellStart"/>
      <w:r w:rsidRPr="00FD53FB">
        <w:rPr>
          <w:rFonts w:ascii="Helvetica" w:hAnsi="Helvetica" w:cs="Helvetica"/>
          <w:i/>
          <w:sz w:val="18"/>
          <w:szCs w:val="20"/>
        </w:rPr>
        <w:t>Agreement</w:t>
      </w:r>
      <w:proofErr w:type="spellEnd"/>
      <w:r>
        <w:rPr>
          <w:rFonts w:ascii="Helvetica" w:hAnsi="Helvetica" w:cs="Helvetica"/>
          <w:sz w:val="18"/>
          <w:szCs w:val="20"/>
        </w:rPr>
        <w:t>) estabelecido no processo de G</w:t>
      </w:r>
      <w:r w:rsidRPr="00177A40">
        <w:rPr>
          <w:rFonts w:ascii="Helvetica" w:hAnsi="Helvetica" w:cs="Helvetica"/>
          <w:sz w:val="18"/>
          <w:szCs w:val="20"/>
        </w:rPr>
        <w:t xml:space="preserve">erenciamento dos Níveis de Serviço </w:t>
      </w:r>
      <w:r>
        <w:rPr>
          <w:rFonts w:ascii="Helvetica" w:hAnsi="Helvetica" w:cs="Helvetica"/>
          <w:sz w:val="18"/>
          <w:szCs w:val="20"/>
        </w:rPr>
        <w:t xml:space="preserve">são usados como entrada para as atividades de atendimento contemplados no </w:t>
      </w:r>
      <w:r w:rsidRPr="00177A40">
        <w:rPr>
          <w:rFonts w:ascii="Helvetica" w:hAnsi="Helvetica" w:cs="Helvetica"/>
          <w:sz w:val="18"/>
          <w:szCs w:val="20"/>
        </w:rPr>
        <w:t>processo</w:t>
      </w:r>
      <w:r>
        <w:rPr>
          <w:rFonts w:ascii="Helvetica" w:hAnsi="Helvetica" w:cs="Helvetica"/>
          <w:sz w:val="18"/>
          <w:szCs w:val="20"/>
        </w:rPr>
        <w:t xml:space="preserve"> Assegurar a Segurança do Sistema</w:t>
      </w:r>
      <w:r w:rsidRPr="00177A40">
        <w:rPr>
          <w:rFonts w:ascii="Helvetica" w:hAnsi="Helvetica" w:cs="Helvetica"/>
          <w:sz w:val="18"/>
          <w:szCs w:val="20"/>
        </w:rPr>
        <w:t>, porém limitado</w:t>
      </w:r>
      <w:r>
        <w:rPr>
          <w:rFonts w:ascii="Helvetica" w:hAnsi="Helvetica" w:cs="Helvetica"/>
          <w:sz w:val="18"/>
          <w:szCs w:val="20"/>
        </w:rPr>
        <w:t>s</w:t>
      </w:r>
      <w:r w:rsidRPr="00177A40">
        <w:rPr>
          <w:rFonts w:ascii="Helvetica" w:hAnsi="Helvetica" w:cs="Helvetica"/>
          <w:sz w:val="18"/>
          <w:szCs w:val="20"/>
        </w:rPr>
        <w:t xml:space="preserve"> ao escopo definido</w:t>
      </w:r>
      <w:r>
        <w:rPr>
          <w:rFonts w:ascii="Helvetica" w:hAnsi="Helvetica" w:cs="Helvetica"/>
          <w:sz w:val="18"/>
          <w:szCs w:val="20"/>
        </w:rPr>
        <w:t xml:space="preserve"> nesse processo</w:t>
      </w:r>
      <w:r w:rsidRPr="00177A40">
        <w:rPr>
          <w:rFonts w:ascii="Helvetica" w:hAnsi="Helvetica" w:cs="Helvetica"/>
          <w:sz w:val="18"/>
          <w:szCs w:val="20"/>
        </w:rPr>
        <w:t>.</w:t>
      </w:r>
    </w:p>
    <w:p w:rsidR="00E00E55" w:rsidRPr="0032650B" w:rsidRDefault="00E00E55" w:rsidP="00E00E55">
      <w:pPr>
        <w:pStyle w:val="Default"/>
        <w:numPr>
          <w:ilvl w:val="0"/>
          <w:numId w:val="36"/>
        </w:numPr>
        <w:spacing w:before="240" w:after="120" w:line="280" w:lineRule="exact"/>
        <w:ind w:left="568" w:hanging="284"/>
        <w:jc w:val="both"/>
        <w:rPr>
          <w:rFonts w:ascii="Helvetica" w:hAnsi="Helvetica" w:cs="Helvetica"/>
          <w:b/>
          <w:sz w:val="20"/>
          <w:szCs w:val="20"/>
        </w:rPr>
      </w:pPr>
      <w:r w:rsidRPr="00177A40">
        <w:rPr>
          <w:rFonts w:ascii="Helvetica" w:hAnsi="Helvetica" w:cs="Helvetica"/>
          <w:b/>
          <w:sz w:val="20"/>
          <w:szCs w:val="20"/>
        </w:rPr>
        <w:t>Gerenciamento d</w:t>
      </w:r>
      <w:r>
        <w:rPr>
          <w:rFonts w:ascii="Helvetica" w:hAnsi="Helvetica" w:cs="Helvetica"/>
          <w:b/>
          <w:sz w:val="20"/>
          <w:szCs w:val="20"/>
        </w:rPr>
        <w:t>e Segurança da Informação</w:t>
      </w:r>
    </w:p>
    <w:p w:rsidR="00E00E55" w:rsidRDefault="00E00E55" w:rsidP="00E00E55">
      <w:pPr>
        <w:pStyle w:val="Default"/>
        <w:numPr>
          <w:ilvl w:val="1"/>
          <w:numId w:val="36"/>
        </w:numPr>
        <w:spacing w:after="120" w:line="280" w:lineRule="exact"/>
        <w:ind w:left="1135" w:hanging="284"/>
        <w:jc w:val="both"/>
        <w:rPr>
          <w:rFonts w:ascii="Helvetica" w:hAnsi="Helvetica" w:cs="Helvetica"/>
          <w:sz w:val="18"/>
          <w:szCs w:val="20"/>
        </w:rPr>
      </w:pPr>
      <w:r w:rsidRPr="00E00E55">
        <w:rPr>
          <w:rFonts w:ascii="Helvetica" w:hAnsi="Helvetica" w:cs="Helvetica"/>
          <w:sz w:val="18"/>
          <w:szCs w:val="20"/>
        </w:rPr>
        <w:lastRenderedPageBreak/>
        <w:t>O processo responsável por garantir que a confidencialidade, integridade e disponibilidade dos ativos, informações, dados e serviços de TI de uma organização correspondam às necessidades acordadas do negócio. O gerenciamento de segurança da informação suporta a segurança do negócio e tem um escopo mais amplo que aquele do provedor de serviço de TI, e inclui o tratamento de papel, do acesso predial, chamadas telefônicas,</w:t>
      </w:r>
      <w:r>
        <w:rPr>
          <w:rFonts w:ascii="Helvetica" w:hAnsi="Helvetica" w:cs="Helvetica"/>
          <w:sz w:val="18"/>
          <w:szCs w:val="20"/>
        </w:rPr>
        <w:t xml:space="preserve"> etc., para toda a organização.</w:t>
      </w:r>
    </w:p>
    <w:p w:rsidR="00E00E55" w:rsidRPr="0032650B" w:rsidRDefault="00E00E55" w:rsidP="00E00E55">
      <w:pPr>
        <w:pStyle w:val="Default"/>
        <w:numPr>
          <w:ilvl w:val="0"/>
          <w:numId w:val="36"/>
        </w:numPr>
        <w:spacing w:before="240" w:after="120" w:line="280" w:lineRule="exact"/>
        <w:ind w:left="568" w:hanging="284"/>
        <w:jc w:val="both"/>
        <w:rPr>
          <w:rFonts w:ascii="Helvetica" w:hAnsi="Helvetica" w:cs="Helvetica"/>
          <w:b/>
          <w:sz w:val="20"/>
          <w:szCs w:val="20"/>
        </w:rPr>
      </w:pPr>
      <w:r w:rsidRPr="00177A40">
        <w:rPr>
          <w:rFonts w:ascii="Helvetica" w:hAnsi="Helvetica" w:cs="Helvetica"/>
          <w:b/>
          <w:sz w:val="20"/>
          <w:szCs w:val="20"/>
        </w:rPr>
        <w:t>Gerenciamento d</w:t>
      </w:r>
      <w:r>
        <w:rPr>
          <w:rFonts w:ascii="Helvetica" w:hAnsi="Helvetica" w:cs="Helvetica"/>
          <w:b/>
          <w:sz w:val="20"/>
          <w:szCs w:val="20"/>
        </w:rPr>
        <w:t>e Continuidade dos Serviços de TI</w:t>
      </w:r>
    </w:p>
    <w:p w:rsidR="00E00E55" w:rsidRPr="00177A40" w:rsidRDefault="00E00E55" w:rsidP="00E00E55">
      <w:pPr>
        <w:pStyle w:val="Default"/>
        <w:numPr>
          <w:ilvl w:val="1"/>
          <w:numId w:val="36"/>
        </w:numPr>
        <w:spacing w:after="120" w:line="280" w:lineRule="exact"/>
        <w:ind w:left="1135" w:hanging="284"/>
        <w:jc w:val="both"/>
        <w:rPr>
          <w:rFonts w:ascii="Helvetica" w:hAnsi="Helvetica" w:cs="Helvetica"/>
          <w:sz w:val="18"/>
          <w:szCs w:val="20"/>
        </w:rPr>
      </w:pPr>
      <w:r>
        <w:rPr>
          <w:rFonts w:ascii="Helvetica" w:hAnsi="Helvetica" w:cs="Helvetica"/>
          <w:sz w:val="18"/>
          <w:szCs w:val="20"/>
        </w:rPr>
        <w:t xml:space="preserve">O </w:t>
      </w:r>
      <w:r w:rsidRPr="00E00E55">
        <w:rPr>
          <w:rFonts w:ascii="Helvetica" w:hAnsi="Helvetica" w:cs="Helvetica"/>
          <w:sz w:val="18"/>
          <w:szCs w:val="20"/>
        </w:rPr>
        <w:t xml:space="preserve">processo responsável pelo gerenciamento de riscos que podem impactar os </w:t>
      </w:r>
      <w:r>
        <w:rPr>
          <w:rFonts w:ascii="Helvetica" w:hAnsi="Helvetica" w:cs="Helvetica"/>
          <w:sz w:val="18"/>
          <w:szCs w:val="20"/>
        </w:rPr>
        <w:t>sistemas de TI Smiles</w:t>
      </w:r>
      <w:r w:rsidRPr="00E00E55">
        <w:rPr>
          <w:rFonts w:ascii="Helvetica" w:hAnsi="Helvetica" w:cs="Helvetica"/>
          <w:sz w:val="18"/>
          <w:szCs w:val="20"/>
        </w:rPr>
        <w:t xml:space="preserve">. O gerenciamento de continuidade de serviço de TI garante </w:t>
      </w:r>
      <w:r>
        <w:rPr>
          <w:rFonts w:ascii="Helvetica" w:hAnsi="Helvetica" w:cs="Helvetica"/>
          <w:sz w:val="18"/>
          <w:szCs w:val="20"/>
        </w:rPr>
        <w:t>entrega com níveis</w:t>
      </w:r>
      <w:r w:rsidRPr="00E00E55">
        <w:rPr>
          <w:rFonts w:ascii="Helvetica" w:hAnsi="Helvetica" w:cs="Helvetica"/>
          <w:sz w:val="18"/>
          <w:szCs w:val="20"/>
        </w:rPr>
        <w:t xml:space="preserve"> </w:t>
      </w:r>
      <w:r>
        <w:rPr>
          <w:rFonts w:ascii="Helvetica" w:hAnsi="Helvetica" w:cs="Helvetica"/>
          <w:sz w:val="18"/>
          <w:szCs w:val="20"/>
        </w:rPr>
        <w:t>de serviços reduzidos</w:t>
      </w:r>
      <w:r w:rsidRPr="00E00E55">
        <w:rPr>
          <w:rFonts w:ascii="Helvetica" w:hAnsi="Helvetica" w:cs="Helvetica"/>
          <w:sz w:val="18"/>
          <w:szCs w:val="20"/>
        </w:rPr>
        <w:t xml:space="preserve"> </w:t>
      </w:r>
      <w:r>
        <w:rPr>
          <w:rFonts w:ascii="Helvetica" w:hAnsi="Helvetica" w:cs="Helvetica"/>
          <w:sz w:val="18"/>
          <w:szCs w:val="20"/>
        </w:rPr>
        <w:t xml:space="preserve">e </w:t>
      </w:r>
      <w:r w:rsidRPr="00E00E55">
        <w:rPr>
          <w:rFonts w:ascii="Helvetica" w:hAnsi="Helvetica" w:cs="Helvetica"/>
          <w:sz w:val="18"/>
          <w:szCs w:val="20"/>
        </w:rPr>
        <w:t>acordado</w:t>
      </w:r>
      <w:r>
        <w:rPr>
          <w:rFonts w:ascii="Helvetica" w:hAnsi="Helvetica" w:cs="Helvetica"/>
          <w:sz w:val="18"/>
          <w:szCs w:val="20"/>
        </w:rPr>
        <w:t xml:space="preserve"> com o negócio</w:t>
      </w:r>
      <w:r w:rsidRPr="00E00E55">
        <w:rPr>
          <w:rFonts w:ascii="Helvetica" w:hAnsi="Helvetica" w:cs="Helvetica"/>
          <w:sz w:val="18"/>
          <w:szCs w:val="20"/>
        </w:rPr>
        <w:t xml:space="preserve">, através da redução do risco a um nível aceitável e planejamento da recuperação dos </w:t>
      </w:r>
      <w:r>
        <w:rPr>
          <w:rFonts w:ascii="Helvetica" w:hAnsi="Helvetica" w:cs="Helvetica"/>
          <w:sz w:val="18"/>
          <w:szCs w:val="20"/>
        </w:rPr>
        <w:t xml:space="preserve">sistemas e </w:t>
      </w:r>
      <w:r w:rsidRPr="00E00E55">
        <w:rPr>
          <w:rFonts w:ascii="Helvetica" w:hAnsi="Helvetica" w:cs="Helvetica"/>
          <w:sz w:val="18"/>
          <w:szCs w:val="20"/>
        </w:rPr>
        <w:t>serviços de TI</w:t>
      </w:r>
      <w:r>
        <w:rPr>
          <w:rFonts w:ascii="Helvetica" w:hAnsi="Helvetica" w:cs="Helvetica"/>
          <w:sz w:val="18"/>
          <w:szCs w:val="20"/>
        </w:rPr>
        <w:t>.</w:t>
      </w:r>
    </w:p>
    <w:p w:rsidR="00E00E55" w:rsidRPr="00177A40" w:rsidRDefault="00E00E55" w:rsidP="00E00E55">
      <w:pPr>
        <w:pStyle w:val="Default"/>
        <w:spacing w:after="120" w:line="280" w:lineRule="exact"/>
        <w:ind w:left="1135"/>
        <w:jc w:val="both"/>
        <w:rPr>
          <w:rFonts w:ascii="Helvetica" w:hAnsi="Helvetica" w:cs="Helvetica"/>
          <w:sz w:val="18"/>
          <w:szCs w:val="20"/>
        </w:rPr>
      </w:pPr>
    </w:p>
    <w:p w:rsidR="00E00E55" w:rsidRDefault="00E00E55">
      <w:pPr>
        <w:rPr>
          <w:rFonts w:ascii="Helvetica" w:hAnsi="Helvetica" w:cs="Helvetica"/>
          <w:color w:val="000000"/>
          <w:sz w:val="18"/>
          <w:szCs w:val="20"/>
        </w:rPr>
      </w:pPr>
      <w:r>
        <w:rPr>
          <w:rFonts w:ascii="Helvetica" w:hAnsi="Helvetica" w:cs="Helvetica"/>
          <w:sz w:val="18"/>
          <w:szCs w:val="20"/>
        </w:rPr>
        <w:br w:type="page"/>
      </w:r>
    </w:p>
    <w:p w:rsidR="00E00E55" w:rsidRDefault="00E00E55" w:rsidP="00E00E55">
      <w:pPr>
        <w:pStyle w:val="Default"/>
        <w:spacing w:after="120" w:line="280" w:lineRule="exact"/>
        <w:ind w:left="1135"/>
        <w:jc w:val="both"/>
        <w:rPr>
          <w:rFonts w:ascii="Helvetica" w:hAnsi="Helvetica" w:cs="Helvetica"/>
          <w:sz w:val="18"/>
          <w:szCs w:val="20"/>
        </w:rPr>
      </w:pPr>
    </w:p>
    <w:p w:rsidR="00E73E3C" w:rsidRPr="00087FDE" w:rsidRDefault="00E73E3C" w:rsidP="00E73E3C">
      <w:pPr>
        <w:shd w:val="clear" w:color="auto" w:fill="7030A0"/>
        <w:spacing w:after="0"/>
        <w:rPr>
          <w:rFonts w:ascii="Helvetica" w:hAnsi="Helvetica" w:cs="Helvetica"/>
          <w:sz w:val="4"/>
          <w:szCs w:val="16"/>
        </w:rPr>
      </w:pPr>
    </w:p>
    <w:p w:rsidR="00E73E3C" w:rsidRPr="00087FDE" w:rsidRDefault="00E73E3C" w:rsidP="00E73E3C">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3" w:name="_Toc479168094"/>
      <w:r>
        <w:rPr>
          <w:rFonts w:ascii="Helvetica" w:hAnsi="Helvetica" w:cs="Helvetica"/>
          <w:color w:val="FFFFFF" w:themeColor="background1"/>
          <w:sz w:val="22"/>
          <w:szCs w:val="22"/>
        </w:rPr>
        <w:t>Fluxograma</w:t>
      </w:r>
      <w:r w:rsidR="008B2A13">
        <w:rPr>
          <w:rFonts w:ascii="Helvetica" w:hAnsi="Helvetica" w:cs="Helvetica"/>
          <w:color w:val="FFFFFF" w:themeColor="background1"/>
          <w:sz w:val="22"/>
          <w:szCs w:val="22"/>
        </w:rPr>
        <w:t>s</w:t>
      </w:r>
      <w:bookmarkEnd w:id="23"/>
    </w:p>
    <w:p w:rsidR="00E73E3C" w:rsidRPr="00087FDE" w:rsidRDefault="00E73E3C" w:rsidP="00E73E3C">
      <w:pPr>
        <w:shd w:val="clear" w:color="auto" w:fill="7030A0"/>
        <w:rPr>
          <w:sz w:val="4"/>
        </w:rPr>
      </w:pPr>
    </w:p>
    <w:p w:rsidR="00177A40" w:rsidRDefault="00D53073" w:rsidP="00D10444">
      <w:pPr>
        <w:pStyle w:val="Default"/>
        <w:spacing w:before="240" w:after="120" w:line="280" w:lineRule="exact"/>
        <w:jc w:val="both"/>
        <w:rPr>
          <w:rFonts w:ascii="Helvetica" w:hAnsi="Helvetica" w:cs="Helvetica"/>
          <w:b/>
          <w:sz w:val="20"/>
          <w:szCs w:val="20"/>
        </w:rPr>
      </w:pPr>
      <w:r w:rsidRPr="00D53073">
        <w:rPr>
          <w:noProof/>
          <w:lang w:eastAsia="pt-BR"/>
        </w:rPr>
        <w:drawing>
          <wp:anchor distT="0" distB="0" distL="114300" distR="114300" simplePos="0" relativeHeight="251666432" behindDoc="1" locked="0" layoutInCell="1" allowOverlap="1">
            <wp:simplePos x="0" y="0"/>
            <wp:positionH relativeFrom="margin">
              <wp:align>left</wp:align>
            </wp:positionH>
            <wp:positionV relativeFrom="paragraph">
              <wp:posOffset>298450</wp:posOffset>
            </wp:positionV>
            <wp:extent cx="5958205" cy="2997200"/>
            <wp:effectExtent l="0" t="0" r="4445" b="0"/>
            <wp:wrapTight wrapText="bothSides">
              <wp:wrapPolygon edited="0">
                <wp:start x="0" y="0"/>
                <wp:lineTo x="0" y="21417"/>
                <wp:lineTo x="21547" y="21417"/>
                <wp:lineTo x="21547" y="0"/>
                <wp:lineTo x="0" y="0"/>
              </wp:wrapPolygon>
            </wp:wrapTight>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1390" t="2148" b="14787"/>
                    <a:stretch/>
                  </pic:blipFill>
                  <pic:spPr bwMode="auto">
                    <a:xfrm>
                      <a:off x="0" y="0"/>
                      <a:ext cx="5958205" cy="2997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77A40" w:rsidRPr="00D10444">
        <w:rPr>
          <w:rFonts w:ascii="Helvetica" w:hAnsi="Helvetica" w:cs="Helvetica"/>
          <w:b/>
          <w:sz w:val="20"/>
          <w:szCs w:val="20"/>
        </w:rPr>
        <w:t xml:space="preserve">Fluxograma de </w:t>
      </w:r>
      <w:r w:rsidR="0053555C">
        <w:rPr>
          <w:rFonts w:ascii="Helvetica" w:hAnsi="Helvetica" w:cs="Helvetica"/>
          <w:b/>
          <w:sz w:val="20"/>
          <w:szCs w:val="20"/>
        </w:rPr>
        <w:t>Atualização – Gerenciamento de Antivírus</w:t>
      </w:r>
    </w:p>
    <w:p w:rsidR="00765C98" w:rsidRDefault="00765C98" w:rsidP="00D10444">
      <w:pPr>
        <w:pStyle w:val="Default"/>
        <w:spacing w:before="240" w:after="120" w:line="280" w:lineRule="exact"/>
        <w:jc w:val="both"/>
        <w:rPr>
          <w:rFonts w:ascii="Helvetica" w:hAnsi="Helvetica" w:cs="Helvetica"/>
          <w:b/>
          <w:sz w:val="20"/>
          <w:szCs w:val="20"/>
        </w:rPr>
      </w:pPr>
    </w:p>
    <w:p w:rsidR="00177A40" w:rsidRPr="00D10444" w:rsidRDefault="00177A40" w:rsidP="00D10444">
      <w:pPr>
        <w:pStyle w:val="Default"/>
        <w:spacing w:before="240" w:after="120" w:line="280" w:lineRule="exact"/>
        <w:jc w:val="both"/>
        <w:rPr>
          <w:rFonts w:ascii="Helvetica" w:hAnsi="Helvetica" w:cs="Helvetica"/>
          <w:b/>
          <w:sz w:val="20"/>
          <w:szCs w:val="20"/>
        </w:rPr>
      </w:pPr>
      <w:r w:rsidRPr="00D10444">
        <w:rPr>
          <w:rFonts w:ascii="Helvetica" w:hAnsi="Helvetica" w:cs="Helvetica"/>
          <w:b/>
          <w:sz w:val="20"/>
          <w:szCs w:val="20"/>
        </w:rPr>
        <w:t xml:space="preserve">Fluxograma de </w:t>
      </w:r>
      <w:r w:rsidR="00445C33">
        <w:rPr>
          <w:rFonts w:ascii="Helvetica" w:hAnsi="Helvetica" w:cs="Helvetica"/>
          <w:b/>
          <w:sz w:val="20"/>
          <w:szCs w:val="20"/>
        </w:rPr>
        <w:t>Atualização – Gerenciamento de Patches</w:t>
      </w:r>
    </w:p>
    <w:p w:rsidR="00AD0593" w:rsidRDefault="00AD0593">
      <w:pPr>
        <w:rPr>
          <w:rFonts w:ascii="Helvetica" w:hAnsi="Helvetica" w:cs="Helvetica"/>
          <w:b/>
          <w:sz w:val="20"/>
          <w:szCs w:val="20"/>
        </w:rPr>
      </w:pPr>
      <w:r>
        <w:rPr>
          <w:noProof/>
          <w:lang w:eastAsia="pt-BR"/>
        </w:rPr>
        <w:drawing>
          <wp:inline distT="0" distB="0" distL="0" distR="0" wp14:anchorId="759F3670" wp14:editId="15BF8F73">
            <wp:extent cx="5966460" cy="22098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283" t="2511" b="15710"/>
                    <a:stretch/>
                  </pic:blipFill>
                  <pic:spPr bwMode="auto">
                    <a:xfrm>
                      <a:off x="0" y="0"/>
                      <a:ext cx="5966779" cy="2209918"/>
                    </a:xfrm>
                    <a:prstGeom prst="rect">
                      <a:avLst/>
                    </a:prstGeom>
                    <a:ln>
                      <a:noFill/>
                    </a:ln>
                    <a:extLst>
                      <a:ext uri="{53640926-AAD7-44D8-BBD7-CCE9431645EC}">
                        <a14:shadowObscured xmlns:a14="http://schemas.microsoft.com/office/drawing/2010/main"/>
                      </a:ext>
                    </a:extLst>
                  </pic:spPr>
                </pic:pic>
              </a:graphicData>
            </a:graphic>
          </wp:inline>
        </w:drawing>
      </w:r>
    </w:p>
    <w:p w:rsidR="00765C98" w:rsidRDefault="00765C98">
      <w:pPr>
        <w:rPr>
          <w:rFonts w:ascii="Helvetica" w:hAnsi="Helvetica" w:cs="Helvetica"/>
          <w:b/>
          <w:color w:val="000000"/>
          <w:sz w:val="20"/>
          <w:szCs w:val="20"/>
        </w:rPr>
      </w:pPr>
      <w:r>
        <w:rPr>
          <w:rFonts w:ascii="Helvetica" w:hAnsi="Helvetica" w:cs="Helvetica"/>
          <w:b/>
          <w:sz w:val="20"/>
          <w:szCs w:val="20"/>
        </w:rPr>
        <w:br w:type="page"/>
      </w:r>
    </w:p>
    <w:p w:rsidR="00BA4B72" w:rsidRDefault="00BA4B72" w:rsidP="00D10444">
      <w:pPr>
        <w:pStyle w:val="Default"/>
        <w:spacing w:before="240" w:after="120" w:line="280" w:lineRule="exact"/>
        <w:jc w:val="both"/>
        <w:rPr>
          <w:rFonts w:ascii="Helvetica" w:hAnsi="Helvetica" w:cs="Helvetica"/>
          <w:b/>
          <w:sz w:val="20"/>
          <w:szCs w:val="20"/>
        </w:rPr>
      </w:pPr>
      <w:r w:rsidRPr="00D10444">
        <w:rPr>
          <w:rFonts w:ascii="Helvetica" w:hAnsi="Helvetica" w:cs="Helvetica"/>
          <w:b/>
          <w:sz w:val="20"/>
          <w:szCs w:val="20"/>
        </w:rPr>
        <w:lastRenderedPageBreak/>
        <w:t xml:space="preserve">Fluxograma de </w:t>
      </w:r>
      <w:r w:rsidR="000D4B9A">
        <w:rPr>
          <w:rFonts w:ascii="Helvetica" w:hAnsi="Helvetica" w:cs="Helvetica"/>
          <w:b/>
          <w:sz w:val="20"/>
          <w:szCs w:val="20"/>
        </w:rPr>
        <w:t>Monitoração – Gerenciamento de Antivírus</w:t>
      </w:r>
      <w:r w:rsidR="00D42D5A">
        <w:rPr>
          <w:rFonts w:ascii="Helvetica" w:hAnsi="Helvetica" w:cs="Helvetica"/>
          <w:b/>
          <w:sz w:val="20"/>
          <w:szCs w:val="20"/>
        </w:rPr>
        <w:t xml:space="preserve"> e Patches</w:t>
      </w:r>
    </w:p>
    <w:p w:rsidR="00AD0593" w:rsidRPr="00AD0593" w:rsidRDefault="00D42D5A" w:rsidP="00AD0593">
      <w:pPr>
        <w:rPr>
          <w:noProof/>
          <w:lang w:eastAsia="pt-BR"/>
        </w:rPr>
      </w:pPr>
      <w:r>
        <w:rPr>
          <w:noProof/>
          <w:lang w:eastAsia="pt-BR"/>
        </w:rPr>
        <w:drawing>
          <wp:inline distT="0" distB="0" distL="0" distR="0" wp14:anchorId="7B9149DF" wp14:editId="731B88B1">
            <wp:extent cx="5953888" cy="3141024"/>
            <wp:effectExtent l="0" t="0" r="8890" b="254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900" t="1506" b="10978"/>
                    <a:stretch/>
                  </pic:blipFill>
                  <pic:spPr bwMode="auto">
                    <a:xfrm>
                      <a:off x="0" y="0"/>
                      <a:ext cx="5957619" cy="3142992"/>
                    </a:xfrm>
                    <a:prstGeom prst="rect">
                      <a:avLst/>
                    </a:prstGeom>
                    <a:ln>
                      <a:noFill/>
                    </a:ln>
                    <a:extLst>
                      <a:ext uri="{53640926-AAD7-44D8-BBD7-CCE9431645EC}">
                        <a14:shadowObscured xmlns:a14="http://schemas.microsoft.com/office/drawing/2010/main"/>
                      </a:ext>
                    </a:extLst>
                  </pic:spPr>
                </pic:pic>
              </a:graphicData>
            </a:graphic>
          </wp:inline>
        </w:drawing>
      </w:r>
    </w:p>
    <w:p w:rsidR="00780D9E" w:rsidRDefault="00780D9E" w:rsidP="00AD0593">
      <w:pPr>
        <w:rPr>
          <w:noProof/>
          <w:lang w:eastAsia="pt-BR"/>
        </w:rPr>
      </w:pPr>
    </w:p>
    <w:p w:rsidR="00E73E3C" w:rsidRPr="00087FDE" w:rsidRDefault="00E73E3C" w:rsidP="00E73E3C">
      <w:pPr>
        <w:shd w:val="clear" w:color="auto" w:fill="7030A0"/>
        <w:spacing w:after="0"/>
        <w:rPr>
          <w:rFonts w:ascii="Helvetica" w:hAnsi="Helvetica" w:cs="Helvetica"/>
          <w:sz w:val="4"/>
          <w:szCs w:val="16"/>
        </w:rPr>
      </w:pPr>
    </w:p>
    <w:p w:rsidR="00E73E3C" w:rsidRPr="00087FDE" w:rsidRDefault="00E73E3C" w:rsidP="00322A71">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4" w:name="_Toc479168095"/>
      <w:r>
        <w:rPr>
          <w:rFonts w:ascii="Helvetica" w:hAnsi="Helvetica" w:cs="Helvetica"/>
          <w:color w:val="FFFFFF" w:themeColor="background1"/>
          <w:sz w:val="22"/>
          <w:szCs w:val="22"/>
        </w:rPr>
        <w:t>Descrição das Atividades do</w:t>
      </w:r>
      <w:r w:rsidR="008B2A13">
        <w:rPr>
          <w:rFonts w:ascii="Helvetica" w:hAnsi="Helvetica" w:cs="Helvetica"/>
          <w:color w:val="FFFFFF" w:themeColor="background1"/>
          <w:sz w:val="22"/>
          <w:szCs w:val="22"/>
        </w:rPr>
        <w:t>s</w:t>
      </w:r>
      <w:r>
        <w:rPr>
          <w:rFonts w:ascii="Helvetica" w:hAnsi="Helvetica" w:cs="Helvetica"/>
          <w:color w:val="FFFFFF" w:themeColor="background1"/>
          <w:sz w:val="22"/>
          <w:szCs w:val="22"/>
        </w:rPr>
        <w:t xml:space="preserve"> Fluxograma</w:t>
      </w:r>
      <w:r w:rsidR="008B2A13">
        <w:rPr>
          <w:rFonts w:ascii="Helvetica" w:hAnsi="Helvetica" w:cs="Helvetica"/>
          <w:color w:val="FFFFFF" w:themeColor="background1"/>
          <w:sz w:val="22"/>
          <w:szCs w:val="22"/>
        </w:rPr>
        <w:t>s</w:t>
      </w:r>
      <w:bookmarkEnd w:id="24"/>
    </w:p>
    <w:p w:rsidR="00E73E3C" w:rsidRPr="00087FDE" w:rsidRDefault="00E73E3C" w:rsidP="00E73E3C">
      <w:pPr>
        <w:shd w:val="clear" w:color="auto" w:fill="7030A0"/>
        <w:rPr>
          <w:sz w:val="4"/>
        </w:rPr>
      </w:pPr>
    </w:p>
    <w:p w:rsidR="00177A40" w:rsidRDefault="00177A40" w:rsidP="00D10444">
      <w:pPr>
        <w:pStyle w:val="Default"/>
        <w:spacing w:before="240" w:after="120" w:line="280" w:lineRule="exact"/>
        <w:jc w:val="both"/>
        <w:rPr>
          <w:rFonts w:ascii="Helvetica" w:hAnsi="Helvetica" w:cs="Helvetica"/>
          <w:b/>
          <w:sz w:val="20"/>
          <w:szCs w:val="20"/>
        </w:rPr>
      </w:pPr>
      <w:r w:rsidRPr="00D10444">
        <w:rPr>
          <w:rFonts w:ascii="Helvetica" w:hAnsi="Helvetica" w:cs="Helvetica"/>
          <w:b/>
          <w:sz w:val="20"/>
          <w:szCs w:val="20"/>
        </w:rPr>
        <w:t xml:space="preserve">Atividades do Fluxograma </w:t>
      </w:r>
      <w:r w:rsidR="00DB2943">
        <w:rPr>
          <w:rFonts w:ascii="Helvetica" w:hAnsi="Helvetica" w:cs="Helvetica"/>
          <w:b/>
          <w:sz w:val="20"/>
          <w:szCs w:val="20"/>
        </w:rPr>
        <w:t>de Atualização – Gerenciamento de Antivírus</w:t>
      </w:r>
    </w:p>
    <w:p w:rsidR="00D10444" w:rsidRPr="00D10444" w:rsidRDefault="00D10444" w:rsidP="00D10444">
      <w:pPr>
        <w:pStyle w:val="Default"/>
        <w:spacing w:line="280" w:lineRule="exact"/>
        <w:jc w:val="both"/>
        <w:rPr>
          <w:rFonts w:ascii="Helvetica" w:hAnsi="Helvetica" w:cs="Helvetica"/>
          <w:sz w:val="20"/>
          <w:szCs w:val="20"/>
        </w:rPr>
      </w:pPr>
    </w:p>
    <w:tbl>
      <w:tblPr>
        <w:tblStyle w:val="TabeladeGrade4"/>
        <w:tblW w:w="9355" w:type="dxa"/>
        <w:tblInd w:w="-5" w:type="dxa"/>
        <w:tblLayout w:type="fixed"/>
        <w:tblLook w:val="04A0" w:firstRow="1" w:lastRow="0" w:firstColumn="1" w:lastColumn="0" w:noHBand="0" w:noVBand="1"/>
      </w:tblPr>
      <w:tblGrid>
        <w:gridCol w:w="851"/>
        <w:gridCol w:w="1502"/>
        <w:gridCol w:w="1475"/>
        <w:gridCol w:w="4507"/>
        <w:gridCol w:w="1020"/>
      </w:tblGrid>
      <w:tr w:rsidR="007279EA" w:rsidRPr="007F0869" w:rsidTr="0029582B">
        <w:trPr>
          <w:cnfStyle w:val="100000000000" w:firstRow="1" w:lastRow="0" w:firstColumn="0" w:lastColumn="0" w:oddVBand="0" w:evenVBand="0" w:oddHBand="0" w:evenHBand="0" w:firstRowFirstColumn="0" w:firstRowLastColumn="0" w:lastRowFirstColumn="0" w:lastRowLastColumn="0"/>
          <w:trHeight w:val="425"/>
          <w:tblHeader/>
        </w:trPr>
        <w:tc>
          <w:tcPr>
            <w:cnfStyle w:val="001000000000" w:firstRow="0" w:lastRow="0" w:firstColumn="1" w:lastColumn="0" w:oddVBand="0" w:evenVBand="0" w:oddHBand="0" w:evenHBand="0" w:firstRowFirstColumn="0" w:firstRowLastColumn="0" w:lastRowFirstColumn="0" w:lastRowLastColumn="0"/>
            <w:tcW w:w="851" w:type="dxa"/>
            <w:shd w:val="clear" w:color="auto" w:fill="663399"/>
            <w:vAlign w:val="center"/>
          </w:tcPr>
          <w:p w:rsidR="00323C61" w:rsidRPr="007F0869" w:rsidRDefault="0027083A" w:rsidP="007F0869">
            <w:pPr>
              <w:spacing w:before="10" w:after="10"/>
              <w:jc w:val="center"/>
              <w:rPr>
                <w:rFonts w:ascii="Helvetica" w:hAnsi="Helvetica" w:cs="Helvetica"/>
                <w:sz w:val="18"/>
                <w:szCs w:val="18"/>
              </w:rPr>
            </w:pPr>
            <w:r>
              <w:rPr>
                <w:rFonts w:ascii="Helvetica" w:hAnsi="Helvetica" w:cs="Helvetica"/>
                <w:sz w:val="18"/>
                <w:szCs w:val="18"/>
              </w:rPr>
              <w:t>Passo</w:t>
            </w:r>
          </w:p>
        </w:tc>
        <w:tc>
          <w:tcPr>
            <w:tcW w:w="1502" w:type="dxa"/>
            <w:shd w:val="clear" w:color="auto" w:fill="663399"/>
            <w:vAlign w:val="center"/>
          </w:tcPr>
          <w:p w:rsidR="00323C61" w:rsidRPr="007F0869" w:rsidRDefault="00323C61" w:rsidP="007F0869">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7F0869">
              <w:rPr>
                <w:rFonts w:ascii="Helvetica" w:hAnsi="Helvetica" w:cs="Helvetica"/>
                <w:sz w:val="18"/>
                <w:szCs w:val="18"/>
              </w:rPr>
              <w:t>Atividade</w:t>
            </w:r>
          </w:p>
        </w:tc>
        <w:tc>
          <w:tcPr>
            <w:tcW w:w="1475" w:type="dxa"/>
            <w:shd w:val="clear" w:color="auto" w:fill="663399"/>
            <w:vAlign w:val="center"/>
          </w:tcPr>
          <w:p w:rsidR="00323C61" w:rsidRPr="007F0869" w:rsidRDefault="00323C61" w:rsidP="007F0869">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7F0869">
              <w:rPr>
                <w:rFonts w:ascii="Helvetica" w:hAnsi="Helvetica" w:cs="Helvetica"/>
                <w:sz w:val="18"/>
                <w:szCs w:val="18"/>
              </w:rPr>
              <w:t>Executor</w:t>
            </w:r>
          </w:p>
        </w:tc>
        <w:tc>
          <w:tcPr>
            <w:tcW w:w="4507" w:type="dxa"/>
            <w:shd w:val="clear" w:color="auto" w:fill="663399"/>
            <w:vAlign w:val="center"/>
          </w:tcPr>
          <w:p w:rsidR="00323C61" w:rsidRPr="007F0869" w:rsidRDefault="00323C61" w:rsidP="007F0869">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7F0869">
              <w:rPr>
                <w:rFonts w:ascii="Helvetica" w:hAnsi="Helvetica" w:cs="Helvetica"/>
                <w:sz w:val="18"/>
                <w:szCs w:val="18"/>
              </w:rPr>
              <w:t>Descrição</w:t>
            </w:r>
          </w:p>
        </w:tc>
        <w:tc>
          <w:tcPr>
            <w:tcW w:w="1020" w:type="dxa"/>
            <w:shd w:val="clear" w:color="auto" w:fill="663399"/>
            <w:vAlign w:val="center"/>
          </w:tcPr>
          <w:p w:rsidR="00EB1572" w:rsidRPr="007F0869" w:rsidRDefault="0027083A" w:rsidP="007F0869">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Pr>
                <w:rFonts w:ascii="Helvetica" w:hAnsi="Helvetica" w:cs="Helvetica"/>
                <w:sz w:val="18"/>
                <w:szCs w:val="18"/>
              </w:rPr>
              <w:t>Passo Seguinte</w:t>
            </w:r>
          </w:p>
        </w:tc>
      </w:tr>
      <w:tr w:rsidR="008232CF" w:rsidRPr="001C2461" w:rsidTr="0029582B">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851" w:type="dxa"/>
            <w:shd w:val="clear" w:color="auto" w:fill="FFFFFF" w:themeFill="background1"/>
            <w:vAlign w:val="center"/>
          </w:tcPr>
          <w:p w:rsidR="008232CF" w:rsidRPr="001C2461" w:rsidRDefault="008232CF" w:rsidP="008232CF">
            <w:pPr>
              <w:spacing w:before="10" w:after="10"/>
              <w:ind w:left="113" w:right="113"/>
              <w:jc w:val="center"/>
              <w:rPr>
                <w:rFonts w:ascii="Helvetica" w:hAnsi="Helvetica" w:cs="Helvetica"/>
                <w:b w:val="0"/>
                <w:sz w:val="16"/>
                <w:szCs w:val="16"/>
              </w:rPr>
            </w:pPr>
            <w:r w:rsidRPr="001C2461">
              <w:rPr>
                <w:rFonts w:ascii="Helvetica" w:hAnsi="Helvetica" w:cs="Helvetica"/>
                <w:b w:val="0"/>
                <w:sz w:val="16"/>
                <w:szCs w:val="16"/>
              </w:rPr>
              <w:t>01</w:t>
            </w:r>
          </w:p>
        </w:tc>
        <w:tc>
          <w:tcPr>
            <w:tcW w:w="1502" w:type="dxa"/>
            <w:shd w:val="clear" w:color="auto" w:fill="FFFFFF" w:themeFill="background1"/>
            <w:vAlign w:val="center"/>
          </w:tcPr>
          <w:p w:rsidR="008232CF" w:rsidRPr="001C2461" w:rsidRDefault="008232CF" w:rsidP="008232CF">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Verifica</w:t>
            </w:r>
            <w:r w:rsidRPr="00F30DF1">
              <w:rPr>
                <w:rFonts w:ascii="Helvetica" w:hAnsi="Helvetica" w:cs="Helvetica"/>
                <w:sz w:val="16"/>
                <w:szCs w:val="16"/>
              </w:rPr>
              <w:t xml:space="preserve"> uma nova atualização</w:t>
            </w:r>
          </w:p>
        </w:tc>
        <w:tc>
          <w:tcPr>
            <w:tcW w:w="1475" w:type="dxa"/>
            <w:shd w:val="clear" w:color="auto" w:fill="FFFFFF" w:themeFill="background1"/>
            <w:vAlign w:val="center"/>
          </w:tcPr>
          <w:p w:rsidR="008232CF" w:rsidRPr="001C2461" w:rsidRDefault="008232CF" w:rsidP="008232CF">
            <w:pPr>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Ferramenta de Antivírus</w:t>
            </w:r>
          </w:p>
        </w:tc>
        <w:tc>
          <w:tcPr>
            <w:tcW w:w="4507" w:type="dxa"/>
            <w:shd w:val="clear" w:color="auto" w:fill="FFFFFF" w:themeFill="background1"/>
            <w:vAlign w:val="center"/>
          </w:tcPr>
          <w:p w:rsidR="008232CF" w:rsidRPr="00443F26" w:rsidRDefault="00960E87" w:rsidP="008232CF">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Nest</w:t>
            </w:r>
            <w:r w:rsidR="00C71F15" w:rsidRPr="00443F26">
              <w:rPr>
                <w:rFonts w:ascii="Helvetica" w:eastAsia="Times New Roman" w:hAnsi="Helvetica" w:cs="Helvetica"/>
                <w:sz w:val="14"/>
                <w:szCs w:val="14"/>
                <w:lang w:eastAsia="pt-BR"/>
              </w:rPr>
              <w:t>a atividade a F</w:t>
            </w:r>
            <w:r w:rsidR="008232CF" w:rsidRPr="00443F26">
              <w:rPr>
                <w:rFonts w:ascii="Helvetica" w:eastAsia="Times New Roman" w:hAnsi="Helvetica" w:cs="Helvetica"/>
                <w:sz w:val="14"/>
                <w:szCs w:val="14"/>
                <w:lang w:eastAsia="pt-BR"/>
              </w:rPr>
              <w:t>erramenta de Antivírus verifica</w:t>
            </w:r>
            <w:r w:rsidR="00C71F15" w:rsidRPr="00443F26">
              <w:rPr>
                <w:rFonts w:ascii="Helvetica" w:eastAsia="Times New Roman" w:hAnsi="Helvetica" w:cs="Helvetica"/>
                <w:sz w:val="14"/>
                <w:szCs w:val="14"/>
                <w:lang w:eastAsia="pt-BR"/>
              </w:rPr>
              <w:t xml:space="preserve"> </w:t>
            </w:r>
            <w:r w:rsidR="008232CF" w:rsidRPr="00443F26">
              <w:rPr>
                <w:rFonts w:ascii="Helvetica" w:eastAsia="Times New Roman" w:hAnsi="Helvetica" w:cs="Helvetica"/>
                <w:sz w:val="14"/>
                <w:szCs w:val="14"/>
                <w:lang w:eastAsia="pt-BR"/>
              </w:rPr>
              <w:t xml:space="preserve">automaticamente se há nova atualização de Antivírus </w:t>
            </w:r>
            <w:proofErr w:type="gramStart"/>
            <w:r w:rsidR="008232CF" w:rsidRPr="00443F26">
              <w:rPr>
                <w:rFonts w:ascii="Helvetica" w:eastAsia="Times New Roman" w:hAnsi="Helvetica" w:cs="Helvetica"/>
                <w:sz w:val="14"/>
                <w:szCs w:val="14"/>
                <w:lang w:eastAsia="pt-BR"/>
              </w:rPr>
              <w:t>e .</w:t>
            </w:r>
            <w:proofErr w:type="gramEnd"/>
            <w:r w:rsidR="008232CF" w:rsidRPr="00443F26">
              <w:rPr>
                <w:rFonts w:ascii="Helvetica" w:eastAsia="Times New Roman" w:hAnsi="Helvetica" w:cs="Helvetica"/>
                <w:sz w:val="14"/>
                <w:szCs w:val="14"/>
                <w:lang w:eastAsia="pt-BR"/>
              </w:rPr>
              <w:t xml:space="preserve">dat. </w:t>
            </w:r>
          </w:p>
          <w:p w:rsidR="008232CF" w:rsidRPr="00443F26" w:rsidRDefault="008232CF" w:rsidP="008232CF">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sidRPr="00443F26">
              <w:rPr>
                <w:rFonts w:ascii="Helvetica" w:eastAsia="Times New Roman" w:hAnsi="Helvetica" w:cs="Helvetica"/>
                <w:sz w:val="14"/>
                <w:szCs w:val="14"/>
                <w:lang w:eastAsia="pt-BR"/>
              </w:rPr>
              <w:t>Caso identifique nova atualização do antivírus e .dat a ferramenta baixa o pacote de atualização. (Segue para o passo 02)</w:t>
            </w:r>
          </w:p>
          <w:p w:rsidR="008232CF" w:rsidRPr="00443F26" w:rsidRDefault="008232CF" w:rsidP="00006856">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sidRPr="00443F26">
              <w:rPr>
                <w:rFonts w:ascii="Helvetica" w:eastAsia="Times New Roman" w:hAnsi="Helvetica" w:cs="Helvetica"/>
                <w:sz w:val="14"/>
                <w:szCs w:val="14"/>
                <w:lang w:eastAsia="pt-BR"/>
              </w:rPr>
              <w:t>Caso não identifique nova atualização do antivírus e .dat a ferramenta aguarda novo ciclo de verificação de atualização. (Segue para o passo 01)</w:t>
            </w:r>
          </w:p>
        </w:tc>
        <w:tc>
          <w:tcPr>
            <w:tcW w:w="1020" w:type="dxa"/>
            <w:shd w:val="clear" w:color="auto" w:fill="FFFFFF" w:themeFill="background1"/>
            <w:vAlign w:val="center"/>
          </w:tcPr>
          <w:p w:rsidR="008232CF" w:rsidRPr="001C2461" w:rsidRDefault="008232CF" w:rsidP="008232CF">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01 ou 02</w:t>
            </w:r>
          </w:p>
        </w:tc>
      </w:tr>
      <w:tr w:rsidR="008232CF" w:rsidRPr="001C2461" w:rsidTr="0029582B">
        <w:trPr>
          <w:trHeight w:val="1134"/>
        </w:trPr>
        <w:tc>
          <w:tcPr>
            <w:cnfStyle w:val="001000000000" w:firstRow="0" w:lastRow="0" w:firstColumn="1" w:lastColumn="0" w:oddVBand="0" w:evenVBand="0" w:oddHBand="0" w:evenHBand="0" w:firstRowFirstColumn="0" w:firstRowLastColumn="0" w:lastRowFirstColumn="0" w:lastRowLastColumn="0"/>
            <w:tcW w:w="851" w:type="dxa"/>
            <w:shd w:val="clear" w:color="auto" w:fill="EADFF5"/>
            <w:vAlign w:val="center"/>
          </w:tcPr>
          <w:p w:rsidR="008232CF" w:rsidRPr="001C2461" w:rsidRDefault="008232CF" w:rsidP="008232CF">
            <w:pPr>
              <w:spacing w:before="10" w:after="10"/>
              <w:ind w:left="113" w:right="113"/>
              <w:jc w:val="center"/>
              <w:rPr>
                <w:rFonts w:ascii="Helvetica" w:hAnsi="Helvetica" w:cs="Helvetica"/>
                <w:b w:val="0"/>
                <w:sz w:val="16"/>
                <w:szCs w:val="16"/>
              </w:rPr>
            </w:pPr>
            <w:r w:rsidRPr="001C2461">
              <w:rPr>
                <w:rFonts w:ascii="Helvetica" w:hAnsi="Helvetica" w:cs="Helvetica"/>
                <w:b w:val="0"/>
                <w:sz w:val="16"/>
                <w:szCs w:val="16"/>
              </w:rPr>
              <w:t>02</w:t>
            </w:r>
          </w:p>
        </w:tc>
        <w:tc>
          <w:tcPr>
            <w:tcW w:w="1502" w:type="dxa"/>
            <w:shd w:val="clear" w:color="auto" w:fill="EADFF5"/>
            <w:vAlign w:val="center"/>
          </w:tcPr>
          <w:p w:rsidR="008232CF" w:rsidRPr="001C2461" w:rsidRDefault="008232CF" w:rsidP="008232CF">
            <w:pPr>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Baixa</w:t>
            </w:r>
            <w:r w:rsidRPr="00F30DF1">
              <w:rPr>
                <w:rFonts w:ascii="Helvetica" w:hAnsi="Helvetica" w:cs="Helvetica"/>
                <w:sz w:val="16"/>
                <w:szCs w:val="16"/>
              </w:rPr>
              <w:t xml:space="preserve"> o pacote de atualização</w:t>
            </w:r>
          </w:p>
        </w:tc>
        <w:tc>
          <w:tcPr>
            <w:tcW w:w="1475" w:type="dxa"/>
            <w:shd w:val="clear" w:color="auto" w:fill="EADFF5"/>
            <w:vAlign w:val="center"/>
          </w:tcPr>
          <w:p w:rsidR="008232CF" w:rsidRPr="0050201E" w:rsidRDefault="008232CF" w:rsidP="008232CF">
            <w:pPr>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1441AC">
              <w:rPr>
                <w:rFonts w:ascii="Helvetica" w:hAnsi="Helvetica" w:cs="Helvetica"/>
                <w:sz w:val="16"/>
                <w:szCs w:val="16"/>
              </w:rPr>
              <w:t>Ferramenta de Antivírus</w:t>
            </w:r>
          </w:p>
        </w:tc>
        <w:tc>
          <w:tcPr>
            <w:tcW w:w="4507" w:type="dxa"/>
            <w:shd w:val="clear" w:color="auto" w:fill="EADFF5"/>
          </w:tcPr>
          <w:p w:rsidR="008232CF" w:rsidRPr="00443F26" w:rsidRDefault="008232CF" w:rsidP="008232CF">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sidRPr="00443F26">
              <w:rPr>
                <w:rFonts w:ascii="Helvetica" w:eastAsia="Times New Roman" w:hAnsi="Helvetica" w:cs="Helvetica"/>
                <w:sz w:val="14"/>
                <w:szCs w:val="14"/>
                <w:lang w:eastAsia="pt-BR"/>
              </w:rPr>
              <w:t>Nesta atividade a Ferramenta de Antivírus Baixa o pacote de atualização.</w:t>
            </w:r>
          </w:p>
          <w:p w:rsidR="008232CF" w:rsidRPr="00443F26" w:rsidRDefault="008232CF" w:rsidP="008232CF">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sidRPr="00443F26">
              <w:rPr>
                <w:rFonts w:ascii="Helvetica" w:eastAsia="Times New Roman" w:hAnsi="Helvetica" w:cs="Helvetica"/>
                <w:sz w:val="14"/>
                <w:szCs w:val="14"/>
                <w:lang w:eastAsia="pt-BR"/>
              </w:rPr>
              <w:t>Após identificar nova atualização de antivírus, a ferramenta baixa o pacote de atualização para atualizar a versão do antivírus e .dat nos servidores e estações de trabalho.</w:t>
            </w:r>
          </w:p>
        </w:tc>
        <w:tc>
          <w:tcPr>
            <w:tcW w:w="1020" w:type="dxa"/>
            <w:shd w:val="clear" w:color="auto" w:fill="EADFF5"/>
            <w:vAlign w:val="center"/>
          </w:tcPr>
          <w:p w:rsidR="008232CF" w:rsidRPr="001C2461" w:rsidRDefault="008232CF" w:rsidP="008232CF">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03</w:t>
            </w:r>
          </w:p>
        </w:tc>
      </w:tr>
      <w:tr w:rsidR="008232CF" w:rsidRPr="001C2461" w:rsidTr="0029582B">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851" w:type="dxa"/>
            <w:shd w:val="clear" w:color="auto" w:fill="FFFFFF" w:themeFill="background1"/>
            <w:vAlign w:val="center"/>
          </w:tcPr>
          <w:p w:rsidR="008232CF" w:rsidRPr="001C2461" w:rsidRDefault="008232CF" w:rsidP="008232CF">
            <w:pPr>
              <w:spacing w:before="10" w:after="10"/>
              <w:ind w:left="113" w:right="113"/>
              <w:jc w:val="center"/>
              <w:rPr>
                <w:rFonts w:ascii="Helvetica" w:hAnsi="Helvetica" w:cs="Helvetica"/>
                <w:b w:val="0"/>
                <w:sz w:val="16"/>
                <w:szCs w:val="16"/>
              </w:rPr>
            </w:pPr>
            <w:r w:rsidRPr="001C2461">
              <w:rPr>
                <w:rFonts w:ascii="Helvetica" w:hAnsi="Helvetica" w:cs="Helvetica"/>
                <w:b w:val="0"/>
                <w:sz w:val="16"/>
                <w:szCs w:val="16"/>
              </w:rPr>
              <w:t>03</w:t>
            </w:r>
          </w:p>
        </w:tc>
        <w:tc>
          <w:tcPr>
            <w:tcW w:w="1502" w:type="dxa"/>
            <w:shd w:val="clear" w:color="auto" w:fill="FFFFFF" w:themeFill="background1"/>
            <w:vAlign w:val="center"/>
          </w:tcPr>
          <w:p w:rsidR="008232CF" w:rsidRPr="001C2461" w:rsidRDefault="008232CF" w:rsidP="008232CF">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Atualiza</w:t>
            </w:r>
            <w:r w:rsidRPr="00F30DF1">
              <w:rPr>
                <w:rFonts w:ascii="Helvetica" w:hAnsi="Helvetica" w:cs="Helvetica"/>
                <w:sz w:val="16"/>
                <w:szCs w:val="16"/>
              </w:rPr>
              <w:t xml:space="preserve"> o antivírus e .dat</w:t>
            </w:r>
          </w:p>
        </w:tc>
        <w:tc>
          <w:tcPr>
            <w:tcW w:w="1475" w:type="dxa"/>
            <w:shd w:val="clear" w:color="auto" w:fill="FFFFFF" w:themeFill="background1"/>
            <w:vAlign w:val="center"/>
          </w:tcPr>
          <w:p w:rsidR="008232CF" w:rsidRPr="0050201E" w:rsidRDefault="008232CF" w:rsidP="008232CF">
            <w:pPr>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1441AC">
              <w:rPr>
                <w:rFonts w:ascii="Helvetica" w:hAnsi="Helvetica" w:cs="Helvetica"/>
                <w:sz w:val="16"/>
                <w:szCs w:val="16"/>
              </w:rPr>
              <w:t>Ferramenta de Antivírus</w:t>
            </w:r>
          </w:p>
        </w:tc>
        <w:tc>
          <w:tcPr>
            <w:tcW w:w="4507" w:type="dxa"/>
            <w:shd w:val="clear" w:color="auto" w:fill="FFFFFF" w:themeFill="background1"/>
          </w:tcPr>
          <w:p w:rsidR="008232CF" w:rsidRPr="00443F26" w:rsidRDefault="008232CF" w:rsidP="008232CF">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sidRPr="00443F26">
              <w:rPr>
                <w:rFonts w:ascii="Helvetica" w:eastAsia="Times New Roman" w:hAnsi="Helvetica" w:cs="Helvetica"/>
                <w:sz w:val="14"/>
                <w:szCs w:val="14"/>
                <w:lang w:eastAsia="pt-BR"/>
              </w:rPr>
              <w:t>Nesta atividade a Ferramenta de Antivírus atualiza o Antivírus e .dat.</w:t>
            </w:r>
          </w:p>
          <w:p w:rsidR="008232CF" w:rsidRPr="00443F26" w:rsidRDefault="008232CF" w:rsidP="008232CF">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sidRPr="00443F26">
              <w:rPr>
                <w:rFonts w:ascii="Helvetica" w:eastAsia="Times New Roman" w:hAnsi="Helvetica" w:cs="Helvetica"/>
                <w:sz w:val="14"/>
                <w:szCs w:val="14"/>
                <w:lang w:eastAsia="pt-BR"/>
              </w:rPr>
              <w:t>Após baixar o pacote de atualização do antivírus e .dat, a Ferramenta de Antivírus atualiza automaticamente as Estações de Trabalho, Datacenter do Escritório Central e Datacenter da Amazon com a nova versão.</w:t>
            </w:r>
          </w:p>
          <w:p w:rsidR="008232CF" w:rsidRPr="00443F26" w:rsidRDefault="008232CF" w:rsidP="008232CF">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sidRPr="00443F26">
              <w:rPr>
                <w:rFonts w:ascii="Helvetica" w:eastAsia="Times New Roman" w:hAnsi="Helvetica" w:cs="Helvetica"/>
                <w:sz w:val="14"/>
                <w:szCs w:val="14"/>
                <w:lang w:eastAsia="pt-BR"/>
              </w:rPr>
              <w:t>Caso o antivírus seja atualizado com sucesso, acaba o fluxo. (Fim)</w:t>
            </w:r>
          </w:p>
          <w:p w:rsidR="008232CF" w:rsidRPr="00443F26" w:rsidRDefault="008232CF" w:rsidP="008232CF">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sidRPr="00443F26">
              <w:rPr>
                <w:rFonts w:ascii="Helvetica" w:eastAsia="Times New Roman" w:hAnsi="Helvetica" w:cs="Helvetica"/>
                <w:sz w:val="14"/>
                <w:szCs w:val="14"/>
                <w:lang w:eastAsia="pt-BR"/>
              </w:rPr>
              <w:t>Caso seja identificado falha na atualização do antivírus e .dat a equipe de Infraestrutura analisa a falha para correção. (Segue para o passo 04)</w:t>
            </w:r>
          </w:p>
        </w:tc>
        <w:tc>
          <w:tcPr>
            <w:tcW w:w="1020" w:type="dxa"/>
            <w:shd w:val="clear" w:color="auto" w:fill="FFFFFF" w:themeFill="background1"/>
            <w:vAlign w:val="center"/>
          </w:tcPr>
          <w:p w:rsidR="008232CF" w:rsidRPr="001C2461" w:rsidRDefault="008232CF" w:rsidP="008232CF">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04 ou -</w:t>
            </w:r>
          </w:p>
        </w:tc>
      </w:tr>
      <w:tr w:rsidR="008232CF" w:rsidRPr="001C2461" w:rsidTr="0029582B">
        <w:trPr>
          <w:trHeight w:val="1134"/>
        </w:trPr>
        <w:tc>
          <w:tcPr>
            <w:cnfStyle w:val="001000000000" w:firstRow="0" w:lastRow="0" w:firstColumn="1" w:lastColumn="0" w:oddVBand="0" w:evenVBand="0" w:oddHBand="0" w:evenHBand="0" w:firstRowFirstColumn="0" w:firstRowLastColumn="0" w:lastRowFirstColumn="0" w:lastRowLastColumn="0"/>
            <w:tcW w:w="851" w:type="dxa"/>
            <w:shd w:val="clear" w:color="auto" w:fill="EADFF5"/>
            <w:vAlign w:val="center"/>
          </w:tcPr>
          <w:p w:rsidR="008232CF" w:rsidRPr="001C2461" w:rsidRDefault="008232CF" w:rsidP="008232CF">
            <w:pPr>
              <w:spacing w:before="10" w:after="10"/>
              <w:ind w:left="113" w:right="113"/>
              <w:jc w:val="center"/>
              <w:rPr>
                <w:rFonts w:ascii="Helvetica" w:hAnsi="Helvetica" w:cs="Helvetica"/>
                <w:b w:val="0"/>
                <w:sz w:val="16"/>
                <w:szCs w:val="16"/>
              </w:rPr>
            </w:pPr>
            <w:r w:rsidRPr="001C2461">
              <w:rPr>
                <w:rFonts w:ascii="Helvetica" w:hAnsi="Helvetica" w:cs="Helvetica"/>
                <w:b w:val="0"/>
                <w:sz w:val="16"/>
                <w:szCs w:val="16"/>
              </w:rPr>
              <w:lastRenderedPageBreak/>
              <w:t>04</w:t>
            </w:r>
          </w:p>
        </w:tc>
        <w:tc>
          <w:tcPr>
            <w:tcW w:w="1502" w:type="dxa"/>
            <w:shd w:val="clear" w:color="auto" w:fill="EADFF5"/>
            <w:vAlign w:val="center"/>
          </w:tcPr>
          <w:p w:rsidR="008232CF" w:rsidRPr="001C2461" w:rsidRDefault="008232CF" w:rsidP="008232CF">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Analisa falha para correção</w:t>
            </w:r>
          </w:p>
        </w:tc>
        <w:tc>
          <w:tcPr>
            <w:tcW w:w="1475" w:type="dxa"/>
            <w:shd w:val="clear" w:color="auto" w:fill="EADFF5"/>
            <w:vAlign w:val="center"/>
          </w:tcPr>
          <w:p w:rsidR="008232CF" w:rsidRPr="001C2461" w:rsidRDefault="008232CF" w:rsidP="008232CF">
            <w:pPr>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Infraestrutura</w:t>
            </w:r>
          </w:p>
        </w:tc>
        <w:tc>
          <w:tcPr>
            <w:tcW w:w="4507" w:type="dxa"/>
            <w:shd w:val="clear" w:color="auto" w:fill="EADFF5"/>
          </w:tcPr>
          <w:p w:rsidR="008232CF" w:rsidRPr="00443F26" w:rsidRDefault="008232CF" w:rsidP="008232CF">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sidRPr="00443F26">
              <w:rPr>
                <w:rFonts w:ascii="Helvetica" w:eastAsia="Times New Roman" w:hAnsi="Helvetica" w:cs="Helvetica"/>
                <w:sz w:val="14"/>
                <w:szCs w:val="14"/>
                <w:lang w:eastAsia="pt-BR"/>
              </w:rPr>
              <w:t>Nesta atividade a equipe de Infraestrutura analisa Falha para Correção.</w:t>
            </w:r>
          </w:p>
          <w:p w:rsidR="008232CF" w:rsidRPr="00443F26" w:rsidRDefault="008232CF" w:rsidP="008232CF">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sidRPr="00443F26">
              <w:rPr>
                <w:rFonts w:ascii="Helvetica" w:eastAsia="Times New Roman" w:hAnsi="Helvetica" w:cs="Helvetica"/>
                <w:sz w:val="14"/>
                <w:szCs w:val="14"/>
                <w:lang w:eastAsia="pt-BR"/>
              </w:rPr>
              <w:t>Após identificação de falha na atualização do Antivírus e .dat, a equipe de Infraestrutura analisa falha para correção manual da atualização.</w:t>
            </w:r>
          </w:p>
          <w:p w:rsidR="008232CF" w:rsidRPr="00443F26" w:rsidRDefault="008232CF" w:rsidP="008232CF">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sidRPr="00443F26">
              <w:rPr>
                <w:rFonts w:ascii="Helvetica" w:eastAsia="Times New Roman" w:hAnsi="Helvetica" w:cs="Helvetica"/>
                <w:sz w:val="14"/>
                <w:szCs w:val="14"/>
                <w:lang w:eastAsia="pt-BR"/>
              </w:rPr>
              <w:t>Caso seja identificado falha na atualização de antivírus ou .dat em Servidores, a equipe de Infraestrutura atualiza o antivírus manualmente. (Segue para o passo 05).</w:t>
            </w:r>
          </w:p>
          <w:p w:rsidR="008232CF" w:rsidRPr="00443F26" w:rsidRDefault="008232CF" w:rsidP="008232CF">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sidRPr="00443F26">
              <w:rPr>
                <w:rFonts w:ascii="Helvetica" w:eastAsia="Times New Roman" w:hAnsi="Helvetica" w:cs="Helvetica"/>
                <w:sz w:val="14"/>
                <w:szCs w:val="14"/>
                <w:lang w:eastAsia="pt-BR"/>
              </w:rPr>
              <w:t>Caso seja identificado falha na atualização de antivírus ou .dat em Estações de Trabalho, a equipe de Field Services atualiza o antivírus manualmente. (Segue para o passo 06).</w:t>
            </w:r>
          </w:p>
        </w:tc>
        <w:tc>
          <w:tcPr>
            <w:tcW w:w="1020" w:type="dxa"/>
            <w:shd w:val="clear" w:color="auto" w:fill="EADFF5"/>
            <w:vAlign w:val="center"/>
          </w:tcPr>
          <w:p w:rsidR="008232CF" w:rsidRPr="001C2461" w:rsidRDefault="008232CF" w:rsidP="008232CF">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05 ou 06</w:t>
            </w:r>
          </w:p>
        </w:tc>
      </w:tr>
      <w:tr w:rsidR="008232CF" w:rsidRPr="001C2461" w:rsidTr="0029582B">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851" w:type="dxa"/>
            <w:shd w:val="clear" w:color="auto" w:fill="FFFFFF" w:themeFill="background1"/>
            <w:vAlign w:val="center"/>
          </w:tcPr>
          <w:p w:rsidR="008232CF" w:rsidRPr="00E04DEE" w:rsidRDefault="008232CF" w:rsidP="008232CF">
            <w:pPr>
              <w:spacing w:before="10" w:after="10"/>
              <w:ind w:left="113" w:right="113"/>
              <w:jc w:val="center"/>
              <w:rPr>
                <w:rFonts w:ascii="Helvetica" w:hAnsi="Helvetica" w:cs="Helvetica"/>
                <w:b w:val="0"/>
                <w:sz w:val="16"/>
                <w:szCs w:val="16"/>
              </w:rPr>
            </w:pPr>
            <w:r w:rsidRPr="00E04DEE">
              <w:rPr>
                <w:rFonts w:ascii="Helvetica" w:hAnsi="Helvetica" w:cs="Helvetica"/>
                <w:b w:val="0"/>
                <w:sz w:val="16"/>
                <w:szCs w:val="16"/>
              </w:rPr>
              <w:t>05</w:t>
            </w:r>
          </w:p>
        </w:tc>
        <w:tc>
          <w:tcPr>
            <w:tcW w:w="1502" w:type="dxa"/>
            <w:shd w:val="clear" w:color="auto" w:fill="FFFFFF" w:themeFill="background1"/>
            <w:vAlign w:val="center"/>
          </w:tcPr>
          <w:p w:rsidR="008232CF" w:rsidRPr="00E04DEE" w:rsidRDefault="008232CF" w:rsidP="008232CF">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E04DEE">
              <w:rPr>
                <w:rFonts w:ascii="Helvetica" w:hAnsi="Helvetica" w:cs="Helvetica"/>
                <w:sz w:val="16"/>
                <w:szCs w:val="16"/>
              </w:rPr>
              <w:t>Atualiza o antivírus e .dat manualmente</w:t>
            </w:r>
          </w:p>
        </w:tc>
        <w:tc>
          <w:tcPr>
            <w:tcW w:w="1475" w:type="dxa"/>
            <w:shd w:val="clear" w:color="auto" w:fill="FFFFFF" w:themeFill="background1"/>
            <w:vAlign w:val="center"/>
          </w:tcPr>
          <w:p w:rsidR="008232CF" w:rsidRPr="00E04DEE" w:rsidRDefault="008232CF" w:rsidP="008232CF">
            <w:pPr>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E04DEE">
              <w:rPr>
                <w:rFonts w:ascii="Helvetica" w:hAnsi="Helvetica" w:cs="Helvetica"/>
                <w:sz w:val="16"/>
                <w:szCs w:val="16"/>
              </w:rPr>
              <w:t>Infraestrutura</w:t>
            </w:r>
          </w:p>
        </w:tc>
        <w:tc>
          <w:tcPr>
            <w:tcW w:w="4507" w:type="dxa"/>
            <w:shd w:val="clear" w:color="auto" w:fill="FFFFFF" w:themeFill="background1"/>
          </w:tcPr>
          <w:p w:rsidR="008232CF" w:rsidRPr="00443F26" w:rsidRDefault="008232CF" w:rsidP="008232CF">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sidRPr="00443F26">
              <w:rPr>
                <w:rFonts w:ascii="Helvetica" w:eastAsia="Times New Roman" w:hAnsi="Helvetica" w:cs="Helvetica"/>
                <w:sz w:val="14"/>
                <w:szCs w:val="14"/>
                <w:lang w:eastAsia="pt-BR"/>
              </w:rPr>
              <w:t>Nesta atividade a equipe de Infraestrutura atualiza o antivírus e .dat manualmente.</w:t>
            </w:r>
          </w:p>
          <w:p w:rsidR="008232CF" w:rsidRPr="00443F26" w:rsidRDefault="008232CF" w:rsidP="008232CF">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sidRPr="00443F26">
              <w:rPr>
                <w:rFonts w:ascii="Helvetica" w:eastAsia="Times New Roman" w:hAnsi="Helvetica" w:cs="Helvetica"/>
                <w:sz w:val="14"/>
                <w:szCs w:val="14"/>
                <w:lang w:eastAsia="pt-BR"/>
              </w:rPr>
              <w:t>Ao identificar falha de atualização em servidores, a equipe de Infraestrutura atualiza o antivírus e .dat manualmente</w:t>
            </w:r>
          </w:p>
        </w:tc>
        <w:tc>
          <w:tcPr>
            <w:tcW w:w="1020" w:type="dxa"/>
            <w:shd w:val="clear" w:color="auto" w:fill="FFFFFF" w:themeFill="background1"/>
            <w:vAlign w:val="center"/>
          </w:tcPr>
          <w:p w:rsidR="008232CF" w:rsidRPr="00E04DEE" w:rsidRDefault="008232CF" w:rsidP="008232CF">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E04DEE">
              <w:rPr>
                <w:rFonts w:ascii="Helvetica" w:hAnsi="Helvetica" w:cs="Helvetica"/>
                <w:sz w:val="16"/>
                <w:szCs w:val="16"/>
              </w:rPr>
              <w:t>-</w:t>
            </w:r>
          </w:p>
        </w:tc>
      </w:tr>
      <w:tr w:rsidR="008232CF" w:rsidRPr="001C2461" w:rsidTr="0029582B">
        <w:trPr>
          <w:trHeight w:val="1134"/>
        </w:trPr>
        <w:tc>
          <w:tcPr>
            <w:cnfStyle w:val="001000000000" w:firstRow="0" w:lastRow="0" w:firstColumn="1" w:lastColumn="0" w:oddVBand="0" w:evenVBand="0" w:oddHBand="0" w:evenHBand="0" w:firstRowFirstColumn="0" w:firstRowLastColumn="0" w:lastRowFirstColumn="0" w:lastRowLastColumn="0"/>
            <w:tcW w:w="851" w:type="dxa"/>
            <w:shd w:val="clear" w:color="auto" w:fill="EADFF5"/>
            <w:vAlign w:val="center"/>
          </w:tcPr>
          <w:p w:rsidR="008232CF" w:rsidRPr="00E04DEE" w:rsidRDefault="008232CF" w:rsidP="008232CF">
            <w:pPr>
              <w:spacing w:before="10" w:after="10"/>
              <w:ind w:left="113" w:right="113"/>
              <w:jc w:val="center"/>
              <w:rPr>
                <w:rFonts w:ascii="Helvetica" w:hAnsi="Helvetica" w:cs="Helvetica"/>
                <w:b w:val="0"/>
                <w:sz w:val="16"/>
                <w:szCs w:val="16"/>
              </w:rPr>
            </w:pPr>
            <w:r w:rsidRPr="00E04DEE">
              <w:rPr>
                <w:rFonts w:ascii="Helvetica" w:hAnsi="Helvetica" w:cs="Helvetica"/>
                <w:b w:val="0"/>
                <w:sz w:val="16"/>
                <w:szCs w:val="16"/>
              </w:rPr>
              <w:t>06</w:t>
            </w:r>
          </w:p>
        </w:tc>
        <w:tc>
          <w:tcPr>
            <w:tcW w:w="1502" w:type="dxa"/>
            <w:shd w:val="clear" w:color="auto" w:fill="EADFF5"/>
            <w:vAlign w:val="center"/>
          </w:tcPr>
          <w:p w:rsidR="008232CF" w:rsidRPr="00E04DEE" w:rsidRDefault="008232CF" w:rsidP="008232CF">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E04DEE">
              <w:rPr>
                <w:rFonts w:ascii="Helvetica" w:hAnsi="Helvetica" w:cs="Helvetica"/>
                <w:sz w:val="16"/>
                <w:szCs w:val="16"/>
              </w:rPr>
              <w:t>Atualiza o antivírus e .dat manualmente</w:t>
            </w:r>
          </w:p>
        </w:tc>
        <w:tc>
          <w:tcPr>
            <w:tcW w:w="1475" w:type="dxa"/>
            <w:shd w:val="clear" w:color="auto" w:fill="EADFF5"/>
            <w:vAlign w:val="center"/>
          </w:tcPr>
          <w:p w:rsidR="008232CF" w:rsidRPr="00E04DEE" w:rsidRDefault="008232CF" w:rsidP="008232CF">
            <w:pPr>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E04DEE">
              <w:rPr>
                <w:rFonts w:ascii="Helvetica" w:hAnsi="Helvetica" w:cs="Helvetica"/>
                <w:sz w:val="16"/>
                <w:szCs w:val="16"/>
              </w:rPr>
              <w:t>Field Services</w:t>
            </w:r>
          </w:p>
        </w:tc>
        <w:tc>
          <w:tcPr>
            <w:tcW w:w="4507" w:type="dxa"/>
            <w:shd w:val="clear" w:color="auto" w:fill="EADFF5"/>
          </w:tcPr>
          <w:p w:rsidR="008232CF" w:rsidRPr="00443F26" w:rsidRDefault="008232CF" w:rsidP="008232CF">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sidRPr="00443F26">
              <w:rPr>
                <w:rFonts w:ascii="Helvetica" w:eastAsia="Times New Roman" w:hAnsi="Helvetica" w:cs="Helvetica"/>
                <w:sz w:val="14"/>
                <w:szCs w:val="14"/>
                <w:lang w:eastAsia="pt-BR"/>
              </w:rPr>
              <w:t>Nesta atividade a equipe de Field Services atualiza o antivírus e .dat manualmente.</w:t>
            </w:r>
          </w:p>
          <w:p w:rsidR="008232CF" w:rsidRPr="00443F26" w:rsidRDefault="008232CF" w:rsidP="008232CF">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sidRPr="00443F26">
              <w:rPr>
                <w:rFonts w:ascii="Helvetica" w:eastAsia="Times New Roman" w:hAnsi="Helvetica" w:cs="Helvetica"/>
                <w:sz w:val="14"/>
                <w:szCs w:val="14"/>
                <w:lang w:eastAsia="pt-BR"/>
              </w:rPr>
              <w:t>Ao identificar falha de atualização em Estações de Trabalho, a equipe de Field Services atualiza o antivírus e .dat manualmente.</w:t>
            </w:r>
          </w:p>
        </w:tc>
        <w:tc>
          <w:tcPr>
            <w:tcW w:w="1020" w:type="dxa"/>
            <w:shd w:val="clear" w:color="auto" w:fill="EADFF5"/>
            <w:vAlign w:val="center"/>
          </w:tcPr>
          <w:p w:rsidR="008232CF" w:rsidRPr="00E04DEE" w:rsidRDefault="008232CF" w:rsidP="008232CF">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E04DEE">
              <w:rPr>
                <w:rFonts w:ascii="Helvetica" w:hAnsi="Helvetica" w:cs="Helvetica"/>
                <w:sz w:val="16"/>
                <w:szCs w:val="16"/>
              </w:rPr>
              <w:t>-</w:t>
            </w:r>
          </w:p>
        </w:tc>
      </w:tr>
    </w:tbl>
    <w:p w:rsidR="00177A40" w:rsidRDefault="00177A40" w:rsidP="00196C55">
      <w:pPr>
        <w:pStyle w:val="Default"/>
        <w:spacing w:line="280" w:lineRule="exact"/>
        <w:jc w:val="both"/>
        <w:rPr>
          <w:rFonts w:ascii="Helvetica" w:hAnsi="Helvetica" w:cs="Helvetica"/>
          <w:sz w:val="20"/>
          <w:szCs w:val="20"/>
        </w:rPr>
      </w:pPr>
    </w:p>
    <w:p w:rsidR="00660879" w:rsidRDefault="00177A40" w:rsidP="00D10444">
      <w:pPr>
        <w:pStyle w:val="Default"/>
        <w:spacing w:before="240" w:after="120" w:line="280" w:lineRule="exact"/>
        <w:jc w:val="both"/>
        <w:rPr>
          <w:rFonts w:ascii="Helvetica" w:hAnsi="Helvetica" w:cs="Helvetica"/>
          <w:b/>
          <w:sz w:val="20"/>
          <w:szCs w:val="20"/>
        </w:rPr>
      </w:pPr>
      <w:r w:rsidRPr="00D10444">
        <w:rPr>
          <w:rFonts w:ascii="Helvetica" w:hAnsi="Helvetica" w:cs="Helvetica"/>
          <w:b/>
          <w:sz w:val="20"/>
          <w:szCs w:val="20"/>
        </w:rPr>
        <w:t xml:space="preserve">Atividades do Fluxograma </w:t>
      </w:r>
      <w:r w:rsidR="008D5FEC">
        <w:rPr>
          <w:rFonts w:ascii="Helvetica" w:hAnsi="Helvetica" w:cs="Helvetica"/>
          <w:b/>
          <w:sz w:val="20"/>
          <w:szCs w:val="20"/>
        </w:rPr>
        <w:t>de Atualização – Gerenciamento de Patches</w:t>
      </w:r>
    </w:p>
    <w:tbl>
      <w:tblPr>
        <w:tblStyle w:val="TabeladeGrade4"/>
        <w:tblW w:w="9355" w:type="dxa"/>
        <w:tblInd w:w="-5" w:type="dxa"/>
        <w:tblLayout w:type="fixed"/>
        <w:tblLook w:val="04A0" w:firstRow="1" w:lastRow="0" w:firstColumn="1" w:lastColumn="0" w:noHBand="0" w:noVBand="1"/>
      </w:tblPr>
      <w:tblGrid>
        <w:gridCol w:w="851"/>
        <w:gridCol w:w="1502"/>
        <w:gridCol w:w="1475"/>
        <w:gridCol w:w="4507"/>
        <w:gridCol w:w="1020"/>
      </w:tblGrid>
      <w:tr w:rsidR="008D5FEC" w:rsidRPr="007F0869" w:rsidTr="003C4607">
        <w:trPr>
          <w:cnfStyle w:val="100000000000" w:firstRow="1" w:lastRow="0" w:firstColumn="0" w:lastColumn="0" w:oddVBand="0" w:evenVBand="0" w:oddHBand="0" w:evenHBand="0" w:firstRowFirstColumn="0" w:firstRowLastColumn="0" w:lastRowFirstColumn="0" w:lastRowLastColumn="0"/>
          <w:trHeight w:val="425"/>
          <w:tblHeader/>
        </w:trPr>
        <w:tc>
          <w:tcPr>
            <w:cnfStyle w:val="001000000000" w:firstRow="0" w:lastRow="0" w:firstColumn="1" w:lastColumn="0" w:oddVBand="0" w:evenVBand="0" w:oddHBand="0" w:evenHBand="0" w:firstRowFirstColumn="0" w:firstRowLastColumn="0" w:lastRowFirstColumn="0" w:lastRowLastColumn="0"/>
            <w:tcW w:w="851" w:type="dxa"/>
            <w:shd w:val="clear" w:color="auto" w:fill="663399"/>
            <w:vAlign w:val="center"/>
          </w:tcPr>
          <w:p w:rsidR="008D5FEC" w:rsidRPr="007F0869" w:rsidRDefault="008D5FEC" w:rsidP="003C4607">
            <w:pPr>
              <w:spacing w:before="10" w:after="10"/>
              <w:jc w:val="center"/>
              <w:rPr>
                <w:rFonts w:ascii="Helvetica" w:hAnsi="Helvetica" w:cs="Helvetica"/>
                <w:sz w:val="18"/>
                <w:szCs w:val="18"/>
              </w:rPr>
            </w:pPr>
            <w:r>
              <w:rPr>
                <w:rFonts w:ascii="Helvetica" w:hAnsi="Helvetica" w:cs="Helvetica"/>
                <w:sz w:val="18"/>
                <w:szCs w:val="18"/>
              </w:rPr>
              <w:t>Passo</w:t>
            </w:r>
          </w:p>
        </w:tc>
        <w:tc>
          <w:tcPr>
            <w:tcW w:w="1502" w:type="dxa"/>
            <w:shd w:val="clear" w:color="auto" w:fill="663399"/>
            <w:vAlign w:val="center"/>
          </w:tcPr>
          <w:p w:rsidR="008D5FEC" w:rsidRPr="007F0869" w:rsidRDefault="008D5FEC" w:rsidP="003C4607">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7F0869">
              <w:rPr>
                <w:rFonts w:ascii="Helvetica" w:hAnsi="Helvetica" w:cs="Helvetica"/>
                <w:sz w:val="18"/>
                <w:szCs w:val="18"/>
              </w:rPr>
              <w:t>Atividade</w:t>
            </w:r>
          </w:p>
        </w:tc>
        <w:tc>
          <w:tcPr>
            <w:tcW w:w="1475" w:type="dxa"/>
            <w:shd w:val="clear" w:color="auto" w:fill="663399"/>
            <w:vAlign w:val="center"/>
          </w:tcPr>
          <w:p w:rsidR="008D5FEC" w:rsidRPr="007F0869" w:rsidRDefault="008D5FEC" w:rsidP="003C4607">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7F0869">
              <w:rPr>
                <w:rFonts w:ascii="Helvetica" w:hAnsi="Helvetica" w:cs="Helvetica"/>
                <w:sz w:val="18"/>
                <w:szCs w:val="18"/>
              </w:rPr>
              <w:t>Executor</w:t>
            </w:r>
          </w:p>
        </w:tc>
        <w:tc>
          <w:tcPr>
            <w:tcW w:w="4507" w:type="dxa"/>
            <w:shd w:val="clear" w:color="auto" w:fill="663399"/>
            <w:vAlign w:val="center"/>
          </w:tcPr>
          <w:p w:rsidR="008D5FEC" w:rsidRPr="007F0869" w:rsidRDefault="008D5FEC" w:rsidP="003C4607">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7F0869">
              <w:rPr>
                <w:rFonts w:ascii="Helvetica" w:hAnsi="Helvetica" w:cs="Helvetica"/>
                <w:sz w:val="18"/>
                <w:szCs w:val="18"/>
              </w:rPr>
              <w:t>Descrição</w:t>
            </w:r>
          </w:p>
        </w:tc>
        <w:tc>
          <w:tcPr>
            <w:tcW w:w="1020" w:type="dxa"/>
            <w:shd w:val="clear" w:color="auto" w:fill="663399"/>
            <w:vAlign w:val="center"/>
          </w:tcPr>
          <w:p w:rsidR="008D5FEC" w:rsidRPr="007F0869" w:rsidRDefault="008D5FEC" w:rsidP="003C4607">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Pr>
                <w:rFonts w:ascii="Helvetica" w:hAnsi="Helvetica" w:cs="Helvetica"/>
                <w:sz w:val="18"/>
                <w:szCs w:val="18"/>
              </w:rPr>
              <w:t>Passo Seguinte</w:t>
            </w:r>
          </w:p>
        </w:tc>
      </w:tr>
      <w:tr w:rsidR="00443F26" w:rsidRPr="001C2461" w:rsidTr="003C4607">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851" w:type="dxa"/>
            <w:shd w:val="clear" w:color="auto" w:fill="FFFFFF" w:themeFill="background1"/>
            <w:vAlign w:val="center"/>
          </w:tcPr>
          <w:p w:rsidR="00443F26" w:rsidRPr="001C2461" w:rsidRDefault="00443F26" w:rsidP="00443F26">
            <w:pPr>
              <w:spacing w:before="10" w:after="10"/>
              <w:ind w:left="113" w:right="113"/>
              <w:jc w:val="center"/>
              <w:rPr>
                <w:rFonts w:ascii="Helvetica" w:hAnsi="Helvetica" w:cs="Helvetica"/>
                <w:b w:val="0"/>
                <w:sz w:val="16"/>
                <w:szCs w:val="16"/>
              </w:rPr>
            </w:pPr>
            <w:r w:rsidRPr="001C2461">
              <w:rPr>
                <w:rFonts w:ascii="Helvetica" w:hAnsi="Helvetica" w:cs="Helvetica"/>
                <w:b w:val="0"/>
                <w:sz w:val="16"/>
                <w:szCs w:val="16"/>
              </w:rPr>
              <w:t>01</w:t>
            </w:r>
          </w:p>
        </w:tc>
        <w:tc>
          <w:tcPr>
            <w:tcW w:w="1502" w:type="dxa"/>
            <w:shd w:val="clear" w:color="auto" w:fill="FFFFFF" w:themeFill="background1"/>
            <w:vAlign w:val="center"/>
          </w:tcPr>
          <w:p w:rsidR="00443F26" w:rsidRPr="001C2461" w:rsidRDefault="00443F26" w:rsidP="00443F26">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FF5117">
              <w:rPr>
                <w:rFonts w:ascii="Helvetica" w:hAnsi="Helvetica" w:cs="Helvetica"/>
                <w:sz w:val="16"/>
                <w:szCs w:val="16"/>
              </w:rPr>
              <w:t xml:space="preserve">Verifica </w:t>
            </w:r>
            <w:r>
              <w:rPr>
                <w:rFonts w:ascii="Helvetica" w:hAnsi="Helvetica" w:cs="Helvetica"/>
                <w:sz w:val="16"/>
                <w:szCs w:val="16"/>
              </w:rPr>
              <w:t>novas atualizações</w:t>
            </w:r>
          </w:p>
        </w:tc>
        <w:tc>
          <w:tcPr>
            <w:tcW w:w="1475" w:type="dxa"/>
            <w:shd w:val="clear" w:color="auto" w:fill="FFFFFF" w:themeFill="background1"/>
            <w:vAlign w:val="center"/>
          </w:tcPr>
          <w:p w:rsidR="00443F26" w:rsidRPr="001C2461" w:rsidRDefault="00443F26" w:rsidP="00443F26">
            <w:pPr>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bCs/>
                <w:sz w:val="16"/>
                <w:szCs w:val="16"/>
              </w:rPr>
              <w:t>Infraestrutura</w:t>
            </w:r>
          </w:p>
        </w:tc>
        <w:tc>
          <w:tcPr>
            <w:tcW w:w="4507" w:type="dxa"/>
            <w:shd w:val="clear" w:color="auto" w:fill="FFFFFF" w:themeFill="background1"/>
            <w:vAlign w:val="center"/>
          </w:tcPr>
          <w:p w:rsidR="00443F26" w:rsidRDefault="00443F26" w:rsidP="00443F26">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Nesta atividade a equipe de Infraestrutura verifica novas atualizações disponíveis.</w:t>
            </w:r>
          </w:p>
          <w:p w:rsidR="00443F26" w:rsidRDefault="00443F26" w:rsidP="00443F26">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Trimestralmente a equipe de Infraestrutura verifica disponibilidade de atualizações na ferramenta MS Windows.</w:t>
            </w:r>
          </w:p>
          <w:p w:rsidR="00443F26" w:rsidRDefault="00443F26" w:rsidP="00443F26">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Caso seja identificado atualizações disponíveis, a equipe de Infraestrutura registra uma Mudança (RFC) para atualizar o Patch em 10% da infraestrutura a ser atualizada. (Segue para o passo 2)</w:t>
            </w:r>
          </w:p>
          <w:p w:rsidR="00443F26" w:rsidRPr="00290045" w:rsidRDefault="00443F26" w:rsidP="00443F26">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Caso não seja identificado novas atualizações, a equipe de Infraestrutura aguarda novo ciclo para validação. (Fim)</w:t>
            </w:r>
          </w:p>
        </w:tc>
        <w:tc>
          <w:tcPr>
            <w:tcW w:w="1020" w:type="dxa"/>
            <w:shd w:val="clear" w:color="auto" w:fill="FFFFFF" w:themeFill="background1"/>
            <w:vAlign w:val="center"/>
          </w:tcPr>
          <w:p w:rsidR="00443F26" w:rsidRPr="001C2461" w:rsidRDefault="00443F26" w:rsidP="00443F26">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02 ou -</w:t>
            </w:r>
          </w:p>
        </w:tc>
      </w:tr>
      <w:tr w:rsidR="00443F26" w:rsidRPr="001C2461" w:rsidTr="003C4607">
        <w:trPr>
          <w:trHeight w:val="1134"/>
        </w:trPr>
        <w:tc>
          <w:tcPr>
            <w:cnfStyle w:val="001000000000" w:firstRow="0" w:lastRow="0" w:firstColumn="1" w:lastColumn="0" w:oddVBand="0" w:evenVBand="0" w:oddHBand="0" w:evenHBand="0" w:firstRowFirstColumn="0" w:firstRowLastColumn="0" w:lastRowFirstColumn="0" w:lastRowLastColumn="0"/>
            <w:tcW w:w="851" w:type="dxa"/>
            <w:shd w:val="clear" w:color="auto" w:fill="EADFF5"/>
            <w:vAlign w:val="center"/>
          </w:tcPr>
          <w:p w:rsidR="00443F26" w:rsidRPr="001C2461" w:rsidRDefault="00443F26" w:rsidP="00443F26">
            <w:pPr>
              <w:spacing w:before="10" w:after="10"/>
              <w:ind w:left="113" w:right="113"/>
              <w:jc w:val="center"/>
              <w:rPr>
                <w:rFonts w:ascii="Helvetica" w:hAnsi="Helvetica" w:cs="Helvetica"/>
                <w:b w:val="0"/>
                <w:sz w:val="16"/>
                <w:szCs w:val="16"/>
              </w:rPr>
            </w:pPr>
            <w:r w:rsidRPr="001C2461">
              <w:rPr>
                <w:rFonts w:ascii="Helvetica" w:hAnsi="Helvetica" w:cs="Helvetica"/>
                <w:b w:val="0"/>
                <w:sz w:val="16"/>
                <w:szCs w:val="16"/>
              </w:rPr>
              <w:t>02</w:t>
            </w:r>
          </w:p>
        </w:tc>
        <w:tc>
          <w:tcPr>
            <w:tcW w:w="1502" w:type="dxa"/>
            <w:shd w:val="clear" w:color="auto" w:fill="EADFF5"/>
            <w:vAlign w:val="center"/>
          </w:tcPr>
          <w:p w:rsidR="00443F26" w:rsidRPr="001C2461" w:rsidRDefault="00443F26" w:rsidP="00443F26">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E14D7E">
              <w:rPr>
                <w:rFonts w:ascii="Helvetica" w:hAnsi="Helvetica" w:cs="Helvetica"/>
                <w:sz w:val="16"/>
                <w:szCs w:val="16"/>
              </w:rPr>
              <w:t>Registra Mudança (RFC)</w:t>
            </w:r>
          </w:p>
        </w:tc>
        <w:tc>
          <w:tcPr>
            <w:tcW w:w="1475" w:type="dxa"/>
            <w:shd w:val="clear" w:color="auto" w:fill="EADFF5"/>
            <w:vAlign w:val="center"/>
          </w:tcPr>
          <w:p w:rsidR="00443F26" w:rsidRPr="001C2461" w:rsidRDefault="00443F26" w:rsidP="00443F26">
            <w:pPr>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Pr>
                <w:rFonts w:ascii="Helvetica" w:hAnsi="Helvetica" w:cs="Helvetica"/>
                <w:bCs/>
                <w:sz w:val="16"/>
                <w:szCs w:val="16"/>
              </w:rPr>
              <w:t>Infraestrutura</w:t>
            </w:r>
          </w:p>
        </w:tc>
        <w:tc>
          <w:tcPr>
            <w:tcW w:w="4507" w:type="dxa"/>
            <w:shd w:val="clear" w:color="auto" w:fill="EADFF5"/>
          </w:tcPr>
          <w:p w:rsidR="00443F26" w:rsidRDefault="00443F26" w:rsidP="00443F26">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Nesta atividade a equipe de Infraestrutura Registra Mudança (RFC).</w:t>
            </w:r>
          </w:p>
          <w:p w:rsidR="00443F26" w:rsidRPr="00290045" w:rsidRDefault="00443F26" w:rsidP="00443F26">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Após identificar disponibilidade de nova atualização do MS Windows, a equipe de Infraestrutura Registra Mudança (RFC) na ferramenta Jira para atualizar o Patch em 10% da infraestrutura elegível para a atualização.</w:t>
            </w:r>
          </w:p>
        </w:tc>
        <w:tc>
          <w:tcPr>
            <w:tcW w:w="1020" w:type="dxa"/>
            <w:shd w:val="clear" w:color="auto" w:fill="EADFF5"/>
            <w:vAlign w:val="center"/>
          </w:tcPr>
          <w:p w:rsidR="00443F26" w:rsidRPr="001C2461" w:rsidRDefault="00443F26" w:rsidP="00443F26">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03</w:t>
            </w:r>
          </w:p>
        </w:tc>
      </w:tr>
      <w:tr w:rsidR="00443F26" w:rsidRPr="001C2461" w:rsidTr="00CE44AD">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851" w:type="dxa"/>
            <w:shd w:val="clear" w:color="auto" w:fill="FFFFFF" w:themeFill="background1"/>
            <w:vAlign w:val="center"/>
          </w:tcPr>
          <w:p w:rsidR="00443F26" w:rsidRPr="001C2461" w:rsidRDefault="00443F26" w:rsidP="00443F26">
            <w:pPr>
              <w:spacing w:before="10" w:after="10"/>
              <w:ind w:left="113" w:right="113"/>
              <w:jc w:val="center"/>
              <w:rPr>
                <w:rFonts w:ascii="Helvetica" w:hAnsi="Helvetica" w:cs="Helvetica"/>
                <w:b w:val="0"/>
                <w:sz w:val="16"/>
                <w:szCs w:val="16"/>
              </w:rPr>
            </w:pPr>
            <w:r w:rsidRPr="001C2461">
              <w:rPr>
                <w:rFonts w:ascii="Helvetica" w:hAnsi="Helvetica" w:cs="Helvetica"/>
                <w:b w:val="0"/>
                <w:sz w:val="16"/>
                <w:szCs w:val="16"/>
              </w:rPr>
              <w:t>03</w:t>
            </w:r>
          </w:p>
        </w:tc>
        <w:tc>
          <w:tcPr>
            <w:tcW w:w="1502" w:type="dxa"/>
            <w:shd w:val="clear" w:color="auto" w:fill="FFFFFF" w:themeFill="background1"/>
            <w:vAlign w:val="center"/>
          </w:tcPr>
          <w:p w:rsidR="00443F26" w:rsidRPr="001C2461" w:rsidRDefault="00443F26" w:rsidP="00443F26">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FF5117">
              <w:rPr>
                <w:rFonts w:ascii="Helvetica" w:hAnsi="Helvetica" w:cs="Helvetica"/>
                <w:sz w:val="16"/>
                <w:szCs w:val="16"/>
              </w:rPr>
              <w:t>Instala e solicita validação de 10%</w:t>
            </w:r>
          </w:p>
        </w:tc>
        <w:tc>
          <w:tcPr>
            <w:tcW w:w="1475" w:type="dxa"/>
            <w:shd w:val="clear" w:color="auto" w:fill="FFFFFF" w:themeFill="background1"/>
            <w:vAlign w:val="center"/>
          </w:tcPr>
          <w:p w:rsidR="00443F26" w:rsidRPr="001C2461" w:rsidRDefault="00443F26" w:rsidP="00443F26">
            <w:pPr>
              <w:tabs>
                <w:tab w:val="center" w:pos="586"/>
              </w:tabs>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bCs/>
                <w:sz w:val="16"/>
                <w:szCs w:val="16"/>
              </w:rPr>
              <w:t>Ferramenta</w:t>
            </w:r>
          </w:p>
        </w:tc>
        <w:tc>
          <w:tcPr>
            <w:tcW w:w="4507" w:type="dxa"/>
            <w:shd w:val="clear" w:color="auto" w:fill="FFFFFF" w:themeFill="background1"/>
          </w:tcPr>
          <w:p w:rsidR="00443F26" w:rsidRDefault="00443F26" w:rsidP="00443F26">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Nesta atividade a ferramenta instala e valida instalação de 10%.</w:t>
            </w:r>
          </w:p>
          <w:p w:rsidR="00443F26" w:rsidRDefault="00443F26" w:rsidP="00443F26">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Após registro da Mudança (RFC) na ferramenta Jira, a ferramenta instala as atualizações em 10% da infraestrutura eleita para atualização.</w:t>
            </w:r>
          </w:p>
          <w:p w:rsidR="00443F26" w:rsidRDefault="00443F26" w:rsidP="00443F26">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Caso a atualização não seja concluída com sucesso a equipe de Infraestrutura verifica e trata o problema. (Segue para o Passo 04)</w:t>
            </w:r>
          </w:p>
          <w:p w:rsidR="00443F26" w:rsidRPr="00290045" w:rsidRDefault="00443F26" w:rsidP="00443F26">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Caso a atualização seja concluída com sucesso, a equipe de Infraestrutura Registra Mudança (RFC) para atualizar 30% da infraestrutura eleita. (Segue para o passo 05)</w:t>
            </w:r>
          </w:p>
        </w:tc>
        <w:tc>
          <w:tcPr>
            <w:tcW w:w="1020" w:type="dxa"/>
            <w:shd w:val="clear" w:color="auto" w:fill="FFFFFF" w:themeFill="background1"/>
            <w:vAlign w:val="center"/>
          </w:tcPr>
          <w:p w:rsidR="00443F26" w:rsidRPr="001C2461" w:rsidRDefault="00443F26" w:rsidP="00443F26">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04 ou 05</w:t>
            </w:r>
          </w:p>
        </w:tc>
      </w:tr>
      <w:tr w:rsidR="00443F26" w:rsidRPr="001C2461" w:rsidTr="003C4607">
        <w:trPr>
          <w:trHeight w:val="1134"/>
        </w:trPr>
        <w:tc>
          <w:tcPr>
            <w:cnfStyle w:val="001000000000" w:firstRow="0" w:lastRow="0" w:firstColumn="1" w:lastColumn="0" w:oddVBand="0" w:evenVBand="0" w:oddHBand="0" w:evenHBand="0" w:firstRowFirstColumn="0" w:firstRowLastColumn="0" w:lastRowFirstColumn="0" w:lastRowLastColumn="0"/>
            <w:tcW w:w="851" w:type="dxa"/>
            <w:shd w:val="clear" w:color="auto" w:fill="EADFF5"/>
            <w:vAlign w:val="center"/>
          </w:tcPr>
          <w:p w:rsidR="00443F26" w:rsidRPr="001C2461" w:rsidRDefault="00443F26" w:rsidP="00443F26">
            <w:pPr>
              <w:spacing w:before="10" w:after="10"/>
              <w:ind w:left="113" w:right="113"/>
              <w:jc w:val="center"/>
              <w:rPr>
                <w:rFonts w:ascii="Helvetica" w:hAnsi="Helvetica" w:cs="Helvetica"/>
                <w:b w:val="0"/>
                <w:sz w:val="16"/>
                <w:szCs w:val="16"/>
              </w:rPr>
            </w:pPr>
            <w:r>
              <w:rPr>
                <w:rFonts w:ascii="Helvetica" w:hAnsi="Helvetica" w:cs="Helvetica"/>
                <w:b w:val="0"/>
                <w:sz w:val="16"/>
                <w:szCs w:val="16"/>
              </w:rPr>
              <w:t>04</w:t>
            </w:r>
          </w:p>
        </w:tc>
        <w:tc>
          <w:tcPr>
            <w:tcW w:w="1502" w:type="dxa"/>
            <w:shd w:val="clear" w:color="auto" w:fill="EADFF5"/>
            <w:vAlign w:val="center"/>
          </w:tcPr>
          <w:p w:rsidR="00443F26" w:rsidRPr="001C2461" w:rsidRDefault="00443F26" w:rsidP="00443F26">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FF5117">
              <w:rPr>
                <w:rFonts w:ascii="Helvetica" w:hAnsi="Helvetica" w:cs="Helvetica"/>
                <w:sz w:val="16"/>
                <w:szCs w:val="16"/>
              </w:rPr>
              <w:t>Verifica</w:t>
            </w:r>
            <w:r>
              <w:rPr>
                <w:rFonts w:ascii="Helvetica" w:hAnsi="Helvetica" w:cs="Helvetica"/>
                <w:sz w:val="16"/>
                <w:szCs w:val="16"/>
              </w:rPr>
              <w:t xml:space="preserve"> e trata</w:t>
            </w:r>
            <w:r w:rsidRPr="00FF5117">
              <w:rPr>
                <w:rFonts w:ascii="Helvetica" w:hAnsi="Helvetica" w:cs="Helvetica"/>
                <w:sz w:val="16"/>
                <w:szCs w:val="16"/>
              </w:rPr>
              <w:t xml:space="preserve"> o problema</w:t>
            </w:r>
          </w:p>
        </w:tc>
        <w:tc>
          <w:tcPr>
            <w:tcW w:w="1475" w:type="dxa"/>
            <w:shd w:val="clear" w:color="auto" w:fill="EADFF5"/>
            <w:vAlign w:val="center"/>
          </w:tcPr>
          <w:p w:rsidR="00443F26" w:rsidRPr="001C2461" w:rsidRDefault="00443F26" w:rsidP="00443F26">
            <w:pPr>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bCs/>
                <w:sz w:val="16"/>
                <w:szCs w:val="16"/>
              </w:rPr>
              <w:t>Infraestrutura</w:t>
            </w:r>
          </w:p>
        </w:tc>
        <w:tc>
          <w:tcPr>
            <w:tcW w:w="4507" w:type="dxa"/>
            <w:shd w:val="clear" w:color="auto" w:fill="EADFF5"/>
          </w:tcPr>
          <w:p w:rsidR="00443F26" w:rsidRDefault="00443F26" w:rsidP="00443F26">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Nesta atividade a equipe de Infraestrutura Verifica e trata o Problema de atualização com o Patch.</w:t>
            </w:r>
          </w:p>
          <w:p w:rsidR="00443F26" w:rsidRPr="00290045" w:rsidRDefault="00443F26" w:rsidP="00443F26">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Após identificar falha na atualização do Patch em 10% da infraestrutura eleita, a equipe de Infraestrutura verifica e trata o problema para nova tentativa de atualização com novo registro de Mudança (RFC) na ferramenta Jira.</w:t>
            </w:r>
          </w:p>
        </w:tc>
        <w:tc>
          <w:tcPr>
            <w:tcW w:w="1020" w:type="dxa"/>
            <w:shd w:val="clear" w:color="auto" w:fill="EADFF5"/>
            <w:vAlign w:val="center"/>
          </w:tcPr>
          <w:p w:rsidR="00443F26" w:rsidRPr="001C2461" w:rsidRDefault="00443F26" w:rsidP="00443F26">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03</w:t>
            </w:r>
          </w:p>
        </w:tc>
      </w:tr>
      <w:tr w:rsidR="00443F26" w:rsidRPr="001C2461" w:rsidTr="006E57E9">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851" w:type="dxa"/>
            <w:shd w:val="clear" w:color="auto" w:fill="auto"/>
            <w:vAlign w:val="center"/>
          </w:tcPr>
          <w:p w:rsidR="00443F26" w:rsidRPr="001C2461" w:rsidRDefault="00443F26" w:rsidP="00443F26">
            <w:pPr>
              <w:spacing w:before="10" w:after="10"/>
              <w:ind w:left="113" w:right="113"/>
              <w:jc w:val="center"/>
              <w:rPr>
                <w:rFonts w:ascii="Helvetica" w:hAnsi="Helvetica" w:cs="Helvetica"/>
                <w:b w:val="0"/>
                <w:sz w:val="16"/>
                <w:szCs w:val="16"/>
              </w:rPr>
            </w:pPr>
            <w:r w:rsidRPr="001C2461">
              <w:rPr>
                <w:rFonts w:ascii="Helvetica" w:hAnsi="Helvetica" w:cs="Helvetica"/>
                <w:b w:val="0"/>
                <w:sz w:val="16"/>
                <w:szCs w:val="16"/>
              </w:rPr>
              <w:lastRenderedPageBreak/>
              <w:t>0</w:t>
            </w:r>
            <w:r>
              <w:rPr>
                <w:rFonts w:ascii="Helvetica" w:hAnsi="Helvetica" w:cs="Helvetica"/>
                <w:b w:val="0"/>
                <w:sz w:val="16"/>
                <w:szCs w:val="16"/>
              </w:rPr>
              <w:t>5</w:t>
            </w:r>
          </w:p>
        </w:tc>
        <w:tc>
          <w:tcPr>
            <w:tcW w:w="1502" w:type="dxa"/>
            <w:shd w:val="clear" w:color="auto" w:fill="auto"/>
            <w:vAlign w:val="center"/>
          </w:tcPr>
          <w:p w:rsidR="00443F26" w:rsidRPr="001C2461" w:rsidRDefault="00443F26" w:rsidP="00443F26">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E14D7E">
              <w:rPr>
                <w:rFonts w:ascii="Helvetica" w:hAnsi="Helvetica" w:cs="Helvetica"/>
                <w:sz w:val="16"/>
                <w:szCs w:val="16"/>
              </w:rPr>
              <w:t>Registra Mudança (RFC)</w:t>
            </w:r>
          </w:p>
        </w:tc>
        <w:tc>
          <w:tcPr>
            <w:tcW w:w="1475" w:type="dxa"/>
            <w:shd w:val="clear" w:color="auto" w:fill="auto"/>
            <w:vAlign w:val="center"/>
          </w:tcPr>
          <w:p w:rsidR="00443F26" w:rsidRPr="001C2461" w:rsidRDefault="00443F26" w:rsidP="00443F26">
            <w:pPr>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bCs/>
                <w:sz w:val="16"/>
                <w:szCs w:val="16"/>
              </w:rPr>
            </w:pPr>
            <w:r>
              <w:rPr>
                <w:rFonts w:ascii="Helvetica" w:hAnsi="Helvetica" w:cs="Helvetica"/>
                <w:bCs/>
                <w:sz w:val="16"/>
                <w:szCs w:val="16"/>
              </w:rPr>
              <w:t>Infraestrutura</w:t>
            </w:r>
          </w:p>
        </w:tc>
        <w:tc>
          <w:tcPr>
            <w:tcW w:w="4507" w:type="dxa"/>
            <w:shd w:val="clear" w:color="auto" w:fill="auto"/>
          </w:tcPr>
          <w:p w:rsidR="00443F26" w:rsidRDefault="00443F26" w:rsidP="00443F26">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Nesta atividade a equipe de Infraestrutura Registra Mudança (RFC).</w:t>
            </w:r>
          </w:p>
          <w:p w:rsidR="00443F26" w:rsidRPr="00290045" w:rsidRDefault="00443F26" w:rsidP="00443F26">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Após identificar sucesso na atualização do MS Windows para 10% da infraestrutura eleita, a equipe de Infraestrutura Registra Mudança (RFC) na ferramenta Jira para atualizar o Patch em mais 30% da infraestrutura elegível para a atualização.</w:t>
            </w:r>
          </w:p>
        </w:tc>
        <w:tc>
          <w:tcPr>
            <w:tcW w:w="1020" w:type="dxa"/>
            <w:shd w:val="clear" w:color="auto" w:fill="auto"/>
            <w:vAlign w:val="center"/>
          </w:tcPr>
          <w:p w:rsidR="00443F26" w:rsidRPr="001C2461" w:rsidRDefault="00443F26" w:rsidP="00443F26">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01</w:t>
            </w:r>
          </w:p>
        </w:tc>
      </w:tr>
      <w:tr w:rsidR="00443F26" w:rsidRPr="001C2461" w:rsidTr="00366065">
        <w:trPr>
          <w:trHeight w:val="1134"/>
        </w:trPr>
        <w:tc>
          <w:tcPr>
            <w:cnfStyle w:val="001000000000" w:firstRow="0" w:lastRow="0" w:firstColumn="1" w:lastColumn="0" w:oddVBand="0" w:evenVBand="0" w:oddHBand="0" w:evenHBand="0" w:firstRowFirstColumn="0" w:firstRowLastColumn="0" w:lastRowFirstColumn="0" w:lastRowLastColumn="0"/>
            <w:tcW w:w="851" w:type="dxa"/>
            <w:shd w:val="clear" w:color="auto" w:fill="EADFF5"/>
            <w:vAlign w:val="center"/>
          </w:tcPr>
          <w:p w:rsidR="00443F26" w:rsidRPr="001C2461" w:rsidRDefault="00443F26" w:rsidP="00443F26">
            <w:pPr>
              <w:spacing w:before="10" w:after="10"/>
              <w:ind w:left="113" w:right="113"/>
              <w:jc w:val="center"/>
              <w:rPr>
                <w:rFonts w:ascii="Helvetica" w:hAnsi="Helvetica" w:cs="Helvetica"/>
                <w:b w:val="0"/>
                <w:sz w:val="16"/>
                <w:szCs w:val="16"/>
              </w:rPr>
            </w:pPr>
            <w:r w:rsidRPr="001C2461">
              <w:rPr>
                <w:rFonts w:ascii="Helvetica" w:hAnsi="Helvetica" w:cs="Helvetica"/>
                <w:b w:val="0"/>
                <w:sz w:val="16"/>
                <w:szCs w:val="16"/>
              </w:rPr>
              <w:t>0</w:t>
            </w:r>
            <w:r>
              <w:rPr>
                <w:rFonts w:ascii="Helvetica" w:hAnsi="Helvetica" w:cs="Helvetica"/>
                <w:b w:val="0"/>
                <w:sz w:val="16"/>
                <w:szCs w:val="16"/>
              </w:rPr>
              <w:t>6</w:t>
            </w:r>
          </w:p>
        </w:tc>
        <w:tc>
          <w:tcPr>
            <w:tcW w:w="1502" w:type="dxa"/>
            <w:shd w:val="clear" w:color="auto" w:fill="EADFF5"/>
            <w:vAlign w:val="center"/>
          </w:tcPr>
          <w:p w:rsidR="00443F26" w:rsidRPr="001C2461" w:rsidRDefault="00443F26" w:rsidP="00443F26">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FF5117">
              <w:rPr>
                <w:rFonts w:ascii="Helvetica" w:hAnsi="Helvetica" w:cs="Helvetica"/>
                <w:sz w:val="16"/>
                <w:szCs w:val="16"/>
              </w:rPr>
              <w:t>I</w:t>
            </w:r>
            <w:r>
              <w:rPr>
                <w:rFonts w:ascii="Helvetica" w:hAnsi="Helvetica" w:cs="Helvetica"/>
                <w:sz w:val="16"/>
                <w:szCs w:val="16"/>
              </w:rPr>
              <w:t>nstala e solicita validação de 3</w:t>
            </w:r>
            <w:r w:rsidRPr="00FF5117">
              <w:rPr>
                <w:rFonts w:ascii="Helvetica" w:hAnsi="Helvetica" w:cs="Helvetica"/>
                <w:sz w:val="16"/>
                <w:szCs w:val="16"/>
              </w:rPr>
              <w:t>0%</w:t>
            </w:r>
          </w:p>
        </w:tc>
        <w:tc>
          <w:tcPr>
            <w:tcW w:w="1475" w:type="dxa"/>
            <w:shd w:val="clear" w:color="auto" w:fill="EADFF5"/>
            <w:vAlign w:val="center"/>
          </w:tcPr>
          <w:p w:rsidR="00443F26" w:rsidRPr="001C2461" w:rsidRDefault="00443F26" w:rsidP="00443F26">
            <w:pPr>
              <w:tabs>
                <w:tab w:val="center" w:pos="586"/>
              </w:tabs>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bCs/>
                <w:sz w:val="16"/>
                <w:szCs w:val="16"/>
              </w:rPr>
              <w:t>Ferramenta</w:t>
            </w:r>
          </w:p>
        </w:tc>
        <w:tc>
          <w:tcPr>
            <w:tcW w:w="4507" w:type="dxa"/>
            <w:shd w:val="clear" w:color="auto" w:fill="EADFF5"/>
          </w:tcPr>
          <w:p w:rsidR="00443F26" w:rsidRDefault="00443F26" w:rsidP="00443F26">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Nesta atividade a ferramenta instala e valida instalação de 30%.</w:t>
            </w:r>
          </w:p>
          <w:p w:rsidR="00443F26" w:rsidRDefault="00443F26" w:rsidP="00443F26">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Após registro da Mudança (RFC) na ferramenta Jira, a ferramenta instala as atualizações em 30% da infraestrutura eleita para atualização.</w:t>
            </w:r>
          </w:p>
          <w:p w:rsidR="00443F26" w:rsidRDefault="00443F26" w:rsidP="00443F26">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Caso a atualização não seja concluída com sucesso a equipe de Infraestrutura verifica e trata o problema. (Segue para o Passo 04)</w:t>
            </w:r>
          </w:p>
          <w:p w:rsidR="00443F26" w:rsidRPr="00290045" w:rsidRDefault="00443F26" w:rsidP="00443F26">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Caso a atualização seja concluída com sucesso, a equipe de Infraestrutura Registra Mudança (RFC) para atualizar mais 30% da infraestrutura eleita. (Segue para o passo 07)</w:t>
            </w:r>
          </w:p>
        </w:tc>
        <w:tc>
          <w:tcPr>
            <w:tcW w:w="1020" w:type="dxa"/>
            <w:shd w:val="clear" w:color="auto" w:fill="EADFF5"/>
            <w:vAlign w:val="center"/>
          </w:tcPr>
          <w:p w:rsidR="00443F26" w:rsidRPr="001C2461" w:rsidRDefault="00443F26" w:rsidP="00443F26">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04 ou 07</w:t>
            </w:r>
          </w:p>
        </w:tc>
      </w:tr>
      <w:tr w:rsidR="00443F26" w:rsidRPr="001C2461" w:rsidTr="0036606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851" w:type="dxa"/>
            <w:shd w:val="clear" w:color="auto" w:fill="auto"/>
            <w:vAlign w:val="center"/>
          </w:tcPr>
          <w:p w:rsidR="00443F26" w:rsidRPr="001C2461" w:rsidRDefault="00443F26" w:rsidP="00443F26">
            <w:pPr>
              <w:spacing w:before="10" w:after="10"/>
              <w:ind w:left="113" w:right="113"/>
              <w:jc w:val="center"/>
              <w:rPr>
                <w:rFonts w:ascii="Helvetica" w:hAnsi="Helvetica" w:cs="Helvetica"/>
                <w:b w:val="0"/>
                <w:sz w:val="16"/>
                <w:szCs w:val="16"/>
              </w:rPr>
            </w:pPr>
            <w:r w:rsidRPr="001C2461">
              <w:rPr>
                <w:rFonts w:ascii="Helvetica" w:hAnsi="Helvetica" w:cs="Helvetica"/>
                <w:b w:val="0"/>
                <w:sz w:val="16"/>
                <w:szCs w:val="16"/>
              </w:rPr>
              <w:t>0</w:t>
            </w:r>
            <w:r>
              <w:rPr>
                <w:rFonts w:ascii="Helvetica" w:hAnsi="Helvetica" w:cs="Helvetica"/>
                <w:b w:val="0"/>
                <w:sz w:val="16"/>
                <w:szCs w:val="16"/>
              </w:rPr>
              <w:t>7</w:t>
            </w:r>
          </w:p>
        </w:tc>
        <w:tc>
          <w:tcPr>
            <w:tcW w:w="1502" w:type="dxa"/>
            <w:shd w:val="clear" w:color="auto" w:fill="auto"/>
            <w:vAlign w:val="center"/>
          </w:tcPr>
          <w:p w:rsidR="00443F26" w:rsidRPr="001C2461" w:rsidRDefault="00443F26" w:rsidP="00443F26">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E14D7E">
              <w:rPr>
                <w:rFonts w:ascii="Helvetica" w:hAnsi="Helvetica" w:cs="Helvetica"/>
                <w:sz w:val="16"/>
                <w:szCs w:val="16"/>
              </w:rPr>
              <w:t>Registra Mudança (RFC)</w:t>
            </w:r>
          </w:p>
        </w:tc>
        <w:tc>
          <w:tcPr>
            <w:tcW w:w="1475" w:type="dxa"/>
            <w:shd w:val="clear" w:color="auto" w:fill="auto"/>
            <w:vAlign w:val="center"/>
          </w:tcPr>
          <w:p w:rsidR="00443F26" w:rsidRPr="001C2461" w:rsidRDefault="00443F26" w:rsidP="00443F26">
            <w:pPr>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bCs/>
                <w:sz w:val="16"/>
                <w:szCs w:val="16"/>
              </w:rPr>
            </w:pPr>
            <w:r>
              <w:rPr>
                <w:rFonts w:ascii="Helvetica" w:hAnsi="Helvetica" w:cs="Helvetica"/>
                <w:bCs/>
                <w:sz w:val="16"/>
                <w:szCs w:val="16"/>
              </w:rPr>
              <w:t>Infraestrutura</w:t>
            </w:r>
          </w:p>
        </w:tc>
        <w:tc>
          <w:tcPr>
            <w:tcW w:w="4507" w:type="dxa"/>
            <w:shd w:val="clear" w:color="auto" w:fill="auto"/>
          </w:tcPr>
          <w:p w:rsidR="00443F26" w:rsidRDefault="00443F26" w:rsidP="00443F26">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Nesta atividade a equipe de Infraestrutura Registra Mudança (RFC).</w:t>
            </w:r>
          </w:p>
          <w:p w:rsidR="00443F26" w:rsidRPr="00290045" w:rsidRDefault="00443F26" w:rsidP="00443F26">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Após identificar sucesso na atualização do MS Windows para 30% da infraestrutura eleita, a equipe de Infraestrutura Registra Mudança (RFC) na ferramenta Jira para atualizar o Patch no restante de 60% da infraestrutura elegível para a atualização.</w:t>
            </w:r>
          </w:p>
        </w:tc>
        <w:tc>
          <w:tcPr>
            <w:tcW w:w="1020" w:type="dxa"/>
            <w:shd w:val="clear" w:color="auto" w:fill="auto"/>
            <w:vAlign w:val="center"/>
          </w:tcPr>
          <w:p w:rsidR="00443F26" w:rsidRPr="001C2461" w:rsidRDefault="00443F26" w:rsidP="00443F26">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08</w:t>
            </w:r>
          </w:p>
        </w:tc>
      </w:tr>
      <w:tr w:rsidR="00443F26" w:rsidRPr="001C2461" w:rsidTr="0063225D">
        <w:trPr>
          <w:trHeight w:val="886"/>
        </w:trPr>
        <w:tc>
          <w:tcPr>
            <w:cnfStyle w:val="001000000000" w:firstRow="0" w:lastRow="0" w:firstColumn="1" w:lastColumn="0" w:oddVBand="0" w:evenVBand="0" w:oddHBand="0" w:evenHBand="0" w:firstRowFirstColumn="0" w:firstRowLastColumn="0" w:lastRowFirstColumn="0" w:lastRowLastColumn="0"/>
            <w:tcW w:w="851" w:type="dxa"/>
            <w:shd w:val="clear" w:color="auto" w:fill="EADFF5"/>
            <w:vAlign w:val="center"/>
          </w:tcPr>
          <w:p w:rsidR="00443F26" w:rsidRDefault="00443F26" w:rsidP="00443F26">
            <w:pPr>
              <w:spacing w:before="10" w:after="10"/>
              <w:ind w:left="113" w:right="113"/>
              <w:jc w:val="center"/>
              <w:rPr>
                <w:rFonts w:ascii="Helvetica" w:hAnsi="Helvetica" w:cs="Helvetica"/>
                <w:b w:val="0"/>
                <w:sz w:val="16"/>
                <w:szCs w:val="16"/>
              </w:rPr>
            </w:pPr>
            <w:r>
              <w:rPr>
                <w:rFonts w:ascii="Helvetica" w:hAnsi="Helvetica" w:cs="Helvetica"/>
                <w:b w:val="0"/>
                <w:sz w:val="16"/>
                <w:szCs w:val="16"/>
              </w:rPr>
              <w:t>08</w:t>
            </w:r>
          </w:p>
        </w:tc>
        <w:tc>
          <w:tcPr>
            <w:tcW w:w="1502" w:type="dxa"/>
            <w:shd w:val="clear" w:color="auto" w:fill="EADFF5"/>
            <w:vAlign w:val="center"/>
          </w:tcPr>
          <w:p w:rsidR="00443F26" w:rsidRPr="001C2461" w:rsidRDefault="00443F26" w:rsidP="00443F26">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FF5117">
              <w:rPr>
                <w:rFonts w:ascii="Helvetica" w:hAnsi="Helvetica" w:cs="Helvetica"/>
                <w:sz w:val="16"/>
                <w:szCs w:val="16"/>
              </w:rPr>
              <w:t>I</w:t>
            </w:r>
            <w:r>
              <w:rPr>
                <w:rFonts w:ascii="Helvetica" w:hAnsi="Helvetica" w:cs="Helvetica"/>
                <w:sz w:val="16"/>
                <w:szCs w:val="16"/>
              </w:rPr>
              <w:t>nstala e solicita validação de 6</w:t>
            </w:r>
            <w:r w:rsidRPr="00FF5117">
              <w:rPr>
                <w:rFonts w:ascii="Helvetica" w:hAnsi="Helvetica" w:cs="Helvetica"/>
                <w:sz w:val="16"/>
                <w:szCs w:val="16"/>
              </w:rPr>
              <w:t>0%</w:t>
            </w:r>
          </w:p>
        </w:tc>
        <w:tc>
          <w:tcPr>
            <w:tcW w:w="1475" w:type="dxa"/>
            <w:shd w:val="clear" w:color="auto" w:fill="EADFF5"/>
            <w:vAlign w:val="center"/>
          </w:tcPr>
          <w:p w:rsidR="00443F26" w:rsidRPr="001C2461" w:rsidRDefault="00443F26" w:rsidP="00443F26">
            <w:pPr>
              <w:tabs>
                <w:tab w:val="center" w:pos="586"/>
              </w:tabs>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bCs/>
                <w:sz w:val="16"/>
                <w:szCs w:val="16"/>
              </w:rPr>
              <w:t>Ferramenta</w:t>
            </w:r>
          </w:p>
        </w:tc>
        <w:tc>
          <w:tcPr>
            <w:tcW w:w="4507" w:type="dxa"/>
            <w:shd w:val="clear" w:color="auto" w:fill="EADFF5"/>
          </w:tcPr>
          <w:p w:rsidR="00443F26" w:rsidRDefault="00443F26" w:rsidP="00443F26">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Nesta atividade a ferramenta instala e valida instalação de 60%.</w:t>
            </w:r>
          </w:p>
          <w:p w:rsidR="00443F26" w:rsidRDefault="00443F26" w:rsidP="00443F26">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Após registro da Mudança (RFC) na ferramenta Jira, a ferramenta instala as atualizações em 60% da infraestrutura eleita para atualização.</w:t>
            </w:r>
          </w:p>
          <w:p w:rsidR="00443F26" w:rsidRDefault="00443F26" w:rsidP="00443F26">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Caso a atualização não seja concluída com sucesso a equipe de Infraestrutura verifica e trata o problema. (Segue para o Passo 04)</w:t>
            </w:r>
          </w:p>
          <w:p w:rsidR="00443F26" w:rsidRPr="00290045" w:rsidRDefault="00443F26" w:rsidP="00443F26">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Caso a atualização seja concluída com sucesso, termina o processo de atualização de patches. (Fim)</w:t>
            </w:r>
          </w:p>
        </w:tc>
        <w:tc>
          <w:tcPr>
            <w:tcW w:w="1020" w:type="dxa"/>
            <w:shd w:val="clear" w:color="auto" w:fill="EADFF5"/>
            <w:vAlign w:val="center"/>
          </w:tcPr>
          <w:p w:rsidR="00443F26" w:rsidRPr="001C2461" w:rsidRDefault="00443F26" w:rsidP="00443F26">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04 ou -</w:t>
            </w:r>
          </w:p>
        </w:tc>
      </w:tr>
    </w:tbl>
    <w:p w:rsidR="00F30DF1" w:rsidRPr="00D10444" w:rsidRDefault="00F30DF1" w:rsidP="00D10444">
      <w:pPr>
        <w:pStyle w:val="Default"/>
        <w:spacing w:line="280" w:lineRule="exact"/>
        <w:jc w:val="both"/>
        <w:rPr>
          <w:rFonts w:ascii="Helvetica" w:hAnsi="Helvetica" w:cs="Helvetica"/>
          <w:sz w:val="20"/>
          <w:szCs w:val="20"/>
        </w:rPr>
      </w:pPr>
    </w:p>
    <w:p w:rsidR="00BA4B72" w:rsidRPr="00D10444" w:rsidRDefault="00BA4B72" w:rsidP="00D10444">
      <w:pPr>
        <w:pStyle w:val="Default"/>
        <w:spacing w:before="240" w:after="120" w:line="280" w:lineRule="exact"/>
        <w:jc w:val="both"/>
        <w:rPr>
          <w:rFonts w:ascii="Helvetica" w:hAnsi="Helvetica" w:cs="Helvetica"/>
          <w:b/>
          <w:sz w:val="20"/>
          <w:szCs w:val="20"/>
        </w:rPr>
      </w:pPr>
      <w:r w:rsidRPr="00D10444">
        <w:rPr>
          <w:rFonts w:ascii="Helvetica" w:hAnsi="Helvetica" w:cs="Helvetica"/>
          <w:b/>
          <w:sz w:val="20"/>
          <w:szCs w:val="20"/>
        </w:rPr>
        <w:t xml:space="preserve">Atividades do </w:t>
      </w:r>
      <w:r w:rsidR="003146A8" w:rsidRPr="00D10444">
        <w:rPr>
          <w:rFonts w:ascii="Helvetica" w:hAnsi="Helvetica" w:cs="Helvetica"/>
          <w:b/>
          <w:sz w:val="20"/>
          <w:szCs w:val="20"/>
        </w:rPr>
        <w:t xml:space="preserve">Fluxograma de </w:t>
      </w:r>
      <w:r w:rsidR="00827E3E">
        <w:rPr>
          <w:rFonts w:ascii="Helvetica" w:hAnsi="Helvetica" w:cs="Helvetica"/>
          <w:b/>
          <w:sz w:val="20"/>
          <w:szCs w:val="20"/>
        </w:rPr>
        <w:t>Monitoração – Gerenciamento de Antivírus</w:t>
      </w:r>
      <w:r w:rsidR="00D42D5A">
        <w:rPr>
          <w:rFonts w:ascii="Helvetica" w:hAnsi="Helvetica" w:cs="Helvetica"/>
          <w:b/>
          <w:sz w:val="20"/>
          <w:szCs w:val="20"/>
        </w:rPr>
        <w:t xml:space="preserve"> e Patches</w:t>
      </w:r>
    </w:p>
    <w:p w:rsidR="00357632" w:rsidRDefault="00357632" w:rsidP="00780D9E">
      <w:pPr>
        <w:pStyle w:val="Default"/>
        <w:spacing w:line="280" w:lineRule="exact"/>
        <w:jc w:val="both"/>
        <w:rPr>
          <w:rFonts w:ascii="Helvetica" w:hAnsi="Helvetica" w:cs="Helvetica"/>
          <w:sz w:val="20"/>
          <w:szCs w:val="20"/>
        </w:rPr>
      </w:pPr>
    </w:p>
    <w:tbl>
      <w:tblPr>
        <w:tblStyle w:val="TabeladeGrade4"/>
        <w:tblW w:w="9355" w:type="dxa"/>
        <w:tblInd w:w="-5" w:type="dxa"/>
        <w:tblLayout w:type="fixed"/>
        <w:tblLook w:val="04A0" w:firstRow="1" w:lastRow="0" w:firstColumn="1" w:lastColumn="0" w:noHBand="0" w:noVBand="1"/>
      </w:tblPr>
      <w:tblGrid>
        <w:gridCol w:w="851"/>
        <w:gridCol w:w="1502"/>
        <w:gridCol w:w="1475"/>
        <w:gridCol w:w="4507"/>
        <w:gridCol w:w="1020"/>
      </w:tblGrid>
      <w:tr w:rsidR="008D5FEC" w:rsidRPr="007F0869" w:rsidTr="00E212A4">
        <w:trPr>
          <w:cnfStyle w:val="100000000000" w:firstRow="1" w:lastRow="0" w:firstColumn="0" w:lastColumn="0" w:oddVBand="0" w:evenVBand="0" w:oddHBand="0" w:evenHBand="0" w:firstRowFirstColumn="0" w:firstRowLastColumn="0" w:lastRowFirstColumn="0" w:lastRowLastColumn="0"/>
          <w:trHeight w:val="425"/>
          <w:tblHeader/>
        </w:trPr>
        <w:tc>
          <w:tcPr>
            <w:cnfStyle w:val="001000000000" w:firstRow="0" w:lastRow="0" w:firstColumn="1" w:lastColumn="0" w:oddVBand="0" w:evenVBand="0" w:oddHBand="0" w:evenHBand="0" w:firstRowFirstColumn="0" w:firstRowLastColumn="0" w:lastRowFirstColumn="0" w:lastRowLastColumn="0"/>
            <w:tcW w:w="851" w:type="dxa"/>
            <w:shd w:val="clear" w:color="auto" w:fill="663399"/>
            <w:vAlign w:val="center"/>
          </w:tcPr>
          <w:p w:rsidR="008D5FEC" w:rsidRPr="007F0869" w:rsidRDefault="008D5FEC" w:rsidP="003C4607">
            <w:pPr>
              <w:spacing w:before="10" w:after="10"/>
              <w:jc w:val="center"/>
              <w:rPr>
                <w:rFonts w:ascii="Helvetica" w:hAnsi="Helvetica" w:cs="Helvetica"/>
                <w:sz w:val="18"/>
                <w:szCs w:val="18"/>
              </w:rPr>
            </w:pPr>
            <w:r>
              <w:rPr>
                <w:rFonts w:ascii="Helvetica" w:hAnsi="Helvetica" w:cs="Helvetica"/>
                <w:sz w:val="18"/>
                <w:szCs w:val="18"/>
              </w:rPr>
              <w:t>Passo</w:t>
            </w:r>
          </w:p>
        </w:tc>
        <w:tc>
          <w:tcPr>
            <w:tcW w:w="1502" w:type="dxa"/>
            <w:shd w:val="clear" w:color="auto" w:fill="663399"/>
            <w:vAlign w:val="center"/>
          </w:tcPr>
          <w:p w:rsidR="008D5FEC" w:rsidRPr="007F0869" w:rsidRDefault="008D5FEC" w:rsidP="003C4607">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7F0869">
              <w:rPr>
                <w:rFonts w:ascii="Helvetica" w:hAnsi="Helvetica" w:cs="Helvetica"/>
                <w:sz w:val="18"/>
                <w:szCs w:val="18"/>
              </w:rPr>
              <w:t>Atividade</w:t>
            </w:r>
          </w:p>
        </w:tc>
        <w:tc>
          <w:tcPr>
            <w:tcW w:w="1475" w:type="dxa"/>
            <w:shd w:val="clear" w:color="auto" w:fill="663399"/>
            <w:vAlign w:val="center"/>
          </w:tcPr>
          <w:p w:rsidR="008D5FEC" w:rsidRPr="007F0869" w:rsidRDefault="008D5FEC" w:rsidP="003C4607">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7F0869">
              <w:rPr>
                <w:rFonts w:ascii="Helvetica" w:hAnsi="Helvetica" w:cs="Helvetica"/>
                <w:sz w:val="18"/>
                <w:szCs w:val="18"/>
              </w:rPr>
              <w:t>Executor</w:t>
            </w:r>
          </w:p>
        </w:tc>
        <w:tc>
          <w:tcPr>
            <w:tcW w:w="4507" w:type="dxa"/>
            <w:shd w:val="clear" w:color="auto" w:fill="663399"/>
            <w:vAlign w:val="center"/>
          </w:tcPr>
          <w:p w:rsidR="008D5FEC" w:rsidRPr="007F0869" w:rsidRDefault="008D5FEC" w:rsidP="003C4607">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7F0869">
              <w:rPr>
                <w:rFonts w:ascii="Helvetica" w:hAnsi="Helvetica" w:cs="Helvetica"/>
                <w:sz w:val="18"/>
                <w:szCs w:val="18"/>
              </w:rPr>
              <w:t>Descrição</w:t>
            </w:r>
          </w:p>
        </w:tc>
        <w:tc>
          <w:tcPr>
            <w:tcW w:w="1020" w:type="dxa"/>
            <w:shd w:val="clear" w:color="auto" w:fill="663399"/>
            <w:vAlign w:val="center"/>
          </w:tcPr>
          <w:p w:rsidR="008D5FEC" w:rsidRPr="007F0869" w:rsidRDefault="008D5FEC" w:rsidP="003C4607">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Pr>
                <w:rFonts w:ascii="Helvetica" w:hAnsi="Helvetica" w:cs="Helvetica"/>
                <w:sz w:val="18"/>
                <w:szCs w:val="18"/>
              </w:rPr>
              <w:t>Passo Seguinte</w:t>
            </w:r>
          </w:p>
        </w:tc>
      </w:tr>
      <w:tr w:rsidR="00443F26" w:rsidRPr="001C2461" w:rsidTr="00E212A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851" w:type="dxa"/>
            <w:shd w:val="clear" w:color="auto" w:fill="FFFFFF" w:themeFill="background1"/>
            <w:vAlign w:val="center"/>
          </w:tcPr>
          <w:p w:rsidR="00443F26" w:rsidRPr="001C2461" w:rsidRDefault="00443F26" w:rsidP="00443F26">
            <w:pPr>
              <w:spacing w:before="10" w:after="10"/>
              <w:ind w:left="113" w:right="113"/>
              <w:jc w:val="center"/>
              <w:rPr>
                <w:rFonts w:ascii="Helvetica" w:hAnsi="Helvetica" w:cs="Helvetica"/>
                <w:b w:val="0"/>
                <w:sz w:val="16"/>
                <w:szCs w:val="16"/>
              </w:rPr>
            </w:pPr>
            <w:r w:rsidRPr="001C2461">
              <w:rPr>
                <w:rFonts w:ascii="Helvetica" w:hAnsi="Helvetica" w:cs="Helvetica"/>
                <w:b w:val="0"/>
                <w:sz w:val="16"/>
                <w:szCs w:val="16"/>
              </w:rPr>
              <w:t>01</w:t>
            </w:r>
          </w:p>
        </w:tc>
        <w:tc>
          <w:tcPr>
            <w:tcW w:w="1502" w:type="dxa"/>
            <w:shd w:val="clear" w:color="auto" w:fill="FFFFFF" w:themeFill="background1"/>
            <w:vAlign w:val="center"/>
          </w:tcPr>
          <w:p w:rsidR="00443F26" w:rsidRPr="001C2461" w:rsidRDefault="00443F26" w:rsidP="00443F26">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1F4F43">
              <w:rPr>
                <w:rFonts w:ascii="Helvetica" w:hAnsi="Helvetica" w:cs="Helvetica"/>
                <w:sz w:val="16"/>
                <w:szCs w:val="16"/>
              </w:rPr>
              <w:t>Monitora as vulnerabilidades na ferramenta</w:t>
            </w:r>
          </w:p>
        </w:tc>
        <w:tc>
          <w:tcPr>
            <w:tcW w:w="1475" w:type="dxa"/>
            <w:shd w:val="clear" w:color="auto" w:fill="FFFFFF" w:themeFill="background1"/>
            <w:vAlign w:val="center"/>
          </w:tcPr>
          <w:p w:rsidR="00443F26" w:rsidRPr="001F4F43" w:rsidRDefault="00443F26" w:rsidP="00443F26">
            <w:pPr>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bCs/>
                <w:sz w:val="16"/>
                <w:szCs w:val="16"/>
              </w:rPr>
            </w:pPr>
            <w:r w:rsidRPr="001F4F43">
              <w:rPr>
                <w:rFonts w:ascii="Helvetica" w:hAnsi="Helvetica" w:cs="Helvetica"/>
                <w:bCs/>
                <w:sz w:val="16"/>
                <w:szCs w:val="16"/>
              </w:rPr>
              <w:t>Infr</w:t>
            </w:r>
            <w:r>
              <w:rPr>
                <w:rFonts w:ascii="Helvetica" w:hAnsi="Helvetica" w:cs="Helvetica"/>
                <w:bCs/>
                <w:sz w:val="16"/>
                <w:szCs w:val="16"/>
              </w:rPr>
              <w:t>aestrutur</w:t>
            </w:r>
            <w:r w:rsidRPr="001F4F43">
              <w:rPr>
                <w:rFonts w:ascii="Helvetica" w:hAnsi="Helvetica" w:cs="Helvetica"/>
                <w:bCs/>
                <w:sz w:val="16"/>
                <w:szCs w:val="16"/>
              </w:rPr>
              <w:t>a</w:t>
            </w:r>
          </w:p>
        </w:tc>
        <w:tc>
          <w:tcPr>
            <w:tcW w:w="4507" w:type="dxa"/>
            <w:shd w:val="clear" w:color="auto" w:fill="FFFFFF" w:themeFill="background1"/>
            <w:vAlign w:val="center"/>
          </w:tcPr>
          <w:p w:rsidR="00443F26" w:rsidRDefault="00443F26" w:rsidP="00443F26">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 xml:space="preserve">Nesta atividade a equipe de Infraestrutura </w:t>
            </w:r>
            <w:r w:rsidR="00FC1667">
              <w:rPr>
                <w:rFonts w:ascii="Helvetica" w:eastAsia="Times New Roman" w:hAnsi="Helvetica" w:cs="Helvetica"/>
                <w:sz w:val="14"/>
                <w:szCs w:val="14"/>
                <w:lang w:eastAsia="pt-BR"/>
              </w:rPr>
              <w:t>m</w:t>
            </w:r>
            <w:r>
              <w:rPr>
                <w:rFonts w:ascii="Helvetica" w:eastAsia="Times New Roman" w:hAnsi="Helvetica" w:cs="Helvetica"/>
                <w:sz w:val="14"/>
                <w:szCs w:val="14"/>
                <w:lang w:eastAsia="pt-BR"/>
              </w:rPr>
              <w:t>onitora as vulnerabilidades na</w:t>
            </w:r>
            <w:r w:rsidR="00FC1667">
              <w:rPr>
                <w:rFonts w:ascii="Helvetica" w:eastAsia="Times New Roman" w:hAnsi="Helvetica" w:cs="Helvetica"/>
                <w:sz w:val="14"/>
                <w:szCs w:val="14"/>
                <w:lang w:eastAsia="pt-BR"/>
              </w:rPr>
              <w:t>s</w:t>
            </w:r>
            <w:r>
              <w:rPr>
                <w:rFonts w:ascii="Helvetica" w:eastAsia="Times New Roman" w:hAnsi="Helvetica" w:cs="Helvetica"/>
                <w:sz w:val="14"/>
                <w:szCs w:val="14"/>
                <w:lang w:eastAsia="pt-BR"/>
              </w:rPr>
              <w:t xml:space="preserve"> ferramenta</w:t>
            </w:r>
            <w:r w:rsidR="00FC1667">
              <w:rPr>
                <w:rFonts w:ascii="Helvetica" w:eastAsia="Times New Roman" w:hAnsi="Helvetica" w:cs="Helvetica"/>
                <w:sz w:val="14"/>
                <w:szCs w:val="14"/>
                <w:lang w:eastAsia="pt-BR"/>
              </w:rPr>
              <w:t>s</w:t>
            </w:r>
            <w:r>
              <w:rPr>
                <w:rFonts w:ascii="Helvetica" w:eastAsia="Times New Roman" w:hAnsi="Helvetica" w:cs="Helvetica"/>
                <w:sz w:val="14"/>
                <w:szCs w:val="14"/>
                <w:lang w:eastAsia="pt-BR"/>
              </w:rPr>
              <w:t xml:space="preserve"> de Antivírus</w:t>
            </w:r>
            <w:r w:rsidR="00FC1667">
              <w:rPr>
                <w:rFonts w:ascii="Helvetica" w:eastAsia="Times New Roman" w:hAnsi="Helvetica" w:cs="Helvetica"/>
                <w:sz w:val="14"/>
                <w:szCs w:val="14"/>
                <w:lang w:eastAsia="pt-BR"/>
              </w:rPr>
              <w:t xml:space="preserve"> e Patches de Segurança</w:t>
            </w:r>
            <w:r>
              <w:rPr>
                <w:rFonts w:ascii="Helvetica" w:eastAsia="Times New Roman" w:hAnsi="Helvetica" w:cs="Helvetica"/>
                <w:sz w:val="14"/>
                <w:szCs w:val="14"/>
                <w:lang w:eastAsia="pt-BR"/>
              </w:rPr>
              <w:t>.</w:t>
            </w:r>
          </w:p>
          <w:p w:rsidR="00443F26" w:rsidRDefault="00443F26" w:rsidP="00443F26">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Todo mês a equipe de Infraestrutura monitora a</w:t>
            </w:r>
            <w:r w:rsidR="00FC1667">
              <w:rPr>
                <w:rFonts w:ascii="Helvetica" w:eastAsia="Times New Roman" w:hAnsi="Helvetica" w:cs="Helvetica"/>
                <w:sz w:val="14"/>
                <w:szCs w:val="14"/>
                <w:lang w:eastAsia="pt-BR"/>
              </w:rPr>
              <w:t>s</w:t>
            </w:r>
            <w:r>
              <w:rPr>
                <w:rFonts w:ascii="Helvetica" w:eastAsia="Times New Roman" w:hAnsi="Helvetica" w:cs="Helvetica"/>
                <w:sz w:val="14"/>
                <w:szCs w:val="14"/>
                <w:lang w:eastAsia="pt-BR"/>
              </w:rPr>
              <w:t xml:space="preserve"> ferramenta</w:t>
            </w:r>
            <w:r w:rsidR="00FC1667">
              <w:rPr>
                <w:rFonts w:ascii="Helvetica" w:eastAsia="Times New Roman" w:hAnsi="Helvetica" w:cs="Helvetica"/>
                <w:sz w:val="14"/>
                <w:szCs w:val="14"/>
                <w:lang w:eastAsia="pt-BR"/>
              </w:rPr>
              <w:t>s</w:t>
            </w:r>
            <w:r>
              <w:rPr>
                <w:rFonts w:ascii="Helvetica" w:eastAsia="Times New Roman" w:hAnsi="Helvetica" w:cs="Helvetica"/>
                <w:sz w:val="14"/>
                <w:szCs w:val="14"/>
                <w:lang w:eastAsia="pt-BR"/>
              </w:rPr>
              <w:t xml:space="preserve"> de Antivírus </w:t>
            </w:r>
            <w:r w:rsidR="00FC1667">
              <w:rPr>
                <w:rFonts w:ascii="Helvetica" w:eastAsia="Times New Roman" w:hAnsi="Helvetica" w:cs="Helvetica"/>
                <w:sz w:val="14"/>
                <w:szCs w:val="14"/>
                <w:lang w:eastAsia="pt-BR"/>
              </w:rPr>
              <w:t xml:space="preserve">e Patches de Segurança </w:t>
            </w:r>
            <w:r>
              <w:rPr>
                <w:rFonts w:ascii="Helvetica" w:eastAsia="Times New Roman" w:hAnsi="Helvetica" w:cs="Helvetica"/>
                <w:sz w:val="14"/>
                <w:szCs w:val="14"/>
                <w:lang w:eastAsia="pt-BR"/>
              </w:rPr>
              <w:t xml:space="preserve">com objetivo de identificar vulnerabilidades passíveis de atuação para resolução. </w:t>
            </w:r>
          </w:p>
          <w:p w:rsidR="00443F26" w:rsidRDefault="00443F26" w:rsidP="00443F26">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 xml:space="preserve">Caso seja identificado Risco de Segurança, a equipe de Infraestrutura </w:t>
            </w:r>
            <w:r w:rsidR="00FC1667">
              <w:rPr>
                <w:rFonts w:ascii="Helvetica" w:eastAsia="Times New Roman" w:hAnsi="Helvetica" w:cs="Helvetica"/>
                <w:sz w:val="14"/>
                <w:szCs w:val="14"/>
                <w:lang w:eastAsia="pt-BR"/>
              </w:rPr>
              <w:t>n</w:t>
            </w:r>
            <w:r>
              <w:rPr>
                <w:rFonts w:ascii="Helvetica" w:eastAsia="Times New Roman" w:hAnsi="Helvetica" w:cs="Helvetica"/>
                <w:sz w:val="14"/>
                <w:szCs w:val="14"/>
                <w:lang w:eastAsia="pt-BR"/>
              </w:rPr>
              <w:t xml:space="preserve">otifica </w:t>
            </w:r>
            <w:r w:rsidR="00FC1667">
              <w:rPr>
                <w:rFonts w:ascii="Helvetica" w:eastAsia="Times New Roman" w:hAnsi="Helvetica" w:cs="Helvetica"/>
                <w:sz w:val="14"/>
                <w:szCs w:val="14"/>
                <w:lang w:eastAsia="pt-BR"/>
              </w:rPr>
              <w:t xml:space="preserve">as </w:t>
            </w:r>
            <w:r>
              <w:rPr>
                <w:rFonts w:ascii="Helvetica" w:eastAsia="Times New Roman" w:hAnsi="Helvetica" w:cs="Helvetica"/>
                <w:sz w:val="14"/>
                <w:szCs w:val="14"/>
                <w:lang w:eastAsia="pt-BR"/>
              </w:rPr>
              <w:t>vulnerabilidade</w:t>
            </w:r>
            <w:r w:rsidR="00FC1667">
              <w:rPr>
                <w:rFonts w:ascii="Helvetica" w:eastAsia="Times New Roman" w:hAnsi="Helvetica" w:cs="Helvetica"/>
                <w:sz w:val="14"/>
                <w:szCs w:val="14"/>
                <w:lang w:eastAsia="pt-BR"/>
              </w:rPr>
              <w:t>s</w:t>
            </w:r>
            <w:r>
              <w:rPr>
                <w:rFonts w:ascii="Helvetica" w:eastAsia="Times New Roman" w:hAnsi="Helvetica" w:cs="Helvetica"/>
                <w:sz w:val="14"/>
                <w:szCs w:val="14"/>
                <w:lang w:eastAsia="pt-BR"/>
              </w:rPr>
              <w:t xml:space="preserve"> para a equipe de Segurança da Informação. (Segue para o passo 02)</w:t>
            </w:r>
          </w:p>
          <w:p w:rsidR="00443F26" w:rsidRPr="00290045" w:rsidRDefault="00443F26" w:rsidP="00443F26">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Caso não seja identificado Risco de Segurança, a equipe de Infraestrutura realiza nova Monitoria no próximo ciclo de 1 mês. (Segue para passo 1)</w:t>
            </w:r>
          </w:p>
        </w:tc>
        <w:tc>
          <w:tcPr>
            <w:tcW w:w="1020" w:type="dxa"/>
            <w:shd w:val="clear" w:color="auto" w:fill="FFFFFF" w:themeFill="background1"/>
            <w:vAlign w:val="center"/>
          </w:tcPr>
          <w:p w:rsidR="00443F26" w:rsidRPr="001C2461" w:rsidRDefault="00443F26" w:rsidP="00443F26">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02</w:t>
            </w:r>
          </w:p>
        </w:tc>
      </w:tr>
      <w:tr w:rsidR="00443F26" w:rsidRPr="001C2461" w:rsidTr="00E212A4">
        <w:trPr>
          <w:trHeight w:val="1134"/>
        </w:trPr>
        <w:tc>
          <w:tcPr>
            <w:cnfStyle w:val="001000000000" w:firstRow="0" w:lastRow="0" w:firstColumn="1" w:lastColumn="0" w:oddVBand="0" w:evenVBand="0" w:oddHBand="0" w:evenHBand="0" w:firstRowFirstColumn="0" w:firstRowLastColumn="0" w:lastRowFirstColumn="0" w:lastRowLastColumn="0"/>
            <w:tcW w:w="851" w:type="dxa"/>
            <w:shd w:val="clear" w:color="auto" w:fill="EADFF5"/>
            <w:vAlign w:val="center"/>
          </w:tcPr>
          <w:p w:rsidR="00443F26" w:rsidRPr="001C2461" w:rsidRDefault="00443F26" w:rsidP="00443F26">
            <w:pPr>
              <w:spacing w:before="10" w:after="10"/>
              <w:ind w:left="113" w:right="113"/>
              <w:jc w:val="center"/>
              <w:rPr>
                <w:rFonts w:ascii="Helvetica" w:hAnsi="Helvetica" w:cs="Helvetica"/>
                <w:b w:val="0"/>
                <w:sz w:val="16"/>
                <w:szCs w:val="16"/>
              </w:rPr>
            </w:pPr>
            <w:r w:rsidRPr="001C2461">
              <w:rPr>
                <w:rFonts w:ascii="Helvetica" w:hAnsi="Helvetica" w:cs="Helvetica"/>
                <w:b w:val="0"/>
                <w:sz w:val="16"/>
                <w:szCs w:val="16"/>
              </w:rPr>
              <w:t>02</w:t>
            </w:r>
          </w:p>
        </w:tc>
        <w:tc>
          <w:tcPr>
            <w:tcW w:w="1502" w:type="dxa"/>
            <w:shd w:val="clear" w:color="auto" w:fill="EADFF5"/>
            <w:vAlign w:val="center"/>
          </w:tcPr>
          <w:p w:rsidR="00443F26" w:rsidRPr="001C2461" w:rsidRDefault="00443F26" w:rsidP="00960E87">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1F4F43">
              <w:rPr>
                <w:rFonts w:ascii="Helvetica" w:hAnsi="Helvetica" w:cs="Helvetica"/>
                <w:sz w:val="16"/>
                <w:szCs w:val="16"/>
              </w:rPr>
              <w:t xml:space="preserve">Notifica </w:t>
            </w:r>
            <w:r w:rsidR="00960E87">
              <w:rPr>
                <w:rFonts w:ascii="Helvetica" w:hAnsi="Helvetica" w:cs="Helvetica"/>
                <w:sz w:val="16"/>
                <w:szCs w:val="16"/>
              </w:rPr>
              <w:t>Riscos</w:t>
            </w:r>
          </w:p>
        </w:tc>
        <w:tc>
          <w:tcPr>
            <w:tcW w:w="1475" w:type="dxa"/>
            <w:shd w:val="clear" w:color="auto" w:fill="EADFF5"/>
            <w:vAlign w:val="center"/>
          </w:tcPr>
          <w:p w:rsidR="00443F26" w:rsidRPr="001C2461" w:rsidRDefault="00443F26" w:rsidP="00443F26">
            <w:pPr>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sidRPr="001F4F43">
              <w:rPr>
                <w:rFonts w:ascii="Helvetica" w:hAnsi="Helvetica" w:cs="Helvetica"/>
                <w:bCs/>
                <w:sz w:val="16"/>
                <w:szCs w:val="16"/>
              </w:rPr>
              <w:t>Infraestrutur</w:t>
            </w:r>
            <w:r>
              <w:rPr>
                <w:rFonts w:ascii="Helvetica" w:hAnsi="Helvetica" w:cs="Helvetica"/>
                <w:bCs/>
                <w:sz w:val="16"/>
                <w:szCs w:val="16"/>
              </w:rPr>
              <w:t>a</w:t>
            </w:r>
          </w:p>
        </w:tc>
        <w:tc>
          <w:tcPr>
            <w:tcW w:w="4507" w:type="dxa"/>
            <w:shd w:val="clear" w:color="auto" w:fill="EADFF5"/>
          </w:tcPr>
          <w:p w:rsidR="00443F26" w:rsidRDefault="00443F26" w:rsidP="00443F26">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 xml:space="preserve">Nesta atividade a equipe de Infraestrutura Notifica </w:t>
            </w:r>
            <w:r w:rsidR="00FC1667">
              <w:rPr>
                <w:rFonts w:ascii="Helvetica" w:eastAsia="Times New Roman" w:hAnsi="Helvetica" w:cs="Helvetica"/>
                <w:sz w:val="14"/>
                <w:szCs w:val="14"/>
                <w:lang w:eastAsia="pt-BR"/>
              </w:rPr>
              <w:t>Riscos</w:t>
            </w:r>
            <w:r>
              <w:rPr>
                <w:rFonts w:ascii="Helvetica" w:eastAsia="Times New Roman" w:hAnsi="Helvetica" w:cs="Helvetica"/>
                <w:sz w:val="14"/>
                <w:szCs w:val="14"/>
                <w:lang w:eastAsia="pt-BR"/>
              </w:rPr>
              <w:t>.</w:t>
            </w:r>
          </w:p>
          <w:p w:rsidR="00443F26" w:rsidRPr="00290045" w:rsidRDefault="00443F26" w:rsidP="00443F26">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Ao identificar Riscos de Segurança na ferramenta de Antivírus em atividade de monitoria mensal, a equipe de Infraestrutura Notifica a Vulnerabilidade para a equipe de Segurança da Informação validar e definir tratativa da mesma.</w:t>
            </w:r>
            <w:r w:rsidR="00FC1667">
              <w:rPr>
                <w:rFonts w:ascii="Helvetica" w:eastAsia="Times New Roman" w:hAnsi="Helvetica" w:cs="Helvetica"/>
                <w:sz w:val="14"/>
                <w:szCs w:val="14"/>
                <w:lang w:eastAsia="pt-BR"/>
              </w:rPr>
              <w:t xml:space="preserve"> Para Patches de Segurança, a ação ocorrerá trimestralmente.</w:t>
            </w:r>
          </w:p>
        </w:tc>
        <w:tc>
          <w:tcPr>
            <w:tcW w:w="1020" w:type="dxa"/>
            <w:shd w:val="clear" w:color="auto" w:fill="EADFF5"/>
            <w:vAlign w:val="center"/>
          </w:tcPr>
          <w:p w:rsidR="00443F26" w:rsidRPr="001C2461" w:rsidRDefault="00443F26" w:rsidP="00443F26">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03</w:t>
            </w:r>
          </w:p>
        </w:tc>
      </w:tr>
      <w:tr w:rsidR="00443F26" w:rsidRPr="001C2461" w:rsidTr="00E212A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851" w:type="dxa"/>
            <w:shd w:val="clear" w:color="auto" w:fill="FFFFFF" w:themeFill="background1"/>
            <w:vAlign w:val="center"/>
          </w:tcPr>
          <w:p w:rsidR="00443F26" w:rsidRPr="001C2461" w:rsidRDefault="00443F26" w:rsidP="00443F26">
            <w:pPr>
              <w:spacing w:before="10" w:after="10"/>
              <w:ind w:left="113" w:right="113"/>
              <w:jc w:val="center"/>
              <w:rPr>
                <w:rFonts w:ascii="Helvetica" w:hAnsi="Helvetica" w:cs="Helvetica"/>
                <w:b w:val="0"/>
                <w:sz w:val="16"/>
                <w:szCs w:val="16"/>
              </w:rPr>
            </w:pPr>
            <w:r w:rsidRPr="001C2461">
              <w:rPr>
                <w:rFonts w:ascii="Helvetica" w:hAnsi="Helvetica" w:cs="Helvetica"/>
                <w:b w:val="0"/>
                <w:sz w:val="16"/>
                <w:szCs w:val="16"/>
              </w:rPr>
              <w:lastRenderedPageBreak/>
              <w:t>03</w:t>
            </w:r>
          </w:p>
        </w:tc>
        <w:tc>
          <w:tcPr>
            <w:tcW w:w="1502" w:type="dxa"/>
            <w:shd w:val="clear" w:color="auto" w:fill="FFFFFF" w:themeFill="background1"/>
            <w:vAlign w:val="center"/>
          </w:tcPr>
          <w:p w:rsidR="00443F26" w:rsidRPr="001C2461" w:rsidRDefault="00443F26" w:rsidP="00960E87">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1F4F43">
              <w:rPr>
                <w:rFonts w:ascii="Helvetica" w:hAnsi="Helvetica" w:cs="Helvetica"/>
                <w:sz w:val="16"/>
                <w:szCs w:val="16"/>
              </w:rPr>
              <w:t xml:space="preserve">Valida </w:t>
            </w:r>
            <w:r>
              <w:rPr>
                <w:rFonts w:ascii="Helvetica" w:hAnsi="Helvetica" w:cs="Helvetica"/>
                <w:sz w:val="16"/>
                <w:szCs w:val="16"/>
              </w:rPr>
              <w:t>Risco</w:t>
            </w:r>
            <w:r w:rsidR="00960E87">
              <w:rPr>
                <w:rFonts w:ascii="Helvetica" w:hAnsi="Helvetica" w:cs="Helvetica"/>
                <w:sz w:val="16"/>
                <w:szCs w:val="16"/>
              </w:rPr>
              <w:t>s</w:t>
            </w:r>
          </w:p>
        </w:tc>
        <w:tc>
          <w:tcPr>
            <w:tcW w:w="1475" w:type="dxa"/>
            <w:shd w:val="clear" w:color="auto" w:fill="FFFFFF" w:themeFill="background1"/>
            <w:vAlign w:val="center"/>
          </w:tcPr>
          <w:p w:rsidR="00443F26" w:rsidRPr="001F4F43" w:rsidRDefault="00443F26" w:rsidP="00443F26">
            <w:pPr>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bCs/>
                <w:sz w:val="16"/>
                <w:szCs w:val="16"/>
              </w:rPr>
            </w:pPr>
            <w:r>
              <w:rPr>
                <w:rFonts w:ascii="Helvetica" w:hAnsi="Helvetica" w:cs="Helvetica"/>
                <w:bCs/>
                <w:sz w:val="16"/>
                <w:szCs w:val="16"/>
              </w:rPr>
              <w:t>Segurança da Informação</w:t>
            </w:r>
          </w:p>
        </w:tc>
        <w:tc>
          <w:tcPr>
            <w:tcW w:w="4507" w:type="dxa"/>
            <w:shd w:val="clear" w:color="auto" w:fill="FFFFFF" w:themeFill="background1"/>
          </w:tcPr>
          <w:p w:rsidR="00443F26" w:rsidRDefault="00443F26" w:rsidP="00443F26">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Nesta atividade a equipe de Segurança da Informação Valida o Risco de Segurança.</w:t>
            </w:r>
          </w:p>
          <w:p w:rsidR="00443F26" w:rsidRDefault="00443F26" w:rsidP="00443F26">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Após receber notificação de vulnerabilidade identificada na</w:t>
            </w:r>
            <w:r w:rsidR="00FC1667">
              <w:rPr>
                <w:rFonts w:ascii="Helvetica" w:eastAsia="Times New Roman" w:hAnsi="Helvetica" w:cs="Helvetica"/>
                <w:sz w:val="14"/>
                <w:szCs w:val="14"/>
                <w:lang w:eastAsia="pt-BR"/>
              </w:rPr>
              <w:t>s</w:t>
            </w:r>
            <w:r>
              <w:rPr>
                <w:rFonts w:ascii="Helvetica" w:eastAsia="Times New Roman" w:hAnsi="Helvetica" w:cs="Helvetica"/>
                <w:sz w:val="14"/>
                <w:szCs w:val="14"/>
                <w:lang w:eastAsia="pt-BR"/>
              </w:rPr>
              <w:t xml:space="preserve"> ferramenta</w:t>
            </w:r>
            <w:r w:rsidR="00FC1667">
              <w:rPr>
                <w:rFonts w:ascii="Helvetica" w:eastAsia="Times New Roman" w:hAnsi="Helvetica" w:cs="Helvetica"/>
                <w:sz w:val="14"/>
                <w:szCs w:val="14"/>
                <w:lang w:eastAsia="pt-BR"/>
              </w:rPr>
              <w:t>s</w:t>
            </w:r>
            <w:r>
              <w:rPr>
                <w:rFonts w:ascii="Helvetica" w:eastAsia="Times New Roman" w:hAnsi="Helvetica" w:cs="Helvetica"/>
                <w:sz w:val="14"/>
                <w:szCs w:val="14"/>
                <w:lang w:eastAsia="pt-BR"/>
              </w:rPr>
              <w:t xml:space="preserve"> de Antivírus </w:t>
            </w:r>
            <w:r w:rsidR="00FC1667">
              <w:rPr>
                <w:rFonts w:ascii="Helvetica" w:eastAsia="Times New Roman" w:hAnsi="Helvetica" w:cs="Helvetica"/>
                <w:sz w:val="14"/>
                <w:szCs w:val="14"/>
                <w:lang w:eastAsia="pt-BR"/>
              </w:rPr>
              <w:t xml:space="preserve">e Patches de Segurança </w:t>
            </w:r>
            <w:r>
              <w:rPr>
                <w:rFonts w:ascii="Helvetica" w:eastAsia="Times New Roman" w:hAnsi="Helvetica" w:cs="Helvetica"/>
                <w:sz w:val="14"/>
                <w:szCs w:val="14"/>
                <w:lang w:eastAsia="pt-BR"/>
              </w:rPr>
              <w:t>pela equipe de Infraestrutura, a equipe de Segurança da Informação Valida o Risco de Segurança definindo necessidade de tratativa do Risco ou não.</w:t>
            </w:r>
          </w:p>
          <w:p w:rsidR="00443F26" w:rsidRDefault="00443F26" w:rsidP="00443F26">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Caso seja necessário tratar o Risco de Segurança da Informação, a equipe de Segurança da Informação registra Solicitação para resolução. (Segue para passo 04)</w:t>
            </w:r>
          </w:p>
          <w:p w:rsidR="00443F26" w:rsidRPr="00290045" w:rsidRDefault="00443F26" w:rsidP="00443F26">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 xml:space="preserve"> Caso não seja necessário tratar o Risco, a equipe de Segurança da informa decisão e finaliza a atividade.</w:t>
            </w:r>
          </w:p>
        </w:tc>
        <w:tc>
          <w:tcPr>
            <w:tcW w:w="1020" w:type="dxa"/>
            <w:shd w:val="clear" w:color="auto" w:fill="FFFFFF" w:themeFill="background1"/>
            <w:vAlign w:val="center"/>
          </w:tcPr>
          <w:p w:rsidR="00443F26" w:rsidRPr="001C2461" w:rsidRDefault="00443F26" w:rsidP="00443F26">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04 ou -</w:t>
            </w:r>
          </w:p>
        </w:tc>
      </w:tr>
      <w:tr w:rsidR="00443F26" w:rsidRPr="001C2461" w:rsidTr="00E212A4">
        <w:trPr>
          <w:trHeight w:val="1134"/>
        </w:trPr>
        <w:tc>
          <w:tcPr>
            <w:cnfStyle w:val="001000000000" w:firstRow="0" w:lastRow="0" w:firstColumn="1" w:lastColumn="0" w:oddVBand="0" w:evenVBand="0" w:oddHBand="0" w:evenHBand="0" w:firstRowFirstColumn="0" w:firstRowLastColumn="0" w:lastRowFirstColumn="0" w:lastRowLastColumn="0"/>
            <w:tcW w:w="851" w:type="dxa"/>
            <w:shd w:val="clear" w:color="auto" w:fill="EADFF5"/>
            <w:vAlign w:val="center"/>
          </w:tcPr>
          <w:p w:rsidR="00443F26" w:rsidRPr="001C2461" w:rsidRDefault="00443F26" w:rsidP="00443F26">
            <w:pPr>
              <w:spacing w:before="10" w:after="10"/>
              <w:ind w:left="113" w:right="113"/>
              <w:jc w:val="center"/>
              <w:rPr>
                <w:rFonts w:ascii="Helvetica" w:hAnsi="Helvetica" w:cs="Helvetica"/>
                <w:b w:val="0"/>
                <w:sz w:val="16"/>
                <w:szCs w:val="16"/>
              </w:rPr>
            </w:pPr>
            <w:r w:rsidRPr="001C2461">
              <w:rPr>
                <w:rFonts w:ascii="Helvetica" w:hAnsi="Helvetica" w:cs="Helvetica"/>
                <w:b w:val="0"/>
                <w:sz w:val="16"/>
                <w:szCs w:val="16"/>
              </w:rPr>
              <w:t>04</w:t>
            </w:r>
          </w:p>
        </w:tc>
        <w:tc>
          <w:tcPr>
            <w:tcW w:w="1502" w:type="dxa"/>
            <w:shd w:val="clear" w:color="auto" w:fill="EADFF5"/>
            <w:vAlign w:val="center"/>
          </w:tcPr>
          <w:p w:rsidR="00443F26" w:rsidRPr="001C2461" w:rsidRDefault="00443F26" w:rsidP="00443F26">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Registra</w:t>
            </w:r>
            <w:r w:rsidRPr="001F4F43">
              <w:rPr>
                <w:rFonts w:ascii="Helvetica" w:hAnsi="Helvetica" w:cs="Helvetica"/>
                <w:sz w:val="16"/>
                <w:szCs w:val="16"/>
              </w:rPr>
              <w:t xml:space="preserve"> solicitação e acompanha a resolução</w:t>
            </w:r>
          </w:p>
        </w:tc>
        <w:tc>
          <w:tcPr>
            <w:tcW w:w="1475" w:type="dxa"/>
            <w:shd w:val="clear" w:color="auto" w:fill="EADFF5"/>
            <w:vAlign w:val="center"/>
          </w:tcPr>
          <w:p w:rsidR="00443F26" w:rsidRPr="001F4F43" w:rsidRDefault="00443F26" w:rsidP="00443F26">
            <w:pPr>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Pr>
                <w:rFonts w:ascii="Helvetica" w:hAnsi="Helvetica" w:cs="Helvetica"/>
                <w:bCs/>
                <w:sz w:val="16"/>
                <w:szCs w:val="16"/>
              </w:rPr>
              <w:t>Segurança da Informação</w:t>
            </w:r>
          </w:p>
        </w:tc>
        <w:tc>
          <w:tcPr>
            <w:tcW w:w="4507" w:type="dxa"/>
            <w:shd w:val="clear" w:color="auto" w:fill="EADFF5"/>
          </w:tcPr>
          <w:p w:rsidR="00443F26" w:rsidRDefault="00443F26" w:rsidP="00443F26">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Nesta atividade a equipe de Segurança da Informação Registra solicitação e acompanha a resolução.</w:t>
            </w:r>
          </w:p>
          <w:p w:rsidR="00443F26" w:rsidRDefault="00443F26" w:rsidP="00443F26">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 xml:space="preserve">Após identificar necessidade de tratativa do Risco, a equipe de Segurança da Informação registra uma Solicitação na ferramenta </w:t>
            </w:r>
            <w:proofErr w:type="spellStart"/>
            <w:r>
              <w:rPr>
                <w:rFonts w:ascii="Helvetica" w:eastAsia="Times New Roman" w:hAnsi="Helvetica" w:cs="Helvetica"/>
                <w:sz w:val="14"/>
                <w:szCs w:val="14"/>
                <w:lang w:eastAsia="pt-BR"/>
              </w:rPr>
              <w:t>JIra</w:t>
            </w:r>
            <w:proofErr w:type="spellEnd"/>
            <w:r>
              <w:rPr>
                <w:rFonts w:ascii="Helvetica" w:eastAsia="Times New Roman" w:hAnsi="Helvetica" w:cs="Helvetica"/>
                <w:sz w:val="14"/>
                <w:szCs w:val="14"/>
                <w:lang w:eastAsia="pt-BR"/>
              </w:rPr>
              <w:t xml:space="preserve"> para que as equipes de Infraestrutura ou Field Service corrijam o Risco identificado na</w:t>
            </w:r>
            <w:r w:rsidR="00FC1667">
              <w:rPr>
                <w:rFonts w:ascii="Helvetica" w:eastAsia="Times New Roman" w:hAnsi="Helvetica" w:cs="Helvetica"/>
                <w:sz w:val="14"/>
                <w:szCs w:val="14"/>
                <w:lang w:eastAsia="pt-BR"/>
              </w:rPr>
              <w:t>s</w:t>
            </w:r>
            <w:r>
              <w:rPr>
                <w:rFonts w:ascii="Helvetica" w:eastAsia="Times New Roman" w:hAnsi="Helvetica" w:cs="Helvetica"/>
                <w:sz w:val="14"/>
                <w:szCs w:val="14"/>
                <w:lang w:eastAsia="pt-BR"/>
              </w:rPr>
              <w:t xml:space="preserve"> ferramenta</w:t>
            </w:r>
            <w:r w:rsidR="00FC1667">
              <w:rPr>
                <w:rFonts w:ascii="Helvetica" w:eastAsia="Times New Roman" w:hAnsi="Helvetica" w:cs="Helvetica"/>
                <w:sz w:val="14"/>
                <w:szCs w:val="14"/>
                <w:lang w:eastAsia="pt-BR"/>
              </w:rPr>
              <w:t>s</w:t>
            </w:r>
            <w:r>
              <w:rPr>
                <w:rFonts w:ascii="Helvetica" w:eastAsia="Times New Roman" w:hAnsi="Helvetica" w:cs="Helvetica"/>
                <w:sz w:val="14"/>
                <w:szCs w:val="14"/>
                <w:lang w:eastAsia="pt-BR"/>
              </w:rPr>
              <w:t xml:space="preserve"> de Antivírus</w:t>
            </w:r>
            <w:r w:rsidR="00FC1667">
              <w:rPr>
                <w:rFonts w:ascii="Helvetica" w:eastAsia="Times New Roman" w:hAnsi="Helvetica" w:cs="Helvetica"/>
                <w:sz w:val="14"/>
                <w:szCs w:val="14"/>
                <w:lang w:eastAsia="pt-BR"/>
              </w:rPr>
              <w:t xml:space="preserve"> e Patches de Segurança</w:t>
            </w:r>
            <w:r>
              <w:rPr>
                <w:rFonts w:ascii="Helvetica" w:eastAsia="Times New Roman" w:hAnsi="Helvetica" w:cs="Helvetica"/>
                <w:sz w:val="14"/>
                <w:szCs w:val="14"/>
                <w:lang w:eastAsia="pt-BR"/>
              </w:rPr>
              <w:t>.</w:t>
            </w:r>
          </w:p>
          <w:p w:rsidR="00443F26" w:rsidRDefault="00443F26" w:rsidP="00443F26">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Caso o Risco não seja identificado em Estações de Trabalho, a equipe de Infraestrutura verifica a solicitação para resolver o problema. (Segue para o passo 05)</w:t>
            </w:r>
          </w:p>
          <w:p w:rsidR="00443F26" w:rsidRPr="00290045" w:rsidRDefault="00443F26" w:rsidP="00443F26">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Caso o Risco seja identificado em Estações de Trabalho, a equipe de Field Service verifica a Solicitação para resolver o problema. (Segue para o passo 09)</w:t>
            </w:r>
          </w:p>
        </w:tc>
        <w:tc>
          <w:tcPr>
            <w:tcW w:w="1020" w:type="dxa"/>
            <w:shd w:val="clear" w:color="auto" w:fill="EADFF5"/>
            <w:vAlign w:val="center"/>
          </w:tcPr>
          <w:p w:rsidR="00443F26" w:rsidRPr="001C2461" w:rsidRDefault="00443F26" w:rsidP="00443F26">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05 ou 09</w:t>
            </w:r>
          </w:p>
        </w:tc>
      </w:tr>
      <w:tr w:rsidR="00443F26" w:rsidRPr="001C2461" w:rsidTr="00E212A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851" w:type="dxa"/>
            <w:shd w:val="clear" w:color="auto" w:fill="FFFFFF" w:themeFill="background1"/>
            <w:vAlign w:val="center"/>
          </w:tcPr>
          <w:p w:rsidR="00443F26" w:rsidRPr="001C2461" w:rsidRDefault="00443F26" w:rsidP="00443F26">
            <w:pPr>
              <w:spacing w:before="10" w:after="10"/>
              <w:ind w:left="113" w:right="113"/>
              <w:jc w:val="center"/>
              <w:rPr>
                <w:rFonts w:ascii="Helvetica" w:hAnsi="Helvetica" w:cs="Helvetica"/>
                <w:b w:val="0"/>
                <w:sz w:val="16"/>
                <w:szCs w:val="16"/>
              </w:rPr>
            </w:pPr>
            <w:r w:rsidRPr="001C2461">
              <w:rPr>
                <w:rFonts w:ascii="Helvetica" w:hAnsi="Helvetica" w:cs="Helvetica"/>
                <w:b w:val="0"/>
                <w:sz w:val="16"/>
                <w:szCs w:val="16"/>
              </w:rPr>
              <w:t>05</w:t>
            </w:r>
          </w:p>
        </w:tc>
        <w:tc>
          <w:tcPr>
            <w:tcW w:w="1502" w:type="dxa"/>
            <w:shd w:val="clear" w:color="auto" w:fill="FFFFFF" w:themeFill="background1"/>
            <w:vAlign w:val="center"/>
          </w:tcPr>
          <w:p w:rsidR="00443F26" w:rsidRPr="001C2461" w:rsidRDefault="00443F26" w:rsidP="00443F26">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051F7A">
              <w:rPr>
                <w:rFonts w:ascii="Helvetica" w:hAnsi="Helvetica" w:cs="Helvetica"/>
                <w:sz w:val="16"/>
                <w:szCs w:val="16"/>
              </w:rPr>
              <w:t>Verifica a Solicitação</w:t>
            </w:r>
          </w:p>
        </w:tc>
        <w:tc>
          <w:tcPr>
            <w:tcW w:w="1475" w:type="dxa"/>
            <w:shd w:val="clear" w:color="auto" w:fill="FFFFFF" w:themeFill="background1"/>
            <w:vAlign w:val="center"/>
          </w:tcPr>
          <w:p w:rsidR="00443F26" w:rsidRPr="001F4F43" w:rsidRDefault="00443F26" w:rsidP="00443F26">
            <w:pPr>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bCs/>
                <w:sz w:val="16"/>
                <w:szCs w:val="16"/>
              </w:rPr>
            </w:pPr>
            <w:r w:rsidRPr="001F4F43">
              <w:rPr>
                <w:rFonts w:ascii="Helvetica" w:hAnsi="Helvetica" w:cs="Helvetica"/>
                <w:bCs/>
                <w:sz w:val="16"/>
                <w:szCs w:val="16"/>
              </w:rPr>
              <w:t>Infraestrutur</w:t>
            </w:r>
            <w:r>
              <w:rPr>
                <w:rFonts w:ascii="Helvetica" w:hAnsi="Helvetica" w:cs="Helvetica"/>
                <w:bCs/>
                <w:sz w:val="16"/>
                <w:szCs w:val="16"/>
              </w:rPr>
              <w:t>a</w:t>
            </w:r>
          </w:p>
        </w:tc>
        <w:tc>
          <w:tcPr>
            <w:tcW w:w="4507" w:type="dxa"/>
            <w:shd w:val="clear" w:color="auto" w:fill="FFFFFF" w:themeFill="background1"/>
          </w:tcPr>
          <w:p w:rsidR="00443F26" w:rsidRDefault="00443F26" w:rsidP="00443F26">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Nesta atividade a equipe de Infraestrutura Verifica a Solicitação.</w:t>
            </w:r>
          </w:p>
          <w:p w:rsidR="00443F26" w:rsidRPr="00290045" w:rsidRDefault="00443F26" w:rsidP="00443F26">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Após recepção da Solicitação registrada para tratativa do Risco de Segurança, a equipe de Infraestrutura Verifica a Solicitação para identificar a causa e solução do Problema.</w:t>
            </w:r>
          </w:p>
        </w:tc>
        <w:tc>
          <w:tcPr>
            <w:tcW w:w="1020" w:type="dxa"/>
            <w:shd w:val="clear" w:color="auto" w:fill="FFFFFF" w:themeFill="background1"/>
            <w:vAlign w:val="center"/>
          </w:tcPr>
          <w:p w:rsidR="00443F26" w:rsidRPr="001C2461" w:rsidRDefault="00443F26" w:rsidP="00443F26">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06</w:t>
            </w:r>
          </w:p>
        </w:tc>
      </w:tr>
      <w:tr w:rsidR="00443F26" w:rsidRPr="001C2461" w:rsidTr="00E212A4">
        <w:trPr>
          <w:trHeight w:val="1134"/>
        </w:trPr>
        <w:tc>
          <w:tcPr>
            <w:cnfStyle w:val="001000000000" w:firstRow="0" w:lastRow="0" w:firstColumn="1" w:lastColumn="0" w:oddVBand="0" w:evenVBand="0" w:oddHBand="0" w:evenHBand="0" w:firstRowFirstColumn="0" w:firstRowLastColumn="0" w:lastRowFirstColumn="0" w:lastRowLastColumn="0"/>
            <w:tcW w:w="851" w:type="dxa"/>
            <w:shd w:val="clear" w:color="auto" w:fill="EADFF5"/>
            <w:vAlign w:val="center"/>
          </w:tcPr>
          <w:p w:rsidR="00443F26" w:rsidRPr="001C2461" w:rsidRDefault="00443F26" w:rsidP="00443F26">
            <w:pPr>
              <w:spacing w:before="10" w:after="10"/>
              <w:ind w:left="113" w:right="113"/>
              <w:jc w:val="center"/>
              <w:rPr>
                <w:rFonts w:ascii="Helvetica" w:hAnsi="Helvetica" w:cs="Helvetica"/>
                <w:b w:val="0"/>
                <w:sz w:val="16"/>
                <w:szCs w:val="16"/>
              </w:rPr>
            </w:pPr>
            <w:r w:rsidRPr="001C2461">
              <w:rPr>
                <w:rFonts w:ascii="Helvetica" w:hAnsi="Helvetica" w:cs="Helvetica"/>
                <w:b w:val="0"/>
                <w:sz w:val="16"/>
                <w:szCs w:val="16"/>
              </w:rPr>
              <w:t>06</w:t>
            </w:r>
          </w:p>
        </w:tc>
        <w:tc>
          <w:tcPr>
            <w:tcW w:w="1502" w:type="dxa"/>
            <w:shd w:val="clear" w:color="auto" w:fill="EADFF5"/>
            <w:vAlign w:val="center"/>
          </w:tcPr>
          <w:p w:rsidR="00443F26" w:rsidRPr="001C2461" w:rsidRDefault="00443F26" w:rsidP="00443F26">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051F7A">
              <w:rPr>
                <w:rFonts w:ascii="Helvetica" w:hAnsi="Helvetica" w:cs="Helvetica"/>
                <w:sz w:val="16"/>
                <w:szCs w:val="16"/>
              </w:rPr>
              <w:t>Resolve a Solicitação</w:t>
            </w:r>
          </w:p>
        </w:tc>
        <w:tc>
          <w:tcPr>
            <w:tcW w:w="1475" w:type="dxa"/>
            <w:shd w:val="clear" w:color="auto" w:fill="EADFF5"/>
            <w:vAlign w:val="center"/>
          </w:tcPr>
          <w:p w:rsidR="00443F26" w:rsidRPr="001F4F43" w:rsidRDefault="00443F26" w:rsidP="00443F26">
            <w:pPr>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sidRPr="001F4F43">
              <w:rPr>
                <w:rFonts w:ascii="Helvetica" w:hAnsi="Helvetica" w:cs="Helvetica"/>
                <w:bCs/>
                <w:sz w:val="16"/>
                <w:szCs w:val="16"/>
              </w:rPr>
              <w:t>Infraestrutur</w:t>
            </w:r>
            <w:r>
              <w:rPr>
                <w:rFonts w:ascii="Helvetica" w:hAnsi="Helvetica" w:cs="Helvetica"/>
                <w:bCs/>
                <w:sz w:val="16"/>
                <w:szCs w:val="16"/>
              </w:rPr>
              <w:t>a</w:t>
            </w:r>
          </w:p>
        </w:tc>
        <w:tc>
          <w:tcPr>
            <w:tcW w:w="4507" w:type="dxa"/>
            <w:shd w:val="clear" w:color="auto" w:fill="EADFF5"/>
          </w:tcPr>
          <w:p w:rsidR="00443F26" w:rsidRDefault="00443F26" w:rsidP="00443F26">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Nesta atividade a equipe de Infraestrutura Resolve a Solicitação.</w:t>
            </w:r>
          </w:p>
          <w:p w:rsidR="00443F26" w:rsidRPr="00290045" w:rsidRDefault="00443F26" w:rsidP="00443F26">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 xml:space="preserve">Após verificação do Risco de Segurança da Informação e identificação da causa, a equipe de Infraestrutura aplica a solução identificada para resolver o Risco de Segurança e evidencia a resolução. </w:t>
            </w:r>
          </w:p>
        </w:tc>
        <w:tc>
          <w:tcPr>
            <w:tcW w:w="1020" w:type="dxa"/>
            <w:shd w:val="clear" w:color="auto" w:fill="EADFF5"/>
            <w:vAlign w:val="center"/>
          </w:tcPr>
          <w:p w:rsidR="00443F26" w:rsidRPr="001C2461" w:rsidRDefault="00443F26" w:rsidP="00443F26">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07</w:t>
            </w:r>
          </w:p>
        </w:tc>
      </w:tr>
      <w:tr w:rsidR="00443F26" w:rsidRPr="001C2461" w:rsidTr="00E212A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851" w:type="dxa"/>
            <w:shd w:val="clear" w:color="auto" w:fill="FFFFFF" w:themeFill="background1"/>
            <w:vAlign w:val="center"/>
          </w:tcPr>
          <w:p w:rsidR="00443F26" w:rsidRPr="001C2461" w:rsidRDefault="00443F26" w:rsidP="00443F26">
            <w:pPr>
              <w:spacing w:before="10" w:after="10"/>
              <w:ind w:left="113" w:right="113"/>
              <w:jc w:val="center"/>
              <w:rPr>
                <w:rFonts w:ascii="Helvetica" w:hAnsi="Helvetica" w:cs="Helvetica"/>
                <w:b w:val="0"/>
                <w:sz w:val="16"/>
                <w:szCs w:val="16"/>
              </w:rPr>
            </w:pPr>
            <w:r w:rsidRPr="001C2461">
              <w:rPr>
                <w:rFonts w:ascii="Helvetica" w:hAnsi="Helvetica" w:cs="Helvetica"/>
                <w:b w:val="0"/>
                <w:sz w:val="16"/>
                <w:szCs w:val="16"/>
              </w:rPr>
              <w:t>07</w:t>
            </w:r>
          </w:p>
        </w:tc>
        <w:tc>
          <w:tcPr>
            <w:tcW w:w="1502" w:type="dxa"/>
            <w:shd w:val="clear" w:color="auto" w:fill="FFFFFF" w:themeFill="background1"/>
            <w:vAlign w:val="center"/>
          </w:tcPr>
          <w:p w:rsidR="00443F26" w:rsidRPr="001C2461" w:rsidRDefault="00443F26" w:rsidP="00443F26">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051F7A">
              <w:rPr>
                <w:rFonts w:ascii="Helvetica" w:hAnsi="Helvetica" w:cs="Helvetica"/>
                <w:sz w:val="16"/>
                <w:szCs w:val="16"/>
              </w:rPr>
              <w:t>Evidencia Resolução</w:t>
            </w:r>
          </w:p>
        </w:tc>
        <w:tc>
          <w:tcPr>
            <w:tcW w:w="1475" w:type="dxa"/>
            <w:shd w:val="clear" w:color="auto" w:fill="FFFFFF" w:themeFill="background1"/>
            <w:vAlign w:val="center"/>
          </w:tcPr>
          <w:p w:rsidR="00443F26" w:rsidRPr="001F4F43" w:rsidRDefault="00443F26" w:rsidP="00443F26">
            <w:pPr>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bCs/>
                <w:sz w:val="16"/>
                <w:szCs w:val="16"/>
              </w:rPr>
            </w:pPr>
            <w:r w:rsidRPr="001F4F43">
              <w:rPr>
                <w:rFonts w:ascii="Helvetica" w:hAnsi="Helvetica" w:cs="Helvetica"/>
                <w:bCs/>
                <w:sz w:val="16"/>
                <w:szCs w:val="16"/>
              </w:rPr>
              <w:t>Infraestrutur</w:t>
            </w:r>
            <w:r>
              <w:rPr>
                <w:rFonts w:ascii="Helvetica" w:hAnsi="Helvetica" w:cs="Helvetica"/>
                <w:bCs/>
                <w:sz w:val="16"/>
                <w:szCs w:val="16"/>
              </w:rPr>
              <w:t>a</w:t>
            </w:r>
          </w:p>
        </w:tc>
        <w:tc>
          <w:tcPr>
            <w:tcW w:w="4507" w:type="dxa"/>
            <w:shd w:val="clear" w:color="auto" w:fill="FFFFFF" w:themeFill="background1"/>
          </w:tcPr>
          <w:p w:rsidR="00443F26" w:rsidRDefault="00443F26" w:rsidP="00443F26">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Nesta atividade a equipe de Infraestrutura evidencia resolução do evento.</w:t>
            </w:r>
          </w:p>
          <w:p w:rsidR="00443F26" w:rsidRPr="00290045" w:rsidRDefault="00443F26" w:rsidP="00FC1667">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Após aplicar a resolução ao Risco de Segurança, a equipe de Infraestrutura faz nova monitoria na</w:t>
            </w:r>
            <w:r w:rsidR="00FC1667">
              <w:rPr>
                <w:rFonts w:ascii="Helvetica" w:eastAsia="Times New Roman" w:hAnsi="Helvetica" w:cs="Helvetica"/>
                <w:sz w:val="14"/>
                <w:szCs w:val="14"/>
                <w:lang w:eastAsia="pt-BR"/>
              </w:rPr>
              <w:t>s</w:t>
            </w:r>
            <w:r>
              <w:rPr>
                <w:rFonts w:ascii="Helvetica" w:eastAsia="Times New Roman" w:hAnsi="Helvetica" w:cs="Helvetica"/>
                <w:sz w:val="14"/>
                <w:szCs w:val="14"/>
                <w:lang w:eastAsia="pt-BR"/>
              </w:rPr>
              <w:t xml:space="preserve"> ferramenta</w:t>
            </w:r>
            <w:r w:rsidR="00FC1667">
              <w:rPr>
                <w:rFonts w:ascii="Helvetica" w:eastAsia="Times New Roman" w:hAnsi="Helvetica" w:cs="Helvetica"/>
                <w:sz w:val="14"/>
                <w:szCs w:val="14"/>
                <w:lang w:eastAsia="pt-BR"/>
              </w:rPr>
              <w:t>s</w:t>
            </w:r>
            <w:r>
              <w:rPr>
                <w:rFonts w:ascii="Helvetica" w:eastAsia="Times New Roman" w:hAnsi="Helvetica" w:cs="Helvetica"/>
                <w:sz w:val="14"/>
                <w:szCs w:val="14"/>
                <w:lang w:eastAsia="pt-BR"/>
              </w:rPr>
              <w:t xml:space="preserve"> de </w:t>
            </w:r>
            <w:r w:rsidR="00FC1667">
              <w:rPr>
                <w:rFonts w:ascii="Helvetica" w:eastAsia="Times New Roman" w:hAnsi="Helvetica" w:cs="Helvetica"/>
                <w:sz w:val="14"/>
                <w:szCs w:val="14"/>
                <w:lang w:eastAsia="pt-BR"/>
              </w:rPr>
              <w:t>A</w:t>
            </w:r>
            <w:r>
              <w:rPr>
                <w:rFonts w:ascii="Helvetica" w:eastAsia="Times New Roman" w:hAnsi="Helvetica" w:cs="Helvetica"/>
                <w:sz w:val="14"/>
                <w:szCs w:val="14"/>
                <w:lang w:eastAsia="pt-BR"/>
              </w:rPr>
              <w:t xml:space="preserve">ntivírus </w:t>
            </w:r>
            <w:r w:rsidR="00FC1667">
              <w:rPr>
                <w:rFonts w:ascii="Helvetica" w:eastAsia="Times New Roman" w:hAnsi="Helvetica" w:cs="Helvetica"/>
                <w:sz w:val="14"/>
                <w:szCs w:val="14"/>
                <w:lang w:eastAsia="pt-BR"/>
              </w:rPr>
              <w:t xml:space="preserve">Patches de Segurança </w:t>
            </w:r>
            <w:r>
              <w:rPr>
                <w:rFonts w:ascii="Helvetica" w:eastAsia="Times New Roman" w:hAnsi="Helvetica" w:cs="Helvetica"/>
                <w:sz w:val="14"/>
                <w:szCs w:val="14"/>
                <w:lang w:eastAsia="pt-BR"/>
              </w:rPr>
              <w:t>e evidencia eliminação do Risco de Segurança da Informação na ferramenta Jira.</w:t>
            </w:r>
          </w:p>
        </w:tc>
        <w:tc>
          <w:tcPr>
            <w:tcW w:w="1020" w:type="dxa"/>
            <w:shd w:val="clear" w:color="auto" w:fill="FFFFFF" w:themeFill="background1"/>
            <w:vAlign w:val="center"/>
          </w:tcPr>
          <w:p w:rsidR="00443F26" w:rsidRPr="001C2461" w:rsidRDefault="00443F26" w:rsidP="00443F26">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08</w:t>
            </w:r>
          </w:p>
        </w:tc>
      </w:tr>
      <w:tr w:rsidR="00443F26" w:rsidRPr="001C2461" w:rsidTr="00E212A4">
        <w:trPr>
          <w:trHeight w:val="1134"/>
        </w:trPr>
        <w:tc>
          <w:tcPr>
            <w:cnfStyle w:val="001000000000" w:firstRow="0" w:lastRow="0" w:firstColumn="1" w:lastColumn="0" w:oddVBand="0" w:evenVBand="0" w:oddHBand="0" w:evenHBand="0" w:firstRowFirstColumn="0" w:firstRowLastColumn="0" w:lastRowFirstColumn="0" w:lastRowLastColumn="0"/>
            <w:tcW w:w="851" w:type="dxa"/>
            <w:shd w:val="clear" w:color="auto" w:fill="EADFF5"/>
            <w:vAlign w:val="center"/>
          </w:tcPr>
          <w:p w:rsidR="00443F26" w:rsidRPr="001C2461" w:rsidRDefault="00443F26" w:rsidP="00443F26">
            <w:pPr>
              <w:spacing w:before="10" w:after="10"/>
              <w:ind w:left="113" w:right="113"/>
              <w:jc w:val="center"/>
              <w:rPr>
                <w:rFonts w:ascii="Helvetica" w:hAnsi="Helvetica" w:cs="Helvetica"/>
                <w:b w:val="0"/>
                <w:sz w:val="16"/>
                <w:szCs w:val="16"/>
              </w:rPr>
            </w:pPr>
            <w:r>
              <w:rPr>
                <w:rFonts w:ascii="Helvetica" w:hAnsi="Helvetica" w:cs="Helvetica"/>
                <w:b w:val="0"/>
                <w:sz w:val="16"/>
                <w:szCs w:val="16"/>
              </w:rPr>
              <w:t>08</w:t>
            </w:r>
          </w:p>
        </w:tc>
        <w:tc>
          <w:tcPr>
            <w:tcW w:w="1502" w:type="dxa"/>
            <w:shd w:val="clear" w:color="auto" w:fill="EADFF5"/>
            <w:vAlign w:val="center"/>
          </w:tcPr>
          <w:p w:rsidR="00443F26" w:rsidRPr="001C2461" w:rsidRDefault="00443F26" w:rsidP="00443F26">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1C2461">
              <w:rPr>
                <w:rFonts w:ascii="Helvetica" w:hAnsi="Helvetica" w:cs="Helvetica"/>
                <w:sz w:val="16"/>
                <w:szCs w:val="16"/>
              </w:rPr>
              <w:t>Validar a resolução aplicada</w:t>
            </w:r>
          </w:p>
        </w:tc>
        <w:tc>
          <w:tcPr>
            <w:tcW w:w="1475" w:type="dxa"/>
            <w:shd w:val="clear" w:color="auto" w:fill="EADFF5"/>
            <w:vAlign w:val="center"/>
          </w:tcPr>
          <w:p w:rsidR="00443F26" w:rsidRPr="001F4F43" w:rsidRDefault="00443F26" w:rsidP="00443F26">
            <w:pPr>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Pr>
                <w:rFonts w:ascii="Helvetica" w:hAnsi="Helvetica" w:cs="Helvetica"/>
                <w:bCs/>
                <w:sz w:val="16"/>
                <w:szCs w:val="16"/>
              </w:rPr>
              <w:t>Segurança da Informação</w:t>
            </w:r>
          </w:p>
        </w:tc>
        <w:tc>
          <w:tcPr>
            <w:tcW w:w="4507" w:type="dxa"/>
            <w:shd w:val="clear" w:color="auto" w:fill="EADFF5"/>
          </w:tcPr>
          <w:p w:rsidR="00443F26" w:rsidRDefault="00443F26" w:rsidP="00443F26">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Nesta atividade a equipe de Segurança da Informação valida a resolução aplicada.</w:t>
            </w:r>
          </w:p>
          <w:p w:rsidR="00443F26" w:rsidRDefault="00443F26" w:rsidP="00443F26">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Após resolução e evidência de eliminação do Risco pela equipe de Infraestrutura, a equipe de Segurança da Informação valida a documentação da resolução e evidência para encerramento da Solicitação (Fim)</w:t>
            </w:r>
          </w:p>
          <w:p w:rsidR="00443F26" w:rsidRDefault="00443F26" w:rsidP="00443F26">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Caso a solicitação não tenha sido devidamente resolvida para Risco que não sejam em estações de trabalho, a equipe de Segurança da Informação redireciona a Solicitação para a equipe de Infraestrutura fazer nova análise. (Segue para passo 05)</w:t>
            </w:r>
          </w:p>
          <w:p w:rsidR="00443F26" w:rsidRPr="00290045" w:rsidRDefault="00443F26" w:rsidP="00443F26">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Caso a solicitação não tenha sido devidamente resolvida para Risco em estações de trabalho, a equipe de Segurança da Informação redireciona a Solicitação para a equipe de Field Service fazer nova análise. (Segue para passo 09)</w:t>
            </w:r>
          </w:p>
        </w:tc>
        <w:tc>
          <w:tcPr>
            <w:tcW w:w="1020" w:type="dxa"/>
            <w:shd w:val="clear" w:color="auto" w:fill="EADFF5"/>
            <w:vAlign w:val="center"/>
          </w:tcPr>
          <w:p w:rsidR="00443F26" w:rsidRPr="001C2461" w:rsidRDefault="00443F26" w:rsidP="00443F26">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05, 09 ou -</w:t>
            </w:r>
          </w:p>
        </w:tc>
      </w:tr>
      <w:tr w:rsidR="00443F26" w:rsidRPr="001C2461" w:rsidTr="00E212A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851" w:type="dxa"/>
            <w:shd w:val="clear" w:color="auto" w:fill="FFFFFF" w:themeFill="background1"/>
            <w:vAlign w:val="center"/>
          </w:tcPr>
          <w:p w:rsidR="00443F26" w:rsidRPr="001C2461" w:rsidRDefault="00443F26" w:rsidP="00443F26">
            <w:pPr>
              <w:spacing w:before="10" w:after="10"/>
              <w:ind w:left="113" w:right="113"/>
              <w:jc w:val="center"/>
              <w:rPr>
                <w:rFonts w:ascii="Helvetica" w:hAnsi="Helvetica" w:cs="Helvetica"/>
                <w:b w:val="0"/>
                <w:sz w:val="16"/>
                <w:szCs w:val="16"/>
              </w:rPr>
            </w:pPr>
            <w:r>
              <w:rPr>
                <w:rFonts w:ascii="Helvetica" w:hAnsi="Helvetica" w:cs="Helvetica"/>
                <w:b w:val="0"/>
                <w:sz w:val="16"/>
                <w:szCs w:val="16"/>
              </w:rPr>
              <w:lastRenderedPageBreak/>
              <w:t>09</w:t>
            </w:r>
          </w:p>
        </w:tc>
        <w:tc>
          <w:tcPr>
            <w:tcW w:w="1502" w:type="dxa"/>
            <w:shd w:val="clear" w:color="auto" w:fill="FFFFFF" w:themeFill="background1"/>
            <w:vAlign w:val="center"/>
          </w:tcPr>
          <w:p w:rsidR="00443F26" w:rsidRPr="001C2461" w:rsidRDefault="00443F26" w:rsidP="00443F26">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051F7A">
              <w:rPr>
                <w:rFonts w:ascii="Helvetica" w:hAnsi="Helvetica" w:cs="Helvetica"/>
                <w:sz w:val="16"/>
                <w:szCs w:val="16"/>
              </w:rPr>
              <w:t>Verifica a Solicitação</w:t>
            </w:r>
          </w:p>
        </w:tc>
        <w:tc>
          <w:tcPr>
            <w:tcW w:w="1475" w:type="dxa"/>
            <w:shd w:val="clear" w:color="auto" w:fill="FFFFFF" w:themeFill="background1"/>
            <w:vAlign w:val="center"/>
          </w:tcPr>
          <w:p w:rsidR="00443F26" w:rsidRPr="001F4F43" w:rsidRDefault="00443F26" w:rsidP="00443F26">
            <w:pPr>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bCs/>
                <w:sz w:val="16"/>
                <w:szCs w:val="16"/>
              </w:rPr>
            </w:pPr>
            <w:r>
              <w:rPr>
                <w:rFonts w:ascii="Helvetica" w:hAnsi="Helvetica" w:cs="Helvetica"/>
                <w:bCs/>
                <w:sz w:val="16"/>
                <w:szCs w:val="16"/>
              </w:rPr>
              <w:t>Field Service</w:t>
            </w:r>
          </w:p>
        </w:tc>
        <w:tc>
          <w:tcPr>
            <w:tcW w:w="4507" w:type="dxa"/>
            <w:shd w:val="clear" w:color="auto" w:fill="FFFFFF" w:themeFill="background1"/>
          </w:tcPr>
          <w:p w:rsidR="00443F26" w:rsidRDefault="00443F26" w:rsidP="00443F26">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Nesta atividade a equipe de Field Service Verifica a Solicitação.</w:t>
            </w:r>
          </w:p>
          <w:p w:rsidR="00443F26" w:rsidRPr="00290045" w:rsidRDefault="00443F26" w:rsidP="00443F26">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Após recepção da Solicitação registrada para tratativa do Risco de Segurança, a equipe de Field Service verifica a Solicitação para identificar a causa e solução do Problema.</w:t>
            </w:r>
          </w:p>
        </w:tc>
        <w:tc>
          <w:tcPr>
            <w:tcW w:w="1020" w:type="dxa"/>
            <w:shd w:val="clear" w:color="auto" w:fill="FFFFFF" w:themeFill="background1"/>
            <w:vAlign w:val="center"/>
          </w:tcPr>
          <w:p w:rsidR="00443F26" w:rsidRPr="001C2461" w:rsidRDefault="00443F26" w:rsidP="00443F26">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10</w:t>
            </w:r>
          </w:p>
        </w:tc>
      </w:tr>
      <w:tr w:rsidR="00443F26" w:rsidRPr="001C2461" w:rsidTr="00E212A4">
        <w:trPr>
          <w:trHeight w:val="1134"/>
        </w:trPr>
        <w:tc>
          <w:tcPr>
            <w:cnfStyle w:val="001000000000" w:firstRow="0" w:lastRow="0" w:firstColumn="1" w:lastColumn="0" w:oddVBand="0" w:evenVBand="0" w:oddHBand="0" w:evenHBand="0" w:firstRowFirstColumn="0" w:firstRowLastColumn="0" w:lastRowFirstColumn="0" w:lastRowLastColumn="0"/>
            <w:tcW w:w="851" w:type="dxa"/>
            <w:shd w:val="clear" w:color="auto" w:fill="EADFF5"/>
            <w:vAlign w:val="center"/>
          </w:tcPr>
          <w:p w:rsidR="00443F26" w:rsidRPr="001C2461" w:rsidRDefault="00443F26" w:rsidP="00443F26">
            <w:pPr>
              <w:spacing w:before="10" w:after="10"/>
              <w:ind w:left="113" w:right="113"/>
              <w:jc w:val="center"/>
              <w:rPr>
                <w:rFonts w:ascii="Helvetica" w:hAnsi="Helvetica" w:cs="Helvetica"/>
                <w:b w:val="0"/>
                <w:sz w:val="16"/>
                <w:szCs w:val="16"/>
              </w:rPr>
            </w:pPr>
            <w:r>
              <w:rPr>
                <w:rFonts w:ascii="Helvetica" w:hAnsi="Helvetica" w:cs="Helvetica"/>
                <w:b w:val="0"/>
                <w:sz w:val="16"/>
                <w:szCs w:val="16"/>
              </w:rPr>
              <w:t>10</w:t>
            </w:r>
          </w:p>
        </w:tc>
        <w:tc>
          <w:tcPr>
            <w:tcW w:w="1502" w:type="dxa"/>
            <w:shd w:val="clear" w:color="auto" w:fill="EADFF5"/>
            <w:vAlign w:val="center"/>
          </w:tcPr>
          <w:p w:rsidR="00443F26" w:rsidRPr="001C2461" w:rsidRDefault="00443F26" w:rsidP="00443F26">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051F7A">
              <w:rPr>
                <w:rFonts w:ascii="Helvetica" w:hAnsi="Helvetica" w:cs="Helvetica"/>
                <w:sz w:val="16"/>
                <w:szCs w:val="16"/>
              </w:rPr>
              <w:t>Resolve a Solicitação</w:t>
            </w:r>
          </w:p>
        </w:tc>
        <w:tc>
          <w:tcPr>
            <w:tcW w:w="1475" w:type="dxa"/>
            <w:shd w:val="clear" w:color="auto" w:fill="EADFF5"/>
            <w:vAlign w:val="center"/>
          </w:tcPr>
          <w:p w:rsidR="00443F26" w:rsidRPr="001F4F43" w:rsidRDefault="00443F26" w:rsidP="00443F26">
            <w:pPr>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Pr>
                <w:rFonts w:ascii="Helvetica" w:hAnsi="Helvetica" w:cs="Helvetica"/>
                <w:bCs/>
                <w:sz w:val="16"/>
                <w:szCs w:val="16"/>
              </w:rPr>
              <w:t>Field Service</w:t>
            </w:r>
          </w:p>
        </w:tc>
        <w:tc>
          <w:tcPr>
            <w:tcW w:w="4507" w:type="dxa"/>
            <w:shd w:val="clear" w:color="auto" w:fill="EADFF5"/>
          </w:tcPr>
          <w:p w:rsidR="00443F26" w:rsidRDefault="00443F26" w:rsidP="00443F26">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Nesta atividade a equipe de Field Service Resolve a Solicitação.</w:t>
            </w:r>
          </w:p>
          <w:p w:rsidR="00443F26" w:rsidRPr="00290045" w:rsidRDefault="00443F26" w:rsidP="00443F26">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14"/>
                <w:szCs w:val="14"/>
                <w:lang w:eastAsia="pt-BR"/>
              </w:rPr>
            </w:pPr>
            <w:r>
              <w:rPr>
                <w:rFonts w:ascii="Helvetica" w:eastAsia="Times New Roman" w:hAnsi="Helvetica" w:cs="Helvetica"/>
                <w:sz w:val="14"/>
                <w:szCs w:val="14"/>
                <w:lang w:eastAsia="pt-BR"/>
              </w:rPr>
              <w:t xml:space="preserve">Após verificação do Risco de Segurança da Informação e identificação da causa, a equipe de Field Service aplica a solução identificada para resolver o Risco de Segurança e evidencia a resolução. </w:t>
            </w:r>
          </w:p>
        </w:tc>
        <w:tc>
          <w:tcPr>
            <w:tcW w:w="1020" w:type="dxa"/>
            <w:shd w:val="clear" w:color="auto" w:fill="EADFF5"/>
            <w:vAlign w:val="center"/>
          </w:tcPr>
          <w:p w:rsidR="00443F26" w:rsidRPr="001C2461" w:rsidRDefault="00443F26" w:rsidP="00443F26">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07</w:t>
            </w:r>
          </w:p>
        </w:tc>
      </w:tr>
    </w:tbl>
    <w:p w:rsidR="008D5FEC" w:rsidRDefault="008D5FEC" w:rsidP="008D5FEC">
      <w:pPr>
        <w:pStyle w:val="Default"/>
        <w:spacing w:line="280" w:lineRule="exact"/>
        <w:jc w:val="both"/>
        <w:rPr>
          <w:rFonts w:ascii="Helvetica" w:hAnsi="Helvetica" w:cs="Helvetica"/>
          <w:sz w:val="20"/>
          <w:szCs w:val="20"/>
        </w:rPr>
      </w:pPr>
    </w:p>
    <w:p w:rsidR="008E380D" w:rsidRPr="008E380D" w:rsidRDefault="008E380D" w:rsidP="008E380D">
      <w:pPr>
        <w:pStyle w:val="Default"/>
        <w:spacing w:line="280" w:lineRule="exact"/>
        <w:jc w:val="both"/>
        <w:rPr>
          <w:rFonts w:ascii="Helvetica" w:hAnsi="Helvetica" w:cs="Helvetica"/>
          <w:sz w:val="20"/>
          <w:szCs w:val="20"/>
        </w:rPr>
      </w:pPr>
    </w:p>
    <w:p w:rsidR="000069FF" w:rsidRDefault="000069FF">
      <w:pPr>
        <w:rPr>
          <w:rFonts w:ascii="Helvetica" w:hAnsi="Helvetica" w:cs="Helvetica"/>
          <w:color w:val="000000"/>
          <w:sz w:val="20"/>
          <w:szCs w:val="20"/>
        </w:rPr>
      </w:pPr>
      <w:r>
        <w:rPr>
          <w:rFonts w:ascii="Helvetica" w:hAnsi="Helvetica" w:cs="Helvetica"/>
          <w:sz w:val="20"/>
          <w:szCs w:val="20"/>
        </w:rPr>
        <w:br w:type="page"/>
      </w:r>
    </w:p>
    <w:p w:rsidR="000069FF" w:rsidRPr="007E6E49" w:rsidRDefault="000069FF" w:rsidP="007E6E49">
      <w:pPr>
        <w:pStyle w:val="Default"/>
        <w:jc w:val="both"/>
        <w:rPr>
          <w:rFonts w:ascii="Helvetica" w:hAnsi="Helvetica" w:cs="Helvetica"/>
          <w:sz w:val="12"/>
          <w:szCs w:val="12"/>
        </w:rPr>
      </w:pPr>
    </w:p>
    <w:p w:rsidR="001B4A54" w:rsidRPr="00087FDE" w:rsidRDefault="001B4A54" w:rsidP="00196C55">
      <w:pPr>
        <w:shd w:val="clear" w:color="auto" w:fill="7030A0"/>
        <w:spacing w:after="0"/>
        <w:rPr>
          <w:rFonts w:ascii="Helvetica" w:hAnsi="Helvetica" w:cs="Helvetica"/>
          <w:sz w:val="4"/>
          <w:szCs w:val="16"/>
        </w:rPr>
      </w:pPr>
    </w:p>
    <w:p w:rsidR="00196C55" w:rsidRPr="00087FDE" w:rsidRDefault="00196C55" w:rsidP="00CA71C9">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5" w:name="_Toc479168096"/>
      <w:r>
        <w:rPr>
          <w:rFonts w:ascii="Helvetica" w:hAnsi="Helvetica" w:cs="Helvetica"/>
          <w:color w:val="FFFFFF" w:themeColor="background1"/>
          <w:sz w:val="22"/>
          <w:szCs w:val="22"/>
        </w:rPr>
        <w:t>Matriz RACI</w:t>
      </w:r>
      <w:bookmarkEnd w:id="25"/>
    </w:p>
    <w:p w:rsidR="00196C55" w:rsidRPr="00087FDE" w:rsidRDefault="00196C55" w:rsidP="00196C55">
      <w:pPr>
        <w:shd w:val="clear" w:color="auto" w:fill="7030A0"/>
        <w:rPr>
          <w:sz w:val="4"/>
        </w:rPr>
      </w:pPr>
    </w:p>
    <w:p w:rsidR="00ED3B39" w:rsidRPr="007E6E49" w:rsidRDefault="007E6E49" w:rsidP="007E6E49">
      <w:pPr>
        <w:rPr>
          <w:noProof/>
          <w:lang w:eastAsia="pt-BR"/>
        </w:rPr>
      </w:pPr>
      <w:r w:rsidRPr="007E6E49">
        <w:rPr>
          <w:noProof/>
          <w:lang w:eastAsia="pt-BR"/>
        </w:rPr>
        <w:drawing>
          <wp:inline distT="0" distB="0" distL="0" distR="0">
            <wp:extent cx="5967350" cy="7654051"/>
            <wp:effectExtent l="0" t="0" r="0" b="444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83592" cy="7674884"/>
                    </a:xfrm>
                    <a:prstGeom prst="rect">
                      <a:avLst/>
                    </a:prstGeom>
                    <a:noFill/>
                    <a:ln>
                      <a:noFill/>
                    </a:ln>
                  </pic:spPr>
                </pic:pic>
              </a:graphicData>
            </a:graphic>
          </wp:inline>
        </w:drawing>
      </w:r>
    </w:p>
    <w:p w:rsidR="00196C55" w:rsidRPr="00087FDE" w:rsidRDefault="00196C55" w:rsidP="00CA71C9">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6" w:name="_Toc479168097"/>
      <w:r>
        <w:rPr>
          <w:rFonts w:ascii="Helvetica" w:hAnsi="Helvetica" w:cs="Helvetica"/>
          <w:color w:val="FFFFFF" w:themeColor="background1"/>
          <w:sz w:val="22"/>
          <w:szCs w:val="22"/>
        </w:rPr>
        <w:lastRenderedPageBreak/>
        <w:t>Papéis e Responsabilidades</w:t>
      </w:r>
      <w:bookmarkEnd w:id="26"/>
    </w:p>
    <w:p w:rsidR="00196C55" w:rsidRPr="00087FDE" w:rsidRDefault="00196C55" w:rsidP="00196C55">
      <w:pPr>
        <w:shd w:val="clear" w:color="auto" w:fill="7030A0"/>
        <w:rPr>
          <w:sz w:val="4"/>
        </w:rPr>
      </w:pPr>
    </w:p>
    <w:p w:rsidR="00453B3C" w:rsidRPr="00453B3C" w:rsidRDefault="00453B3C" w:rsidP="00453B3C">
      <w:pPr>
        <w:pStyle w:val="Default"/>
        <w:numPr>
          <w:ilvl w:val="0"/>
          <w:numId w:val="36"/>
        </w:numPr>
        <w:spacing w:before="240" w:after="120" w:line="280" w:lineRule="exact"/>
        <w:ind w:left="568" w:hanging="284"/>
        <w:jc w:val="both"/>
        <w:rPr>
          <w:rFonts w:ascii="Helvetica" w:hAnsi="Helvetica" w:cs="Helvetica"/>
          <w:b/>
          <w:sz w:val="20"/>
          <w:szCs w:val="20"/>
        </w:rPr>
      </w:pPr>
      <w:r>
        <w:rPr>
          <w:rFonts w:ascii="Helvetica" w:hAnsi="Helvetica" w:cs="Helvetica"/>
          <w:b/>
          <w:sz w:val="20"/>
          <w:szCs w:val="20"/>
        </w:rPr>
        <w:t>Infraestrutura de TI</w:t>
      </w:r>
    </w:p>
    <w:p w:rsidR="0084424A" w:rsidRDefault="00453B3C" w:rsidP="00453B3C">
      <w:pPr>
        <w:pStyle w:val="Default"/>
        <w:numPr>
          <w:ilvl w:val="1"/>
          <w:numId w:val="36"/>
        </w:numPr>
        <w:spacing w:after="120" w:line="280" w:lineRule="exact"/>
        <w:ind w:left="1135" w:hanging="284"/>
        <w:jc w:val="both"/>
        <w:rPr>
          <w:rFonts w:ascii="Helvetica" w:hAnsi="Helvetica" w:cs="Helvetica"/>
          <w:sz w:val="18"/>
          <w:szCs w:val="20"/>
        </w:rPr>
      </w:pPr>
      <w:r w:rsidRPr="00453B3C">
        <w:rPr>
          <w:rFonts w:ascii="Helvetica" w:hAnsi="Helvetica" w:cs="Helvetica"/>
          <w:sz w:val="18"/>
          <w:szCs w:val="20"/>
        </w:rPr>
        <w:t>R</w:t>
      </w:r>
      <w:r w:rsidR="0084424A" w:rsidRPr="00453B3C">
        <w:rPr>
          <w:rFonts w:ascii="Helvetica" w:hAnsi="Helvetica" w:cs="Helvetica"/>
          <w:sz w:val="18"/>
          <w:szCs w:val="20"/>
        </w:rPr>
        <w:t xml:space="preserve">esponsável pela disponibilidade e manutenção da ferramenta de </w:t>
      </w:r>
      <w:r w:rsidRPr="00453B3C">
        <w:rPr>
          <w:rFonts w:ascii="Helvetica" w:hAnsi="Helvetica" w:cs="Helvetica"/>
          <w:sz w:val="18"/>
          <w:szCs w:val="20"/>
        </w:rPr>
        <w:t xml:space="preserve">atualização de patches </w:t>
      </w:r>
      <w:r>
        <w:rPr>
          <w:rFonts w:ascii="Helvetica" w:hAnsi="Helvetica" w:cs="Helvetica"/>
          <w:sz w:val="18"/>
          <w:szCs w:val="20"/>
        </w:rPr>
        <w:t xml:space="preserve">e ferramenta de atualização de </w:t>
      </w:r>
      <w:r w:rsidR="0084424A" w:rsidRPr="00453B3C">
        <w:rPr>
          <w:rFonts w:ascii="Helvetica" w:hAnsi="Helvetica" w:cs="Helvetica"/>
          <w:sz w:val="18"/>
          <w:szCs w:val="20"/>
        </w:rPr>
        <w:t>antivírus</w:t>
      </w:r>
      <w:r>
        <w:rPr>
          <w:rFonts w:ascii="Helvetica" w:hAnsi="Helvetica" w:cs="Helvetica"/>
          <w:sz w:val="18"/>
          <w:szCs w:val="20"/>
        </w:rPr>
        <w:t xml:space="preserve"> </w:t>
      </w:r>
      <w:r w:rsidR="0084424A" w:rsidRPr="00453B3C">
        <w:rPr>
          <w:rFonts w:ascii="Helvetica" w:hAnsi="Helvetica" w:cs="Helvetica"/>
          <w:sz w:val="18"/>
          <w:szCs w:val="20"/>
        </w:rPr>
        <w:t>e suas respectivas atualizações de vacinas.</w:t>
      </w:r>
    </w:p>
    <w:p w:rsidR="000069FF" w:rsidRPr="00453B3C" w:rsidRDefault="000069FF" w:rsidP="000069FF">
      <w:pPr>
        <w:pStyle w:val="Default"/>
        <w:numPr>
          <w:ilvl w:val="0"/>
          <w:numId w:val="36"/>
        </w:numPr>
        <w:spacing w:before="240" w:after="120" w:line="280" w:lineRule="exact"/>
        <w:ind w:left="568" w:hanging="284"/>
        <w:jc w:val="both"/>
        <w:rPr>
          <w:rFonts w:ascii="Helvetica" w:hAnsi="Helvetica" w:cs="Helvetica"/>
          <w:b/>
          <w:sz w:val="20"/>
          <w:szCs w:val="20"/>
        </w:rPr>
      </w:pPr>
      <w:r>
        <w:rPr>
          <w:rFonts w:ascii="Helvetica" w:hAnsi="Helvetica" w:cs="Helvetica"/>
          <w:b/>
          <w:sz w:val="20"/>
          <w:szCs w:val="20"/>
        </w:rPr>
        <w:t>Field Services</w:t>
      </w:r>
    </w:p>
    <w:p w:rsidR="000069FF" w:rsidRPr="00453B3C" w:rsidRDefault="000069FF" w:rsidP="000069FF">
      <w:pPr>
        <w:pStyle w:val="Default"/>
        <w:numPr>
          <w:ilvl w:val="1"/>
          <w:numId w:val="36"/>
        </w:numPr>
        <w:spacing w:after="120" w:line="280" w:lineRule="exact"/>
        <w:ind w:left="1135" w:hanging="284"/>
        <w:jc w:val="both"/>
        <w:rPr>
          <w:rFonts w:ascii="Helvetica" w:hAnsi="Helvetica" w:cs="Helvetica"/>
          <w:sz w:val="18"/>
          <w:szCs w:val="20"/>
        </w:rPr>
      </w:pPr>
      <w:r w:rsidRPr="00453B3C">
        <w:rPr>
          <w:rFonts w:ascii="Helvetica" w:hAnsi="Helvetica" w:cs="Helvetica"/>
          <w:sz w:val="18"/>
          <w:szCs w:val="20"/>
        </w:rPr>
        <w:t xml:space="preserve">Responsável pela manutenção </w:t>
      </w:r>
      <w:r>
        <w:rPr>
          <w:rFonts w:ascii="Helvetica" w:hAnsi="Helvetica" w:cs="Helvetica"/>
          <w:sz w:val="18"/>
          <w:szCs w:val="20"/>
        </w:rPr>
        <w:t xml:space="preserve">em campo </w:t>
      </w:r>
      <w:r w:rsidR="008E380D">
        <w:rPr>
          <w:rFonts w:ascii="Helvetica" w:hAnsi="Helvetica" w:cs="Helvetica"/>
          <w:sz w:val="18"/>
          <w:szCs w:val="20"/>
        </w:rPr>
        <w:t>das</w:t>
      </w:r>
      <w:r w:rsidRPr="00453B3C">
        <w:rPr>
          <w:rFonts w:ascii="Helvetica" w:hAnsi="Helvetica" w:cs="Helvetica"/>
          <w:sz w:val="18"/>
          <w:szCs w:val="20"/>
        </w:rPr>
        <w:t xml:space="preserve"> ferramenta</w:t>
      </w:r>
      <w:r>
        <w:rPr>
          <w:rFonts w:ascii="Helvetica" w:hAnsi="Helvetica" w:cs="Helvetica"/>
          <w:sz w:val="18"/>
          <w:szCs w:val="20"/>
        </w:rPr>
        <w:t>s</w:t>
      </w:r>
      <w:r w:rsidRPr="00453B3C">
        <w:rPr>
          <w:rFonts w:ascii="Helvetica" w:hAnsi="Helvetica" w:cs="Helvetica"/>
          <w:sz w:val="18"/>
          <w:szCs w:val="20"/>
        </w:rPr>
        <w:t xml:space="preserve"> de atualização de patches </w:t>
      </w:r>
      <w:r>
        <w:rPr>
          <w:rFonts w:ascii="Helvetica" w:hAnsi="Helvetica" w:cs="Helvetica"/>
          <w:sz w:val="18"/>
          <w:szCs w:val="20"/>
        </w:rPr>
        <w:t xml:space="preserve">e de atualização de </w:t>
      </w:r>
      <w:r w:rsidRPr="00453B3C">
        <w:rPr>
          <w:rFonts w:ascii="Helvetica" w:hAnsi="Helvetica" w:cs="Helvetica"/>
          <w:sz w:val="18"/>
          <w:szCs w:val="20"/>
        </w:rPr>
        <w:t>antivírus</w:t>
      </w:r>
      <w:r>
        <w:rPr>
          <w:rFonts w:ascii="Helvetica" w:hAnsi="Helvetica" w:cs="Helvetica"/>
          <w:sz w:val="18"/>
          <w:szCs w:val="20"/>
        </w:rPr>
        <w:t xml:space="preserve"> para estações de trabalho</w:t>
      </w:r>
      <w:r w:rsidRPr="00453B3C">
        <w:rPr>
          <w:rFonts w:ascii="Helvetica" w:hAnsi="Helvetica" w:cs="Helvetica"/>
          <w:sz w:val="18"/>
          <w:szCs w:val="20"/>
        </w:rPr>
        <w:t>.</w:t>
      </w:r>
    </w:p>
    <w:p w:rsidR="00453B3C" w:rsidRPr="00453B3C" w:rsidRDefault="0084424A" w:rsidP="00453B3C">
      <w:pPr>
        <w:pStyle w:val="Default"/>
        <w:numPr>
          <w:ilvl w:val="0"/>
          <w:numId w:val="36"/>
        </w:numPr>
        <w:spacing w:before="240" w:after="120" w:line="280" w:lineRule="exact"/>
        <w:ind w:left="568" w:hanging="284"/>
        <w:jc w:val="both"/>
        <w:rPr>
          <w:rFonts w:ascii="Helvetica" w:hAnsi="Helvetica" w:cs="Helvetica"/>
          <w:b/>
          <w:sz w:val="20"/>
          <w:szCs w:val="20"/>
        </w:rPr>
      </w:pPr>
      <w:r w:rsidRPr="00453B3C">
        <w:rPr>
          <w:rFonts w:ascii="Helvetica" w:hAnsi="Helvetica" w:cs="Helvetica"/>
          <w:b/>
          <w:sz w:val="20"/>
          <w:szCs w:val="20"/>
        </w:rPr>
        <w:t>Segurança da Informação</w:t>
      </w:r>
    </w:p>
    <w:p w:rsidR="0084424A" w:rsidRPr="00453B3C" w:rsidRDefault="00453B3C" w:rsidP="00453B3C">
      <w:pPr>
        <w:pStyle w:val="Default"/>
        <w:numPr>
          <w:ilvl w:val="1"/>
          <w:numId w:val="36"/>
        </w:numPr>
        <w:spacing w:after="120" w:line="280" w:lineRule="exact"/>
        <w:ind w:left="1135" w:hanging="284"/>
        <w:jc w:val="both"/>
        <w:rPr>
          <w:rFonts w:ascii="Helvetica" w:hAnsi="Helvetica" w:cs="Helvetica"/>
          <w:sz w:val="18"/>
          <w:szCs w:val="20"/>
        </w:rPr>
      </w:pPr>
      <w:r w:rsidRPr="00453B3C">
        <w:rPr>
          <w:rFonts w:ascii="Helvetica" w:hAnsi="Helvetica" w:cs="Helvetica"/>
          <w:sz w:val="18"/>
          <w:szCs w:val="20"/>
        </w:rPr>
        <w:t>R</w:t>
      </w:r>
      <w:r w:rsidR="0084424A" w:rsidRPr="00453B3C">
        <w:rPr>
          <w:rFonts w:ascii="Helvetica" w:hAnsi="Helvetica" w:cs="Helvetica"/>
          <w:sz w:val="18"/>
          <w:szCs w:val="20"/>
        </w:rPr>
        <w:t>esponsável por realizar monitoração dos indicadores do processo de Gerenciamento de Antivírus com sistema operacional Microsoft Windows. Caso seja encontrado algum desvio a área de Segurança da Informação deve abrir um incidente na ferramenta JIRA.</w:t>
      </w:r>
    </w:p>
    <w:p w:rsidR="00782A59" w:rsidRPr="00723607" w:rsidRDefault="00782A59" w:rsidP="00723607">
      <w:pPr>
        <w:pStyle w:val="Default"/>
        <w:numPr>
          <w:ilvl w:val="1"/>
          <w:numId w:val="36"/>
        </w:numPr>
        <w:spacing w:after="120" w:line="280" w:lineRule="exact"/>
        <w:ind w:left="1135" w:hanging="284"/>
        <w:jc w:val="both"/>
        <w:rPr>
          <w:rFonts w:ascii="Helvetica" w:hAnsi="Helvetica" w:cs="Helvetica"/>
          <w:sz w:val="18"/>
          <w:szCs w:val="20"/>
        </w:rPr>
      </w:pPr>
      <w:r w:rsidRPr="00723607">
        <w:rPr>
          <w:rFonts w:ascii="Helvetica" w:hAnsi="Helvetica" w:cs="Helvetica"/>
          <w:sz w:val="18"/>
          <w:szCs w:val="20"/>
        </w:rPr>
        <w:t>A área de Segurança da Informação – responsável por realizar monitoração dos indicadores do processo de Gerenciamento de Patches com sistema operacional Microsoft Windows. Caso seja encontrado algum desvio a área de Segurança da Informação deve abrir um incidente na ferramenta JIRA.</w:t>
      </w:r>
    </w:p>
    <w:p w:rsidR="008E380D" w:rsidRDefault="008E380D">
      <w:pPr>
        <w:rPr>
          <w:rFonts w:ascii="Helvetica" w:hAnsi="Helvetica" w:cs="Helvetica"/>
          <w:color w:val="000000"/>
          <w:sz w:val="20"/>
          <w:szCs w:val="20"/>
        </w:rPr>
      </w:pPr>
    </w:p>
    <w:p w:rsidR="00196C55" w:rsidRPr="001C79BB" w:rsidRDefault="00196C55" w:rsidP="00196C55">
      <w:pPr>
        <w:pStyle w:val="Default"/>
        <w:spacing w:line="280" w:lineRule="exact"/>
        <w:jc w:val="both"/>
        <w:rPr>
          <w:rFonts w:ascii="Helvetica" w:hAnsi="Helvetica" w:cs="Helvetica"/>
          <w:sz w:val="20"/>
          <w:szCs w:val="20"/>
        </w:rPr>
      </w:pPr>
    </w:p>
    <w:p w:rsidR="00196C55" w:rsidRPr="00087FDE" w:rsidRDefault="00196C55" w:rsidP="00196C55">
      <w:pPr>
        <w:shd w:val="clear" w:color="auto" w:fill="7030A0"/>
        <w:spacing w:after="0"/>
        <w:rPr>
          <w:rFonts w:ascii="Helvetica" w:hAnsi="Helvetica" w:cs="Helvetica"/>
          <w:sz w:val="4"/>
          <w:szCs w:val="16"/>
        </w:rPr>
      </w:pPr>
    </w:p>
    <w:p w:rsidR="00196C55" w:rsidRPr="00087FDE" w:rsidRDefault="00196C55" w:rsidP="00CA71C9">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7" w:name="_Toc479168098"/>
      <w:r>
        <w:rPr>
          <w:rFonts w:ascii="Helvetica" w:hAnsi="Helvetica" w:cs="Helvetica"/>
          <w:color w:val="FFFFFF" w:themeColor="background1"/>
          <w:sz w:val="22"/>
          <w:szCs w:val="22"/>
        </w:rPr>
        <w:t>Indicadores</w:t>
      </w:r>
      <w:bookmarkEnd w:id="27"/>
    </w:p>
    <w:p w:rsidR="00196C55" w:rsidRPr="00087FDE" w:rsidRDefault="00196C55" w:rsidP="00196C55">
      <w:pPr>
        <w:shd w:val="clear" w:color="auto" w:fill="7030A0"/>
        <w:rPr>
          <w:sz w:val="4"/>
        </w:rPr>
      </w:pPr>
    </w:p>
    <w:p w:rsidR="00782A59" w:rsidRDefault="00782A59" w:rsidP="008E380D">
      <w:pPr>
        <w:pStyle w:val="Default"/>
        <w:spacing w:after="120" w:line="280" w:lineRule="exact"/>
        <w:ind w:left="284"/>
        <w:jc w:val="both"/>
        <w:rPr>
          <w:rFonts w:ascii="Helvetica" w:hAnsi="Helvetica" w:cs="Helvetica"/>
          <w:sz w:val="20"/>
          <w:szCs w:val="20"/>
        </w:rPr>
      </w:pPr>
      <w:r w:rsidRPr="00132885">
        <w:rPr>
          <w:rFonts w:ascii="Helvetica" w:hAnsi="Helvetica" w:cs="Helvetica"/>
          <w:sz w:val="20"/>
          <w:szCs w:val="20"/>
        </w:rPr>
        <w:t xml:space="preserve">Para o processo de Gerenciamento de Patches temos definidos </w:t>
      </w:r>
      <w:r w:rsidR="008E380D">
        <w:rPr>
          <w:rFonts w:ascii="Helvetica" w:hAnsi="Helvetica" w:cs="Helvetica"/>
          <w:sz w:val="20"/>
          <w:szCs w:val="20"/>
        </w:rPr>
        <w:t xml:space="preserve">os indicadores de desempenho aplicados </w:t>
      </w:r>
      <w:r w:rsidRPr="00132885">
        <w:rPr>
          <w:rFonts w:ascii="Helvetica" w:hAnsi="Helvetica" w:cs="Helvetica"/>
          <w:sz w:val="20"/>
          <w:szCs w:val="20"/>
        </w:rPr>
        <w:t>somente par</w:t>
      </w:r>
      <w:r w:rsidR="008E380D">
        <w:rPr>
          <w:rFonts w:ascii="Helvetica" w:hAnsi="Helvetica" w:cs="Helvetica"/>
          <w:sz w:val="20"/>
          <w:szCs w:val="20"/>
        </w:rPr>
        <w:t xml:space="preserve">a o sistema operacional Windows e para servidores nas localidades do </w:t>
      </w:r>
      <w:r w:rsidRPr="00132885">
        <w:rPr>
          <w:rFonts w:ascii="Helvetica" w:hAnsi="Helvetica" w:cs="Helvetica"/>
          <w:sz w:val="20"/>
          <w:szCs w:val="20"/>
        </w:rPr>
        <w:t>Escritório Central, Datacenter do Escritório Central e Datacenter Amazon</w:t>
      </w:r>
      <w:r w:rsidR="008E380D">
        <w:rPr>
          <w:rFonts w:ascii="Helvetica" w:hAnsi="Helvetica" w:cs="Helvetica"/>
          <w:sz w:val="20"/>
          <w:szCs w:val="20"/>
        </w:rPr>
        <w:t>:</w:t>
      </w:r>
    </w:p>
    <w:p w:rsidR="008E380D" w:rsidRPr="00132885" w:rsidRDefault="008E380D" w:rsidP="008E380D">
      <w:pPr>
        <w:pStyle w:val="Default"/>
        <w:spacing w:after="120" w:line="280" w:lineRule="exact"/>
        <w:ind w:left="284"/>
        <w:jc w:val="both"/>
        <w:rPr>
          <w:rFonts w:ascii="Helvetica" w:hAnsi="Helvetica" w:cs="Helvetica"/>
          <w:sz w:val="20"/>
          <w:szCs w:val="20"/>
        </w:rPr>
      </w:pPr>
    </w:p>
    <w:p w:rsidR="00782A59" w:rsidRPr="008E380D" w:rsidRDefault="00782A59" w:rsidP="008E380D">
      <w:pPr>
        <w:pStyle w:val="Default"/>
        <w:numPr>
          <w:ilvl w:val="1"/>
          <w:numId w:val="36"/>
        </w:numPr>
        <w:spacing w:after="120" w:line="280" w:lineRule="exact"/>
        <w:ind w:left="1135" w:hanging="284"/>
        <w:jc w:val="both"/>
        <w:rPr>
          <w:rFonts w:ascii="Helvetica" w:hAnsi="Helvetica" w:cs="Helvetica"/>
          <w:sz w:val="18"/>
          <w:szCs w:val="20"/>
        </w:rPr>
      </w:pPr>
      <w:r w:rsidRPr="008E380D">
        <w:rPr>
          <w:rFonts w:ascii="Helvetica" w:hAnsi="Helvetica" w:cs="Helvetica"/>
          <w:sz w:val="18"/>
          <w:szCs w:val="20"/>
        </w:rPr>
        <w:t>Percentual de estações de trabalho e servidores elegíveis que foram atualizados os patches</w:t>
      </w:r>
    </w:p>
    <w:p w:rsidR="00782A59" w:rsidRPr="008E380D" w:rsidRDefault="00782A59" w:rsidP="008E380D">
      <w:pPr>
        <w:pStyle w:val="Default"/>
        <w:numPr>
          <w:ilvl w:val="1"/>
          <w:numId w:val="36"/>
        </w:numPr>
        <w:spacing w:after="120" w:line="280" w:lineRule="exact"/>
        <w:ind w:left="1135" w:hanging="284"/>
        <w:jc w:val="both"/>
        <w:rPr>
          <w:rFonts w:ascii="Helvetica" w:hAnsi="Helvetica" w:cs="Helvetica"/>
          <w:sz w:val="18"/>
          <w:szCs w:val="20"/>
        </w:rPr>
      </w:pPr>
      <w:r w:rsidRPr="008E380D">
        <w:rPr>
          <w:rFonts w:ascii="Helvetica" w:hAnsi="Helvetica" w:cs="Helvetica"/>
          <w:sz w:val="18"/>
          <w:szCs w:val="20"/>
        </w:rPr>
        <w:t>Percentual de estações de trabalho e servidores elegíveis que NÃO foram atualizados os patches</w:t>
      </w:r>
    </w:p>
    <w:p w:rsidR="00782A59" w:rsidRDefault="00782A59" w:rsidP="00782A59">
      <w:pPr>
        <w:pStyle w:val="PargrafodaLista"/>
        <w:spacing w:after="0" w:line="240" w:lineRule="auto"/>
        <w:ind w:left="360"/>
        <w:jc w:val="both"/>
        <w:rPr>
          <w:rFonts w:cstheme="minorHAnsi"/>
        </w:rPr>
      </w:pPr>
    </w:p>
    <w:p w:rsidR="008E380D" w:rsidRDefault="008E380D" w:rsidP="008E380D">
      <w:pPr>
        <w:pStyle w:val="Default"/>
        <w:spacing w:after="120" w:line="280" w:lineRule="exact"/>
        <w:ind w:left="284"/>
        <w:jc w:val="both"/>
        <w:rPr>
          <w:rFonts w:ascii="Helvetica" w:hAnsi="Helvetica" w:cs="Helvetica"/>
          <w:sz w:val="20"/>
          <w:szCs w:val="20"/>
        </w:rPr>
      </w:pPr>
      <w:r w:rsidRPr="00132885">
        <w:rPr>
          <w:rFonts w:ascii="Helvetica" w:hAnsi="Helvetica" w:cs="Helvetica"/>
          <w:sz w:val="20"/>
          <w:szCs w:val="20"/>
        </w:rPr>
        <w:t xml:space="preserve">Para o processo de Gerenciamento de </w:t>
      </w:r>
      <w:r>
        <w:rPr>
          <w:rFonts w:ascii="Helvetica" w:hAnsi="Helvetica" w:cs="Helvetica"/>
          <w:sz w:val="20"/>
          <w:szCs w:val="20"/>
        </w:rPr>
        <w:t>Antivírus</w:t>
      </w:r>
      <w:r w:rsidRPr="00132885">
        <w:rPr>
          <w:rFonts w:ascii="Helvetica" w:hAnsi="Helvetica" w:cs="Helvetica"/>
          <w:sz w:val="20"/>
          <w:szCs w:val="20"/>
        </w:rPr>
        <w:t xml:space="preserve"> temos definidos </w:t>
      </w:r>
      <w:r>
        <w:rPr>
          <w:rFonts w:ascii="Helvetica" w:hAnsi="Helvetica" w:cs="Helvetica"/>
          <w:sz w:val="20"/>
          <w:szCs w:val="20"/>
        </w:rPr>
        <w:t xml:space="preserve">os indicadores de desempenho aplicados </w:t>
      </w:r>
      <w:r w:rsidRPr="00132885">
        <w:rPr>
          <w:rFonts w:ascii="Helvetica" w:hAnsi="Helvetica" w:cs="Helvetica"/>
          <w:sz w:val="20"/>
          <w:szCs w:val="20"/>
        </w:rPr>
        <w:t>somente par</w:t>
      </w:r>
      <w:r>
        <w:rPr>
          <w:rFonts w:ascii="Helvetica" w:hAnsi="Helvetica" w:cs="Helvetica"/>
          <w:sz w:val="20"/>
          <w:szCs w:val="20"/>
        </w:rPr>
        <w:t xml:space="preserve">a o sistema operacional Windows e para servidores nas localidades do </w:t>
      </w:r>
      <w:r w:rsidRPr="00132885">
        <w:rPr>
          <w:rFonts w:ascii="Helvetica" w:hAnsi="Helvetica" w:cs="Helvetica"/>
          <w:sz w:val="20"/>
          <w:szCs w:val="20"/>
        </w:rPr>
        <w:t>Escritório Central, Datacenter do Escritório Central e Datacenter Amazon</w:t>
      </w:r>
      <w:r>
        <w:rPr>
          <w:rFonts w:ascii="Helvetica" w:hAnsi="Helvetica" w:cs="Helvetica"/>
          <w:sz w:val="20"/>
          <w:szCs w:val="20"/>
        </w:rPr>
        <w:t>:</w:t>
      </w:r>
    </w:p>
    <w:p w:rsidR="00782A59" w:rsidRDefault="00782A59" w:rsidP="00782A59">
      <w:pPr>
        <w:spacing w:after="0" w:line="240" w:lineRule="auto"/>
        <w:ind w:firstLine="576"/>
        <w:jc w:val="both"/>
        <w:rPr>
          <w:rFonts w:cstheme="minorHAnsi"/>
        </w:rPr>
      </w:pPr>
    </w:p>
    <w:p w:rsidR="00782A59" w:rsidRPr="00132885" w:rsidRDefault="00782A59" w:rsidP="00132885">
      <w:pPr>
        <w:pStyle w:val="Default"/>
        <w:numPr>
          <w:ilvl w:val="1"/>
          <w:numId w:val="36"/>
        </w:numPr>
        <w:spacing w:after="120" w:line="280" w:lineRule="exact"/>
        <w:ind w:left="1135" w:hanging="284"/>
        <w:jc w:val="both"/>
        <w:rPr>
          <w:rFonts w:ascii="Helvetica" w:hAnsi="Helvetica" w:cs="Helvetica"/>
          <w:sz w:val="18"/>
          <w:szCs w:val="20"/>
        </w:rPr>
      </w:pPr>
      <w:r w:rsidRPr="00132885">
        <w:rPr>
          <w:rFonts w:ascii="Helvetica" w:hAnsi="Helvetica" w:cs="Helvetica"/>
          <w:sz w:val="18"/>
          <w:szCs w:val="20"/>
        </w:rPr>
        <w:t xml:space="preserve">Percentual de estações de trabalho e servidores elegíveis que foram atualizadas o antivírus </w:t>
      </w:r>
    </w:p>
    <w:p w:rsidR="00782A59" w:rsidRPr="00132885" w:rsidRDefault="00782A59" w:rsidP="00132885">
      <w:pPr>
        <w:pStyle w:val="Default"/>
        <w:numPr>
          <w:ilvl w:val="1"/>
          <w:numId w:val="36"/>
        </w:numPr>
        <w:spacing w:after="120" w:line="280" w:lineRule="exact"/>
        <w:ind w:left="1135" w:hanging="284"/>
        <w:jc w:val="both"/>
        <w:rPr>
          <w:rFonts w:ascii="Helvetica" w:hAnsi="Helvetica" w:cs="Helvetica"/>
          <w:sz w:val="18"/>
          <w:szCs w:val="20"/>
        </w:rPr>
      </w:pPr>
      <w:r w:rsidRPr="00132885">
        <w:rPr>
          <w:rFonts w:ascii="Helvetica" w:hAnsi="Helvetica" w:cs="Helvetica"/>
          <w:sz w:val="18"/>
          <w:szCs w:val="20"/>
        </w:rPr>
        <w:t xml:space="preserve">Percentual de estações de trabalho e servidores elegíveis que foram atualizadas o .dat </w:t>
      </w:r>
    </w:p>
    <w:p w:rsidR="00782A59" w:rsidRPr="00132885" w:rsidRDefault="00782A59" w:rsidP="00132885">
      <w:pPr>
        <w:pStyle w:val="Default"/>
        <w:numPr>
          <w:ilvl w:val="1"/>
          <w:numId w:val="36"/>
        </w:numPr>
        <w:spacing w:after="120" w:line="280" w:lineRule="exact"/>
        <w:ind w:left="1135" w:hanging="284"/>
        <w:jc w:val="both"/>
        <w:rPr>
          <w:rFonts w:ascii="Helvetica" w:hAnsi="Helvetica" w:cs="Helvetica"/>
          <w:sz w:val="18"/>
          <w:szCs w:val="20"/>
        </w:rPr>
      </w:pPr>
      <w:r w:rsidRPr="00132885">
        <w:rPr>
          <w:rFonts w:ascii="Helvetica" w:hAnsi="Helvetica" w:cs="Helvetica"/>
          <w:sz w:val="18"/>
          <w:szCs w:val="20"/>
        </w:rPr>
        <w:t xml:space="preserve">Percentual de estações de trabalho e servidores elegíveis que NÃO foram atualizadas o antivírus </w:t>
      </w:r>
    </w:p>
    <w:p w:rsidR="00782A59" w:rsidRDefault="00782A59" w:rsidP="00132885">
      <w:pPr>
        <w:pStyle w:val="Default"/>
        <w:numPr>
          <w:ilvl w:val="1"/>
          <w:numId w:val="36"/>
        </w:numPr>
        <w:spacing w:after="120" w:line="280" w:lineRule="exact"/>
        <w:ind w:left="1135" w:hanging="284"/>
        <w:jc w:val="both"/>
        <w:rPr>
          <w:rFonts w:cstheme="minorHAnsi"/>
        </w:rPr>
      </w:pPr>
      <w:r w:rsidRPr="00132885">
        <w:rPr>
          <w:rFonts w:ascii="Helvetica" w:hAnsi="Helvetica" w:cs="Helvetica"/>
          <w:sz w:val="18"/>
          <w:szCs w:val="20"/>
        </w:rPr>
        <w:t>Percentual de estações de trabalho e servidores elegíveis que NÃO foram atualizadas o .dat</w:t>
      </w:r>
      <w:r w:rsidRPr="00132885">
        <w:rPr>
          <w:rFonts w:ascii="Helvetica" w:hAnsi="Helvetica" w:cs="Helvetica"/>
          <w:sz w:val="20"/>
          <w:szCs w:val="20"/>
        </w:rPr>
        <w:t xml:space="preserve"> </w:t>
      </w:r>
    </w:p>
    <w:p w:rsidR="00782A59" w:rsidRDefault="00782A59" w:rsidP="00782A59">
      <w:pPr>
        <w:pStyle w:val="Default"/>
        <w:spacing w:after="120" w:line="280" w:lineRule="exact"/>
        <w:jc w:val="both"/>
        <w:rPr>
          <w:rFonts w:ascii="Helvetica" w:hAnsi="Helvetica" w:cs="Helvetica"/>
          <w:sz w:val="20"/>
          <w:szCs w:val="20"/>
        </w:rPr>
      </w:pPr>
    </w:p>
    <w:p w:rsidR="00196C55" w:rsidRPr="001C79BB" w:rsidRDefault="00196C55" w:rsidP="00196C55">
      <w:pPr>
        <w:pStyle w:val="Default"/>
        <w:spacing w:line="280" w:lineRule="exact"/>
        <w:jc w:val="both"/>
        <w:rPr>
          <w:rFonts w:ascii="Helvetica" w:hAnsi="Helvetica" w:cs="Helvetica"/>
          <w:sz w:val="20"/>
          <w:szCs w:val="20"/>
        </w:rPr>
      </w:pPr>
    </w:p>
    <w:p w:rsidR="00196C55" w:rsidRPr="00087FDE" w:rsidRDefault="00196C55" w:rsidP="00196C55">
      <w:pPr>
        <w:shd w:val="clear" w:color="auto" w:fill="7030A0"/>
        <w:spacing w:after="0"/>
        <w:rPr>
          <w:rFonts w:ascii="Helvetica" w:hAnsi="Helvetica" w:cs="Helvetica"/>
          <w:sz w:val="4"/>
          <w:szCs w:val="16"/>
        </w:rPr>
      </w:pPr>
    </w:p>
    <w:p w:rsidR="00196C55" w:rsidRPr="00087FDE" w:rsidRDefault="00196C55" w:rsidP="00CA71C9">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8" w:name="_Toc479168099"/>
      <w:r>
        <w:rPr>
          <w:rFonts w:ascii="Helvetica" w:hAnsi="Helvetica" w:cs="Helvetica"/>
          <w:color w:val="FFFFFF" w:themeColor="background1"/>
          <w:sz w:val="22"/>
          <w:szCs w:val="22"/>
        </w:rPr>
        <w:t>Documentos de Apoio</w:t>
      </w:r>
      <w:bookmarkEnd w:id="28"/>
    </w:p>
    <w:p w:rsidR="00196C55" w:rsidRPr="00087FDE" w:rsidRDefault="00196C55" w:rsidP="00196C55">
      <w:pPr>
        <w:shd w:val="clear" w:color="auto" w:fill="7030A0"/>
        <w:rPr>
          <w:sz w:val="4"/>
        </w:rPr>
      </w:pPr>
    </w:p>
    <w:p w:rsidR="00FF76E3" w:rsidRPr="00FF76E3" w:rsidRDefault="00FF76E3" w:rsidP="00FF76E3">
      <w:pPr>
        <w:spacing w:after="0" w:line="240" w:lineRule="auto"/>
        <w:jc w:val="both"/>
        <w:rPr>
          <w:rFonts w:ascii="Helvetica" w:hAnsi="Helvetica" w:cs="Helvetica"/>
          <w:b/>
          <w:sz w:val="20"/>
          <w:szCs w:val="20"/>
        </w:rPr>
      </w:pPr>
    </w:p>
    <w:p w:rsidR="00782A59" w:rsidRPr="008E380D" w:rsidRDefault="00782A59" w:rsidP="008E380D">
      <w:pPr>
        <w:pStyle w:val="Default"/>
        <w:numPr>
          <w:ilvl w:val="0"/>
          <w:numId w:val="36"/>
        </w:numPr>
        <w:spacing w:after="120" w:line="280" w:lineRule="exact"/>
        <w:ind w:left="568" w:hanging="284"/>
        <w:jc w:val="both"/>
        <w:rPr>
          <w:rFonts w:ascii="Helvetica" w:hAnsi="Helvetica" w:cs="Helvetica"/>
          <w:sz w:val="20"/>
          <w:szCs w:val="20"/>
        </w:rPr>
      </w:pPr>
      <w:bookmarkStart w:id="29" w:name="_Toc440840503"/>
      <w:bookmarkStart w:id="30" w:name="_Toc437013647"/>
      <w:bookmarkStart w:id="31" w:name="_Toc437013451"/>
      <w:bookmarkStart w:id="32" w:name="_Toc437008934"/>
      <w:bookmarkStart w:id="33" w:name="_Toc339270521"/>
      <w:r w:rsidRPr="008E380D">
        <w:rPr>
          <w:rFonts w:ascii="Helvetica" w:hAnsi="Helvetica" w:cs="Helvetica"/>
          <w:sz w:val="20"/>
          <w:szCs w:val="20"/>
        </w:rPr>
        <w:t>Guia rápido do proc</w:t>
      </w:r>
      <w:r w:rsidR="007B5157">
        <w:rPr>
          <w:rFonts w:ascii="Helvetica" w:hAnsi="Helvetica" w:cs="Helvetica"/>
          <w:sz w:val="20"/>
          <w:szCs w:val="20"/>
        </w:rPr>
        <w:t>esso – Gerenciamento de Patches</w:t>
      </w:r>
    </w:p>
    <w:p w:rsidR="00782A59" w:rsidRPr="008E380D" w:rsidRDefault="00782A59" w:rsidP="008E380D">
      <w:pPr>
        <w:pStyle w:val="Default"/>
        <w:numPr>
          <w:ilvl w:val="0"/>
          <w:numId w:val="36"/>
        </w:numPr>
        <w:spacing w:after="120" w:line="280" w:lineRule="exact"/>
        <w:ind w:left="568" w:hanging="284"/>
        <w:jc w:val="both"/>
        <w:rPr>
          <w:rFonts w:ascii="Helvetica" w:hAnsi="Helvetica" w:cs="Helvetica"/>
          <w:sz w:val="20"/>
          <w:szCs w:val="20"/>
        </w:rPr>
      </w:pPr>
      <w:r w:rsidRPr="008E380D">
        <w:rPr>
          <w:rFonts w:ascii="Helvetica" w:hAnsi="Helvetica" w:cs="Helvetica"/>
          <w:sz w:val="20"/>
          <w:szCs w:val="20"/>
        </w:rPr>
        <w:t>Guia rápido do proces</w:t>
      </w:r>
      <w:r w:rsidR="007B5157">
        <w:rPr>
          <w:rFonts w:ascii="Helvetica" w:hAnsi="Helvetica" w:cs="Helvetica"/>
          <w:sz w:val="20"/>
          <w:szCs w:val="20"/>
        </w:rPr>
        <w:t>so – Gerenciamento de Antivírus</w:t>
      </w:r>
    </w:p>
    <w:p w:rsidR="001049EA" w:rsidRPr="001C79BB" w:rsidRDefault="001049EA" w:rsidP="009E5172">
      <w:pPr>
        <w:pStyle w:val="Default"/>
        <w:spacing w:line="280" w:lineRule="exact"/>
        <w:jc w:val="both"/>
        <w:rPr>
          <w:rFonts w:ascii="Helvetica" w:hAnsi="Helvetica" w:cs="Helvetica"/>
          <w:sz w:val="20"/>
          <w:szCs w:val="20"/>
        </w:rPr>
      </w:pPr>
    </w:p>
    <w:p w:rsidR="00780D9E" w:rsidRDefault="00780D9E">
      <w:pPr>
        <w:rPr>
          <w:rFonts w:ascii="Helvetica" w:hAnsi="Helvetica" w:cs="Helvetica"/>
          <w:sz w:val="4"/>
          <w:szCs w:val="16"/>
        </w:rPr>
      </w:pPr>
    </w:p>
    <w:p w:rsidR="009E5172" w:rsidRPr="00087FDE" w:rsidRDefault="009E5172" w:rsidP="009E5172">
      <w:pPr>
        <w:shd w:val="clear" w:color="auto" w:fill="7030A0"/>
        <w:spacing w:after="0"/>
        <w:rPr>
          <w:rFonts w:ascii="Helvetica" w:hAnsi="Helvetica" w:cs="Helvetica"/>
          <w:sz w:val="4"/>
          <w:szCs w:val="16"/>
        </w:rPr>
      </w:pPr>
    </w:p>
    <w:p w:rsidR="009E5172" w:rsidRPr="00087FDE" w:rsidRDefault="009E5172" w:rsidP="00CA71C9">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34" w:name="_Toc479168100"/>
      <w:r>
        <w:rPr>
          <w:rFonts w:ascii="Helvetica" w:hAnsi="Helvetica" w:cs="Helvetica"/>
          <w:color w:val="FFFFFF" w:themeColor="background1"/>
          <w:sz w:val="22"/>
          <w:szCs w:val="22"/>
        </w:rPr>
        <w:t xml:space="preserve">Controle de </w:t>
      </w:r>
      <w:r w:rsidR="00182ECF">
        <w:rPr>
          <w:rFonts w:ascii="Helvetica" w:hAnsi="Helvetica" w:cs="Helvetica"/>
          <w:color w:val="FFFFFF" w:themeColor="background1"/>
          <w:sz w:val="22"/>
          <w:szCs w:val="22"/>
        </w:rPr>
        <w:t>Versão</w:t>
      </w:r>
      <w:bookmarkEnd w:id="34"/>
    </w:p>
    <w:p w:rsidR="009E5172" w:rsidRPr="00087FDE" w:rsidRDefault="009E5172" w:rsidP="009E5172">
      <w:pPr>
        <w:shd w:val="clear" w:color="auto" w:fill="7030A0"/>
        <w:rPr>
          <w:sz w:val="4"/>
        </w:rPr>
      </w:pPr>
    </w:p>
    <w:p w:rsidR="009E5172" w:rsidRPr="00FF76E3" w:rsidRDefault="009E5172" w:rsidP="009E5172">
      <w:pPr>
        <w:spacing w:after="0" w:line="240" w:lineRule="auto"/>
        <w:jc w:val="both"/>
        <w:rPr>
          <w:rFonts w:ascii="Helvetica" w:hAnsi="Helvetica" w:cs="Helvetica"/>
          <w:b/>
          <w:sz w:val="20"/>
          <w:szCs w:val="20"/>
        </w:rPr>
      </w:pP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77"/>
        <w:gridCol w:w="1450"/>
        <w:gridCol w:w="2185"/>
        <w:gridCol w:w="4532"/>
      </w:tblGrid>
      <w:tr w:rsidR="007279EA" w:rsidRPr="00CF2290" w:rsidTr="00CF2290">
        <w:trPr>
          <w:trHeight w:hRule="exact" w:val="340"/>
        </w:trPr>
        <w:tc>
          <w:tcPr>
            <w:tcW w:w="630" w:type="pct"/>
            <w:shd w:val="clear" w:color="auto" w:fill="663399"/>
            <w:tcMar>
              <w:top w:w="0" w:type="dxa"/>
              <w:left w:w="108" w:type="dxa"/>
              <w:bottom w:w="0" w:type="dxa"/>
              <w:right w:w="108" w:type="dxa"/>
            </w:tcMar>
            <w:vAlign w:val="center"/>
            <w:hideMark/>
          </w:tcPr>
          <w:bookmarkEnd w:id="29"/>
          <w:bookmarkEnd w:id="30"/>
          <w:bookmarkEnd w:id="31"/>
          <w:bookmarkEnd w:id="32"/>
          <w:bookmarkEnd w:id="33"/>
          <w:p w:rsidR="002C0747" w:rsidRPr="00CF2290" w:rsidRDefault="00182ECF" w:rsidP="00CF2290">
            <w:pPr>
              <w:spacing w:after="0" w:line="240" w:lineRule="auto"/>
              <w:rPr>
                <w:rFonts w:ascii="Helvetica" w:eastAsia="Calibri" w:hAnsi="Helvetica" w:cs="Helvetica"/>
                <w:color w:val="FFFFFF" w:themeColor="background1"/>
                <w:sz w:val="20"/>
                <w:szCs w:val="20"/>
              </w:rPr>
            </w:pPr>
            <w:r>
              <w:rPr>
                <w:rFonts w:ascii="Helvetica" w:hAnsi="Helvetica" w:cs="Helvetica"/>
                <w:color w:val="FFFFFF" w:themeColor="background1"/>
                <w:sz w:val="20"/>
                <w:szCs w:val="20"/>
              </w:rPr>
              <w:t>Versão</w:t>
            </w:r>
          </w:p>
        </w:tc>
        <w:tc>
          <w:tcPr>
            <w:tcW w:w="776" w:type="pct"/>
            <w:shd w:val="clear" w:color="auto" w:fill="663399"/>
            <w:tcMar>
              <w:top w:w="0" w:type="dxa"/>
              <w:left w:w="108" w:type="dxa"/>
              <w:bottom w:w="0" w:type="dxa"/>
              <w:right w:w="108" w:type="dxa"/>
            </w:tcMar>
            <w:vAlign w:val="center"/>
            <w:hideMark/>
          </w:tcPr>
          <w:p w:rsidR="002C0747" w:rsidRPr="00CF2290" w:rsidRDefault="002C0747" w:rsidP="00CF2290">
            <w:pPr>
              <w:spacing w:after="0" w:line="240" w:lineRule="auto"/>
              <w:rPr>
                <w:rFonts w:ascii="Helvetica" w:eastAsia="Calibri" w:hAnsi="Helvetica" w:cs="Helvetica"/>
                <w:color w:val="FFFFFF" w:themeColor="background1"/>
                <w:sz w:val="20"/>
                <w:szCs w:val="20"/>
              </w:rPr>
            </w:pPr>
            <w:r w:rsidRPr="00CF2290">
              <w:rPr>
                <w:rFonts w:ascii="Helvetica" w:hAnsi="Helvetica" w:cs="Helvetica"/>
                <w:color w:val="FFFFFF" w:themeColor="background1"/>
                <w:sz w:val="20"/>
                <w:szCs w:val="20"/>
              </w:rPr>
              <w:t>Data</w:t>
            </w:r>
          </w:p>
        </w:tc>
        <w:tc>
          <w:tcPr>
            <w:tcW w:w="1169" w:type="pct"/>
            <w:shd w:val="clear" w:color="auto" w:fill="663399"/>
            <w:tcMar>
              <w:top w:w="0" w:type="dxa"/>
              <w:left w:w="108" w:type="dxa"/>
              <w:bottom w:w="0" w:type="dxa"/>
              <w:right w:w="108" w:type="dxa"/>
            </w:tcMar>
            <w:vAlign w:val="center"/>
            <w:hideMark/>
          </w:tcPr>
          <w:p w:rsidR="002C0747" w:rsidRPr="00CF2290" w:rsidRDefault="00CF2290" w:rsidP="00CF2290">
            <w:pPr>
              <w:spacing w:after="0" w:line="240" w:lineRule="auto"/>
              <w:rPr>
                <w:rFonts w:ascii="Helvetica" w:eastAsia="Calibri" w:hAnsi="Helvetica" w:cs="Helvetica"/>
                <w:color w:val="FFFFFF" w:themeColor="background1"/>
                <w:sz w:val="20"/>
                <w:szCs w:val="20"/>
              </w:rPr>
            </w:pPr>
            <w:r>
              <w:rPr>
                <w:rFonts w:ascii="Helvetica" w:hAnsi="Helvetica" w:cs="Helvetica"/>
                <w:color w:val="FFFFFF" w:themeColor="background1"/>
                <w:sz w:val="20"/>
                <w:szCs w:val="20"/>
              </w:rPr>
              <w:t>Responsável</w:t>
            </w:r>
          </w:p>
        </w:tc>
        <w:tc>
          <w:tcPr>
            <w:tcW w:w="2425" w:type="pct"/>
            <w:shd w:val="clear" w:color="auto" w:fill="663399"/>
            <w:tcMar>
              <w:top w:w="0" w:type="dxa"/>
              <w:left w:w="108" w:type="dxa"/>
              <w:bottom w:w="0" w:type="dxa"/>
              <w:right w:w="108" w:type="dxa"/>
            </w:tcMar>
            <w:vAlign w:val="center"/>
            <w:hideMark/>
          </w:tcPr>
          <w:p w:rsidR="002C0747" w:rsidRPr="00CF2290" w:rsidRDefault="00CF2290" w:rsidP="00CF2290">
            <w:pPr>
              <w:spacing w:after="0" w:line="240" w:lineRule="auto"/>
              <w:rPr>
                <w:rFonts w:ascii="Helvetica" w:eastAsia="Calibri" w:hAnsi="Helvetica" w:cs="Helvetica"/>
                <w:color w:val="FFFFFF" w:themeColor="background1"/>
                <w:sz w:val="20"/>
                <w:szCs w:val="20"/>
              </w:rPr>
            </w:pPr>
            <w:r>
              <w:rPr>
                <w:rFonts w:ascii="Helvetica" w:hAnsi="Helvetica" w:cs="Helvetica"/>
                <w:color w:val="FFFFFF" w:themeColor="background1"/>
                <w:sz w:val="20"/>
                <w:szCs w:val="20"/>
              </w:rPr>
              <w:t>Principais Alterações</w:t>
            </w:r>
          </w:p>
        </w:tc>
      </w:tr>
      <w:tr w:rsidR="007279EA" w:rsidRPr="00CF2290" w:rsidTr="00CF2290">
        <w:trPr>
          <w:trHeight w:val="850"/>
        </w:trPr>
        <w:tc>
          <w:tcPr>
            <w:tcW w:w="630" w:type="pct"/>
            <w:tcMar>
              <w:top w:w="0" w:type="dxa"/>
              <w:left w:w="108" w:type="dxa"/>
              <w:bottom w:w="0" w:type="dxa"/>
              <w:right w:w="108" w:type="dxa"/>
            </w:tcMar>
            <w:vAlign w:val="center"/>
            <w:hideMark/>
          </w:tcPr>
          <w:p w:rsidR="002C0747" w:rsidRPr="00CF2290" w:rsidRDefault="00182ECF" w:rsidP="00CF2290">
            <w:pPr>
              <w:spacing w:after="0" w:line="240" w:lineRule="auto"/>
              <w:rPr>
                <w:rFonts w:ascii="Helvetica" w:eastAsia="Calibri" w:hAnsi="Helvetica" w:cs="Helvetica"/>
                <w:sz w:val="18"/>
                <w:szCs w:val="20"/>
              </w:rPr>
            </w:pPr>
            <w:r>
              <w:rPr>
                <w:rFonts w:ascii="Helvetica" w:eastAsia="Calibri" w:hAnsi="Helvetica" w:cs="Helvetica"/>
                <w:sz w:val="18"/>
                <w:szCs w:val="20"/>
              </w:rPr>
              <w:t>1.0</w:t>
            </w:r>
          </w:p>
        </w:tc>
        <w:tc>
          <w:tcPr>
            <w:tcW w:w="776" w:type="pct"/>
            <w:tcMar>
              <w:top w:w="0" w:type="dxa"/>
              <w:left w:w="108" w:type="dxa"/>
              <w:bottom w:w="0" w:type="dxa"/>
              <w:right w:w="108" w:type="dxa"/>
            </w:tcMar>
            <w:vAlign w:val="center"/>
            <w:hideMark/>
          </w:tcPr>
          <w:p w:rsidR="002C0747" w:rsidRPr="00CF2290" w:rsidRDefault="00182ECF" w:rsidP="00CF2290">
            <w:pPr>
              <w:spacing w:after="0" w:line="240" w:lineRule="auto"/>
              <w:rPr>
                <w:rFonts w:ascii="Helvetica" w:eastAsia="Calibri" w:hAnsi="Helvetica" w:cs="Helvetica"/>
                <w:sz w:val="18"/>
                <w:szCs w:val="20"/>
              </w:rPr>
            </w:pPr>
            <w:r>
              <w:rPr>
                <w:rFonts w:ascii="Helvetica" w:eastAsia="Calibri" w:hAnsi="Helvetica" w:cs="Helvetica"/>
                <w:sz w:val="18"/>
                <w:szCs w:val="20"/>
              </w:rPr>
              <w:t>06</w:t>
            </w:r>
            <w:r w:rsidR="00AB254D" w:rsidRPr="00CF2290">
              <w:rPr>
                <w:rFonts w:ascii="Helvetica" w:eastAsia="Calibri" w:hAnsi="Helvetica" w:cs="Helvetica"/>
                <w:sz w:val="18"/>
                <w:szCs w:val="20"/>
              </w:rPr>
              <w:t>/0</w:t>
            </w:r>
            <w:r>
              <w:rPr>
                <w:rFonts w:ascii="Helvetica" w:eastAsia="Calibri" w:hAnsi="Helvetica" w:cs="Helvetica"/>
                <w:sz w:val="18"/>
                <w:szCs w:val="20"/>
              </w:rPr>
              <w:t>1</w:t>
            </w:r>
            <w:r w:rsidR="00AB254D" w:rsidRPr="00CF2290">
              <w:rPr>
                <w:rFonts w:ascii="Helvetica" w:eastAsia="Calibri" w:hAnsi="Helvetica" w:cs="Helvetica"/>
                <w:sz w:val="18"/>
                <w:szCs w:val="20"/>
              </w:rPr>
              <w:t>/2017</w:t>
            </w:r>
          </w:p>
        </w:tc>
        <w:tc>
          <w:tcPr>
            <w:tcW w:w="1169" w:type="pct"/>
            <w:tcMar>
              <w:top w:w="0" w:type="dxa"/>
              <w:left w:w="108" w:type="dxa"/>
              <w:bottom w:w="0" w:type="dxa"/>
              <w:right w:w="108" w:type="dxa"/>
            </w:tcMar>
            <w:vAlign w:val="center"/>
            <w:hideMark/>
          </w:tcPr>
          <w:p w:rsidR="002C0747" w:rsidRPr="00CF2290" w:rsidRDefault="00CF2290" w:rsidP="00CF2290">
            <w:pPr>
              <w:spacing w:after="0" w:line="240" w:lineRule="auto"/>
              <w:rPr>
                <w:rFonts w:ascii="Helvetica" w:eastAsia="Calibri" w:hAnsi="Helvetica" w:cs="Helvetica"/>
                <w:sz w:val="18"/>
                <w:szCs w:val="20"/>
              </w:rPr>
            </w:pPr>
            <w:r>
              <w:rPr>
                <w:rFonts w:ascii="Helvetica" w:eastAsia="Calibri" w:hAnsi="Helvetica" w:cs="Helvetica"/>
                <w:sz w:val="18"/>
                <w:szCs w:val="20"/>
              </w:rPr>
              <w:t>CHACON Consultoria</w:t>
            </w:r>
          </w:p>
        </w:tc>
        <w:tc>
          <w:tcPr>
            <w:tcW w:w="2425" w:type="pct"/>
            <w:tcMar>
              <w:top w:w="0" w:type="dxa"/>
              <w:left w:w="108" w:type="dxa"/>
              <w:bottom w:w="0" w:type="dxa"/>
              <w:right w:w="108" w:type="dxa"/>
            </w:tcMar>
            <w:vAlign w:val="center"/>
            <w:hideMark/>
          </w:tcPr>
          <w:p w:rsidR="002C0747" w:rsidRPr="00CF2290" w:rsidRDefault="002C0747" w:rsidP="00CF2290">
            <w:pPr>
              <w:tabs>
                <w:tab w:val="left" w:pos="1185"/>
                <w:tab w:val="center" w:pos="2416"/>
              </w:tabs>
              <w:autoSpaceDE w:val="0"/>
              <w:autoSpaceDN w:val="0"/>
              <w:adjustRightInd w:val="0"/>
              <w:spacing w:after="0" w:line="240" w:lineRule="auto"/>
              <w:rPr>
                <w:rFonts w:ascii="Helvetica" w:eastAsia="Calibri" w:hAnsi="Helvetica" w:cs="Helvetica"/>
                <w:sz w:val="18"/>
                <w:szCs w:val="20"/>
              </w:rPr>
            </w:pPr>
            <w:r w:rsidRPr="00CF2290">
              <w:rPr>
                <w:rFonts w:ascii="Helvetica" w:eastAsia="Calibri" w:hAnsi="Helvetica" w:cs="Helvetica"/>
                <w:sz w:val="18"/>
                <w:szCs w:val="20"/>
              </w:rPr>
              <w:t>Primeira versão do documento</w:t>
            </w:r>
            <w:r w:rsidR="00BB3557">
              <w:rPr>
                <w:rFonts w:ascii="Helvetica" w:eastAsia="Calibri" w:hAnsi="Helvetica" w:cs="Helvetica"/>
                <w:sz w:val="18"/>
                <w:szCs w:val="20"/>
              </w:rPr>
              <w:t>.</w:t>
            </w:r>
          </w:p>
        </w:tc>
      </w:tr>
      <w:tr w:rsidR="00145DD7" w:rsidRPr="00CF2290" w:rsidTr="00CF2290">
        <w:trPr>
          <w:trHeight w:val="850"/>
        </w:trPr>
        <w:tc>
          <w:tcPr>
            <w:tcW w:w="630" w:type="pct"/>
            <w:tcMar>
              <w:top w:w="0" w:type="dxa"/>
              <w:left w:w="108" w:type="dxa"/>
              <w:bottom w:w="0" w:type="dxa"/>
              <w:right w:w="108" w:type="dxa"/>
            </w:tcMar>
            <w:vAlign w:val="center"/>
          </w:tcPr>
          <w:p w:rsidR="00145DD7" w:rsidRPr="00CF2290" w:rsidRDefault="00182ECF" w:rsidP="00CF2290">
            <w:pPr>
              <w:spacing w:after="0" w:line="240" w:lineRule="auto"/>
              <w:rPr>
                <w:rFonts w:ascii="Helvetica" w:eastAsia="Calibri" w:hAnsi="Helvetica" w:cs="Helvetica"/>
                <w:sz w:val="18"/>
                <w:szCs w:val="20"/>
              </w:rPr>
            </w:pPr>
            <w:r>
              <w:rPr>
                <w:rFonts w:ascii="Helvetica" w:eastAsia="Calibri" w:hAnsi="Helvetica" w:cs="Helvetica"/>
                <w:sz w:val="18"/>
                <w:szCs w:val="20"/>
              </w:rPr>
              <w:t>1.1</w:t>
            </w:r>
          </w:p>
        </w:tc>
        <w:tc>
          <w:tcPr>
            <w:tcW w:w="776" w:type="pct"/>
            <w:tcMar>
              <w:top w:w="0" w:type="dxa"/>
              <w:left w:w="108" w:type="dxa"/>
              <w:bottom w:w="0" w:type="dxa"/>
              <w:right w:w="108" w:type="dxa"/>
            </w:tcMar>
            <w:vAlign w:val="center"/>
          </w:tcPr>
          <w:p w:rsidR="00145DD7" w:rsidRPr="00CF2290" w:rsidRDefault="00782A59" w:rsidP="00CF2290">
            <w:pPr>
              <w:spacing w:after="0" w:line="240" w:lineRule="auto"/>
              <w:rPr>
                <w:rFonts w:ascii="Helvetica" w:eastAsia="Calibri" w:hAnsi="Helvetica" w:cs="Helvetica"/>
                <w:sz w:val="18"/>
                <w:szCs w:val="20"/>
              </w:rPr>
            </w:pPr>
            <w:r>
              <w:rPr>
                <w:rFonts w:ascii="Helvetica" w:eastAsia="Calibri" w:hAnsi="Helvetica" w:cs="Helvetica"/>
                <w:sz w:val="18"/>
                <w:szCs w:val="20"/>
              </w:rPr>
              <w:t>04</w:t>
            </w:r>
            <w:r w:rsidR="00145DD7" w:rsidRPr="00CF2290">
              <w:rPr>
                <w:rFonts w:ascii="Helvetica" w:eastAsia="Calibri" w:hAnsi="Helvetica" w:cs="Helvetica"/>
                <w:sz w:val="18"/>
                <w:szCs w:val="20"/>
              </w:rPr>
              <w:t>/0</w:t>
            </w:r>
            <w:r>
              <w:rPr>
                <w:rFonts w:ascii="Helvetica" w:eastAsia="Calibri" w:hAnsi="Helvetica" w:cs="Helvetica"/>
                <w:sz w:val="18"/>
                <w:szCs w:val="20"/>
              </w:rPr>
              <w:t>4</w:t>
            </w:r>
            <w:r w:rsidR="00145DD7" w:rsidRPr="00CF2290">
              <w:rPr>
                <w:rFonts w:ascii="Helvetica" w:eastAsia="Calibri" w:hAnsi="Helvetica" w:cs="Helvetica"/>
                <w:sz w:val="18"/>
                <w:szCs w:val="20"/>
              </w:rPr>
              <w:t>/2017</w:t>
            </w:r>
          </w:p>
        </w:tc>
        <w:tc>
          <w:tcPr>
            <w:tcW w:w="1169" w:type="pct"/>
            <w:tcMar>
              <w:top w:w="0" w:type="dxa"/>
              <w:left w:w="108" w:type="dxa"/>
              <w:bottom w:w="0" w:type="dxa"/>
              <w:right w:w="108" w:type="dxa"/>
            </w:tcMar>
            <w:vAlign w:val="center"/>
          </w:tcPr>
          <w:p w:rsidR="00145DD7" w:rsidRPr="00CF2290" w:rsidRDefault="00CF2290" w:rsidP="00CF2290">
            <w:pPr>
              <w:spacing w:after="0" w:line="240" w:lineRule="auto"/>
              <w:rPr>
                <w:rFonts w:ascii="Helvetica" w:eastAsia="Calibri" w:hAnsi="Helvetica" w:cs="Helvetica"/>
                <w:sz w:val="18"/>
                <w:szCs w:val="20"/>
              </w:rPr>
            </w:pPr>
            <w:r>
              <w:rPr>
                <w:rFonts w:ascii="Helvetica" w:eastAsia="Calibri" w:hAnsi="Helvetica" w:cs="Helvetica"/>
                <w:sz w:val="18"/>
                <w:szCs w:val="20"/>
              </w:rPr>
              <w:t>CHACON Consultoria</w:t>
            </w:r>
          </w:p>
        </w:tc>
        <w:tc>
          <w:tcPr>
            <w:tcW w:w="2425" w:type="pct"/>
            <w:tcMar>
              <w:top w:w="0" w:type="dxa"/>
              <w:left w:w="108" w:type="dxa"/>
              <w:bottom w:w="0" w:type="dxa"/>
              <w:right w:w="108" w:type="dxa"/>
            </w:tcMar>
            <w:vAlign w:val="center"/>
          </w:tcPr>
          <w:p w:rsidR="00145DD7" w:rsidRPr="00CF2290" w:rsidRDefault="00CF2290" w:rsidP="00CF2290">
            <w:pPr>
              <w:tabs>
                <w:tab w:val="left" w:pos="1185"/>
                <w:tab w:val="center" w:pos="2416"/>
              </w:tabs>
              <w:autoSpaceDE w:val="0"/>
              <w:autoSpaceDN w:val="0"/>
              <w:adjustRightInd w:val="0"/>
              <w:spacing w:after="0" w:line="240" w:lineRule="auto"/>
              <w:rPr>
                <w:rFonts w:ascii="Helvetica" w:eastAsia="Calibri" w:hAnsi="Helvetica" w:cs="Helvetica"/>
                <w:sz w:val="18"/>
                <w:szCs w:val="20"/>
              </w:rPr>
            </w:pPr>
            <w:r>
              <w:rPr>
                <w:rFonts w:ascii="Helvetica" w:eastAsia="Calibri" w:hAnsi="Helvetica" w:cs="Helvetica"/>
                <w:sz w:val="18"/>
                <w:szCs w:val="20"/>
              </w:rPr>
              <w:t>Inclusão da Análise dos Objetivos de Controle do COBIT. Revisão e melhorias gerais (formatação e redação para melhor compreensão do processo).</w:t>
            </w:r>
          </w:p>
        </w:tc>
      </w:tr>
    </w:tbl>
    <w:p w:rsidR="002C0747" w:rsidRPr="001C79BB" w:rsidRDefault="002C0747" w:rsidP="00054088">
      <w:pPr>
        <w:spacing w:after="0" w:line="240" w:lineRule="auto"/>
        <w:jc w:val="both"/>
        <w:rPr>
          <w:rFonts w:ascii="Helvetica" w:hAnsi="Helvetica" w:cs="Helvetica"/>
          <w:color w:val="FF0000"/>
          <w:highlight w:val="yellow"/>
        </w:rPr>
      </w:pPr>
      <w:bookmarkStart w:id="35" w:name="_Toc339270522"/>
      <w:bookmarkStart w:id="36" w:name="_Toc437008935"/>
      <w:bookmarkEnd w:id="35"/>
      <w:bookmarkEnd w:id="36"/>
    </w:p>
    <w:sectPr w:rsidR="002C0747" w:rsidRPr="001C79BB" w:rsidSect="0038636E">
      <w:headerReference w:type="default" r:id="rId13"/>
      <w:footerReference w:type="default" r:id="rId14"/>
      <w:pgSz w:w="11906" w:h="16838"/>
      <w:pgMar w:top="1701" w:right="1134" w:bottom="1701" w:left="1418" w:header="284" w:footer="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3263" w:rsidRDefault="003F3263" w:rsidP="000C2873">
      <w:pPr>
        <w:spacing w:after="0" w:line="240" w:lineRule="auto"/>
      </w:pPr>
      <w:r>
        <w:separator/>
      </w:r>
    </w:p>
  </w:endnote>
  <w:endnote w:type="continuationSeparator" w:id="0">
    <w:p w:rsidR="003F3263" w:rsidRDefault="003F3263" w:rsidP="000C2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356" w:type="dxa"/>
      <w:tblInd w:w="-5" w:type="dxa"/>
      <w:tblBorders>
        <w:top w:val="single" w:sz="4" w:space="0" w:color="FF6600"/>
        <w:left w:val="single" w:sz="4" w:space="0" w:color="FF6600"/>
        <w:bottom w:val="single" w:sz="4" w:space="0" w:color="FF6600"/>
        <w:right w:val="single" w:sz="4" w:space="0" w:color="FF6600"/>
        <w:insideH w:val="single" w:sz="4" w:space="0" w:color="FF6600"/>
        <w:insideV w:val="single" w:sz="4" w:space="0" w:color="FF6600"/>
      </w:tblBorders>
      <w:tblLook w:val="01E0" w:firstRow="1" w:lastRow="1" w:firstColumn="1" w:lastColumn="1" w:noHBand="0" w:noVBand="0"/>
    </w:tblPr>
    <w:tblGrid>
      <w:gridCol w:w="3118"/>
      <w:gridCol w:w="3119"/>
      <w:gridCol w:w="3119"/>
    </w:tblGrid>
    <w:tr w:rsidR="008232CF" w:rsidRPr="001E009D" w:rsidTr="00F94050">
      <w:trPr>
        <w:trHeight w:hRule="exact" w:val="567"/>
      </w:trPr>
      <w:tc>
        <w:tcPr>
          <w:tcW w:w="3118" w:type="dxa"/>
          <w:tcBorders>
            <w:top w:val="single" w:sz="4" w:space="0" w:color="663399"/>
            <w:left w:val="single" w:sz="4" w:space="0" w:color="663399"/>
            <w:bottom w:val="single" w:sz="4" w:space="0" w:color="663399"/>
            <w:right w:val="single" w:sz="4" w:space="0" w:color="663399"/>
          </w:tcBorders>
          <w:shd w:val="clear" w:color="auto" w:fill="auto"/>
        </w:tcPr>
        <w:p w:rsidR="008232CF" w:rsidRPr="001E009D" w:rsidRDefault="008232CF" w:rsidP="00393426">
          <w:pPr>
            <w:spacing w:after="0"/>
            <w:rPr>
              <w:b/>
              <w:sz w:val="16"/>
              <w:szCs w:val="16"/>
            </w:rPr>
          </w:pPr>
          <w:r w:rsidRPr="001E009D">
            <w:rPr>
              <w:b/>
              <w:sz w:val="16"/>
              <w:szCs w:val="16"/>
            </w:rPr>
            <w:t>ELABORADO POR</w:t>
          </w:r>
        </w:p>
        <w:p w:rsidR="008232CF" w:rsidRPr="001E009D" w:rsidRDefault="008232CF" w:rsidP="00393426">
          <w:pPr>
            <w:spacing w:after="0"/>
            <w:rPr>
              <w:sz w:val="14"/>
              <w:szCs w:val="14"/>
            </w:rPr>
          </w:pPr>
          <w:r>
            <w:rPr>
              <w:sz w:val="18"/>
              <w:szCs w:val="14"/>
            </w:rPr>
            <w:t>CHACON Consultoria</w:t>
          </w:r>
        </w:p>
      </w:tc>
      <w:tc>
        <w:tcPr>
          <w:tcW w:w="3119" w:type="dxa"/>
          <w:tcBorders>
            <w:top w:val="single" w:sz="4" w:space="0" w:color="663399"/>
            <w:left w:val="single" w:sz="4" w:space="0" w:color="663399"/>
            <w:bottom w:val="single" w:sz="4" w:space="0" w:color="663399"/>
            <w:right w:val="single" w:sz="4" w:space="0" w:color="663399"/>
          </w:tcBorders>
          <w:shd w:val="clear" w:color="auto" w:fill="auto"/>
        </w:tcPr>
        <w:p w:rsidR="008232CF" w:rsidRPr="001E009D" w:rsidRDefault="008232CF" w:rsidP="00393426">
          <w:pPr>
            <w:spacing w:after="0"/>
            <w:rPr>
              <w:b/>
              <w:sz w:val="16"/>
              <w:szCs w:val="16"/>
            </w:rPr>
          </w:pPr>
          <w:r w:rsidRPr="001E009D">
            <w:rPr>
              <w:b/>
              <w:sz w:val="16"/>
              <w:szCs w:val="16"/>
            </w:rPr>
            <w:t>REVISADO POR</w:t>
          </w:r>
        </w:p>
        <w:p w:rsidR="008232CF" w:rsidRPr="001E009D" w:rsidRDefault="008232CF" w:rsidP="00393426">
          <w:pPr>
            <w:spacing w:after="0"/>
            <w:rPr>
              <w:b/>
            </w:rPr>
          </w:pPr>
          <w:r w:rsidRPr="0053403F">
            <w:rPr>
              <w:sz w:val="18"/>
              <w:szCs w:val="14"/>
            </w:rPr>
            <w:t>Rodrigo Possatto Rothstein</w:t>
          </w:r>
        </w:p>
      </w:tc>
      <w:tc>
        <w:tcPr>
          <w:tcW w:w="3119" w:type="dxa"/>
          <w:tcBorders>
            <w:top w:val="single" w:sz="4" w:space="0" w:color="663399"/>
            <w:left w:val="single" w:sz="4" w:space="0" w:color="663399"/>
            <w:bottom w:val="single" w:sz="4" w:space="0" w:color="663399"/>
            <w:right w:val="single" w:sz="4" w:space="0" w:color="663399"/>
          </w:tcBorders>
          <w:shd w:val="clear" w:color="auto" w:fill="auto"/>
        </w:tcPr>
        <w:p w:rsidR="008232CF" w:rsidRPr="001E009D" w:rsidRDefault="008232CF" w:rsidP="00393426">
          <w:pPr>
            <w:spacing w:after="0"/>
            <w:rPr>
              <w:b/>
              <w:sz w:val="16"/>
              <w:szCs w:val="16"/>
            </w:rPr>
          </w:pPr>
          <w:r w:rsidRPr="001E009D">
            <w:rPr>
              <w:b/>
              <w:sz w:val="16"/>
              <w:szCs w:val="16"/>
            </w:rPr>
            <w:t>APROVADO POR</w:t>
          </w:r>
        </w:p>
        <w:p w:rsidR="008232CF" w:rsidRPr="001E009D" w:rsidRDefault="008232CF" w:rsidP="00393426">
          <w:pPr>
            <w:spacing w:after="0"/>
            <w:rPr>
              <w:rFonts w:eastAsia="Calibri" w:cs="Arial"/>
              <w:sz w:val="20"/>
            </w:rPr>
          </w:pPr>
        </w:p>
      </w:tc>
    </w:tr>
    <w:tr w:rsidR="008232CF" w:rsidRPr="001E009D" w:rsidTr="00A132BF">
      <w:trPr>
        <w:trHeight w:val="227"/>
      </w:trPr>
      <w:tc>
        <w:tcPr>
          <w:tcW w:w="9356" w:type="dxa"/>
          <w:gridSpan w:val="3"/>
          <w:tcBorders>
            <w:left w:val="single" w:sz="4" w:space="0" w:color="663399"/>
            <w:bottom w:val="single" w:sz="4" w:space="0" w:color="663399"/>
            <w:right w:val="single" w:sz="4" w:space="0" w:color="663399"/>
          </w:tcBorders>
          <w:shd w:val="clear" w:color="auto" w:fill="auto"/>
          <w:vAlign w:val="center"/>
        </w:tcPr>
        <w:p w:rsidR="008232CF" w:rsidRPr="001E009D" w:rsidRDefault="008232CF" w:rsidP="009A2DD7">
          <w:pPr>
            <w:pStyle w:val="Rodap"/>
            <w:ind w:left="175"/>
            <w:jc w:val="center"/>
            <w:rPr>
              <w:sz w:val="16"/>
              <w:szCs w:val="16"/>
            </w:rPr>
          </w:pPr>
          <w:r w:rsidRPr="001E009D">
            <w:rPr>
              <w:sz w:val="16"/>
              <w:szCs w:val="14"/>
            </w:rPr>
            <w:t xml:space="preserve">Documentos impressos não são controlados, utilize a versão armazenada eletronicamente. </w:t>
          </w:r>
        </w:p>
      </w:tc>
    </w:tr>
  </w:tbl>
  <w:p w:rsidR="008232CF" w:rsidRPr="009A2DD7" w:rsidRDefault="008232CF" w:rsidP="009A2DD7">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3263" w:rsidRDefault="003F3263" w:rsidP="000C2873">
      <w:pPr>
        <w:spacing w:after="0" w:line="240" w:lineRule="auto"/>
      </w:pPr>
      <w:r>
        <w:separator/>
      </w:r>
    </w:p>
  </w:footnote>
  <w:footnote w:type="continuationSeparator" w:id="0">
    <w:p w:rsidR="003F3263" w:rsidRDefault="003F3263" w:rsidP="000C28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acomgrade"/>
      <w:tblW w:w="0" w:type="auto"/>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074"/>
      <w:gridCol w:w="5494"/>
      <w:gridCol w:w="1776"/>
    </w:tblGrid>
    <w:tr w:rsidR="008232CF" w:rsidTr="004335CB">
      <w:trPr>
        <w:trHeight w:val="311"/>
        <w:jc w:val="center"/>
      </w:trPr>
      <w:tc>
        <w:tcPr>
          <w:tcW w:w="2074" w:type="dxa"/>
          <w:vMerge w:val="restart"/>
          <w:shd w:val="clear" w:color="auto" w:fill="663399"/>
          <w:vAlign w:val="center"/>
        </w:tcPr>
        <w:p w:rsidR="008232CF" w:rsidRPr="00C741EF" w:rsidRDefault="008232CF" w:rsidP="00C741EF">
          <w:pPr>
            <w:ind w:right="-940"/>
            <w:rPr>
              <w:noProof/>
              <w:lang w:eastAsia="pt-BR"/>
            </w:rPr>
          </w:pPr>
          <w:r w:rsidRPr="00C741EF">
            <w:rPr>
              <w:noProof/>
              <w:lang w:eastAsia="pt-BR"/>
            </w:rPr>
            <w:drawing>
              <wp:anchor distT="0" distB="0" distL="114300" distR="114300" simplePos="0" relativeHeight="251658240" behindDoc="0" locked="0" layoutInCell="1" allowOverlap="1">
                <wp:simplePos x="0" y="0"/>
                <wp:positionH relativeFrom="column">
                  <wp:posOffset>13335</wp:posOffset>
                </wp:positionH>
                <wp:positionV relativeFrom="paragraph">
                  <wp:posOffset>19050</wp:posOffset>
                </wp:positionV>
                <wp:extent cx="1179830" cy="580390"/>
                <wp:effectExtent l="0" t="0" r="0" b="0"/>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pic:cNvPicPr>
                          <a:picLocks noChangeAspect="1"/>
                        </pic:cNvPicPr>
                      </pic:nvPicPr>
                      <pic:blipFill rotWithShape="1">
                        <a:blip r:embed="rId1">
                          <a:biLevel thresh="50000"/>
                          <a:extLst>
                            <a:ext uri="{28A0092B-C50C-407E-A947-70E740481C1C}">
                              <a14:useLocalDpi xmlns:a14="http://schemas.microsoft.com/office/drawing/2010/main" val="0"/>
                            </a:ext>
                          </a:extLst>
                        </a:blip>
                        <a:srcRect l="16851" t="27680" r="16450" b="25926"/>
                        <a:stretch/>
                      </pic:blipFill>
                      <pic:spPr>
                        <a:xfrm>
                          <a:off x="0" y="0"/>
                          <a:ext cx="1179830" cy="580390"/>
                        </a:xfrm>
                        <a:prstGeom prst="rect">
                          <a:avLst/>
                        </a:prstGeom>
                      </pic:spPr>
                    </pic:pic>
                  </a:graphicData>
                </a:graphic>
                <wp14:sizeRelH relativeFrom="margin">
                  <wp14:pctWidth>0</wp14:pctWidth>
                </wp14:sizeRelH>
                <wp14:sizeRelV relativeFrom="margin">
                  <wp14:pctHeight>0</wp14:pctHeight>
                </wp14:sizeRelV>
              </wp:anchor>
            </w:drawing>
          </w:r>
        </w:p>
      </w:tc>
      <w:tc>
        <w:tcPr>
          <w:tcW w:w="5494" w:type="dxa"/>
          <w:vMerge w:val="restart"/>
          <w:shd w:val="clear" w:color="auto" w:fill="663399"/>
          <w:vAlign w:val="center"/>
        </w:tcPr>
        <w:p w:rsidR="008232CF" w:rsidRPr="004335CB" w:rsidRDefault="008232CF" w:rsidP="004335CB">
          <w:pPr>
            <w:spacing w:before="120" w:after="120"/>
            <w:ind w:left="113"/>
            <w:rPr>
              <w:rFonts w:ascii="Helvetica" w:hAnsi="Helvetica" w:cstheme="minorHAnsi"/>
              <w:b/>
              <w:color w:val="FFFFFF" w:themeColor="background1"/>
              <w:sz w:val="20"/>
            </w:rPr>
          </w:pPr>
          <w:r w:rsidRPr="004335CB">
            <w:rPr>
              <w:rFonts w:ascii="Helvetica" w:hAnsi="Helvetica" w:cstheme="minorHAnsi"/>
              <w:b/>
              <w:color w:val="FFFFFF" w:themeColor="background1"/>
              <w:sz w:val="20"/>
            </w:rPr>
            <w:t xml:space="preserve">Processo de </w:t>
          </w:r>
          <w:r w:rsidRPr="002B61D2">
            <w:rPr>
              <w:rFonts w:ascii="Helvetica" w:hAnsi="Helvetica" w:cstheme="minorHAnsi"/>
              <w:b/>
              <w:color w:val="FFFFFF" w:themeColor="background1"/>
              <w:sz w:val="20"/>
            </w:rPr>
            <w:t>Assegurar a Segurança do Sistema</w:t>
          </w:r>
        </w:p>
        <w:p w:rsidR="008232CF" w:rsidRPr="004335CB" w:rsidRDefault="008232CF" w:rsidP="004335CB">
          <w:pPr>
            <w:spacing w:before="120" w:after="120"/>
            <w:ind w:left="113"/>
            <w:rPr>
              <w:rFonts w:ascii="Helvetica" w:hAnsi="Helvetica" w:cstheme="minorHAnsi"/>
            </w:rPr>
          </w:pPr>
          <w:r w:rsidRPr="004335CB">
            <w:rPr>
              <w:rFonts w:ascii="Helvetica" w:hAnsi="Helvetica" w:cstheme="minorHAnsi"/>
              <w:color w:val="FFFFFF" w:themeColor="background1"/>
              <w:sz w:val="20"/>
            </w:rPr>
            <w:t>Documento de Especificação (Procedimento)</w:t>
          </w:r>
        </w:p>
      </w:tc>
      <w:tc>
        <w:tcPr>
          <w:tcW w:w="1776" w:type="dxa"/>
          <w:shd w:val="clear" w:color="auto" w:fill="663399"/>
          <w:vAlign w:val="center"/>
        </w:tcPr>
        <w:p w:rsidR="008232CF" w:rsidRPr="004335CB" w:rsidRDefault="008232CF" w:rsidP="00393426">
          <w:pPr>
            <w:rPr>
              <w:b/>
              <w:smallCaps/>
              <w:noProof/>
              <w:color w:val="FFFFFF" w:themeColor="background1"/>
              <w:sz w:val="16"/>
              <w:szCs w:val="16"/>
              <w:lang w:eastAsia="pt-BR"/>
            </w:rPr>
          </w:pPr>
          <w:r w:rsidRPr="004335CB">
            <w:rPr>
              <w:b/>
              <w:smallCaps/>
              <w:noProof/>
              <w:color w:val="FFFFFF" w:themeColor="background1"/>
              <w:sz w:val="16"/>
              <w:szCs w:val="16"/>
              <w:lang w:eastAsia="pt-BR"/>
            </w:rPr>
            <w:t>Área: TI</w:t>
          </w:r>
        </w:p>
      </w:tc>
    </w:tr>
    <w:tr w:rsidR="008232CF" w:rsidTr="004335CB">
      <w:trPr>
        <w:trHeight w:val="311"/>
        <w:jc w:val="center"/>
      </w:trPr>
      <w:tc>
        <w:tcPr>
          <w:tcW w:w="2074" w:type="dxa"/>
          <w:vMerge/>
          <w:shd w:val="clear" w:color="auto" w:fill="663399"/>
          <w:vAlign w:val="center"/>
        </w:tcPr>
        <w:p w:rsidR="008232CF" w:rsidRPr="00C741EF" w:rsidRDefault="008232CF" w:rsidP="00C741EF">
          <w:pPr>
            <w:ind w:right="-940"/>
          </w:pPr>
        </w:p>
      </w:tc>
      <w:tc>
        <w:tcPr>
          <w:tcW w:w="5494" w:type="dxa"/>
          <w:vMerge/>
          <w:shd w:val="clear" w:color="auto" w:fill="663399"/>
          <w:vAlign w:val="center"/>
        </w:tcPr>
        <w:p w:rsidR="008232CF" w:rsidRPr="00FF76E3" w:rsidRDefault="008232CF" w:rsidP="004335CB">
          <w:pPr>
            <w:spacing w:before="60" w:after="60"/>
            <w:rPr>
              <w:rFonts w:ascii="Helvetica" w:hAnsi="Helvetica" w:cstheme="minorHAnsi"/>
              <w:b/>
            </w:rPr>
          </w:pPr>
        </w:p>
      </w:tc>
      <w:tc>
        <w:tcPr>
          <w:tcW w:w="1776" w:type="dxa"/>
          <w:shd w:val="clear" w:color="auto" w:fill="663399"/>
          <w:vAlign w:val="center"/>
        </w:tcPr>
        <w:p w:rsidR="008232CF" w:rsidRPr="004335CB" w:rsidRDefault="008232CF" w:rsidP="00393426">
          <w:pPr>
            <w:rPr>
              <w:b/>
              <w:smallCaps/>
              <w:noProof/>
              <w:color w:val="FFFFFF" w:themeColor="background1"/>
              <w:sz w:val="16"/>
              <w:szCs w:val="16"/>
              <w:lang w:eastAsia="pt-BR"/>
            </w:rPr>
          </w:pPr>
          <w:r>
            <w:rPr>
              <w:b/>
              <w:smallCaps/>
              <w:color w:val="FFFFFF" w:themeColor="background1"/>
              <w:sz w:val="16"/>
              <w:szCs w:val="16"/>
            </w:rPr>
            <w:t>Versão: 1.1</w:t>
          </w:r>
        </w:p>
      </w:tc>
    </w:tr>
    <w:tr w:rsidR="008232CF" w:rsidTr="004335CB">
      <w:trPr>
        <w:trHeight w:val="311"/>
        <w:jc w:val="center"/>
      </w:trPr>
      <w:tc>
        <w:tcPr>
          <w:tcW w:w="2074" w:type="dxa"/>
          <w:vMerge/>
          <w:shd w:val="clear" w:color="auto" w:fill="663399"/>
          <w:vAlign w:val="center"/>
        </w:tcPr>
        <w:p w:rsidR="008232CF" w:rsidRPr="00C741EF" w:rsidRDefault="008232CF" w:rsidP="00C741EF">
          <w:pPr>
            <w:ind w:right="-940"/>
          </w:pPr>
        </w:p>
      </w:tc>
      <w:tc>
        <w:tcPr>
          <w:tcW w:w="5494" w:type="dxa"/>
          <w:vMerge/>
          <w:shd w:val="clear" w:color="auto" w:fill="663399"/>
        </w:tcPr>
        <w:p w:rsidR="008232CF" w:rsidRDefault="008232CF" w:rsidP="00F41AE9">
          <w:pPr>
            <w:ind w:right="-940"/>
          </w:pPr>
        </w:p>
      </w:tc>
      <w:tc>
        <w:tcPr>
          <w:tcW w:w="1776" w:type="dxa"/>
          <w:shd w:val="clear" w:color="auto" w:fill="663399"/>
          <w:vAlign w:val="center"/>
        </w:tcPr>
        <w:p w:rsidR="008232CF" w:rsidRPr="004335CB" w:rsidRDefault="008232CF" w:rsidP="00393426">
          <w:pPr>
            <w:rPr>
              <w:b/>
              <w:smallCaps/>
              <w:noProof/>
              <w:color w:val="FFFFFF" w:themeColor="background1"/>
              <w:sz w:val="16"/>
              <w:szCs w:val="16"/>
              <w:lang w:eastAsia="pt-BR"/>
            </w:rPr>
          </w:pPr>
          <w:r w:rsidRPr="004335CB">
            <w:rPr>
              <w:b/>
              <w:smallCaps/>
              <w:noProof/>
              <w:color w:val="FFFFFF" w:themeColor="background1"/>
              <w:sz w:val="16"/>
              <w:szCs w:val="16"/>
              <w:lang w:eastAsia="pt-BR"/>
            </w:rPr>
            <w:ptab w:relativeTo="margin" w:alignment="left" w:leader="none"/>
          </w:r>
          <w:r w:rsidRPr="004335CB">
            <w:rPr>
              <w:b/>
              <w:smallCaps/>
              <w:noProof/>
              <w:color w:val="FFFFFF" w:themeColor="background1"/>
              <w:sz w:val="16"/>
              <w:szCs w:val="16"/>
              <w:lang w:eastAsia="pt-BR"/>
            </w:rPr>
            <w:t xml:space="preserve">Páginas: </w:t>
          </w:r>
          <w:r w:rsidRPr="004335CB">
            <w:rPr>
              <w:b/>
              <w:smallCaps/>
              <w:noProof/>
              <w:color w:val="FFFFFF" w:themeColor="background1"/>
              <w:sz w:val="16"/>
              <w:szCs w:val="16"/>
              <w:lang w:eastAsia="pt-BR"/>
            </w:rPr>
            <w:fldChar w:fldCharType="begin"/>
          </w:r>
          <w:r w:rsidRPr="004335CB">
            <w:rPr>
              <w:b/>
              <w:smallCaps/>
              <w:noProof/>
              <w:color w:val="FFFFFF" w:themeColor="background1"/>
              <w:sz w:val="16"/>
              <w:szCs w:val="16"/>
              <w:lang w:eastAsia="pt-BR"/>
            </w:rPr>
            <w:instrText xml:space="preserve"> NUMPAGES   \* MERGEFORMAT </w:instrText>
          </w:r>
          <w:r w:rsidRPr="004335CB">
            <w:rPr>
              <w:b/>
              <w:smallCaps/>
              <w:noProof/>
              <w:color w:val="FFFFFF" w:themeColor="background1"/>
              <w:sz w:val="16"/>
              <w:szCs w:val="16"/>
              <w:lang w:eastAsia="pt-BR"/>
            </w:rPr>
            <w:fldChar w:fldCharType="separate"/>
          </w:r>
          <w:r w:rsidR="008C4C09">
            <w:rPr>
              <w:b/>
              <w:smallCaps/>
              <w:noProof/>
              <w:color w:val="FFFFFF" w:themeColor="background1"/>
              <w:sz w:val="16"/>
              <w:szCs w:val="16"/>
              <w:lang w:eastAsia="pt-BR"/>
            </w:rPr>
            <w:t>18</w:t>
          </w:r>
          <w:r w:rsidRPr="004335CB">
            <w:rPr>
              <w:b/>
              <w:smallCaps/>
              <w:noProof/>
              <w:color w:val="FFFFFF" w:themeColor="background1"/>
              <w:sz w:val="16"/>
              <w:szCs w:val="16"/>
              <w:lang w:eastAsia="pt-BR"/>
            </w:rPr>
            <w:fldChar w:fldCharType="end"/>
          </w:r>
        </w:p>
      </w:tc>
    </w:tr>
    <w:tr w:rsidR="008232CF" w:rsidTr="004335CB">
      <w:trPr>
        <w:trHeight w:val="311"/>
        <w:jc w:val="center"/>
      </w:trPr>
      <w:tc>
        <w:tcPr>
          <w:tcW w:w="2074" w:type="dxa"/>
          <w:vMerge/>
          <w:shd w:val="clear" w:color="auto" w:fill="663399"/>
          <w:vAlign w:val="center"/>
        </w:tcPr>
        <w:p w:rsidR="008232CF" w:rsidRDefault="008232CF" w:rsidP="00C741EF">
          <w:pPr>
            <w:ind w:right="-940"/>
          </w:pPr>
        </w:p>
      </w:tc>
      <w:tc>
        <w:tcPr>
          <w:tcW w:w="5494" w:type="dxa"/>
          <w:vMerge/>
          <w:shd w:val="clear" w:color="auto" w:fill="663399"/>
        </w:tcPr>
        <w:p w:rsidR="008232CF" w:rsidRDefault="008232CF" w:rsidP="00F41AE9">
          <w:pPr>
            <w:ind w:right="-940"/>
          </w:pPr>
        </w:p>
      </w:tc>
      <w:tc>
        <w:tcPr>
          <w:tcW w:w="1776" w:type="dxa"/>
          <w:shd w:val="clear" w:color="auto" w:fill="663399"/>
          <w:vAlign w:val="center"/>
        </w:tcPr>
        <w:p w:rsidR="008232CF" w:rsidRPr="004335CB" w:rsidRDefault="008232CF" w:rsidP="00393426">
          <w:pPr>
            <w:rPr>
              <w:b/>
              <w:smallCaps/>
              <w:noProof/>
              <w:color w:val="FFFFFF" w:themeColor="background1"/>
              <w:sz w:val="16"/>
              <w:szCs w:val="16"/>
              <w:lang w:eastAsia="pt-BR"/>
            </w:rPr>
          </w:pPr>
          <w:r>
            <w:rPr>
              <w:b/>
              <w:smallCaps/>
              <w:noProof/>
              <w:color w:val="FFFFFF" w:themeColor="background1"/>
              <w:sz w:val="16"/>
              <w:szCs w:val="16"/>
              <w:lang w:eastAsia="pt-BR"/>
            </w:rPr>
            <w:t>Data: 04/04</w:t>
          </w:r>
          <w:r w:rsidRPr="004335CB">
            <w:rPr>
              <w:b/>
              <w:smallCaps/>
              <w:noProof/>
              <w:color w:val="FFFFFF" w:themeColor="background1"/>
              <w:sz w:val="16"/>
              <w:szCs w:val="16"/>
              <w:lang w:eastAsia="pt-BR"/>
            </w:rPr>
            <w:t>/2017</w:t>
          </w:r>
        </w:p>
      </w:tc>
    </w:tr>
  </w:tbl>
  <w:p w:rsidR="008232CF" w:rsidRDefault="008232CF" w:rsidP="00524123">
    <w:pPr>
      <w:pStyle w:val="Cabealho"/>
      <w:rPr>
        <w:lang w:val="pt-BR"/>
      </w:rPr>
    </w:pPr>
  </w:p>
  <w:p w:rsidR="008232CF" w:rsidRPr="00524123" w:rsidRDefault="008232CF" w:rsidP="00524123">
    <w:pPr>
      <w:pStyle w:val="Cabealho"/>
      <w:rPr>
        <w:lang w:val="pt-B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187A55DE"/>
    <w:lvl w:ilvl="0">
      <w:start w:val="1"/>
      <w:numFmt w:val="decimal"/>
      <w:lvlText w:val="%1"/>
      <w:lvlJc w:val="left"/>
      <w:rPr>
        <w:rFonts w:hint="default"/>
        <w:b/>
        <w:i w:val="0"/>
      </w:rPr>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52B0538"/>
    <w:multiLevelType w:val="hybridMultilevel"/>
    <w:tmpl w:val="EB9AFBC2"/>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06BA2B8E"/>
    <w:multiLevelType w:val="hybridMultilevel"/>
    <w:tmpl w:val="2E782E2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7920B9E"/>
    <w:multiLevelType w:val="hybridMultilevel"/>
    <w:tmpl w:val="D9A42526"/>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C4A1ECE"/>
    <w:multiLevelType w:val="hybridMultilevel"/>
    <w:tmpl w:val="E4D0922A"/>
    <w:lvl w:ilvl="0" w:tplc="04160001">
      <w:start w:val="1"/>
      <w:numFmt w:val="bullet"/>
      <w:lvlText w:val=""/>
      <w:lvlJc w:val="left"/>
      <w:pPr>
        <w:ind w:left="1032" w:hanging="360"/>
      </w:pPr>
      <w:rPr>
        <w:rFonts w:ascii="Symbol" w:hAnsi="Symbol" w:hint="default"/>
      </w:rPr>
    </w:lvl>
    <w:lvl w:ilvl="1" w:tplc="04160003" w:tentative="1">
      <w:start w:val="1"/>
      <w:numFmt w:val="bullet"/>
      <w:lvlText w:val="o"/>
      <w:lvlJc w:val="left"/>
      <w:pPr>
        <w:ind w:left="1752" w:hanging="360"/>
      </w:pPr>
      <w:rPr>
        <w:rFonts w:ascii="Courier New" w:hAnsi="Courier New" w:cs="Courier New" w:hint="default"/>
      </w:rPr>
    </w:lvl>
    <w:lvl w:ilvl="2" w:tplc="04160005" w:tentative="1">
      <w:start w:val="1"/>
      <w:numFmt w:val="bullet"/>
      <w:lvlText w:val=""/>
      <w:lvlJc w:val="left"/>
      <w:pPr>
        <w:ind w:left="2472" w:hanging="360"/>
      </w:pPr>
      <w:rPr>
        <w:rFonts w:ascii="Wingdings" w:hAnsi="Wingdings" w:hint="default"/>
      </w:rPr>
    </w:lvl>
    <w:lvl w:ilvl="3" w:tplc="04160001" w:tentative="1">
      <w:start w:val="1"/>
      <w:numFmt w:val="bullet"/>
      <w:lvlText w:val=""/>
      <w:lvlJc w:val="left"/>
      <w:pPr>
        <w:ind w:left="3192" w:hanging="360"/>
      </w:pPr>
      <w:rPr>
        <w:rFonts w:ascii="Symbol" w:hAnsi="Symbol" w:hint="default"/>
      </w:rPr>
    </w:lvl>
    <w:lvl w:ilvl="4" w:tplc="04160003" w:tentative="1">
      <w:start w:val="1"/>
      <w:numFmt w:val="bullet"/>
      <w:lvlText w:val="o"/>
      <w:lvlJc w:val="left"/>
      <w:pPr>
        <w:ind w:left="3912" w:hanging="360"/>
      </w:pPr>
      <w:rPr>
        <w:rFonts w:ascii="Courier New" w:hAnsi="Courier New" w:cs="Courier New" w:hint="default"/>
      </w:rPr>
    </w:lvl>
    <w:lvl w:ilvl="5" w:tplc="04160005" w:tentative="1">
      <w:start w:val="1"/>
      <w:numFmt w:val="bullet"/>
      <w:lvlText w:val=""/>
      <w:lvlJc w:val="left"/>
      <w:pPr>
        <w:ind w:left="4632" w:hanging="360"/>
      </w:pPr>
      <w:rPr>
        <w:rFonts w:ascii="Wingdings" w:hAnsi="Wingdings" w:hint="default"/>
      </w:rPr>
    </w:lvl>
    <w:lvl w:ilvl="6" w:tplc="04160001" w:tentative="1">
      <w:start w:val="1"/>
      <w:numFmt w:val="bullet"/>
      <w:lvlText w:val=""/>
      <w:lvlJc w:val="left"/>
      <w:pPr>
        <w:ind w:left="5352" w:hanging="360"/>
      </w:pPr>
      <w:rPr>
        <w:rFonts w:ascii="Symbol" w:hAnsi="Symbol" w:hint="default"/>
      </w:rPr>
    </w:lvl>
    <w:lvl w:ilvl="7" w:tplc="04160003" w:tentative="1">
      <w:start w:val="1"/>
      <w:numFmt w:val="bullet"/>
      <w:lvlText w:val="o"/>
      <w:lvlJc w:val="left"/>
      <w:pPr>
        <w:ind w:left="6072" w:hanging="360"/>
      </w:pPr>
      <w:rPr>
        <w:rFonts w:ascii="Courier New" w:hAnsi="Courier New" w:cs="Courier New" w:hint="default"/>
      </w:rPr>
    </w:lvl>
    <w:lvl w:ilvl="8" w:tplc="04160005" w:tentative="1">
      <w:start w:val="1"/>
      <w:numFmt w:val="bullet"/>
      <w:lvlText w:val=""/>
      <w:lvlJc w:val="left"/>
      <w:pPr>
        <w:ind w:left="6792" w:hanging="360"/>
      </w:pPr>
      <w:rPr>
        <w:rFonts w:ascii="Wingdings" w:hAnsi="Wingdings" w:hint="default"/>
      </w:rPr>
    </w:lvl>
  </w:abstractNum>
  <w:abstractNum w:abstractNumId="5" w15:restartNumberingAfterBreak="0">
    <w:nsid w:val="11E375DD"/>
    <w:multiLevelType w:val="multilevel"/>
    <w:tmpl w:val="F3165A1E"/>
    <w:lvl w:ilvl="0">
      <w:start w:val="6"/>
      <w:numFmt w:val="decimal"/>
      <w:lvlText w:val="%1"/>
      <w:lvlJc w:val="left"/>
      <w:pPr>
        <w:ind w:left="360" w:hanging="360"/>
      </w:pPr>
      <w:rPr>
        <w:rFonts w:hint="default"/>
      </w:rPr>
    </w:lvl>
    <w:lvl w:ilvl="1">
      <w:start w:val="5"/>
      <w:numFmt w:val="decimal"/>
      <w:lvlText w:val="%1.%2"/>
      <w:lvlJc w:val="left"/>
      <w:pPr>
        <w:ind w:left="1080" w:hanging="36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24E667E"/>
    <w:multiLevelType w:val="hybridMultilevel"/>
    <w:tmpl w:val="9DD6A0A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1424616D"/>
    <w:multiLevelType w:val="hybridMultilevel"/>
    <w:tmpl w:val="F66404F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14DA15A3"/>
    <w:multiLevelType w:val="hybridMultilevel"/>
    <w:tmpl w:val="A262FE2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18B630EA"/>
    <w:multiLevelType w:val="hybridMultilevel"/>
    <w:tmpl w:val="FFB8D7A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0" w15:restartNumberingAfterBreak="0">
    <w:nsid w:val="1C547FFA"/>
    <w:multiLevelType w:val="hybridMultilevel"/>
    <w:tmpl w:val="DC94D51A"/>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13827EB"/>
    <w:multiLevelType w:val="hybridMultilevel"/>
    <w:tmpl w:val="3EE653A6"/>
    <w:lvl w:ilvl="0" w:tplc="04160003">
      <w:start w:val="1"/>
      <w:numFmt w:val="bullet"/>
      <w:lvlText w:val="o"/>
      <w:lvlJc w:val="left"/>
      <w:pPr>
        <w:ind w:left="720" w:hanging="360"/>
      </w:pPr>
      <w:rPr>
        <w:rFonts w:ascii="Courier New" w:hAnsi="Courier New" w:cs="Courier New"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3202D40"/>
    <w:multiLevelType w:val="hybridMultilevel"/>
    <w:tmpl w:val="4926A140"/>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D">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3DD19B1"/>
    <w:multiLevelType w:val="hybridMultilevel"/>
    <w:tmpl w:val="4BA42892"/>
    <w:lvl w:ilvl="0" w:tplc="04160001">
      <w:start w:val="1"/>
      <w:numFmt w:val="bullet"/>
      <w:lvlText w:val=""/>
      <w:lvlJc w:val="left"/>
      <w:pPr>
        <w:ind w:left="312" w:hanging="360"/>
      </w:pPr>
      <w:rPr>
        <w:rFonts w:ascii="Symbol" w:hAnsi="Symbol" w:hint="default"/>
      </w:rPr>
    </w:lvl>
    <w:lvl w:ilvl="1" w:tplc="04160003">
      <w:start w:val="1"/>
      <w:numFmt w:val="bullet"/>
      <w:lvlText w:val="o"/>
      <w:lvlJc w:val="left"/>
      <w:pPr>
        <w:ind w:left="1032" w:hanging="360"/>
      </w:pPr>
      <w:rPr>
        <w:rFonts w:ascii="Courier New" w:hAnsi="Courier New" w:cs="Courier New" w:hint="default"/>
      </w:rPr>
    </w:lvl>
    <w:lvl w:ilvl="2" w:tplc="04160005" w:tentative="1">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14" w15:restartNumberingAfterBreak="0">
    <w:nsid w:val="27327641"/>
    <w:multiLevelType w:val="multilevel"/>
    <w:tmpl w:val="102CE53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74778A0"/>
    <w:multiLevelType w:val="multilevel"/>
    <w:tmpl w:val="86285554"/>
    <w:lvl w:ilvl="0">
      <w:start w:val="1"/>
      <w:numFmt w:val="decimal"/>
      <w:lvlText w:val="%1"/>
      <w:lvlJc w:val="left"/>
      <w:pPr>
        <w:tabs>
          <w:tab w:val="num" w:pos="2276"/>
        </w:tabs>
        <w:ind w:left="2276" w:hanging="432"/>
      </w:pPr>
      <w:rPr>
        <w:rFonts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27B21734"/>
    <w:multiLevelType w:val="multilevel"/>
    <w:tmpl w:val="97844A82"/>
    <w:lvl w:ilvl="0">
      <w:start w:val="8"/>
      <w:numFmt w:val="decimal"/>
      <w:lvlText w:val="%1"/>
      <w:lvlJc w:val="left"/>
      <w:pPr>
        <w:ind w:left="360" w:hanging="360"/>
      </w:pPr>
      <w:rPr>
        <w:rFonts w:hint="default"/>
      </w:rPr>
    </w:lvl>
    <w:lvl w:ilvl="1">
      <w:start w:val="3"/>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17" w15:restartNumberingAfterBreak="0">
    <w:nsid w:val="2B7309B1"/>
    <w:multiLevelType w:val="hybridMultilevel"/>
    <w:tmpl w:val="173C987C"/>
    <w:lvl w:ilvl="0" w:tplc="04160003">
      <w:start w:val="1"/>
      <w:numFmt w:val="bullet"/>
      <w:lvlText w:val="o"/>
      <w:lvlJc w:val="left"/>
      <w:pPr>
        <w:ind w:left="720" w:hanging="360"/>
      </w:pPr>
      <w:rPr>
        <w:rFonts w:ascii="Courier New" w:hAnsi="Courier New" w:cs="Courier New"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8" w15:restartNumberingAfterBreak="0">
    <w:nsid w:val="2C737BEC"/>
    <w:multiLevelType w:val="hybridMultilevel"/>
    <w:tmpl w:val="CFB4A6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2F120CA6"/>
    <w:multiLevelType w:val="hybridMultilevel"/>
    <w:tmpl w:val="1DA0CBE6"/>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 w15:restartNumberingAfterBreak="0">
    <w:nsid w:val="322C0D3F"/>
    <w:multiLevelType w:val="hybridMultilevel"/>
    <w:tmpl w:val="CD3868E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37A62314"/>
    <w:multiLevelType w:val="hybridMultilevel"/>
    <w:tmpl w:val="C20CDB42"/>
    <w:lvl w:ilvl="0" w:tplc="04160003">
      <w:start w:val="1"/>
      <w:numFmt w:val="bullet"/>
      <w:lvlText w:val="o"/>
      <w:lvlJc w:val="left"/>
      <w:pPr>
        <w:ind w:left="312" w:hanging="360"/>
      </w:pPr>
      <w:rPr>
        <w:rFonts w:ascii="Courier New" w:hAnsi="Courier New" w:cs="Courier New" w:hint="default"/>
      </w:rPr>
    </w:lvl>
    <w:lvl w:ilvl="1" w:tplc="04160003">
      <w:start w:val="1"/>
      <w:numFmt w:val="bullet"/>
      <w:lvlText w:val="o"/>
      <w:lvlJc w:val="left"/>
      <w:pPr>
        <w:ind w:left="1032" w:hanging="360"/>
      </w:pPr>
      <w:rPr>
        <w:rFonts w:ascii="Courier New" w:hAnsi="Courier New" w:cs="Courier New" w:hint="default"/>
      </w:rPr>
    </w:lvl>
    <w:lvl w:ilvl="2" w:tplc="04160005">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22" w15:restartNumberingAfterBreak="0">
    <w:nsid w:val="38E601BF"/>
    <w:multiLevelType w:val="multilevel"/>
    <w:tmpl w:val="F2C2AD4E"/>
    <w:lvl w:ilvl="0">
      <w:start w:val="7"/>
      <w:numFmt w:val="decimal"/>
      <w:lvlText w:val="%1"/>
      <w:lvlJc w:val="left"/>
      <w:pPr>
        <w:ind w:left="360" w:hanging="360"/>
      </w:pPr>
      <w:rPr>
        <w:rFonts w:hint="default"/>
      </w:rPr>
    </w:lvl>
    <w:lvl w:ilvl="1">
      <w:start w:val="1"/>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23" w15:restartNumberingAfterBreak="0">
    <w:nsid w:val="3B79447A"/>
    <w:multiLevelType w:val="hybridMultilevel"/>
    <w:tmpl w:val="97BEF4BC"/>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4" w15:restartNumberingAfterBreak="0">
    <w:nsid w:val="3EE529B7"/>
    <w:multiLevelType w:val="hybridMultilevel"/>
    <w:tmpl w:val="276A6942"/>
    <w:lvl w:ilvl="0" w:tplc="82E288F8">
      <w:start w:val="1"/>
      <w:numFmt w:val="bullet"/>
      <w:lvlText w:val=""/>
      <w:lvlJc w:val="left"/>
      <w:pPr>
        <w:tabs>
          <w:tab w:val="num" w:pos="720"/>
        </w:tabs>
        <w:ind w:left="720" w:hanging="360"/>
      </w:pPr>
      <w:rPr>
        <w:rFonts w:ascii="Wingdings" w:hAnsi="Wingdings" w:hint="default"/>
      </w:rPr>
    </w:lvl>
    <w:lvl w:ilvl="1" w:tplc="2848AFBA" w:tentative="1">
      <w:start w:val="1"/>
      <w:numFmt w:val="bullet"/>
      <w:lvlText w:val=""/>
      <w:lvlJc w:val="left"/>
      <w:pPr>
        <w:tabs>
          <w:tab w:val="num" w:pos="1440"/>
        </w:tabs>
        <w:ind w:left="1440" w:hanging="360"/>
      </w:pPr>
      <w:rPr>
        <w:rFonts w:ascii="Wingdings" w:hAnsi="Wingdings" w:hint="default"/>
      </w:rPr>
    </w:lvl>
    <w:lvl w:ilvl="2" w:tplc="0EFADC78" w:tentative="1">
      <w:start w:val="1"/>
      <w:numFmt w:val="bullet"/>
      <w:lvlText w:val=""/>
      <w:lvlJc w:val="left"/>
      <w:pPr>
        <w:tabs>
          <w:tab w:val="num" w:pos="2160"/>
        </w:tabs>
        <w:ind w:left="2160" w:hanging="360"/>
      </w:pPr>
      <w:rPr>
        <w:rFonts w:ascii="Wingdings" w:hAnsi="Wingdings" w:hint="default"/>
      </w:rPr>
    </w:lvl>
    <w:lvl w:ilvl="3" w:tplc="911A3C8A" w:tentative="1">
      <w:start w:val="1"/>
      <w:numFmt w:val="bullet"/>
      <w:lvlText w:val=""/>
      <w:lvlJc w:val="left"/>
      <w:pPr>
        <w:tabs>
          <w:tab w:val="num" w:pos="2880"/>
        </w:tabs>
        <w:ind w:left="2880" w:hanging="360"/>
      </w:pPr>
      <w:rPr>
        <w:rFonts w:ascii="Wingdings" w:hAnsi="Wingdings" w:hint="default"/>
      </w:rPr>
    </w:lvl>
    <w:lvl w:ilvl="4" w:tplc="E7F2D8A0" w:tentative="1">
      <w:start w:val="1"/>
      <w:numFmt w:val="bullet"/>
      <w:lvlText w:val=""/>
      <w:lvlJc w:val="left"/>
      <w:pPr>
        <w:tabs>
          <w:tab w:val="num" w:pos="3600"/>
        </w:tabs>
        <w:ind w:left="3600" w:hanging="360"/>
      </w:pPr>
      <w:rPr>
        <w:rFonts w:ascii="Wingdings" w:hAnsi="Wingdings" w:hint="default"/>
      </w:rPr>
    </w:lvl>
    <w:lvl w:ilvl="5" w:tplc="20408AD8" w:tentative="1">
      <w:start w:val="1"/>
      <w:numFmt w:val="bullet"/>
      <w:lvlText w:val=""/>
      <w:lvlJc w:val="left"/>
      <w:pPr>
        <w:tabs>
          <w:tab w:val="num" w:pos="4320"/>
        </w:tabs>
        <w:ind w:left="4320" w:hanging="360"/>
      </w:pPr>
      <w:rPr>
        <w:rFonts w:ascii="Wingdings" w:hAnsi="Wingdings" w:hint="default"/>
      </w:rPr>
    </w:lvl>
    <w:lvl w:ilvl="6" w:tplc="EED87AEC" w:tentative="1">
      <w:start w:val="1"/>
      <w:numFmt w:val="bullet"/>
      <w:lvlText w:val=""/>
      <w:lvlJc w:val="left"/>
      <w:pPr>
        <w:tabs>
          <w:tab w:val="num" w:pos="5040"/>
        </w:tabs>
        <w:ind w:left="5040" w:hanging="360"/>
      </w:pPr>
      <w:rPr>
        <w:rFonts w:ascii="Wingdings" w:hAnsi="Wingdings" w:hint="default"/>
      </w:rPr>
    </w:lvl>
    <w:lvl w:ilvl="7" w:tplc="3B7685B4" w:tentative="1">
      <w:start w:val="1"/>
      <w:numFmt w:val="bullet"/>
      <w:lvlText w:val=""/>
      <w:lvlJc w:val="left"/>
      <w:pPr>
        <w:tabs>
          <w:tab w:val="num" w:pos="5760"/>
        </w:tabs>
        <w:ind w:left="5760" w:hanging="360"/>
      </w:pPr>
      <w:rPr>
        <w:rFonts w:ascii="Wingdings" w:hAnsi="Wingdings" w:hint="default"/>
      </w:rPr>
    </w:lvl>
    <w:lvl w:ilvl="8" w:tplc="AD6481B0"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085714F"/>
    <w:multiLevelType w:val="hybridMultilevel"/>
    <w:tmpl w:val="42703A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44000409"/>
    <w:multiLevelType w:val="hybridMultilevel"/>
    <w:tmpl w:val="D58AA35E"/>
    <w:lvl w:ilvl="0" w:tplc="04160001">
      <w:start w:val="1"/>
      <w:numFmt w:val="bullet"/>
      <w:lvlText w:val=""/>
      <w:lvlJc w:val="left"/>
      <w:pPr>
        <w:ind w:left="1004" w:hanging="360"/>
      </w:pPr>
      <w:rPr>
        <w:rFonts w:ascii="Symbol" w:hAnsi="Symbol" w:hint="default"/>
      </w:rPr>
    </w:lvl>
    <w:lvl w:ilvl="1" w:tplc="04160003">
      <w:start w:val="1"/>
      <w:numFmt w:val="bullet"/>
      <w:lvlText w:val="o"/>
      <w:lvlJc w:val="left"/>
      <w:pPr>
        <w:ind w:left="6740" w:hanging="360"/>
      </w:pPr>
      <w:rPr>
        <w:rFonts w:ascii="Courier New" w:hAnsi="Courier New" w:cs="Courier New" w:hint="default"/>
      </w:rPr>
    </w:lvl>
    <w:lvl w:ilvl="2" w:tplc="04160005">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27" w15:restartNumberingAfterBreak="0">
    <w:nsid w:val="482B5C00"/>
    <w:multiLevelType w:val="hybridMultilevel"/>
    <w:tmpl w:val="7B1C57B2"/>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4C1C1142"/>
    <w:multiLevelType w:val="hybridMultilevel"/>
    <w:tmpl w:val="A5FC5E64"/>
    <w:lvl w:ilvl="0" w:tplc="04160001">
      <w:start w:val="1"/>
      <w:numFmt w:val="bullet"/>
      <w:lvlText w:val=""/>
      <w:lvlJc w:val="left"/>
      <w:pPr>
        <w:ind w:left="4472"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9" w15:restartNumberingAfterBreak="0">
    <w:nsid w:val="50B745B9"/>
    <w:multiLevelType w:val="hybridMultilevel"/>
    <w:tmpl w:val="139A4052"/>
    <w:lvl w:ilvl="0" w:tplc="04160001">
      <w:start w:val="1"/>
      <w:numFmt w:val="bullet"/>
      <w:lvlText w:val=""/>
      <w:lvlJc w:val="left"/>
      <w:pPr>
        <w:ind w:left="312" w:hanging="360"/>
      </w:pPr>
      <w:rPr>
        <w:rFonts w:ascii="Symbol" w:hAnsi="Symbol" w:hint="default"/>
      </w:rPr>
    </w:lvl>
    <w:lvl w:ilvl="1" w:tplc="0416000D">
      <w:start w:val="1"/>
      <w:numFmt w:val="bullet"/>
      <w:lvlText w:val=""/>
      <w:lvlJc w:val="left"/>
      <w:pPr>
        <w:ind w:left="1032" w:hanging="360"/>
      </w:pPr>
      <w:rPr>
        <w:rFonts w:ascii="Wingdings" w:hAnsi="Wingdings" w:hint="default"/>
      </w:rPr>
    </w:lvl>
    <w:lvl w:ilvl="2" w:tplc="04160005" w:tentative="1">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30" w15:restartNumberingAfterBreak="0">
    <w:nsid w:val="513D5F7E"/>
    <w:multiLevelType w:val="hybridMultilevel"/>
    <w:tmpl w:val="45AC3A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25F5F8F"/>
    <w:multiLevelType w:val="multilevel"/>
    <w:tmpl w:val="F88CB848"/>
    <w:lvl w:ilvl="0">
      <w:start w:val="1"/>
      <w:numFmt w:val="decimal"/>
      <w:lvlText w:val="%1."/>
      <w:lvlJc w:val="left"/>
      <w:pPr>
        <w:ind w:left="1211"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32" w15:restartNumberingAfterBreak="0">
    <w:nsid w:val="528913D8"/>
    <w:multiLevelType w:val="hybridMultilevel"/>
    <w:tmpl w:val="F7B6CC04"/>
    <w:lvl w:ilvl="0" w:tplc="04160001">
      <w:start w:val="1"/>
      <w:numFmt w:val="bullet"/>
      <w:lvlText w:val=""/>
      <w:lvlJc w:val="left"/>
      <w:pPr>
        <w:ind w:left="360" w:hanging="360"/>
      </w:pPr>
      <w:rPr>
        <w:rFonts w:ascii="Symbol" w:hAnsi="Symbol" w:hint="default"/>
      </w:rPr>
    </w:lvl>
    <w:lvl w:ilvl="1" w:tplc="04160001">
      <w:start w:val="1"/>
      <w:numFmt w:val="bullet"/>
      <w:lvlText w:val=""/>
      <w:lvlJc w:val="left"/>
      <w:pPr>
        <w:ind w:left="1080" w:hanging="360"/>
      </w:pPr>
      <w:rPr>
        <w:rFonts w:ascii="Symbol" w:hAnsi="Symbol"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3" w15:restartNumberingAfterBreak="0">
    <w:nsid w:val="5470263B"/>
    <w:multiLevelType w:val="multilevel"/>
    <w:tmpl w:val="F2C2AD4E"/>
    <w:lvl w:ilvl="0">
      <w:start w:val="7"/>
      <w:numFmt w:val="decimal"/>
      <w:lvlText w:val="%1"/>
      <w:lvlJc w:val="left"/>
      <w:pPr>
        <w:ind w:left="360" w:hanging="360"/>
      </w:pPr>
      <w:rPr>
        <w:rFonts w:hint="default"/>
      </w:rPr>
    </w:lvl>
    <w:lvl w:ilvl="1">
      <w:start w:val="1"/>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34" w15:restartNumberingAfterBreak="0">
    <w:nsid w:val="56EE2278"/>
    <w:multiLevelType w:val="hybridMultilevel"/>
    <w:tmpl w:val="15245FD2"/>
    <w:lvl w:ilvl="0" w:tplc="83BA17B0">
      <w:start w:val="1"/>
      <w:numFmt w:val="bullet"/>
      <w:lvlText w:val=""/>
      <w:lvlJc w:val="left"/>
      <w:pPr>
        <w:ind w:left="360" w:hanging="360"/>
      </w:pPr>
      <w:rPr>
        <w:rFonts w:ascii="Symbol" w:hAnsi="Symbol" w:hint="default"/>
        <w:color w:val="auto"/>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5" w15:restartNumberingAfterBreak="0">
    <w:nsid w:val="59E45A0D"/>
    <w:multiLevelType w:val="multilevel"/>
    <w:tmpl w:val="F2C2AD4E"/>
    <w:lvl w:ilvl="0">
      <w:start w:val="7"/>
      <w:numFmt w:val="decimal"/>
      <w:lvlText w:val="%1"/>
      <w:lvlJc w:val="left"/>
      <w:pPr>
        <w:ind w:left="360" w:hanging="360"/>
      </w:pPr>
      <w:rPr>
        <w:rFonts w:hint="default"/>
      </w:rPr>
    </w:lvl>
    <w:lvl w:ilvl="1">
      <w:start w:val="1"/>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36" w15:restartNumberingAfterBreak="0">
    <w:nsid w:val="60B67A39"/>
    <w:multiLevelType w:val="hybridMultilevel"/>
    <w:tmpl w:val="66949BD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64AC65F3"/>
    <w:multiLevelType w:val="hybridMultilevel"/>
    <w:tmpl w:val="D15E84E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8" w15:restartNumberingAfterBreak="0">
    <w:nsid w:val="66342D40"/>
    <w:multiLevelType w:val="hybridMultilevel"/>
    <w:tmpl w:val="52085DB6"/>
    <w:lvl w:ilvl="0" w:tplc="1110DA18">
      <w:start w:val="1"/>
      <w:numFmt w:val="bullet"/>
      <w:pStyle w:val="ATMarcadorSemRecuo"/>
      <w:lvlText w:val=""/>
      <w:lvlJc w:val="left"/>
      <w:pPr>
        <w:ind w:left="1080" w:hanging="360"/>
      </w:pPr>
      <w:rPr>
        <w:rFonts w:ascii="Symbol" w:hAnsi="Symbol" w:hint="default"/>
      </w:rPr>
    </w:lvl>
    <w:lvl w:ilvl="1" w:tplc="04160003">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9" w15:restartNumberingAfterBreak="0">
    <w:nsid w:val="66F2317D"/>
    <w:multiLevelType w:val="hybridMultilevel"/>
    <w:tmpl w:val="8F9838AE"/>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68844C54"/>
    <w:multiLevelType w:val="hybridMultilevel"/>
    <w:tmpl w:val="D2AE1B44"/>
    <w:lvl w:ilvl="0" w:tplc="04160001">
      <w:start w:val="1"/>
      <w:numFmt w:val="bullet"/>
      <w:lvlText w:val=""/>
      <w:lvlJc w:val="left"/>
      <w:pPr>
        <w:ind w:left="1778" w:hanging="360"/>
      </w:pPr>
      <w:rPr>
        <w:rFonts w:ascii="Symbol" w:hAnsi="Symbol" w:hint="default"/>
      </w:rPr>
    </w:lvl>
    <w:lvl w:ilvl="1" w:tplc="04160003">
      <w:start w:val="1"/>
      <w:numFmt w:val="bullet"/>
      <w:lvlText w:val="o"/>
      <w:lvlJc w:val="left"/>
      <w:pPr>
        <w:ind w:left="4897"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B4E58AB"/>
    <w:multiLevelType w:val="hybridMultilevel"/>
    <w:tmpl w:val="AD3C5D52"/>
    <w:lvl w:ilvl="0" w:tplc="0416000F">
      <w:start w:val="1"/>
      <w:numFmt w:val="decimal"/>
      <w:lvlText w:val="%1."/>
      <w:lvlJc w:val="left"/>
      <w:pPr>
        <w:ind w:left="1495"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6DA22D2C"/>
    <w:multiLevelType w:val="hybridMultilevel"/>
    <w:tmpl w:val="6E96E682"/>
    <w:lvl w:ilvl="0" w:tplc="04160001">
      <w:start w:val="1"/>
      <w:numFmt w:val="bullet"/>
      <w:lvlText w:val=""/>
      <w:lvlJc w:val="left"/>
      <w:pPr>
        <w:ind w:left="360" w:hanging="360"/>
      </w:pPr>
      <w:rPr>
        <w:rFonts w:ascii="Symbol" w:hAnsi="Symbol" w:hint="default"/>
      </w:rPr>
    </w:lvl>
    <w:lvl w:ilvl="1" w:tplc="0416000D">
      <w:start w:val="1"/>
      <w:numFmt w:val="bullet"/>
      <w:lvlText w:val=""/>
      <w:lvlJc w:val="left"/>
      <w:pPr>
        <w:ind w:left="1080" w:hanging="360"/>
      </w:pPr>
      <w:rPr>
        <w:rFonts w:ascii="Wingdings" w:hAnsi="Wingdings"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3" w15:restartNumberingAfterBreak="0">
    <w:nsid w:val="6FF270D7"/>
    <w:multiLevelType w:val="hybridMultilevel"/>
    <w:tmpl w:val="72943222"/>
    <w:lvl w:ilvl="0" w:tplc="04160001">
      <w:start w:val="1"/>
      <w:numFmt w:val="bullet"/>
      <w:lvlText w:val=""/>
      <w:lvlJc w:val="left"/>
      <w:pPr>
        <w:ind w:left="312" w:hanging="360"/>
      </w:pPr>
      <w:rPr>
        <w:rFonts w:ascii="Symbol" w:hAnsi="Symbol" w:hint="default"/>
      </w:rPr>
    </w:lvl>
    <w:lvl w:ilvl="1" w:tplc="04160001">
      <w:start w:val="1"/>
      <w:numFmt w:val="bullet"/>
      <w:lvlText w:val=""/>
      <w:lvlJc w:val="left"/>
      <w:pPr>
        <w:ind w:left="1032" w:hanging="360"/>
      </w:pPr>
      <w:rPr>
        <w:rFonts w:ascii="Symbol" w:hAnsi="Symbol" w:hint="default"/>
      </w:rPr>
    </w:lvl>
    <w:lvl w:ilvl="2" w:tplc="04160005" w:tentative="1">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44" w15:restartNumberingAfterBreak="0">
    <w:nsid w:val="74775C8E"/>
    <w:multiLevelType w:val="hybridMultilevel"/>
    <w:tmpl w:val="3B882ECE"/>
    <w:lvl w:ilvl="0" w:tplc="04160001">
      <w:start w:val="1"/>
      <w:numFmt w:val="bullet"/>
      <w:lvlText w:val=""/>
      <w:lvlJc w:val="left"/>
      <w:pPr>
        <w:ind w:left="928" w:hanging="360"/>
      </w:pPr>
      <w:rPr>
        <w:rFonts w:ascii="Symbol" w:hAnsi="Symbol" w:hint="default"/>
      </w:rPr>
    </w:lvl>
    <w:lvl w:ilvl="1" w:tplc="04160003">
      <w:start w:val="1"/>
      <w:numFmt w:val="bullet"/>
      <w:lvlText w:val="o"/>
      <w:lvlJc w:val="left"/>
      <w:pPr>
        <w:ind w:left="1648" w:hanging="360"/>
      </w:pPr>
      <w:rPr>
        <w:rFonts w:ascii="Courier New" w:hAnsi="Courier New" w:cs="Courier New" w:hint="default"/>
      </w:rPr>
    </w:lvl>
    <w:lvl w:ilvl="2" w:tplc="04160005" w:tentative="1">
      <w:start w:val="1"/>
      <w:numFmt w:val="bullet"/>
      <w:lvlText w:val=""/>
      <w:lvlJc w:val="left"/>
      <w:pPr>
        <w:ind w:left="2368" w:hanging="360"/>
      </w:pPr>
      <w:rPr>
        <w:rFonts w:ascii="Wingdings" w:hAnsi="Wingdings" w:hint="default"/>
      </w:rPr>
    </w:lvl>
    <w:lvl w:ilvl="3" w:tplc="04160001" w:tentative="1">
      <w:start w:val="1"/>
      <w:numFmt w:val="bullet"/>
      <w:lvlText w:val=""/>
      <w:lvlJc w:val="left"/>
      <w:pPr>
        <w:ind w:left="3088" w:hanging="360"/>
      </w:pPr>
      <w:rPr>
        <w:rFonts w:ascii="Symbol" w:hAnsi="Symbol" w:hint="default"/>
      </w:rPr>
    </w:lvl>
    <w:lvl w:ilvl="4" w:tplc="04160003" w:tentative="1">
      <w:start w:val="1"/>
      <w:numFmt w:val="bullet"/>
      <w:lvlText w:val="o"/>
      <w:lvlJc w:val="left"/>
      <w:pPr>
        <w:ind w:left="3808" w:hanging="360"/>
      </w:pPr>
      <w:rPr>
        <w:rFonts w:ascii="Courier New" w:hAnsi="Courier New" w:cs="Courier New" w:hint="default"/>
      </w:rPr>
    </w:lvl>
    <w:lvl w:ilvl="5" w:tplc="04160005" w:tentative="1">
      <w:start w:val="1"/>
      <w:numFmt w:val="bullet"/>
      <w:lvlText w:val=""/>
      <w:lvlJc w:val="left"/>
      <w:pPr>
        <w:ind w:left="4528" w:hanging="360"/>
      </w:pPr>
      <w:rPr>
        <w:rFonts w:ascii="Wingdings" w:hAnsi="Wingdings" w:hint="default"/>
      </w:rPr>
    </w:lvl>
    <w:lvl w:ilvl="6" w:tplc="04160001" w:tentative="1">
      <w:start w:val="1"/>
      <w:numFmt w:val="bullet"/>
      <w:lvlText w:val=""/>
      <w:lvlJc w:val="left"/>
      <w:pPr>
        <w:ind w:left="5248" w:hanging="360"/>
      </w:pPr>
      <w:rPr>
        <w:rFonts w:ascii="Symbol" w:hAnsi="Symbol" w:hint="default"/>
      </w:rPr>
    </w:lvl>
    <w:lvl w:ilvl="7" w:tplc="04160003" w:tentative="1">
      <w:start w:val="1"/>
      <w:numFmt w:val="bullet"/>
      <w:lvlText w:val="o"/>
      <w:lvlJc w:val="left"/>
      <w:pPr>
        <w:ind w:left="5968" w:hanging="360"/>
      </w:pPr>
      <w:rPr>
        <w:rFonts w:ascii="Courier New" w:hAnsi="Courier New" w:cs="Courier New" w:hint="default"/>
      </w:rPr>
    </w:lvl>
    <w:lvl w:ilvl="8" w:tplc="04160005" w:tentative="1">
      <w:start w:val="1"/>
      <w:numFmt w:val="bullet"/>
      <w:lvlText w:val=""/>
      <w:lvlJc w:val="left"/>
      <w:pPr>
        <w:ind w:left="6688" w:hanging="360"/>
      </w:pPr>
      <w:rPr>
        <w:rFonts w:ascii="Wingdings" w:hAnsi="Wingdings" w:hint="default"/>
      </w:rPr>
    </w:lvl>
  </w:abstractNum>
  <w:abstractNum w:abstractNumId="45" w15:restartNumberingAfterBreak="0">
    <w:nsid w:val="799A5061"/>
    <w:multiLevelType w:val="hybridMultilevel"/>
    <w:tmpl w:val="484038BA"/>
    <w:lvl w:ilvl="0" w:tplc="0416000F">
      <w:start w:val="1"/>
      <w:numFmt w:val="decimal"/>
      <w:lvlText w:val="%1."/>
      <w:lvlJc w:val="left"/>
      <w:pPr>
        <w:ind w:left="1211" w:hanging="360"/>
      </w:pPr>
    </w:lvl>
    <w:lvl w:ilvl="1" w:tplc="04160019">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46" w15:restartNumberingAfterBreak="0">
    <w:nsid w:val="79A90ED3"/>
    <w:multiLevelType w:val="multilevel"/>
    <w:tmpl w:val="AB7AE380"/>
    <w:lvl w:ilvl="0">
      <w:start w:val="1"/>
      <w:numFmt w:val="bullet"/>
      <w:lvlText w:val=""/>
      <w:lvlJc w:val="left"/>
      <w:pPr>
        <w:tabs>
          <w:tab w:val="num" w:pos="2276"/>
        </w:tabs>
        <w:ind w:left="2276" w:hanging="432"/>
      </w:pPr>
      <w:rPr>
        <w:rFonts w:ascii="Symbol" w:hAnsi="Symbol"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7" w15:restartNumberingAfterBreak="0">
    <w:nsid w:val="79F331FE"/>
    <w:multiLevelType w:val="hybridMultilevel"/>
    <w:tmpl w:val="2BBAC790"/>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8" w15:restartNumberingAfterBreak="0">
    <w:nsid w:val="7DD9438E"/>
    <w:multiLevelType w:val="hybridMultilevel"/>
    <w:tmpl w:val="C6BA4998"/>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num w:numId="1">
    <w:abstractNumId w:val="0"/>
  </w:num>
  <w:num w:numId="2">
    <w:abstractNumId w:val="8"/>
  </w:num>
  <w:num w:numId="3">
    <w:abstractNumId w:val="47"/>
  </w:num>
  <w:num w:numId="4">
    <w:abstractNumId w:val="9"/>
  </w:num>
  <w:num w:numId="5">
    <w:abstractNumId w:val="13"/>
  </w:num>
  <w:num w:numId="6">
    <w:abstractNumId w:val="2"/>
  </w:num>
  <w:num w:numId="7">
    <w:abstractNumId w:val="38"/>
  </w:num>
  <w:num w:numId="8">
    <w:abstractNumId w:val="41"/>
  </w:num>
  <w:num w:numId="9">
    <w:abstractNumId w:val="21"/>
  </w:num>
  <w:num w:numId="10">
    <w:abstractNumId w:val="30"/>
  </w:num>
  <w:num w:numId="11">
    <w:abstractNumId w:val="12"/>
  </w:num>
  <w:num w:numId="12">
    <w:abstractNumId w:val="37"/>
  </w:num>
  <w:num w:numId="13">
    <w:abstractNumId w:val="42"/>
  </w:num>
  <w:num w:numId="14">
    <w:abstractNumId w:val="44"/>
  </w:num>
  <w:num w:numId="15">
    <w:abstractNumId w:val="19"/>
  </w:num>
  <w:num w:numId="16">
    <w:abstractNumId w:val="23"/>
  </w:num>
  <w:num w:numId="17">
    <w:abstractNumId w:val="1"/>
  </w:num>
  <w:num w:numId="18">
    <w:abstractNumId w:val="14"/>
  </w:num>
  <w:num w:numId="19">
    <w:abstractNumId w:val="5"/>
  </w:num>
  <w:num w:numId="20">
    <w:abstractNumId w:val="34"/>
  </w:num>
  <w:num w:numId="21">
    <w:abstractNumId w:val="27"/>
  </w:num>
  <w:num w:numId="22">
    <w:abstractNumId w:val="3"/>
  </w:num>
  <w:num w:numId="23">
    <w:abstractNumId w:val="39"/>
  </w:num>
  <w:num w:numId="24">
    <w:abstractNumId w:val="10"/>
  </w:num>
  <w:num w:numId="25">
    <w:abstractNumId w:val="18"/>
  </w:num>
  <w:num w:numId="26">
    <w:abstractNumId w:val="29"/>
  </w:num>
  <w:num w:numId="27">
    <w:abstractNumId w:val="43"/>
  </w:num>
  <w:num w:numId="28">
    <w:abstractNumId w:val="45"/>
  </w:num>
  <w:num w:numId="29">
    <w:abstractNumId w:val="32"/>
  </w:num>
  <w:num w:numId="30">
    <w:abstractNumId w:val="4"/>
  </w:num>
  <w:num w:numId="31">
    <w:abstractNumId w:val="20"/>
  </w:num>
  <w:num w:numId="32">
    <w:abstractNumId w:val="36"/>
  </w:num>
  <w:num w:numId="33">
    <w:abstractNumId w:val="25"/>
  </w:num>
  <w:num w:numId="34">
    <w:abstractNumId w:val="15"/>
  </w:num>
  <w:num w:numId="35">
    <w:abstractNumId w:val="46"/>
  </w:num>
  <w:num w:numId="36">
    <w:abstractNumId w:val="26"/>
  </w:num>
  <w:num w:numId="37">
    <w:abstractNumId w:val="40"/>
  </w:num>
  <w:num w:numId="38">
    <w:abstractNumId w:val="35"/>
  </w:num>
  <w:num w:numId="39">
    <w:abstractNumId w:val="16"/>
  </w:num>
  <w:num w:numId="40">
    <w:abstractNumId w:val="31"/>
  </w:num>
  <w:num w:numId="41">
    <w:abstractNumId w:val="48"/>
  </w:num>
  <w:num w:numId="42">
    <w:abstractNumId w:val="28"/>
  </w:num>
  <w:num w:numId="43">
    <w:abstractNumId w:val="33"/>
  </w:num>
  <w:num w:numId="44">
    <w:abstractNumId w:val="24"/>
  </w:num>
  <w:num w:numId="45">
    <w:abstractNumId w:val="11"/>
  </w:num>
  <w:num w:numId="46">
    <w:abstractNumId w:val="6"/>
  </w:num>
  <w:num w:numId="47">
    <w:abstractNumId w:val="11"/>
  </w:num>
  <w:num w:numId="48">
    <w:abstractNumId w:val="22"/>
  </w:num>
  <w:num w:numId="49">
    <w:abstractNumId w:val="7"/>
  </w:num>
  <w:num w:numId="50">
    <w:abstractNumId w:val="1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9A1"/>
    <w:rsid w:val="0000014B"/>
    <w:rsid w:val="00000A8E"/>
    <w:rsid w:val="00002D82"/>
    <w:rsid w:val="00003599"/>
    <w:rsid w:val="00003BA0"/>
    <w:rsid w:val="00004496"/>
    <w:rsid w:val="00006856"/>
    <w:rsid w:val="000069FF"/>
    <w:rsid w:val="00007627"/>
    <w:rsid w:val="000111ED"/>
    <w:rsid w:val="00011700"/>
    <w:rsid w:val="0001219A"/>
    <w:rsid w:val="00014D05"/>
    <w:rsid w:val="000178F9"/>
    <w:rsid w:val="00017BDB"/>
    <w:rsid w:val="00017C47"/>
    <w:rsid w:val="00020ADF"/>
    <w:rsid w:val="000215C5"/>
    <w:rsid w:val="00021AC1"/>
    <w:rsid w:val="00021ED2"/>
    <w:rsid w:val="000226D5"/>
    <w:rsid w:val="00025A64"/>
    <w:rsid w:val="000300B1"/>
    <w:rsid w:val="00030870"/>
    <w:rsid w:val="00032BDF"/>
    <w:rsid w:val="000336F8"/>
    <w:rsid w:val="00034858"/>
    <w:rsid w:val="00035AF4"/>
    <w:rsid w:val="00036D25"/>
    <w:rsid w:val="00042DDB"/>
    <w:rsid w:val="0004312D"/>
    <w:rsid w:val="00043BF3"/>
    <w:rsid w:val="00043D4F"/>
    <w:rsid w:val="00044BB2"/>
    <w:rsid w:val="0004665A"/>
    <w:rsid w:val="000521B1"/>
    <w:rsid w:val="000527DC"/>
    <w:rsid w:val="00052D67"/>
    <w:rsid w:val="00054088"/>
    <w:rsid w:val="000551E2"/>
    <w:rsid w:val="000564FC"/>
    <w:rsid w:val="00062B59"/>
    <w:rsid w:val="00063527"/>
    <w:rsid w:val="0006408A"/>
    <w:rsid w:val="00064AEA"/>
    <w:rsid w:val="000662FD"/>
    <w:rsid w:val="000679AB"/>
    <w:rsid w:val="00071CB6"/>
    <w:rsid w:val="00072F63"/>
    <w:rsid w:val="00073F29"/>
    <w:rsid w:val="000766F2"/>
    <w:rsid w:val="00077EBF"/>
    <w:rsid w:val="00080DCE"/>
    <w:rsid w:val="00081AB9"/>
    <w:rsid w:val="0008328B"/>
    <w:rsid w:val="000838CE"/>
    <w:rsid w:val="00084260"/>
    <w:rsid w:val="00084FBF"/>
    <w:rsid w:val="00085230"/>
    <w:rsid w:val="00087941"/>
    <w:rsid w:val="00087F59"/>
    <w:rsid w:val="00087FDE"/>
    <w:rsid w:val="00090E96"/>
    <w:rsid w:val="00090EE8"/>
    <w:rsid w:val="0009323A"/>
    <w:rsid w:val="000937F7"/>
    <w:rsid w:val="00096261"/>
    <w:rsid w:val="00097FE3"/>
    <w:rsid w:val="000A4AFB"/>
    <w:rsid w:val="000A536A"/>
    <w:rsid w:val="000A5A95"/>
    <w:rsid w:val="000A5C3F"/>
    <w:rsid w:val="000A5E13"/>
    <w:rsid w:val="000A6968"/>
    <w:rsid w:val="000B28D2"/>
    <w:rsid w:val="000B3A37"/>
    <w:rsid w:val="000B7B7E"/>
    <w:rsid w:val="000C0466"/>
    <w:rsid w:val="000C1EDF"/>
    <w:rsid w:val="000C2873"/>
    <w:rsid w:val="000C316C"/>
    <w:rsid w:val="000C43E4"/>
    <w:rsid w:val="000C7429"/>
    <w:rsid w:val="000C7D20"/>
    <w:rsid w:val="000D2C7B"/>
    <w:rsid w:val="000D35F1"/>
    <w:rsid w:val="000D398E"/>
    <w:rsid w:val="000D41FA"/>
    <w:rsid w:val="000D4B9A"/>
    <w:rsid w:val="000D5C21"/>
    <w:rsid w:val="000D6288"/>
    <w:rsid w:val="000D761E"/>
    <w:rsid w:val="000E14F8"/>
    <w:rsid w:val="000E309C"/>
    <w:rsid w:val="000E72F1"/>
    <w:rsid w:val="000F0293"/>
    <w:rsid w:val="000F1345"/>
    <w:rsid w:val="000F17AB"/>
    <w:rsid w:val="000F2130"/>
    <w:rsid w:val="000F42A1"/>
    <w:rsid w:val="000F6C4E"/>
    <w:rsid w:val="000F7C20"/>
    <w:rsid w:val="00100035"/>
    <w:rsid w:val="001026EB"/>
    <w:rsid w:val="001047C5"/>
    <w:rsid w:val="001049EA"/>
    <w:rsid w:val="0010514C"/>
    <w:rsid w:val="00105C3A"/>
    <w:rsid w:val="001065DE"/>
    <w:rsid w:val="00107470"/>
    <w:rsid w:val="001124E1"/>
    <w:rsid w:val="001129A0"/>
    <w:rsid w:val="0011686B"/>
    <w:rsid w:val="001200D5"/>
    <w:rsid w:val="001201AC"/>
    <w:rsid w:val="00122A91"/>
    <w:rsid w:val="00123553"/>
    <w:rsid w:val="00125DAB"/>
    <w:rsid w:val="00126983"/>
    <w:rsid w:val="00126B67"/>
    <w:rsid w:val="00127661"/>
    <w:rsid w:val="0013000F"/>
    <w:rsid w:val="00132885"/>
    <w:rsid w:val="00132E75"/>
    <w:rsid w:val="001335C8"/>
    <w:rsid w:val="0013400B"/>
    <w:rsid w:val="00134562"/>
    <w:rsid w:val="001377C4"/>
    <w:rsid w:val="00137E44"/>
    <w:rsid w:val="00140FE1"/>
    <w:rsid w:val="00141301"/>
    <w:rsid w:val="0014213F"/>
    <w:rsid w:val="00142B3F"/>
    <w:rsid w:val="00143B10"/>
    <w:rsid w:val="001443AB"/>
    <w:rsid w:val="001447E5"/>
    <w:rsid w:val="00145DD7"/>
    <w:rsid w:val="00147733"/>
    <w:rsid w:val="00150D4C"/>
    <w:rsid w:val="001510A5"/>
    <w:rsid w:val="001524ED"/>
    <w:rsid w:val="00154E2A"/>
    <w:rsid w:val="00157B9C"/>
    <w:rsid w:val="00160019"/>
    <w:rsid w:val="00161342"/>
    <w:rsid w:val="001702C0"/>
    <w:rsid w:val="001713E1"/>
    <w:rsid w:val="001726A1"/>
    <w:rsid w:val="00174EB6"/>
    <w:rsid w:val="00177A40"/>
    <w:rsid w:val="00177F02"/>
    <w:rsid w:val="00181E3A"/>
    <w:rsid w:val="00181EE0"/>
    <w:rsid w:val="001825D8"/>
    <w:rsid w:val="00182ECF"/>
    <w:rsid w:val="001834AF"/>
    <w:rsid w:val="00183FA0"/>
    <w:rsid w:val="00185ABF"/>
    <w:rsid w:val="0018747E"/>
    <w:rsid w:val="001919BF"/>
    <w:rsid w:val="0019317A"/>
    <w:rsid w:val="00196C55"/>
    <w:rsid w:val="001A0544"/>
    <w:rsid w:val="001A2F96"/>
    <w:rsid w:val="001A35CE"/>
    <w:rsid w:val="001A3C01"/>
    <w:rsid w:val="001A5FFE"/>
    <w:rsid w:val="001A641D"/>
    <w:rsid w:val="001A7876"/>
    <w:rsid w:val="001B3925"/>
    <w:rsid w:val="001B49B5"/>
    <w:rsid w:val="001B4A54"/>
    <w:rsid w:val="001B606A"/>
    <w:rsid w:val="001B63F2"/>
    <w:rsid w:val="001B7A7E"/>
    <w:rsid w:val="001B7C99"/>
    <w:rsid w:val="001C05A4"/>
    <w:rsid w:val="001C075E"/>
    <w:rsid w:val="001C1BDE"/>
    <w:rsid w:val="001C2461"/>
    <w:rsid w:val="001C678B"/>
    <w:rsid w:val="001C79BB"/>
    <w:rsid w:val="001D1506"/>
    <w:rsid w:val="001D1C76"/>
    <w:rsid w:val="001D1E62"/>
    <w:rsid w:val="001D2E9E"/>
    <w:rsid w:val="001D3A25"/>
    <w:rsid w:val="001D5B13"/>
    <w:rsid w:val="001D686F"/>
    <w:rsid w:val="001D7720"/>
    <w:rsid w:val="001E009D"/>
    <w:rsid w:val="001E0318"/>
    <w:rsid w:val="001E2F4B"/>
    <w:rsid w:val="001E5369"/>
    <w:rsid w:val="001E6154"/>
    <w:rsid w:val="001E6C4B"/>
    <w:rsid w:val="001E6DE6"/>
    <w:rsid w:val="001E6EA4"/>
    <w:rsid w:val="001F1CCC"/>
    <w:rsid w:val="001F4AF3"/>
    <w:rsid w:val="001F4B46"/>
    <w:rsid w:val="00201B4C"/>
    <w:rsid w:val="002045C1"/>
    <w:rsid w:val="0020558A"/>
    <w:rsid w:val="00205601"/>
    <w:rsid w:val="00205B80"/>
    <w:rsid w:val="00207D9A"/>
    <w:rsid w:val="0021001A"/>
    <w:rsid w:val="00211DAE"/>
    <w:rsid w:val="00214DB0"/>
    <w:rsid w:val="00214E12"/>
    <w:rsid w:val="00215518"/>
    <w:rsid w:val="00215E12"/>
    <w:rsid w:val="00216927"/>
    <w:rsid w:val="00216F27"/>
    <w:rsid w:val="00221894"/>
    <w:rsid w:val="00221BB6"/>
    <w:rsid w:val="002234D8"/>
    <w:rsid w:val="002234E6"/>
    <w:rsid w:val="00223BAF"/>
    <w:rsid w:val="002256D1"/>
    <w:rsid w:val="002267D2"/>
    <w:rsid w:val="002316B9"/>
    <w:rsid w:val="002359F6"/>
    <w:rsid w:val="002365ED"/>
    <w:rsid w:val="00237293"/>
    <w:rsid w:val="002408DD"/>
    <w:rsid w:val="00241237"/>
    <w:rsid w:val="00241699"/>
    <w:rsid w:val="00242354"/>
    <w:rsid w:val="002435BB"/>
    <w:rsid w:val="0024368F"/>
    <w:rsid w:val="00244D13"/>
    <w:rsid w:val="00244D61"/>
    <w:rsid w:val="00245FB6"/>
    <w:rsid w:val="00247071"/>
    <w:rsid w:val="0024765D"/>
    <w:rsid w:val="002527B0"/>
    <w:rsid w:val="00253329"/>
    <w:rsid w:val="002537AA"/>
    <w:rsid w:val="00254289"/>
    <w:rsid w:val="00254F2E"/>
    <w:rsid w:val="00257882"/>
    <w:rsid w:val="00257C53"/>
    <w:rsid w:val="00261D54"/>
    <w:rsid w:val="00262978"/>
    <w:rsid w:val="002660B1"/>
    <w:rsid w:val="0027083A"/>
    <w:rsid w:val="00270BBD"/>
    <w:rsid w:val="002731BF"/>
    <w:rsid w:val="0027415A"/>
    <w:rsid w:val="00274A8B"/>
    <w:rsid w:val="0027586C"/>
    <w:rsid w:val="00275D3F"/>
    <w:rsid w:val="00276274"/>
    <w:rsid w:val="002770E9"/>
    <w:rsid w:val="00281233"/>
    <w:rsid w:val="002817A0"/>
    <w:rsid w:val="00281B3B"/>
    <w:rsid w:val="00281FDB"/>
    <w:rsid w:val="00282069"/>
    <w:rsid w:val="00283705"/>
    <w:rsid w:val="002842AB"/>
    <w:rsid w:val="0028480C"/>
    <w:rsid w:val="0028569A"/>
    <w:rsid w:val="00286734"/>
    <w:rsid w:val="00286AE8"/>
    <w:rsid w:val="00287DEC"/>
    <w:rsid w:val="002909AE"/>
    <w:rsid w:val="00290CEA"/>
    <w:rsid w:val="002927E4"/>
    <w:rsid w:val="00294094"/>
    <w:rsid w:val="00294128"/>
    <w:rsid w:val="0029582B"/>
    <w:rsid w:val="002A1BED"/>
    <w:rsid w:val="002A26A4"/>
    <w:rsid w:val="002B255D"/>
    <w:rsid w:val="002B257E"/>
    <w:rsid w:val="002B342D"/>
    <w:rsid w:val="002B3C15"/>
    <w:rsid w:val="002B3E31"/>
    <w:rsid w:val="002B40EA"/>
    <w:rsid w:val="002B4EC5"/>
    <w:rsid w:val="002B61D2"/>
    <w:rsid w:val="002C0000"/>
    <w:rsid w:val="002C0747"/>
    <w:rsid w:val="002C2CB9"/>
    <w:rsid w:val="002C3FEB"/>
    <w:rsid w:val="002C5CC5"/>
    <w:rsid w:val="002C7115"/>
    <w:rsid w:val="002D25BC"/>
    <w:rsid w:val="002D4A81"/>
    <w:rsid w:val="002D7C22"/>
    <w:rsid w:val="002E044B"/>
    <w:rsid w:val="002E0730"/>
    <w:rsid w:val="002E0CC6"/>
    <w:rsid w:val="002E0F5B"/>
    <w:rsid w:val="002E1370"/>
    <w:rsid w:val="002E202A"/>
    <w:rsid w:val="002E4C89"/>
    <w:rsid w:val="002E56EF"/>
    <w:rsid w:val="002E599F"/>
    <w:rsid w:val="002F031B"/>
    <w:rsid w:val="002F1C7F"/>
    <w:rsid w:val="002F263F"/>
    <w:rsid w:val="002F46F8"/>
    <w:rsid w:val="002F56DF"/>
    <w:rsid w:val="0030143E"/>
    <w:rsid w:val="00303C73"/>
    <w:rsid w:val="00304352"/>
    <w:rsid w:val="00305829"/>
    <w:rsid w:val="00306BDB"/>
    <w:rsid w:val="003077E9"/>
    <w:rsid w:val="00310268"/>
    <w:rsid w:val="00310804"/>
    <w:rsid w:val="00311631"/>
    <w:rsid w:val="00312EDD"/>
    <w:rsid w:val="003137CE"/>
    <w:rsid w:val="00314087"/>
    <w:rsid w:val="003146A8"/>
    <w:rsid w:val="003157BB"/>
    <w:rsid w:val="00316667"/>
    <w:rsid w:val="00316BAD"/>
    <w:rsid w:val="0031715B"/>
    <w:rsid w:val="00321989"/>
    <w:rsid w:val="00322A71"/>
    <w:rsid w:val="003234C8"/>
    <w:rsid w:val="003236D6"/>
    <w:rsid w:val="00323C61"/>
    <w:rsid w:val="003243BF"/>
    <w:rsid w:val="00324985"/>
    <w:rsid w:val="00324EC4"/>
    <w:rsid w:val="00325BD7"/>
    <w:rsid w:val="0032611B"/>
    <w:rsid w:val="0032650B"/>
    <w:rsid w:val="00327CFC"/>
    <w:rsid w:val="00330667"/>
    <w:rsid w:val="00330C1B"/>
    <w:rsid w:val="00331434"/>
    <w:rsid w:val="00332B84"/>
    <w:rsid w:val="00333CB5"/>
    <w:rsid w:val="00340331"/>
    <w:rsid w:val="00340480"/>
    <w:rsid w:val="00342C94"/>
    <w:rsid w:val="00344234"/>
    <w:rsid w:val="00344858"/>
    <w:rsid w:val="0034678B"/>
    <w:rsid w:val="0034788B"/>
    <w:rsid w:val="00352AD2"/>
    <w:rsid w:val="00353AD1"/>
    <w:rsid w:val="00354033"/>
    <w:rsid w:val="003548B5"/>
    <w:rsid w:val="003573C9"/>
    <w:rsid w:val="003575E9"/>
    <w:rsid w:val="00357632"/>
    <w:rsid w:val="00360F0B"/>
    <w:rsid w:val="00360FFF"/>
    <w:rsid w:val="0036224C"/>
    <w:rsid w:val="00362FD4"/>
    <w:rsid w:val="003642AD"/>
    <w:rsid w:val="0036442E"/>
    <w:rsid w:val="00366065"/>
    <w:rsid w:val="003663ED"/>
    <w:rsid w:val="003671BC"/>
    <w:rsid w:val="0036790E"/>
    <w:rsid w:val="00367C89"/>
    <w:rsid w:val="003717C6"/>
    <w:rsid w:val="0037227D"/>
    <w:rsid w:val="003803AE"/>
    <w:rsid w:val="00381DC8"/>
    <w:rsid w:val="00382018"/>
    <w:rsid w:val="0038636E"/>
    <w:rsid w:val="003865B8"/>
    <w:rsid w:val="0038671E"/>
    <w:rsid w:val="003877D1"/>
    <w:rsid w:val="00391FA4"/>
    <w:rsid w:val="003926DF"/>
    <w:rsid w:val="003927B1"/>
    <w:rsid w:val="00392D1D"/>
    <w:rsid w:val="00393426"/>
    <w:rsid w:val="003A0974"/>
    <w:rsid w:val="003A1566"/>
    <w:rsid w:val="003A35DB"/>
    <w:rsid w:val="003B0DB9"/>
    <w:rsid w:val="003B36AA"/>
    <w:rsid w:val="003B7BD7"/>
    <w:rsid w:val="003C07D1"/>
    <w:rsid w:val="003C1F26"/>
    <w:rsid w:val="003C3280"/>
    <w:rsid w:val="003C433B"/>
    <w:rsid w:val="003C4607"/>
    <w:rsid w:val="003C4A4F"/>
    <w:rsid w:val="003C4B1C"/>
    <w:rsid w:val="003C62E3"/>
    <w:rsid w:val="003C6D0A"/>
    <w:rsid w:val="003C74F8"/>
    <w:rsid w:val="003D0754"/>
    <w:rsid w:val="003D1BB0"/>
    <w:rsid w:val="003D2EE6"/>
    <w:rsid w:val="003D3A68"/>
    <w:rsid w:val="003D5B82"/>
    <w:rsid w:val="003E00A4"/>
    <w:rsid w:val="003E06DF"/>
    <w:rsid w:val="003E0C1D"/>
    <w:rsid w:val="003E2D43"/>
    <w:rsid w:val="003E3570"/>
    <w:rsid w:val="003E526C"/>
    <w:rsid w:val="003E7459"/>
    <w:rsid w:val="003F0D39"/>
    <w:rsid w:val="003F107A"/>
    <w:rsid w:val="003F21B8"/>
    <w:rsid w:val="003F23C6"/>
    <w:rsid w:val="003F3263"/>
    <w:rsid w:val="003F729D"/>
    <w:rsid w:val="00400C59"/>
    <w:rsid w:val="0040217C"/>
    <w:rsid w:val="00402376"/>
    <w:rsid w:val="0040399D"/>
    <w:rsid w:val="00407398"/>
    <w:rsid w:val="004111A2"/>
    <w:rsid w:val="00411636"/>
    <w:rsid w:val="00411896"/>
    <w:rsid w:val="00411B00"/>
    <w:rsid w:val="004129F6"/>
    <w:rsid w:val="00413B03"/>
    <w:rsid w:val="00414BBC"/>
    <w:rsid w:val="00416F00"/>
    <w:rsid w:val="00420822"/>
    <w:rsid w:val="004213A7"/>
    <w:rsid w:val="00421E08"/>
    <w:rsid w:val="0042478E"/>
    <w:rsid w:val="00424E5D"/>
    <w:rsid w:val="00425432"/>
    <w:rsid w:val="0042653D"/>
    <w:rsid w:val="004267B9"/>
    <w:rsid w:val="0042781A"/>
    <w:rsid w:val="004307D9"/>
    <w:rsid w:val="004323F3"/>
    <w:rsid w:val="00432416"/>
    <w:rsid w:val="004329F5"/>
    <w:rsid w:val="004335CB"/>
    <w:rsid w:val="00435A04"/>
    <w:rsid w:val="00437167"/>
    <w:rsid w:val="00437249"/>
    <w:rsid w:val="00437783"/>
    <w:rsid w:val="004421CC"/>
    <w:rsid w:val="00443F26"/>
    <w:rsid w:val="00445C33"/>
    <w:rsid w:val="00446357"/>
    <w:rsid w:val="00446A78"/>
    <w:rsid w:val="00446D89"/>
    <w:rsid w:val="004476B8"/>
    <w:rsid w:val="004502C8"/>
    <w:rsid w:val="00452FA1"/>
    <w:rsid w:val="00453B3C"/>
    <w:rsid w:val="0045468C"/>
    <w:rsid w:val="0045771F"/>
    <w:rsid w:val="004604BA"/>
    <w:rsid w:val="00460D79"/>
    <w:rsid w:val="004616BB"/>
    <w:rsid w:val="00463ABC"/>
    <w:rsid w:val="00463FCE"/>
    <w:rsid w:val="00465510"/>
    <w:rsid w:val="00466859"/>
    <w:rsid w:val="0047306C"/>
    <w:rsid w:val="004730B3"/>
    <w:rsid w:val="004812FE"/>
    <w:rsid w:val="00481B50"/>
    <w:rsid w:val="00482A5B"/>
    <w:rsid w:val="00490B5B"/>
    <w:rsid w:val="004940FA"/>
    <w:rsid w:val="004960A2"/>
    <w:rsid w:val="0049684A"/>
    <w:rsid w:val="004A0036"/>
    <w:rsid w:val="004A09F1"/>
    <w:rsid w:val="004A0F9A"/>
    <w:rsid w:val="004A1354"/>
    <w:rsid w:val="004A39DF"/>
    <w:rsid w:val="004A3B61"/>
    <w:rsid w:val="004A565B"/>
    <w:rsid w:val="004B143B"/>
    <w:rsid w:val="004B286B"/>
    <w:rsid w:val="004B3ED1"/>
    <w:rsid w:val="004B45E9"/>
    <w:rsid w:val="004C0935"/>
    <w:rsid w:val="004C5924"/>
    <w:rsid w:val="004C5EEC"/>
    <w:rsid w:val="004C6BF7"/>
    <w:rsid w:val="004C71E7"/>
    <w:rsid w:val="004C72E9"/>
    <w:rsid w:val="004C76AC"/>
    <w:rsid w:val="004C773B"/>
    <w:rsid w:val="004D0655"/>
    <w:rsid w:val="004D0B59"/>
    <w:rsid w:val="004D3EFD"/>
    <w:rsid w:val="004D40AA"/>
    <w:rsid w:val="004D4298"/>
    <w:rsid w:val="004D5BC2"/>
    <w:rsid w:val="004D66F4"/>
    <w:rsid w:val="004D6806"/>
    <w:rsid w:val="004E0304"/>
    <w:rsid w:val="004E0DF5"/>
    <w:rsid w:val="004E222B"/>
    <w:rsid w:val="004E2928"/>
    <w:rsid w:val="004F05AF"/>
    <w:rsid w:val="004F1360"/>
    <w:rsid w:val="004F1ECD"/>
    <w:rsid w:val="004F40A2"/>
    <w:rsid w:val="0050007F"/>
    <w:rsid w:val="005012B3"/>
    <w:rsid w:val="00502491"/>
    <w:rsid w:val="00502A06"/>
    <w:rsid w:val="005043FC"/>
    <w:rsid w:val="005063B9"/>
    <w:rsid w:val="00506A66"/>
    <w:rsid w:val="005118F6"/>
    <w:rsid w:val="00511E0F"/>
    <w:rsid w:val="00512728"/>
    <w:rsid w:val="00512905"/>
    <w:rsid w:val="005134A7"/>
    <w:rsid w:val="0051535A"/>
    <w:rsid w:val="00517817"/>
    <w:rsid w:val="00521ECA"/>
    <w:rsid w:val="00522740"/>
    <w:rsid w:val="0052303B"/>
    <w:rsid w:val="00523316"/>
    <w:rsid w:val="00524123"/>
    <w:rsid w:val="00524316"/>
    <w:rsid w:val="00524456"/>
    <w:rsid w:val="005248A9"/>
    <w:rsid w:val="005272CE"/>
    <w:rsid w:val="005278FB"/>
    <w:rsid w:val="00527931"/>
    <w:rsid w:val="0053403F"/>
    <w:rsid w:val="0053555C"/>
    <w:rsid w:val="0053764C"/>
    <w:rsid w:val="0054279A"/>
    <w:rsid w:val="0054394D"/>
    <w:rsid w:val="00545B9C"/>
    <w:rsid w:val="005479A2"/>
    <w:rsid w:val="005514FC"/>
    <w:rsid w:val="005547A1"/>
    <w:rsid w:val="005559E2"/>
    <w:rsid w:val="00555D66"/>
    <w:rsid w:val="00556941"/>
    <w:rsid w:val="00562F67"/>
    <w:rsid w:val="00565B04"/>
    <w:rsid w:val="0056645A"/>
    <w:rsid w:val="0056686B"/>
    <w:rsid w:val="00566F21"/>
    <w:rsid w:val="0056700E"/>
    <w:rsid w:val="005676BE"/>
    <w:rsid w:val="00567FDD"/>
    <w:rsid w:val="00570CFF"/>
    <w:rsid w:val="00570DD5"/>
    <w:rsid w:val="00572CFF"/>
    <w:rsid w:val="00580EDE"/>
    <w:rsid w:val="00581892"/>
    <w:rsid w:val="00582256"/>
    <w:rsid w:val="005837EB"/>
    <w:rsid w:val="0058385D"/>
    <w:rsid w:val="00583BF3"/>
    <w:rsid w:val="00585BF5"/>
    <w:rsid w:val="00587501"/>
    <w:rsid w:val="00593876"/>
    <w:rsid w:val="0059436D"/>
    <w:rsid w:val="00595968"/>
    <w:rsid w:val="005A4F37"/>
    <w:rsid w:val="005A6905"/>
    <w:rsid w:val="005A762A"/>
    <w:rsid w:val="005B01A9"/>
    <w:rsid w:val="005B0B3B"/>
    <w:rsid w:val="005B20F0"/>
    <w:rsid w:val="005B299F"/>
    <w:rsid w:val="005B3400"/>
    <w:rsid w:val="005C100F"/>
    <w:rsid w:val="005C1B8C"/>
    <w:rsid w:val="005C1C4E"/>
    <w:rsid w:val="005C2930"/>
    <w:rsid w:val="005C34E3"/>
    <w:rsid w:val="005C37FC"/>
    <w:rsid w:val="005C3908"/>
    <w:rsid w:val="005C4E91"/>
    <w:rsid w:val="005C6569"/>
    <w:rsid w:val="005C780D"/>
    <w:rsid w:val="005D1F31"/>
    <w:rsid w:val="005D1FE5"/>
    <w:rsid w:val="005D5189"/>
    <w:rsid w:val="005E02E7"/>
    <w:rsid w:val="005E3274"/>
    <w:rsid w:val="005E43DD"/>
    <w:rsid w:val="005E4F99"/>
    <w:rsid w:val="005E6273"/>
    <w:rsid w:val="005E7339"/>
    <w:rsid w:val="005E7FA3"/>
    <w:rsid w:val="005F21A2"/>
    <w:rsid w:val="005F46DD"/>
    <w:rsid w:val="005F5700"/>
    <w:rsid w:val="005F747E"/>
    <w:rsid w:val="005F76B0"/>
    <w:rsid w:val="005F7883"/>
    <w:rsid w:val="0060021F"/>
    <w:rsid w:val="00600A26"/>
    <w:rsid w:val="00600B1B"/>
    <w:rsid w:val="00600EC1"/>
    <w:rsid w:val="00603E24"/>
    <w:rsid w:val="00604D41"/>
    <w:rsid w:val="006064D3"/>
    <w:rsid w:val="00607A37"/>
    <w:rsid w:val="00610432"/>
    <w:rsid w:val="00610789"/>
    <w:rsid w:val="00612A72"/>
    <w:rsid w:val="00615CD3"/>
    <w:rsid w:val="00616457"/>
    <w:rsid w:val="006202BC"/>
    <w:rsid w:val="0062275B"/>
    <w:rsid w:val="00622CAE"/>
    <w:rsid w:val="006245A0"/>
    <w:rsid w:val="006257F7"/>
    <w:rsid w:val="0062645A"/>
    <w:rsid w:val="0062646C"/>
    <w:rsid w:val="00626514"/>
    <w:rsid w:val="00626DB2"/>
    <w:rsid w:val="0062787D"/>
    <w:rsid w:val="0063225D"/>
    <w:rsid w:val="00633517"/>
    <w:rsid w:val="006350AD"/>
    <w:rsid w:val="00636608"/>
    <w:rsid w:val="006371A1"/>
    <w:rsid w:val="0064605C"/>
    <w:rsid w:val="006461A7"/>
    <w:rsid w:val="00647A4C"/>
    <w:rsid w:val="00650B81"/>
    <w:rsid w:val="00652463"/>
    <w:rsid w:val="00652AAE"/>
    <w:rsid w:val="00652E21"/>
    <w:rsid w:val="00653006"/>
    <w:rsid w:val="006549A7"/>
    <w:rsid w:val="00655BB3"/>
    <w:rsid w:val="00655F13"/>
    <w:rsid w:val="00660879"/>
    <w:rsid w:val="00660EAB"/>
    <w:rsid w:val="006631F4"/>
    <w:rsid w:val="00663651"/>
    <w:rsid w:val="006677E4"/>
    <w:rsid w:val="00667A1D"/>
    <w:rsid w:val="00667E49"/>
    <w:rsid w:val="00670EB1"/>
    <w:rsid w:val="0067108E"/>
    <w:rsid w:val="00671667"/>
    <w:rsid w:val="00671947"/>
    <w:rsid w:val="00674931"/>
    <w:rsid w:val="00674A84"/>
    <w:rsid w:val="00676E9D"/>
    <w:rsid w:val="00677D95"/>
    <w:rsid w:val="006818B7"/>
    <w:rsid w:val="00686B3D"/>
    <w:rsid w:val="00687A1E"/>
    <w:rsid w:val="00687AE4"/>
    <w:rsid w:val="0069131A"/>
    <w:rsid w:val="00692CD2"/>
    <w:rsid w:val="006938F7"/>
    <w:rsid w:val="00693DDD"/>
    <w:rsid w:val="00693EEF"/>
    <w:rsid w:val="00694A8A"/>
    <w:rsid w:val="006964F5"/>
    <w:rsid w:val="00697295"/>
    <w:rsid w:val="0069738E"/>
    <w:rsid w:val="006A3A98"/>
    <w:rsid w:val="006A3F1D"/>
    <w:rsid w:val="006A44A2"/>
    <w:rsid w:val="006A6FC3"/>
    <w:rsid w:val="006A71AD"/>
    <w:rsid w:val="006B0FB9"/>
    <w:rsid w:val="006B1328"/>
    <w:rsid w:val="006B2235"/>
    <w:rsid w:val="006B2B16"/>
    <w:rsid w:val="006B3141"/>
    <w:rsid w:val="006B34CC"/>
    <w:rsid w:val="006B647A"/>
    <w:rsid w:val="006B6B13"/>
    <w:rsid w:val="006B732A"/>
    <w:rsid w:val="006C2A5E"/>
    <w:rsid w:val="006C347D"/>
    <w:rsid w:val="006C38E1"/>
    <w:rsid w:val="006C3B81"/>
    <w:rsid w:val="006C579C"/>
    <w:rsid w:val="006C6483"/>
    <w:rsid w:val="006C7109"/>
    <w:rsid w:val="006D08B6"/>
    <w:rsid w:val="006D0F2F"/>
    <w:rsid w:val="006D1D33"/>
    <w:rsid w:val="006D3BCB"/>
    <w:rsid w:val="006D7365"/>
    <w:rsid w:val="006D75F0"/>
    <w:rsid w:val="006E1847"/>
    <w:rsid w:val="006E57E9"/>
    <w:rsid w:val="006E6E61"/>
    <w:rsid w:val="006F167F"/>
    <w:rsid w:val="006F2C51"/>
    <w:rsid w:val="006F347A"/>
    <w:rsid w:val="006F490E"/>
    <w:rsid w:val="006F6435"/>
    <w:rsid w:val="006F79E6"/>
    <w:rsid w:val="006F7B07"/>
    <w:rsid w:val="00701FBC"/>
    <w:rsid w:val="007046BE"/>
    <w:rsid w:val="00707631"/>
    <w:rsid w:val="00712407"/>
    <w:rsid w:val="007138D3"/>
    <w:rsid w:val="00713C8B"/>
    <w:rsid w:val="007153F7"/>
    <w:rsid w:val="007228D8"/>
    <w:rsid w:val="00723607"/>
    <w:rsid w:val="007279EA"/>
    <w:rsid w:val="00731AFC"/>
    <w:rsid w:val="00731B35"/>
    <w:rsid w:val="007327A5"/>
    <w:rsid w:val="00734DFB"/>
    <w:rsid w:val="00734ED0"/>
    <w:rsid w:val="00736472"/>
    <w:rsid w:val="00736812"/>
    <w:rsid w:val="007447B8"/>
    <w:rsid w:val="00746A69"/>
    <w:rsid w:val="007506DD"/>
    <w:rsid w:val="00750A0A"/>
    <w:rsid w:val="007511E7"/>
    <w:rsid w:val="00755763"/>
    <w:rsid w:val="00755D5F"/>
    <w:rsid w:val="00756BCB"/>
    <w:rsid w:val="007570BD"/>
    <w:rsid w:val="00762642"/>
    <w:rsid w:val="0076277A"/>
    <w:rsid w:val="007631B3"/>
    <w:rsid w:val="00764DB6"/>
    <w:rsid w:val="00765116"/>
    <w:rsid w:val="00765C98"/>
    <w:rsid w:val="00767286"/>
    <w:rsid w:val="007704CA"/>
    <w:rsid w:val="00770676"/>
    <w:rsid w:val="007708FB"/>
    <w:rsid w:val="00776081"/>
    <w:rsid w:val="00776E6F"/>
    <w:rsid w:val="0077730E"/>
    <w:rsid w:val="007778CE"/>
    <w:rsid w:val="00777B81"/>
    <w:rsid w:val="00780D9E"/>
    <w:rsid w:val="00781407"/>
    <w:rsid w:val="00782118"/>
    <w:rsid w:val="0078216F"/>
    <w:rsid w:val="007824D8"/>
    <w:rsid w:val="007829E7"/>
    <w:rsid w:val="00782A59"/>
    <w:rsid w:val="00782D42"/>
    <w:rsid w:val="00783ABF"/>
    <w:rsid w:val="00783C1A"/>
    <w:rsid w:val="00785CC4"/>
    <w:rsid w:val="007863A1"/>
    <w:rsid w:val="00791793"/>
    <w:rsid w:val="00793A6A"/>
    <w:rsid w:val="00794CF0"/>
    <w:rsid w:val="007959B4"/>
    <w:rsid w:val="00795BB1"/>
    <w:rsid w:val="00797ACD"/>
    <w:rsid w:val="007A41DD"/>
    <w:rsid w:val="007A436D"/>
    <w:rsid w:val="007A54D9"/>
    <w:rsid w:val="007A7209"/>
    <w:rsid w:val="007B0E98"/>
    <w:rsid w:val="007B20BF"/>
    <w:rsid w:val="007B29EF"/>
    <w:rsid w:val="007B3685"/>
    <w:rsid w:val="007B4B74"/>
    <w:rsid w:val="007B5157"/>
    <w:rsid w:val="007B6037"/>
    <w:rsid w:val="007B64C5"/>
    <w:rsid w:val="007B75DF"/>
    <w:rsid w:val="007C1440"/>
    <w:rsid w:val="007C2C4C"/>
    <w:rsid w:val="007C31D9"/>
    <w:rsid w:val="007C336E"/>
    <w:rsid w:val="007C4628"/>
    <w:rsid w:val="007C4E24"/>
    <w:rsid w:val="007C513D"/>
    <w:rsid w:val="007C647A"/>
    <w:rsid w:val="007D07B6"/>
    <w:rsid w:val="007D0CBB"/>
    <w:rsid w:val="007D2E6B"/>
    <w:rsid w:val="007D31C7"/>
    <w:rsid w:val="007D4570"/>
    <w:rsid w:val="007D677A"/>
    <w:rsid w:val="007E0685"/>
    <w:rsid w:val="007E397E"/>
    <w:rsid w:val="007E3A94"/>
    <w:rsid w:val="007E3D41"/>
    <w:rsid w:val="007E3F10"/>
    <w:rsid w:val="007E3FE9"/>
    <w:rsid w:val="007E4A4A"/>
    <w:rsid w:val="007E4FE7"/>
    <w:rsid w:val="007E5370"/>
    <w:rsid w:val="007E6E49"/>
    <w:rsid w:val="007E6EBD"/>
    <w:rsid w:val="007E74AC"/>
    <w:rsid w:val="007E7DA6"/>
    <w:rsid w:val="007F03C6"/>
    <w:rsid w:val="007F0869"/>
    <w:rsid w:val="007F1C5D"/>
    <w:rsid w:val="007F42F1"/>
    <w:rsid w:val="007F4CAE"/>
    <w:rsid w:val="007F6F28"/>
    <w:rsid w:val="00803B59"/>
    <w:rsid w:val="00806C73"/>
    <w:rsid w:val="00813F48"/>
    <w:rsid w:val="00816132"/>
    <w:rsid w:val="008173AF"/>
    <w:rsid w:val="00821407"/>
    <w:rsid w:val="008232CF"/>
    <w:rsid w:val="00827E3E"/>
    <w:rsid w:val="008329AD"/>
    <w:rsid w:val="00835AFE"/>
    <w:rsid w:val="00835E74"/>
    <w:rsid w:val="008363B7"/>
    <w:rsid w:val="008368B7"/>
    <w:rsid w:val="00836DA5"/>
    <w:rsid w:val="00841AC1"/>
    <w:rsid w:val="00843469"/>
    <w:rsid w:val="00843AEC"/>
    <w:rsid w:val="0084424A"/>
    <w:rsid w:val="00847254"/>
    <w:rsid w:val="00850063"/>
    <w:rsid w:val="00851FD7"/>
    <w:rsid w:val="00853111"/>
    <w:rsid w:val="00856E18"/>
    <w:rsid w:val="008610E1"/>
    <w:rsid w:val="00862500"/>
    <w:rsid w:val="0086401B"/>
    <w:rsid w:val="00864485"/>
    <w:rsid w:val="008664D5"/>
    <w:rsid w:val="00866FFC"/>
    <w:rsid w:val="00867866"/>
    <w:rsid w:val="00872C8B"/>
    <w:rsid w:val="00873315"/>
    <w:rsid w:val="0087467A"/>
    <w:rsid w:val="00875E19"/>
    <w:rsid w:val="00880DE8"/>
    <w:rsid w:val="008812E1"/>
    <w:rsid w:val="00882AA7"/>
    <w:rsid w:val="00883EB7"/>
    <w:rsid w:val="00884072"/>
    <w:rsid w:val="00887706"/>
    <w:rsid w:val="008907D6"/>
    <w:rsid w:val="00890D20"/>
    <w:rsid w:val="00890FD9"/>
    <w:rsid w:val="00893F9C"/>
    <w:rsid w:val="00894804"/>
    <w:rsid w:val="00895229"/>
    <w:rsid w:val="008960F8"/>
    <w:rsid w:val="00896BCD"/>
    <w:rsid w:val="008A03F5"/>
    <w:rsid w:val="008A0644"/>
    <w:rsid w:val="008A0DA9"/>
    <w:rsid w:val="008A1C53"/>
    <w:rsid w:val="008A1FC8"/>
    <w:rsid w:val="008A6DE7"/>
    <w:rsid w:val="008B1D2E"/>
    <w:rsid w:val="008B2A13"/>
    <w:rsid w:val="008B30D8"/>
    <w:rsid w:val="008B3FB0"/>
    <w:rsid w:val="008B5D05"/>
    <w:rsid w:val="008B65A8"/>
    <w:rsid w:val="008B6A26"/>
    <w:rsid w:val="008B6B79"/>
    <w:rsid w:val="008B783E"/>
    <w:rsid w:val="008B7ECC"/>
    <w:rsid w:val="008C00FE"/>
    <w:rsid w:val="008C1B80"/>
    <w:rsid w:val="008C3900"/>
    <w:rsid w:val="008C4C09"/>
    <w:rsid w:val="008C4FD4"/>
    <w:rsid w:val="008C61E2"/>
    <w:rsid w:val="008D1E4E"/>
    <w:rsid w:val="008D2014"/>
    <w:rsid w:val="008D2385"/>
    <w:rsid w:val="008D2A1F"/>
    <w:rsid w:val="008D2F56"/>
    <w:rsid w:val="008D5413"/>
    <w:rsid w:val="008D5FEC"/>
    <w:rsid w:val="008D61F4"/>
    <w:rsid w:val="008E156B"/>
    <w:rsid w:val="008E227A"/>
    <w:rsid w:val="008E3557"/>
    <w:rsid w:val="008E380D"/>
    <w:rsid w:val="008E7DFE"/>
    <w:rsid w:val="008F0B17"/>
    <w:rsid w:val="008F302C"/>
    <w:rsid w:val="008F5046"/>
    <w:rsid w:val="008F693B"/>
    <w:rsid w:val="008F7D88"/>
    <w:rsid w:val="00901910"/>
    <w:rsid w:val="00902ADC"/>
    <w:rsid w:val="009037D8"/>
    <w:rsid w:val="0090476E"/>
    <w:rsid w:val="00905ED5"/>
    <w:rsid w:val="0090728A"/>
    <w:rsid w:val="00911A69"/>
    <w:rsid w:val="0091243D"/>
    <w:rsid w:val="00912ED4"/>
    <w:rsid w:val="009143AB"/>
    <w:rsid w:val="009148B5"/>
    <w:rsid w:val="00914F5C"/>
    <w:rsid w:val="009150B2"/>
    <w:rsid w:val="00916514"/>
    <w:rsid w:val="009207F8"/>
    <w:rsid w:val="00920E14"/>
    <w:rsid w:val="00923A97"/>
    <w:rsid w:val="0092445A"/>
    <w:rsid w:val="0092464F"/>
    <w:rsid w:val="0092645C"/>
    <w:rsid w:val="00926D4E"/>
    <w:rsid w:val="0092765F"/>
    <w:rsid w:val="009356EB"/>
    <w:rsid w:val="009405C8"/>
    <w:rsid w:val="00940964"/>
    <w:rsid w:val="00943549"/>
    <w:rsid w:val="009449E8"/>
    <w:rsid w:val="00946DBA"/>
    <w:rsid w:val="00947CCF"/>
    <w:rsid w:val="00950064"/>
    <w:rsid w:val="0095305A"/>
    <w:rsid w:val="00955D23"/>
    <w:rsid w:val="00957050"/>
    <w:rsid w:val="00957824"/>
    <w:rsid w:val="0096075A"/>
    <w:rsid w:val="00960E87"/>
    <w:rsid w:val="00961FED"/>
    <w:rsid w:val="00963C1D"/>
    <w:rsid w:val="0096484A"/>
    <w:rsid w:val="0096486D"/>
    <w:rsid w:val="0096677F"/>
    <w:rsid w:val="00967049"/>
    <w:rsid w:val="00967535"/>
    <w:rsid w:val="00967BED"/>
    <w:rsid w:val="00970B8C"/>
    <w:rsid w:val="00973B6F"/>
    <w:rsid w:val="009758B2"/>
    <w:rsid w:val="00980721"/>
    <w:rsid w:val="00982085"/>
    <w:rsid w:val="00983CE8"/>
    <w:rsid w:val="00984758"/>
    <w:rsid w:val="00986EDA"/>
    <w:rsid w:val="00994260"/>
    <w:rsid w:val="009946AD"/>
    <w:rsid w:val="009964FD"/>
    <w:rsid w:val="00996EA3"/>
    <w:rsid w:val="00997F9E"/>
    <w:rsid w:val="009A2DD7"/>
    <w:rsid w:val="009A5742"/>
    <w:rsid w:val="009A62CD"/>
    <w:rsid w:val="009A67A4"/>
    <w:rsid w:val="009A7CBE"/>
    <w:rsid w:val="009B1796"/>
    <w:rsid w:val="009B4F6C"/>
    <w:rsid w:val="009C2237"/>
    <w:rsid w:val="009C278D"/>
    <w:rsid w:val="009C280B"/>
    <w:rsid w:val="009C3872"/>
    <w:rsid w:val="009C3F58"/>
    <w:rsid w:val="009C5216"/>
    <w:rsid w:val="009C620E"/>
    <w:rsid w:val="009C7522"/>
    <w:rsid w:val="009C79F6"/>
    <w:rsid w:val="009C7BD3"/>
    <w:rsid w:val="009D193B"/>
    <w:rsid w:val="009D2315"/>
    <w:rsid w:val="009D3057"/>
    <w:rsid w:val="009D334E"/>
    <w:rsid w:val="009D5261"/>
    <w:rsid w:val="009D569B"/>
    <w:rsid w:val="009D5911"/>
    <w:rsid w:val="009D6E97"/>
    <w:rsid w:val="009D7BB4"/>
    <w:rsid w:val="009E0657"/>
    <w:rsid w:val="009E2194"/>
    <w:rsid w:val="009E45AB"/>
    <w:rsid w:val="009E4EE2"/>
    <w:rsid w:val="009E5172"/>
    <w:rsid w:val="009E571B"/>
    <w:rsid w:val="009E6AFB"/>
    <w:rsid w:val="009F26DE"/>
    <w:rsid w:val="009F4190"/>
    <w:rsid w:val="009F4CA9"/>
    <w:rsid w:val="009F646A"/>
    <w:rsid w:val="009F6A75"/>
    <w:rsid w:val="009F7405"/>
    <w:rsid w:val="009F79A3"/>
    <w:rsid w:val="009F7D35"/>
    <w:rsid w:val="00A009C7"/>
    <w:rsid w:val="00A01398"/>
    <w:rsid w:val="00A02C79"/>
    <w:rsid w:val="00A10817"/>
    <w:rsid w:val="00A1160C"/>
    <w:rsid w:val="00A11A36"/>
    <w:rsid w:val="00A132BF"/>
    <w:rsid w:val="00A1492C"/>
    <w:rsid w:val="00A1546A"/>
    <w:rsid w:val="00A16653"/>
    <w:rsid w:val="00A204BE"/>
    <w:rsid w:val="00A2166C"/>
    <w:rsid w:val="00A21A5F"/>
    <w:rsid w:val="00A223C5"/>
    <w:rsid w:val="00A23894"/>
    <w:rsid w:val="00A24071"/>
    <w:rsid w:val="00A2494C"/>
    <w:rsid w:val="00A276CD"/>
    <w:rsid w:val="00A30362"/>
    <w:rsid w:val="00A309D7"/>
    <w:rsid w:val="00A32061"/>
    <w:rsid w:val="00A322FC"/>
    <w:rsid w:val="00A32736"/>
    <w:rsid w:val="00A336EB"/>
    <w:rsid w:val="00A336F8"/>
    <w:rsid w:val="00A36C84"/>
    <w:rsid w:val="00A37376"/>
    <w:rsid w:val="00A42C0B"/>
    <w:rsid w:val="00A45C3F"/>
    <w:rsid w:val="00A461BE"/>
    <w:rsid w:val="00A46A5F"/>
    <w:rsid w:val="00A46CCE"/>
    <w:rsid w:val="00A5234C"/>
    <w:rsid w:val="00A5265F"/>
    <w:rsid w:val="00A52759"/>
    <w:rsid w:val="00A53056"/>
    <w:rsid w:val="00A5352C"/>
    <w:rsid w:val="00A537B2"/>
    <w:rsid w:val="00A57017"/>
    <w:rsid w:val="00A60818"/>
    <w:rsid w:val="00A6220C"/>
    <w:rsid w:val="00A62223"/>
    <w:rsid w:val="00A6226B"/>
    <w:rsid w:val="00A62CC2"/>
    <w:rsid w:val="00A63279"/>
    <w:rsid w:val="00A67F22"/>
    <w:rsid w:val="00A72206"/>
    <w:rsid w:val="00A7484C"/>
    <w:rsid w:val="00A7511E"/>
    <w:rsid w:val="00A80F46"/>
    <w:rsid w:val="00A820A8"/>
    <w:rsid w:val="00A82D5D"/>
    <w:rsid w:val="00A835F9"/>
    <w:rsid w:val="00A85E07"/>
    <w:rsid w:val="00A860CC"/>
    <w:rsid w:val="00A86E7D"/>
    <w:rsid w:val="00A878FB"/>
    <w:rsid w:val="00A900A6"/>
    <w:rsid w:val="00A91444"/>
    <w:rsid w:val="00A918AA"/>
    <w:rsid w:val="00A949E3"/>
    <w:rsid w:val="00A95490"/>
    <w:rsid w:val="00AA044F"/>
    <w:rsid w:val="00AA0C24"/>
    <w:rsid w:val="00AA13D4"/>
    <w:rsid w:val="00AA1A59"/>
    <w:rsid w:val="00AA42C0"/>
    <w:rsid w:val="00AA4A19"/>
    <w:rsid w:val="00AA5164"/>
    <w:rsid w:val="00AA5BD4"/>
    <w:rsid w:val="00AA68AD"/>
    <w:rsid w:val="00AA6F90"/>
    <w:rsid w:val="00AA727F"/>
    <w:rsid w:val="00AB006A"/>
    <w:rsid w:val="00AB254D"/>
    <w:rsid w:val="00AB50BA"/>
    <w:rsid w:val="00AB518B"/>
    <w:rsid w:val="00AB63B9"/>
    <w:rsid w:val="00AB7CBF"/>
    <w:rsid w:val="00AC03ED"/>
    <w:rsid w:val="00AC1D92"/>
    <w:rsid w:val="00AC28A9"/>
    <w:rsid w:val="00AC2D7F"/>
    <w:rsid w:val="00AC317B"/>
    <w:rsid w:val="00AC57C9"/>
    <w:rsid w:val="00AD0593"/>
    <w:rsid w:val="00AD16C5"/>
    <w:rsid w:val="00AD1D5A"/>
    <w:rsid w:val="00AD1DE8"/>
    <w:rsid w:val="00AD47D0"/>
    <w:rsid w:val="00AD7ED0"/>
    <w:rsid w:val="00AE11D0"/>
    <w:rsid w:val="00AE28DA"/>
    <w:rsid w:val="00AE307B"/>
    <w:rsid w:val="00AE3BC9"/>
    <w:rsid w:val="00AF29E6"/>
    <w:rsid w:val="00AF2B92"/>
    <w:rsid w:val="00AF3961"/>
    <w:rsid w:val="00AF4AA6"/>
    <w:rsid w:val="00AF5C78"/>
    <w:rsid w:val="00AF6470"/>
    <w:rsid w:val="00B0098D"/>
    <w:rsid w:val="00B01221"/>
    <w:rsid w:val="00B04376"/>
    <w:rsid w:val="00B04EB2"/>
    <w:rsid w:val="00B05319"/>
    <w:rsid w:val="00B0584F"/>
    <w:rsid w:val="00B07CE2"/>
    <w:rsid w:val="00B1048C"/>
    <w:rsid w:val="00B14D4C"/>
    <w:rsid w:val="00B179CC"/>
    <w:rsid w:val="00B17A4D"/>
    <w:rsid w:val="00B20380"/>
    <w:rsid w:val="00B31DF6"/>
    <w:rsid w:val="00B33050"/>
    <w:rsid w:val="00B33CAB"/>
    <w:rsid w:val="00B348DB"/>
    <w:rsid w:val="00B34CC1"/>
    <w:rsid w:val="00B3618D"/>
    <w:rsid w:val="00B408A8"/>
    <w:rsid w:val="00B40AC6"/>
    <w:rsid w:val="00B40B9F"/>
    <w:rsid w:val="00B421CC"/>
    <w:rsid w:val="00B430B9"/>
    <w:rsid w:val="00B43C99"/>
    <w:rsid w:val="00B43F84"/>
    <w:rsid w:val="00B4435F"/>
    <w:rsid w:val="00B47FC8"/>
    <w:rsid w:val="00B505C4"/>
    <w:rsid w:val="00B50E18"/>
    <w:rsid w:val="00B51978"/>
    <w:rsid w:val="00B55CD4"/>
    <w:rsid w:val="00B60903"/>
    <w:rsid w:val="00B60E1D"/>
    <w:rsid w:val="00B65B22"/>
    <w:rsid w:val="00B66485"/>
    <w:rsid w:val="00B70932"/>
    <w:rsid w:val="00B70A03"/>
    <w:rsid w:val="00B7154A"/>
    <w:rsid w:val="00B73AA0"/>
    <w:rsid w:val="00B73FCE"/>
    <w:rsid w:val="00B744B2"/>
    <w:rsid w:val="00B7498E"/>
    <w:rsid w:val="00B7581A"/>
    <w:rsid w:val="00B75EE5"/>
    <w:rsid w:val="00B7636E"/>
    <w:rsid w:val="00B77C73"/>
    <w:rsid w:val="00B81225"/>
    <w:rsid w:val="00B83E6D"/>
    <w:rsid w:val="00B840A6"/>
    <w:rsid w:val="00B8438F"/>
    <w:rsid w:val="00B84AD1"/>
    <w:rsid w:val="00B84D28"/>
    <w:rsid w:val="00B86516"/>
    <w:rsid w:val="00B87A2E"/>
    <w:rsid w:val="00B907CD"/>
    <w:rsid w:val="00B93987"/>
    <w:rsid w:val="00B958E0"/>
    <w:rsid w:val="00B9712C"/>
    <w:rsid w:val="00B977DF"/>
    <w:rsid w:val="00B97A0C"/>
    <w:rsid w:val="00BA3D56"/>
    <w:rsid w:val="00BA4B72"/>
    <w:rsid w:val="00BA4D7F"/>
    <w:rsid w:val="00BA6F2D"/>
    <w:rsid w:val="00BA72E8"/>
    <w:rsid w:val="00BA74EB"/>
    <w:rsid w:val="00BB0755"/>
    <w:rsid w:val="00BB1696"/>
    <w:rsid w:val="00BB1E1C"/>
    <w:rsid w:val="00BB3557"/>
    <w:rsid w:val="00BB4E60"/>
    <w:rsid w:val="00BB75AE"/>
    <w:rsid w:val="00BC09F7"/>
    <w:rsid w:val="00BC3C3A"/>
    <w:rsid w:val="00BC4221"/>
    <w:rsid w:val="00BC5FA6"/>
    <w:rsid w:val="00BC7A04"/>
    <w:rsid w:val="00BD0D60"/>
    <w:rsid w:val="00BD106F"/>
    <w:rsid w:val="00BD50D4"/>
    <w:rsid w:val="00BD6653"/>
    <w:rsid w:val="00BD7FF5"/>
    <w:rsid w:val="00BE1863"/>
    <w:rsid w:val="00BE2ECD"/>
    <w:rsid w:val="00BE5C1E"/>
    <w:rsid w:val="00BE703F"/>
    <w:rsid w:val="00BF02E7"/>
    <w:rsid w:val="00BF12A7"/>
    <w:rsid w:val="00BF225A"/>
    <w:rsid w:val="00BF52CC"/>
    <w:rsid w:val="00C0029D"/>
    <w:rsid w:val="00C03A77"/>
    <w:rsid w:val="00C03D62"/>
    <w:rsid w:val="00C06D5D"/>
    <w:rsid w:val="00C07A5B"/>
    <w:rsid w:val="00C07ADF"/>
    <w:rsid w:val="00C12D46"/>
    <w:rsid w:val="00C135EA"/>
    <w:rsid w:val="00C156B3"/>
    <w:rsid w:val="00C20794"/>
    <w:rsid w:val="00C20962"/>
    <w:rsid w:val="00C223DB"/>
    <w:rsid w:val="00C22A9D"/>
    <w:rsid w:val="00C311D5"/>
    <w:rsid w:val="00C3343D"/>
    <w:rsid w:val="00C4056A"/>
    <w:rsid w:val="00C4190A"/>
    <w:rsid w:val="00C42A8F"/>
    <w:rsid w:val="00C43560"/>
    <w:rsid w:val="00C47568"/>
    <w:rsid w:val="00C47CF6"/>
    <w:rsid w:val="00C52337"/>
    <w:rsid w:val="00C53876"/>
    <w:rsid w:val="00C540A9"/>
    <w:rsid w:val="00C545AE"/>
    <w:rsid w:val="00C56519"/>
    <w:rsid w:val="00C5761D"/>
    <w:rsid w:val="00C62C8E"/>
    <w:rsid w:val="00C639AD"/>
    <w:rsid w:val="00C63AF5"/>
    <w:rsid w:val="00C63D5B"/>
    <w:rsid w:val="00C6497A"/>
    <w:rsid w:val="00C66EF4"/>
    <w:rsid w:val="00C6709C"/>
    <w:rsid w:val="00C67427"/>
    <w:rsid w:val="00C7059C"/>
    <w:rsid w:val="00C71512"/>
    <w:rsid w:val="00C71F15"/>
    <w:rsid w:val="00C741EF"/>
    <w:rsid w:val="00C748A7"/>
    <w:rsid w:val="00C758FF"/>
    <w:rsid w:val="00C7668A"/>
    <w:rsid w:val="00C771ED"/>
    <w:rsid w:val="00C800C8"/>
    <w:rsid w:val="00C82ABA"/>
    <w:rsid w:val="00C83C3F"/>
    <w:rsid w:val="00C8519A"/>
    <w:rsid w:val="00C85F0B"/>
    <w:rsid w:val="00C93A8F"/>
    <w:rsid w:val="00C957F7"/>
    <w:rsid w:val="00C95EC0"/>
    <w:rsid w:val="00C961A3"/>
    <w:rsid w:val="00C97B64"/>
    <w:rsid w:val="00CA2DC1"/>
    <w:rsid w:val="00CA3F90"/>
    <w:rsid w:val="00CA5A33"/>
    <w:rsid w:val="00CA6FE3"/>
    <w:rsid w:val="00CA71C9"/>
    <w:rsid w:val="00CA72AD"/>
    <w:rsid w:val="00CB00C7"/>
    <w:rsid w:val="00CB05E2"/>
    <w:rsid w:val="00CB0CA2"/>
    <w:rsid w:val="00CB1817"/>
    <w:rsid w:val="00CB2684"/>
    <w:rsid w:val="00CB29C0"/>
    <w:rsid w:val="00CB32C4"/>
    <w:rsid w:val="00CB3850"/>
    <w:rsid w:val="00CB389B"/>
    <w:rsid w:val="00CB65FF"/>
    <w:rsid w:val="00CB69A1"/>
    <w:rsid w:val="00CB6A40"/>
    <w:rsid w:val="00CB73F9"/>
    <w:rsid w:val="00CB7B3A"/>
    <w:rsid w:val="00CC13ED"/>
    <w:rsid w:val="00CC1A8C"/>
    <w:rsid w:val="00CC44D7"/>
    <w:rsid w:val="00CC4A40"/>
    <w:rsid w:val="00CC7987"/>
    <w:rsid w:val="00CD01CE"/>
    <w:rsid w:val="00CD059E"/>
    <w:rsid w:val="00CD1264"/>
    <w:rsid w:val="00CD1721"/>
    <w:rsid w:val="00CD1F13"/>
    <w:rsid w:val="00CD20E2"/>
    <w:rsid w:val="00CD39FF"/>
    <w:rsid w:val="00CD4033"/>
    <w:rsid w:val="00CD5240"/>
    <w:rsid w:val="00CD5FE4"/>
    <w:rsid w:val="00CE0848"/>
    <w:rsid w:val="00CE29CA"/>
    <w:rsid w:val="00CE32E6"/>
    <w:rsid w:val="00CE44AD"/>
    <w:rsid w:val="00CE5B6A"/>
    <w:rsid w:val="00CF2290"/>
    <w:rsid w:val="00CF3382"/>
    <w:rsid w:val="00CF4395"/>
    <w:rsid w:val="00CF6B84"/>
    <w:rsid w:val="00D03C08"/>
    <w:rsid w:val="00D03D28"/>
    <w:rsid w:val="00D068FA"/>
    <w:rsid w:val="00D10444"/>
    <w:rsid w:val="00D13969"/>
    <w:rsid w:val="00D13FB2"/>
    <w:rsid w:val="00D1420A"/>
    <w:rsid w:val="00D149E1"/>
    <w:rsid w:val="00D15465"/>
    <w:rsid w:val="00D165D3"/>
    <w:rsid w:val="00D225D6"/>
    <w:rsid w:val="00D22C46"/>
    <w:rsid w:val="00D25313"/>
    <w:rsid w:val="00D27292"/>
    <w:rsid w:val="00D27BD2"/>
    <w:rsid w:val="00D27C00"/>
    <w:rsid w:val="00D30236"/>
    <w:rsid w:val="00D30974"/>
    <w:rsid w:val="00D33621"/>
    <w:rsid w:val="00D338AD"/>
    <w:rsid w:val="00D34244"/>
    <w:rsid w:val="00D366DB"/>
    <w:rsid w:val="00D37AAC"/>
    <w:rsid w:val="00D37CAE"/>
    <w:rsid w:val="00D37D7F"/>
    <w:rsid w:val="00D4084D"/>
    <w:rsid w:val="00D42D5A"/>
    <w:rsid w:val="00D43D99"/>
    <w:rsid w:val="00D44642"/>
    <w:rsid w:val="00D44852"/>
    <w:rsid w:val="00D47233"/>
    <w:rsid w:val="00D50320"/>
    <w:rsid w:val="00D505C6"/>
    <w:rsid w:val="00D50EA6"/>
    <w:rsid w:val="00D5108F"/>
    <w:rsid w:val="00D53073"/>
    <w:rsid w:val="00D55A9C"/>
    <w:rsid w:val="00D55DDA"/>
    <w:rsid w:val="00D56925"/>
    <w:rsid w:val="00D569E4"/>
    <w:rsid w:val="00D63C1C"/>
    <w:rsid w:val="00D64124"/>
    <w:rsid w:val="00D65FC2"/>
    <w:rsid w:val="00D6657B"/>
    <w:rsid w:val="00D66712"/>
    <w:rsid w:val="00D6686D"/>
    <w:rsid w:val="00D66E44"/>
    <w:rsid w:val="00D67A39"/>
    <w:rsid w:val="00D720B2"/>
    <w:rsid w:val="00D75E8E"/>
    <w:rsid w:val="00D761B5"/>
    <w:rsid w:val="00D85BFF"/>
    <w:rsid w:val="00D869EC"/>
    <w:rsid w:val="00D87171"/>
    <w:rsid w:val="00D917FA"/>
    <w:rsid w:val="00D96D8D"/>
    <w:rsid w:val="00D97719"/>
    <w:rsid w:val="00D97CFA"/>
    <w:rsid w:val="00DA1224"/>
    <w:rsid w:val="00DA2264"/>
    <w:rsid w:val="00DB209A"/>
    <w:rsid w:val="00DB2943"/>
    <w:rsid w:val="00DB32CA"/>
    <w:rsid w:val="00DC0D36"/>
    <w:rsid w:val="00DC27A3"/>
    <w:rsid w:val="00DC28E4"/>
    <w:rsid w:val="00DC55AF"/>
    <w:rsid w:val="00DC5E7A"/>
    <w:rsid w:val="00DD0A60"/>
    <w:rsid w:val="00DD191B"/>
    <w:rsid w:val="00DD2262"/>
    <w:rsid w:val="00DD258B"/>
    <w:rsid w:val="00DD5069"/>
    <w:rsid w:val="00DE00C4"/>
    <w:rsid w:val="00DE0EF3"/>
    <w:rsid w:val="00DE0F6F"/>
    <w:rsid w:val="00DE1163"/>
    <w:rsid w:val="00DE1C39"/>
    <w:rsid w:val="00DE25D0"/>
    <w:rsid w:val="00DE340A"/>
    <w:rsid w:val="00DE3691"/>
    <w:rsid w:val="00DE39C5"/>
    <w:rsid w:val="00DE4626"/>
    <w:rsid w:val="00DE505C"/>
    <w:rsid w:val="00DE53D8"/>
    <w:rsid w:val="00DE5D68"/>
    <w:rsid w:val="00DE6038"/>
    <w:rsid w:val="00DF174E"/>
    <w:rsid w:val="00DF60CB"/>
    <w:rsid w:val="00DF7995"/>
    <w:rsid w:val="00E00E55"/>
    <w:rsid w:val="00E02563"/>
    <w:rsid w:val="00E054D5"/>
    <w:rsid w:val="00E055C1"/>
    <w:rsid w:val="00E10C2C"/>
    <w:rsid w:val="00E1179A"/>
    <w:rsid w:val="00E11D5D"/>
    <w:rsid w:val="00E142F9"/>
    <w:rsid w:val="00E205A1"/>
    <w:rsid w:val="00E212A4"/>
    <w:rsid w:val="00E22ECA"/>
    <w:rsid w:val="00E23982"/>
    <w:rsid w:val="00E23DBE"/>
    <w:rsid w:val="00E26D24"/>
    <w:rsid w:val="00E31651"/>
    <w:rsid w:val="00E3196F"/>
    <w:rsid w:val="00E31B20"/>
    <w:rsid w:val="00E35A03"/>
    <w:rsid w:val="00E4054E"/>
    <w:rsid w:val="00E4293F"/>
    <w:rsid w:val="00E46735"/>
    <w:rsid w:val="00E52058"/>
    <w:rsid w:val="00E54EE4"/>
    <w:rsid w:val="00E574AD"/>
    <w:rsid w:val="00E604D7"/>
    <w:rsid w:val="00E608B6"/>
    <w:rsid w:val="00E6289E"/>
    <w:rsid w:val="00E6329F"/>
    <w:rsid w:val="00E64FBD"/>
    <w:rsid w:val="00E71C6A"/>
    <w:rsid w:val="00E71CEA"/>
    <w:rsid w:val="00E72709"/>
    <w:rsid w:val="00E727D5"/>
    <w:rsid w:val="00E72CC3"/>
    <w:rsid w:val="00E739F7"/>
    <w:rsid w:val="00E73E3C"/>
    <w:rsid w:val="00E74996"/>
    <w:rsid w:val="00E77C9F"/>
    <w:rsid w:val="00E806FD"/>
    <w:rsid w:val="00E8593C"/>
    <w:rsid w:val="00E919F7"/>
    <w:rsid w:val="00E92465"/>
    <w:rsid w:val="00E929E6"/>
    <w:rsid w:val="00E935E8"/>
    <w:rsid w:val="00E93A64"/>
    <w:rsid w:val="00E94ACE"/>
    <w:rsid w:val="00E95CD3"/>
    <w:rsid w:val="00E9679A"/>
    <w:rsid w:val="00EA1464"/>
    <w:rsid w:val="00EA206F"/>
    <w:rsid w:val="00EA3003"/>
    <w:rsid w:val="00EA467E"/>
    <w:rsid w:val="00EA57AB"/>
    <w:rsid w:val="00EA676F"/>
    <w:rsid w:val="00EA7C5B"/>
    <w:rsid w:val="00EB04EA"/>
    <w:rsid w:val="00EB1572"/>
    <w:rsid w:val="00EB2151"/>
    <w:rsid w:val="00EB63F7"/>
    <w:rsid w:val="00EB7B23"/>
    <w:rsid w:val="00EC37BA"/>
    <w:rsid w:val="00EC3AA1"/>
    <w:rsid w:val="00EC46E9"/>
    <w:rsid w:val="00EC53F2"/>
    <w:rsid w:val="00EC7E59"/>
    <w:rsid w:val="00ED0B20"/>
    <w:rsid w:val="00ED0D86"/>
    <w:rsid w:val="00ED11B6"/>
    <w:rsid w:val="00ED147B"/>
    <w:rsid w:val="00ED1DB1"/>
    <w:rsid w:val="00ED2B25"/>
    <w:rsid w:val="00ED3B39"/>
    <w:rsid w:val="00ED41A6"/>
    <w:rsid w:val="00ED47F7"/>
    <w:rsid w:val="00ED5091"/>
    <w:rsid w:val="00ED533C"/>
    <w:rsid w:val="00ED5A1B"/>
    <w:rsid w:val="00ED6300"/>
    <w:rsid w:val="00ED6DAB"/>
    <w:rsid w:val="00ED7962"/>
    <w:rsid w:val="00EE003A"/>
    <w:rsid w:val="00EE155B"/>
    <w:rsid w:val="00EE60EE"/>
    <w:rsid w:val="00EE7E3C"/>
    <w:rsid w:val="00EF109F"/>
    <w:rsid w:val="00EF1773"/>
    <w:rsid w:val="00EF2180"/>
    <w:rsid w:val="00EF3B94"/>
    <w:rsid w:val="00EF7D2B"/>
    <w:rsid w:val="00F01E1D"/>
    <w:rsid w:val="00F02220"/>
    <w:rsid w:val="00F02D57"/>
    <w:rsid w:val="00F05060"/>
    <w:rsid w:val="00F05590"/>
    <w:rsid w:val="00F05764"/>
    <w:rsid w:val="00F06047"/>
    <w:rsid w:val="00F0761C"/>
    <w:rsid w:val="00F11001"/>
    <w:rsid w:val="00F150D6"/>
    <w:rsid w:val="00F16DB4"/>
    <w:rsid w:val="00F231DF"/>
    <w:rsid w:val="00F23712"/>
    <w:rsid w:val="00F24512"/>
    <w:rsid w:val="00F27859"/>
    <w:rsid w:val="00F30DF1"/>
    <w:rsid w:val="00F31DC1"/>
    <w:rsid w:val="00F32AA5"/>
    <w:rsid w:val="00F3376D"/>
    <w:rsid w:val="00F35FF2"/>
    <w:rsid w:val="00F36294"/>
    <w:rsid w:val="00F4113C"/>
    <w:rsid w:val="00F41AE9"/>
    <w:rsid w:val="00F43C66"/>
    <w:rsid w:val="00F4563C"/>
    <w:rsid w:val="00F52460"/>
    <w:rsid w:val="00F53E90"/>
    <w:rsid w:val="00F552F7"/>
    <w:rsid w:val="00F56F67"/>
    <w:rsid w:val="00F60558"/>
    <w:rsid w:val="00F610BB"/>
    <w:rsid w:val="00F61253"/>
    <w:rsid w:val="00F6182F"/>
    <w:rsid w:val="00F65C36"/>
    <w:rsid w:val="00F66719"/>
    <w:rsid w:val="00F70201"/>
    <w:rsid w:val="00F71020"/>
    <w:rsid w:val="00F71580"/>
    <w:rsid w:val="00F71976"/>
    <w:rsid w:val="00F735E1"/>
    <w:rsid w:val="00F742CE"/>
    <w:rsid w:val="00F75136"/>
    <w:rsid w:val="00F76C81"/>
    <w:rsid w:val="00F770FA"/>
    <w:rsid w:val="00F83C4D"/>
    <w:rsid w:val="00F8458A"/>
    <w:rsid w:val="00F85428"/>
    <w:rsid w:val="00F8726F"/>
    <w:rsid w:val="00F93EE0"/>
    <w:rsid w:val="00F94050"/>
    <w:rsid w:val="00F9674D"/>
    <w:rsid w:val="00F96EB0"/>
    <w:rsid w:val="00F97659"/>
    <w:rsid w:val="00FA0F72"/>
    <w:rsid w:val="00FA3224"/>
    <w:rsid w:val="00FA7782"/>
    <w:rsid w:val="00FA7983"/>
    <w:rsid w:val="00FB06B1"/>
    <w:rsid w:val="00FB0D01"/>
    <w:rsid w:val="00FB17DF"/>
    <w:rsid w:val="00FB28BF"/>
    <w:rsid w:val="00FB2F93"/>
    <w:rsid w:val="00FB45F2"/>
    <w:rsid w:val="00FB4B60"/>
    <w:rsid w:val="00FB5AB1"/>
    <w:rsid w:val="00FB71F7"/>
    <w:rsid w:val="00FB753E"/>
    <w:rsid w:val="00FC1667"/>
    <w:rsid w:val="00FC309B"/>
    <w:rsid w:val="00FD044B"/>
    <w:rsid w:val="00FD0863"/>
    <w:rsid w:val="00FD306A"/>
    <w:rsid w:val="00FD3FA1"/>
    <w:rsid w:val="00FD53FB"/>
    <w:rsid w:val="00FD690A"/>
    <w:rsid w:val="00FE105A"/>
    <w:rsid w:val="00FE1125"/>
    <w:rsid w:val="00FE1DFD"/>
    <w:rsid w:val="00FE4044"/>
    <w:rsid w:val="00FE7F8B"/>
    <w:rsid w:val="00FF1F46"/>
    <w:rsid w:val="00FF2127"/>
    <w:rsid w:val="00FF4191"/>
    <w:rsid w:val="00FF5117"/>
    <w:rsid w:val="00FF5258"/>
    <w:rsid w:val="00FF554B"/>
    <w:rsid w:val="00FF735D"/>
    <w:rsid w:val="00FF76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D9884FB-9B25-4715-A4BE-3906DB45F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7DFE"/>
  </w:style>
  <w:style w:type="paragraph" w:styleId="Ttulo1">
    <w:name w:val="heading 1"/>
    <w:aliases w:val="Sección,Sección1,Sección2,Criteria Type,Criteria Type1,Criteria Type2,Criteria Type3,Criteria Type11,Criteria Type4,Criteria Type5,Criteria Type12,Criteria Type21,Criteria Type31,Criteria Type111,Criteria Type6,Criteria Type13,Criteria Type22"/>
    <w:basedOn w:val="Normal"/>
    <w:next w:val="Normal"/>
    <w:link w:val="Ttulo1Char"/>
    <w:qFormat/>
    <w:rsid w:val="00B33050"/>
    <w:pPr>
      <w:keepNext/>
      <w:widowControl w:val="0"/>
      <w:spacing w:before="120" w:after="60" w:line="240" w:lineRule="atLeast"/>
      <w:outlineLvl w:val="0"/>
    </w:pPr>
    <w:rPr>
      <w:rFonts w:ascii="Arial" w:eastAsia="Times New Roman" w:hAnsi="Arial" w:cs="Times New Roman"/>
      <w:b/>
      <w:bCs/>
      <w:sz w:val="24"/>
      <w:szCs w:val="24"/>
    </w:rPr>
  </w:style>
  <w:style w:type="paragraph" w:styleId="Ttulo2">
    <w:name w:val="heading 2"/>
    <w:basedOn w:val="Ttulo1"/>
    <w:next w:val="Normal"/>
    <w:link w:val="Ttulo2Char"/>
    <w:qFormat/>
    <w:rsid w:val="009D5911"/>
    <w:pPr>
      <w:numPr>
        <w:ilvl w:val="1"/>
        <w:numId w:val="1"/>
      </w:numPr>
      <w:outlineLvl w:val="1"/>
    </w:pPr>
    <w:rPr>
      <w:sz w:val="20"/>
      <w:szCs w:val="20"/>
    </w:rPr>
  </w:style>
  <w:style w:type="paragraph" w:styleId="Ttulo3">
    <w:name w:val="heading 3"/>
    <w:basedOn w:val="Ttulo1"/>
    <w:next w:val="Normal"/>
    <w:link w:val="Ttulo3Char"/>
    <w:qFormat/>
    <w:rsid w:val="009D5911"/>
    <w:pPr>
      <w:numPr>
        <w:ilvl w:val="2"/>
        <w:numId w:val="1"/>
      </w:numPr>
      <w:outlineLvl w:val="2"/>
    </w:pPr>
    <w:rPr>
      <w:b w:val="0"/>
      <w:bCs w:val="0"/>
      <w:i/>
      <w:iCs/>
      <w:sz w:val="20"/>
      <w:szCs w:val="20"/>
    </w:rPr>
  </w:style>
  <w:style w:type="paragraph" w:styleId="Ttulo4">
    <w:name w:val="heading 4"/>
    <w:basedOn w:val="Ttulo1"/>
    <w:next w:val="Normal"/>
    <w:link w:val="Ttulo4Char"/>
    <w:qFormat/>
    <w:rsid w:val="009D5911"/>
    <w:pPr>
      <w:numPr>
        <w:ilvl w:val="3"/>
        <w:numId w:val="1"/>
      </w:numPr>
      <w:outlineLvl w:val="3"/>
    </w:pPr>
    <w:rPr>
      <w:b w:val="0"/>
      <w:bCs w:val="0"/>
      <w:sz w:val="20"/>
      <w:szCs w:val="20"/>
    </w:rPr>
  </w:style>
  <w:style w:type="paragraph" w:styleId="Ttulo5">
    <w:name w:val="heading 5"/>
    <w:basedOn w:val="Normal"/>
    <w:next w:val="Normal"/>
    <w:link w:val="Ttulo5Char"/>
    <w:qFormat/>
    <w:rsid w:val="009D5911"/>
    <w:pPr>
      <w:widowControl w:val="0"/>
      <w:numPr>
        <w:ilvl w:val="4"/>
        <w:numId w:val="1"/>
      </w:numPr>
      <w:spacing w:before="240" w:after="60" w:line="240" w:lineRule="atLeast"/>
      <w:outlineLvl w:val="4"/>
    </w:pPr>
    <w:rPr>
      <w:rFonts w:ascii="Times New Roman" w:eastAsia="Times New Roman" w:hAnsi="Times New Roman" w:cs="Times New Roman"/>
    </w:rPr>
  </w:style>
  <w:style w:type="paragraph" w:styleId="Ttulo6">
    <w:name w:val="heading 6"/>
    <w:basedOn w:val="Normal"/>
    <w:next w:val="Normal"/>
    <w:link w:val="Ttulo6Char"/>
    <w:qFormat/>
    <w:rsid w:val="009D5911"/>
    <w:pPr>
      <w:widowControl w:val="0"/>
      <w:numPr>
        <w:ilvl w:val="5"/>
        <w:numId w:val="1"/>
      </w:numPr>
      <w:spacing w:before="240" w:after="60" w:line="240" w:lineRule="atLeast"/>
      <w:outlineLvl w:val="5"/>
    </w:pPr>
    <w:rPr>
      <w:rFonts w:ascii="Times New Roman" w:eastAsia="Times New Roman" w:hAnsi="Times New Roman" w:cs="Times New Roman"/>
      <w:i/>
      <w:iCs/>
    </w:rPr>
  </w:style>
  <w:style w:type="paragraph" w:styleId="Ttulo7">
    <w:name w:val="heading 7"/>
    <w:basedOn w:val="Normal"/>
    <w:next w:val="Normal"/>
    <w:link w:val="Ttulo7Char"/>
    <w:qFormat/>
    <w:rsid w:val="009D5911"/>
    <w:pPr>
      <w:widowControl w:val="0"/>
      <w:numPr>
        <w:ilvl w:val="6"/>
        <w:numId w:val="1"/>
      </w:numPr>
      <w:spacing w:before="240" w:after="60" w:line="240" w:lineRule="atLeast"/>
      <w:outlineLvl w:val="6"/>
    </w:pPr>
    <w:rPr>
      <w:rFonts w:ascii="Times New Roman" w:eastAsia="Times New Roman" w:hAnsi="Times New Roman" w:cs="Times New Roman"/>
      <w:sz w:val="20"/>
      <w:szCs w:val="20"/>
    </w:rPr>
  </w:style>
  <w:style w:type="paragraph" w:styleId="Ttulo8">
    <w:name w:val="heading 8"/>
    <w:basedOn w:val="Normal"/>
    <w:next w:val="Normal"/>
    <w:link w:val="Ttulo8Char"/>
    <w:qFormat/>
    <w:rsid w:val="009D5911"/>
    <w:pPr>
      <w:widowControl w:val="0"/>
      <w:numPr>
        <w:ilvl w:val="7"/>
        <w:numId w:val="1"/>
      </w:numPr>
      <w:spacing w:before="240" w:after="60" w:line="240" w:lineRule="atLeast"/>
      <w:outlineLvl w:val="7"/>
    </w:pPr>
    <w:rPr>
      <w:rFonts w:ascii="Times New Roman" w:eastAsia="Times New Roman" w:hAnsi="Times New Roman" w:cs="Times New Roman"/>
      <w:i/>
      <w:iCs/>
      <w:sz w:val="20"/>
      <w:szCs w:val="20"/>
    </w:rPr>
  </w:style>
  <w:style w:type="paragraph" w:styleId="Ttulo9">
    <w:name w:val="heading 9"/>
    <w:basedOn w:val="Normal"/>
    <w:next w:val="Normal"/>
    <w:link w:val="Ttulo9Char"/>
    <w:qFormat/>
    <w:rsid w:val="009D5911"/>
    <w:pPr>
      <w:widowControl w:val="0"/>
      <w:numPr>
        <w:ilvl w:val="8"/>
        <w:numId w:val="1"/>
      </w:numPr>
      <w:spacing w:before="240" w:after="60" w:line="240" w:lineRule="atLeast"/>
      <w:outlineLvl w:val="8"/>
    </w:pPr>
    <w:rPr>
      <w:rFonts w:ascii="Times New Roman" w:eastAsia="Times New Roman" w:hAnsi="Times New Roman" w:cs="Times New Roman"/>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CB6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33050"/>
    <w:rPr>
      <w:color w:val="0000FF" w:themeColor="hyperlink"/>
      <w:u w:val="single"/>
    </w:rPr>
  </w:style>
  <w:style w:type="paragraph" w:styleId="PargrafodaLista">
    <w:name w:val="List Paragraph"/>
    <w:basedOn w:val="Normal"/>
    <w:link w:val="PargrafodaListaChar"/>
    <w:uiPriority w:val="34"/>
    <w:qFormat/>
    <w:rsid w:val="00B33050"/>
    <w:pPr>
      <w:ind w:left="720"/>
      <w:contextualSpacing/>
    </w:pPr>
  </w:style>
  <w:style w:type="character" w:customStyle="1" w:styleId="Ttulo1Char">
    <w:name w:val="Título 1 Char"/>
    <w:aliases w:val="Sección Char,Sección1 Char,Sección2 Char,Criteria Type Char,Criteria Type1 Char,Criteria Type2 Char,Criteria Type3 Char,Criteria Type11 Char,Criteria Type4 Char,Criteria Type5 Char,Criteria Type12 Char,Criteria Type21 Char"/>
    <w:basedOn w:val="Fontepargpadro"/>
    <w:link w:val="Ttulo1"/>
    <w:rsid w:val="00B33050"/>
    <w:rPr>
      <w:rFonts w:ascii="Arial" w:eastAsia="Times New Roman" w:hAnsi="Arial" w:cs="Times New Roman"/>
      <w:b/>
      <w:bCs/>
      <w:sz w:val="24"/>
      <w:szCs w:val="24"/>
    </w:rPr>
  </w:style>
  <w:style w:type="character" w:customStyle="1" w:styleId="Ttulo2Char">
    <w:name w:val="Título 2 Char"/>
    <w:basedOn w:val="Fontepargpadro"/>
    <w:link w:val="Ttulo2"/>
    <w:rsid w:val="009D5911"/>
    <w:rPr>
      <w:rFonts w:ascii="Arial" w:eastAsia="Times New Roman" w:hAnsi="Arial" w:cs="Times New Roman"/>
      <w:b/>
      <w:bCs/>
      <w:sz w:val="20"/>
      <w:szCs w:val="20"/>
    </w:rPr>
  </w:style>
  <w:style w:type="character" w:customStyle="1" w:styleId="Ttulo3Char">
    <w:name w:val="Título 3 Char"/>
    <w:basedOn w:val="Fontepargpadro"/>
    <w:link w:val="Ttulo3"/>
    <w:rsid w:val="009D5911"/>
    <w:rPr>
      <w:rFonts w:ascii="Arial" w:eastAsia="Times New Roman" w:hAnsi="Arial" w:cs="Times New Roman"/>
      <w:i/>
      <w:iCs/>
      <w:sz w:val="20"/>
      <w:szCs w:val="20"/>
    </w:rPr>
  </w:style>
  <w:style w:type="character" w:customStyle="1" w:styleId="Ttulo4Char">
    <w:name w:val="Título 4 Char"/>
    <w:basedOn w:val="Fontepargpadro"/>
    <w:link w:val="Ttulo4"/>
    <w:rsid w:val="009D5911"/>
    <w:rPr>
      <w:rFonts w:ascii="Arial" w:eastAsia="Times New Roman" w:hAnsi="Arial" w:cs="Times New Roman"/>
      <w:sz w:val="20"/>
      <w:szCs w:val="20"/>
    </w:rPr>
  </w:style>
  <w:style w:type="character" w:customStyle="1" w:styleId="Ttulo5Char">
    <w:name w:val="Título 5 Char"/>
    <w:basedOn w:val="Fontepargpadro"/>
    <w:link w:val="Ttulo5"/>
    <w:rsid w:val="009D5911"/>
    <w:rPr>
      <w:rFonts w:ascii="Times New Roman" w:eastAsia="Times New Roman" w:hAnsi="Times New Roman" w:cs="Times New Roman"/>
    </w:rPr>
  </w:style>
  <w:style w:type="character" w:customStyle="1" w:styleId="Ttulo6Char">
    <w:name w:val="Título 6 Char"/>
    <w:basedOn w:val="Fontepargpadro"/>
    <w:link w:val="Ttulo6"/>
    <w:rsid w:val="009D5911"/>
    <w:rPr>
      <w:rFonts w:ascii="Times New Roman" w:eastAsia="Times New Roman" w:hAnsi="Times New Roman" w:cs="Times New Roman"/>
      <w:i/>
      <w:iCs/>
    </w:rPr>
  </w:style>
  <w:style w:type="character" w:customStyle="1" w:styleId="Ttulo7Char">
    <w:name w:val="Título 7 Char"/>
    <w:basedOn w:val="Fontepargpadro"/>
    <w:link w:val="Ttulo7"/>
    <w:rsid w:val="009D5911"/>
    <w:rPr>
      <w:rFonts w:ascii="Times New Roman" w:eastAsia="Times New Roman" w:hAnsi="Times New Roman" w:cs="Times New Roman"/>
      <w:sz w:val="20"/>
      <w:szCs w:val="20"/>
    </w:rPr>
  </w:style>
  <w:style w:type="character" w:customStyle="1" w:styleId="Ttulo8Char">
    <w:name w:val="Título 8 Char"/>
    <w:basedOn w:val="Fontepargpadro"/>
    <w:link w:val="Ttulo8"/>
    <w:rsid w:val="009D5911"/>
    <w:rPr>
      <w:rFonts w:ascii="Times New Roman" w:eastAsia="Times New Roman" w:hAnsi="Times New Roman" w:cs="Times New Roman"/>
      <w:i/>
      <w:iCs/>
      <w:sz w:val="20"/>
      <w:szCs w:val="20"/>
    </w:rPr>
  </w:style>
  <w:style w:type="character" w:customStyle="1" w:styleId="Ttulo9Char">
    <w:name w:val="Título 9 Char"/>
    <w:basedOn w:val="Fontepargpadro"/>
    <w:link w:val="Ttulo9"/>
    <w:rsid w:val="009D5911"/>
    <w:rPr>
      <w:rFonts w:ascii="Times New Roman" w:eastAsia="Times New Roman" w:hAnsi="Times New Roman" w:cs="Times New Roman"/>
      <w:b/>
      <w:bCs/>
      <w:i/>
      <w:iCs/>
      <w:sz w:val="18"/>
      <w:szCs w:val="18"/>
    </w:rPr>
  </w:style>
  <w:style w:type="paragraph" w:styleId="Cabealho">
    <w:name w:val="header"/>
    <w:aliases w:val="Header Char,encabezado,Cover Page,h"/>
    <w:basedOn w:val="Normal"/>
    <w:link w:val="CabealhoChar"/>
    <w:rsid w:val="009D5911"/>
    <w:pPr>
      <w:widowControl w:val="0"/>
      <w:tabs>
        <w:tab w:val="center" w:pos="4320"/>
        <w:tab w:val="right" w:pos="8640"/>
      </w:tabs>
      <w:spacing w:after="0" w:line="240" w:lineRule="atLeast"/>
    </w:pPr>
    <w:rPr>
      <w:rFonts w:ascii="Times New Roman" w:eastAsia="Times New Roman" w:hAnsi="Times New Roman" w:cs="Times New Roman"/>
      <w:sz w:val="20"/>
      <w:szCs w:val="20"/>
      <w:lang w:val="en-US"/>
    </w:rPr>
  </w:style>
  <w:style w:type="character" w:customStyle="1" w:styleId="CabealhoChar">
    <w:name w:val="Cabeçalho Char"/>
    <w:aliases w:val="Header Char Char,encabezado Char,Cover Page Char,h Char"/>
    <w:basedOn w:val="Fontepargpadro"/>
    <w:link w:val="Cabealho"/>
    <w:rsid w:val="009D5911"/>
    <w:rPr>
      <w:rFonts w:ascii="Times New Roman" w:eastAsia="Times New Roman" w:hAnsi="Times New Roman" w:cs="Times New Roman"/>
      <w:sz w:val="20"/>
      <w:szCs w:val="20"/>
      <w:lang w:val="en-US"/>
    </w:rPr>
  </w:style>
  <w:style w:type="paragraph" w:customStyle="1" w:styleId="SemEspaamento1">
    <w:name w:val="Sem Espaçamento1"/>
    <w:uiPriority w:val="1"/>
    <w:qFormat/>
    <w:rsid w:val="009D5911"/>
    <w:pPr>
      <w:spacing w:after="0"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91651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16514"/>
    <w:rPr>
      <w:rFonts w:ascii="Tahoma" w:hAnsi="Tahoma" w:cs="Tahoma"/>
      <w:sz w:val="16"/>
      <w:szCs w:val="16"/>
    </w:rPr>
  </w:style>
  <w:style w:type="paragraph" w:styleId="Sumrio1">
    <w:name w:val="toc 1"/>
    <w:basedOn w:val="Normal"/>
    <w:next w:val="Normal"/>
    <w:autoRedefine/>
    <w:uiPriority w:val="39"/>
    <w:rsid w:val="00C82ABA"/>
    <w:pPr>
      <w:widowControl w:val="0"/>
      <w:tabs>
        <w:tab w:val="left" w:pos="880"/>
        <w:tab w:val="right" w:leader="dot" w:pos="9356"/>
      </w:tabs>
      <w:spacing w:before="120" w:after="120" w:line="240" w:lineRule="atLeast"/>
    </w:pPr>
    <w:rPr>
      <w:rFonts w:ascii="Helvetica" w:eastAsia="Times New Roman" w:hAnsi="Helvetica" w:cstheme="minorHAnsi"/>
      <w:bCs/>
      <w:caps/>
      <w:noProof/>
      <w:sz w:val="20"/>
      <w:szCs w:val="20"/>
    </w:rPr>
  </w:style>
  <w:style w:type="paragraph" w:styleId="Rodap">
    <w:name w:val="footer"/>
    <w:basedOn w:val="Normal"/>
    <w:link w:val="RodapChar"/>
    <w:uiPriority w:val="99"/>
    <w:unhideWhenUsed/>
    <w:rsid w:val="000C2873"/>
    <w:pPr>
      <w:tabs>
        <w:tab w:val="center" w:pos="4252"/>
        <w:tab w:val="right" w:pos="8504"/>
      </w:tabs>
      <w:spacing w:after="0" w:line="240" w:lineRule="auto"/>
    </w:pPr>
  </w:style>
  <w:style w:type="character" w:customStyle="1" w:styleId="RodapChar">
    <w:name w:val="Rodapé Char"/>
    <w:basedOn w:val="Fontepargpadro"/>
    <w:link w:val="Rodap"/>
    <w:uiPriority w:val="99"/>
    <w:rsid w:val="000C2873"/>
  </w:style>
  <w:style w:type="paragraph" w:styleId="SemEspaamento">
    <w:name w:val="No Spacing"/>
    <w:uiPriority w:val="1"/>
    <w:qFormat/>
    <w:rsid w:val="00B40AC6"/>
    <w:pPr>
      <w:spacing w:after="0" w:line="240" w:lineRule="auto"/>
      <w:jc w:val="both"/>
    </w:pPr>
  </w:style>
  <w:style w:type="table" w:styleId="Tabelaemlista3">
    <w:name w:val="Table List 3"/>
    <w:basedOn w:val="Tabelanormal"/>
    <w:rsid w:val="002B255D"/>
    <w:pPr>
      <w:spacing w:after="0" w:line="240" w:lineRule="auto"/>
    </w:pPr>
    <w:rPr>
      <w:rFonts w:ascii="Times New Roman" w:eastAsia="Times New Roman" w:hAnsi="Times New Roman" w:cs="Times New Roman"/>
      <w:sz w:val="20"/>
      <w:szCs w:val="20"/>
      <w:lang w:eastAsia="pt-BR"/>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ListaClara-nfase6">
    <w:name w:val="Light List Accent 6"/>
    <w:basedOn w:val="Tabelanormal"/>
    <w:uiPriority w:val="61"/>
    <w:rsid w:val="0088770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CabealhodoSumrio">
    <w:name w:val="TOC Heading"/>
    <w:basedOn w:val="Ttulo1"/>
    <w:next w:val="Normal"/>
    <w:uiPriority w:val="39"/>
    <w:unhideWhenUsed/>
    <w:qFormat/>
    <w:rsid w:val="00E94ACE"/>
    <w:pPr>
      <w:keepLines/>
      <w:widowControl/>
      <w:spacing w:before="480" w:after="0" w:line="276" w:lineRule="auto"/>
      <w:outlineLvl w:val="9"/>
    </w:pPr>
    <w:rPr>
      <w:rFonts w:asciiTheme="majorHAnsi" w:eastAsiaTheme="majorEastAsia" w:hAnsiTheme="majorHAnsi" w:cstheme="majorBidi"/>
      <w:color w:val="365F91" w:themeColor="accent1" w:themeShade="BF"/>
      <w:sz w:val="28"/>
      <w:szCs w:val="28"/>
      <w:lang w:eastAsia="pt-BR"/>
    </w:rPr>
  </w:style>
  <w:style w:type="character" w:styleId="Nmerodepgina">
    <w:name w:val="page number"/>
    <w:basedOn w:val="Fontepargpadro"/>
    <w:rsid w:val="00524123"/>
  </w:style>
  <w:style w:type="table" w:styleId="TabeladeLista7Colorida-nfase6">
    <w:name w:val="List Table 7 Colorful Accent 6"/>
    <w:basedOn w:val="Tabelanormal"/>
    <w:uiPriority w:val="52"/>
    <w:rsid w:val="002E0F5B"/>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4-nfase6">
    <w:name w:val="List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4-nfase6">
    <w:name w:val="Grid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2-nfase6">
    <w:name w:val="List Table 2 Accent 6"/>
    <w:basedOn w:val="Tabelanormal"/>
    <w:uiPriority w:val="47"/>
    <w:rsid w:val="005E3274"/>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3-nfase6">
    <w:name w:val="List Table 3 Accent 6"/>
    <w:basedOn w:val="Tabelanormal"/>
    <w:uiPriority w:val="48"/>
    <w:rsid w:val="007153F7"/>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adeGrade6Colorida-nfase6">
    <w:name w:val="Grid Table 6 Colorful Accent 6"/>
    <w:basedOn w:val="Tabelanormal"/>
    <w:uiPriority w:val="51"/>
    <w:rsid w:val="007153F7"/>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3-nfase6">
    <w:name w:val="Grid Table 3 Accent 6"/>
    <w:basedOn w:val="Tabelanormal"/>
    <w:uiPriority w:val="48"/>
    <w:rsid w:val="007153F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1Clara-nfase6">
    <w:name w:val="Grid Table 1 Light Accent 6"/>
    <w:basedOn w:val="Tabelanormal"/>
    <w:uiPriority w:val="46"/>
    <w:rsid w:val="007153F7"/>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eladeGrade2-nfase6">
    <w:name w:val="Grid Table 2 Accent 6"/>
    <w:basedOn w:val="Tabelanormal"/>
    <w:uiPriority w:val="47"/>
    <w:rsid w:val="007153F7"/>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PargrafodaListaChar">
    <w:name w:val="Parágrafo da Lista Char"/>
    <w:basedOn w:val="Fontepargpadro"/>
    <w:link w:val="PargrafodaLista"/>
    <w:uiPriority w:val="34"/>
    <w:rsid w:val="00B84D28"/>
  </w:style>
  <w:style w:type="paragraph" w:customStyle="1" w:styleId="ATNormal">
    <w:name w:val="_AT_Normal"/>
    <w:basedOn w:val="Normal"/>
    <w:link w:val="ATNormalChar"/>
    <w:qFormat/>
    <w:rsid w:val="005C3908"/>
    <w:pPr>
      <w:spacing w:before="120" w:after="120" w:line="240" w:lineRule="auto"/>
      <w:ind w:left="284"/>
    </w:pPr>
    <w:rPr>
      <w:rFonts w:ascii="Arial" w:hAnsi="Arial" w:cs="Arial"/>
      <w:sz w:val="24"/>
      <w:szCs w:val="24"/>
    </w:rPr>
  </w:style>
  <w:style w:type="character" w:customStyle="1" w:styleId="ATNormalChar">
    <w:name w:val="_AT_Normal Char"/>
    <w:basedOn w:val="Fontepargpadro"/>
    <w:link w:val="ATNormal"/>
    <w:rsid w:val="005C3908"/>
    <w:rPr>
      <w:rFonts w:ascii="Arial" w:hAnsi="Arial" w:cs="Arial"/>
      <w:sz w:val="24"/>
      <w:szCs w:val="24"/>
    </w:rPr>
  </w:style>
  <w:style w:type="paragraph" w:customStyle="1" w:styleId="ATMarcadorSemRecuo">
    <w:name w:val="_AT_Marcador_Sem_Recuo"/>
    <w:basedOn w:val="PargrafodaLista"/>
    <w:link w:val="ATMarcadorSemRecuoChar"/>
    <w:qFormat/>
    <w:rsid w:val="005C3908"/>
    <w:pPr>
      <w:numPr>
        <w:numId w:val="7"/>
      </w:numPr>
      <w:spacing w:before="120" w:after="120" w:line="240" w:lineRule="auto"/>
      <w:contextualSpacing w:val="0"/>
    </w:pPr>
    <w:rPr>
      <w:rFonts w:ascii="Arial" w:hAnsi="Arial" w:cs="Arial"/>
      <w:sz w:val="24"/>
    </w:rPr>
  </w:style>
  <w:style w:type="character" w:customStyle="1" w:styleId="ATMarcadorSemRecuoChar">
    <w:name w:val="_AT_Marcador_Sem_Recuo Char"/>
    <w:basedOn w:val="Fontepargpadro"/>
    <w:link w:val="ATMarcadorSemRecuo"/>
    <w:rsid w:val="005C3908"/>
    <w:rPr>
      <w:rFonts w:ascii="Arial" w:hAnsi="Arial" w:cs="Arial"/>
      <w:sz w:val="24"/>
    </w:rPr>
  </w:style>
  <w:style w:type="paragraph" w:styleId="NormalWeb">
    <w:name w:val="Normal (Web)"/>
    <w:basedOn w:val="Normal"/>
    <w:uiPriority w:val="99"/>
    <w:semiHidden/>
    <w:unhideWhenUsed/>
    <w:rsid w:val="0061645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616457"/>
  </w:style>
  <w:style w:type="character" w:customStyle="1" w:styleId="mw-headline">
    <w:name w:val="mw-headline"/>
    <w:basedOn w:val="Fontepargpadro"/>
    <w:rsid w:val="00793A6A"/>
  </w:style>
  <w:style w:type="character" w:customStyle="1" w:styleId="mw-editsection">
    <w:name w:val="mw-editsection"/>
    <w:basedOn w:val="Fontepargpadro"/>
    <w:rsid w:val="00793A6A"/>
  </w:style>
  <w:style w:type="character" w:customStyle="1" w:styleId="mw-editsection-bracket">
    <w:name w:val="mw-editsection-bracket"/>
    <w:basedOn w:val="Fontepargpadro"/>
    <w:rsid w:val="00793A6A"/>
  </w:style>
  <w:style w:type="character" w:customStyle="1" w:styleId="mw-editsection-divider">
    <w:name w:val="mw-editsection-divider"/>
    <w:basedOn w:val="Fontepargpadro"/>
    <w:rsid w:val="00793A6A"/>
  </w:style>
  <w:style w:type="character" w:customStyle="1" w:styleId="notranslate">
    <w:name w:val="notranslate"/>
    <w:basedOn w:val="Fontepargpadro"/>
    <w:rsid w:val="00783ABF"/>
  </w:style>
  <w:style w:type="character" w:styleId="Forte">
    <w:name w:val="Strong"/>
    <w:basedOn w:val="Fontepargpadro"/>
    <w:uiPriority w:val="22"/>
    <w:qFormat/>
    <w:rsid w:val="00F8726F"/>
    <w:rPr>
      <w:b/>
      <w:bCs/>
    </w:rPr>
  </w:style>
  <w:style w:type="table" w:styleId="TabeladeGrade4">
    <w:name w:val="Grid Table 4"/>
    <w:basedOn w:val="Tabelanormal"/>
    <w:uiPriority w:val="49"/>
    <w:rsid w:val="00986ED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rsid w:val="00C63D5B"/>
    <w:pPr>
      <w:autoSpaceDE w:val="0"/>
      <w:autoSpaceDN w:val="0"/>
      <w:adjustRightInd w:val="0"/>
      <w:spacing w:after="0" w:line="240" w:lineRule="auto"/>
    </w:pPr>
    <w:rPr>
      <w:rFonts w:ascii="Arial" w:hAnsi="Arial" w:cs="Arial"/>
      <w:color w:val="000000"/>
      <w:sz w:val="24"/>
      <w:szCs w:val="24"/>
    </w:rPr>
  </w:style>
  <w:style w:type="table" w:customStyle="1" w:styleId="TabeladeGrade4-nfase61">
    <w:name w:val="Tabela de Grade 4 - Ênfase 61"/>
    <w:basedOn w:val="Tabelanormal"/>
    <w:uiPriority w:val="49"/>
    <w:rsid w:val="00EB157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89500">
      <w:bodyDiv w:val="1"/>
      <w:marLeft w:val="0"/>
      <w:marRight w:val="0"/>
      <w:marTop w:val="0"/>
      <w:marBottom w:val="0"/>
      <w:divBdr>
        <w:top w:val="none" w:sz="0" w:space="0" w:color="auto"/>
        <w:left w:val="none" w:sz="0" w:space="0" w:color="auto"/>
        <w:bottom w:val="none" w:sz="0" w:space="0" w:color="auto"/>
        <w:right w:val="none" w:sz="0" w:space="0" w:color="auto"/>
      </w:divBdr>
    </w:div>
    <w:div w:id="81610265">
      <w:bodyDiv w:val="1"/>
      <w:marLeft w:val="0"/>
      <w:marRight w:val="0"/>
      <w:marTop w:val="0"/>
      <w:marBottom w:val="0"/>
      <w:divBdr>
        <w:top w:val="none" w:sz="0" w:space="0" w:color="auto"/>
        <w:left w:val="none" w:sz="0" w:space="0" w:color="auto"/>
        <w:bottom w:val="none" w:sz="0" w:space="0" w:color="auto"/>
        <w:right w:val="none" w:sz="0" w:space="0" w:color="auto"/>
      </w:divBdr>
    </w:div>
    <w:div w:id="97221701">
      <w:bodyDiv w:val="1"/>
      <w:marLeft w:val="0"/>
      <w:marRight w:val="0"/>
      <w:marTop w:val="0"/>
      <w:marBottom w:val="0"/>
      <w:divBdr>
        <w:top w:val="none" w:sz="0" w:space="0" w:color="auto"/>
        <w:left w:val="none" w:sz="0" w:space="0" w:color="auto"/>
        <w:bottom w:val="none" w:sz="0" w:space="0" w:color="auto"/>
        <w:right w:val="none" w:sz="0" w:space="0" w:color="auto"/>
      </w:divBdr>
    </w:div>
    <w:div w:id="141704703">
      <w:bodyDiv w:val="1"/>
      <w:marLeft w:val="0"/>
      <w:marRight w:val="0"/>
      <w:marTop w:val="0"/>
      <w:marBottom w:val="0"/>
      <w:divBdr>
        <w:top w:val="none" w:sz="0" w:space="0" w:color="auto"/>
        <w:left w:val="none" w:sz="0" w:space="0" w:color="auto"/>
        <w:bottom w:val="none" w:sz="0" w:space="0" w:color="auto"/>
        <w:right w:val="none" w:sz="0" w:space="0" w:color="auto"/>
      </w:divBdr>
    </w:div>
    <w:div w:id="145318128">
      <w:bodyDiv w:val="1"/>
      <w:marLeft w:val="0"/>
      <w:marRight w:val="0"/>
      <w:marTop w:val="0"/>
      <w:marBottom w:val="0"/>
      <w:divBdr>
        <w:top w:val="none" w:sz="0" w:space="0" w:color="auto"/>
        <w:left w:val="none" w:sz="0" w:space="0" w:color="auto"/>
        <w:bottom w:val="none" w:sz="0" w:space="0" w:color="auto"/>
        <w:right w:val="none" w:sz="0" w:space="0" w:color="auto"/>
      </w:divBdr>
    </w:div>
    <w:div w:id="166286732">
      <w:bodyDiv w:val="1"/>
      <w:marLeft w:val="0"/>
      <w:marRight w:val="0"/>
      <w:marTop w:val="0"/>
      <w:marBottom w:val="0"/>
      <w:divBdr>
        <w:top w:val="none" w:sz="0" w:space="0" w:color="auto"/>
        <w:left w:val="none" w:sz="0" w:space="0" w:color="auto"/>
        <w:bottom w:val="none" w:sz="0" w:space="0" w:color="auto"/>
        <w:right w:val="none" w:sz="0" w:space="0" w:color="auto"/>
      </w:divBdr>
    </w:div>
    <w:div w:id="198706038">
      <w:bodyDiv w:val="1"/>
      <w:marLeft w:val="0"/>
      <w:marRight w:val="0"/>
      <w:marTop w:val="0"/>
      <w:marBottom w:val="0"/>
      <w:divBdr>
        <w:top w:val="none" w:sz="0" w:space="0" w:color="auto"/>
        <w:left w:val="none" w:sz="0" w:space="0" w:color="auto"/>
        <w:bottom w:val="none" w:sz="0" w:space="0" w:color="auto"/>
        <w:right w:val="none" w:sz="0" w:space="0" w:color="auto"/>
      </w:divBdr>
    </w:div>
    <w:div w:id="200552633">
      <w:bodyDiv w:val="1"/>
      <w:marLeft w:val="0"/>
      <w:marRight w:val="0"/>
      <w:marTop w:val="0"/>
      <w:marBottom w:val="0"/>
      <w:divBdr>
        <w:top w:val="none" w:sz="0" w:space="0" w:color="auto"/>
        <w:left w:val="none" w:sz="0" w:space="0" w:color="auto"/>
        <w:bottom w:val="none" w:sz="0" w:space="0" w:color="auto"/>
        <w:right w:val="none" w:sz="0" w:space="0" w:color="auto"/>
      </w:divBdr>
    </w:div>
    <w:div w:id="230579050">
      <w:bodyDiv w:val="1"/>
      <w:marLeft w:val="0"/>
      <w:marRight w:val="0"/>
      <w:marTop w:val="0"/>
      <w:marBottom w:val="0"/>
      <w:divBdr>
        <w:top w:val="none" w:sz="0" w:space="0" w:color="auto"/>
        <w:left w:val="none" w:sz="0" w:space="0" w:color="auto"/>
        <w:bottom w:val="none" w:sz="0" w:space="0" w:color="auto"/>
        <w:right w:val="none" w:sz="0" w:space="0" w:color="auto"/>
      </w:divBdr>
    </w:div>
    <w:div w:id="235559505">
      <w:bodyDiv w:val="1"/>
      <w:marLeft w:val="0"/>
      <w:marRight w:val="0"/>
      <w:marTop w:val="0"/>
      <w:marBottom w:val="0"/>
      <w:divBdr>
        <w:top w:val="none" w:sz="0" w:space="0" w:color="auto"/>
        <w:left w:val="none" w:sz="0" w:space="0" w:color="auto"/>
        <w:bottom w:val="none" w:sz="0" w:space="0" w:color="auto"/>
        <w:right w:val="none" w:sz="0" w:space="0" w:color="auto"/>
      </w:divBdr>
    </w:div>
    <w:div w:id="245576182">
      <w:bodyDiv w:val="1"/>
      <w:marLeft w:val="0"/>
      <w:marRight w:val="0"/>
      <w:marTop w:val="0"/>
      <w:marBottom w:val="0"/>
      <w:divBdr>
        <w:top w:val="none" w:sz="0" w:space="0" w:color="auto"/>
        <w:left w:val="none" w:sz="0" w:space="0" w:color="auto"/>
        <w:bottom w:val="none" w:sz="0" w:space="0" w:color="auto"/>
        <w:right w:val="none" w:sz="0" w:space="0" w:color="auto"/>
      </w:divBdr>
    </w:div>
    <w:div w:id="246305241">
      <w:bodyDiv w:val="1"/>
      <w:marLeft w:val="0"/>
      <w:marRight w:val="0"/>
      <w:marTop w:val="0"/>
      <w:marBottom w:val="0"/>
      <w:divBdr>
        <w:top w:val="none" w:sz="0" w:space="0" w:color="auto"/>
        <w:left w:val="none" w:sz="0" w:space="0" w:color="auto"/>
        <w:bottom w:val="none" w:sz="0" w:space="0" w:color="auto"/>
        <w:right w:val="none" w:sz="0" w:space="0" w:color="auto"/>
      </w:divBdr>
      <w:divsChild>
        <w:div w:id="950359306">
          <w:marLeft w:val="547"/>
          <w:marRight w:val="0"/>
          <w:marTop w:val="200"/>
          <w:marBottom w:val="200"/>
          <w:divBdr>
            <w:top w:val="none" w:sz="0" w:space="0" w:color="auto"/>
            <w:left w:val="none" w:sz="0" w:space="0" w:color="auto"/>
            <w:bottom w:val="none" w:sz="0" w:space="0" w:color="auto"/>
            <w:right w:val="none" w:sz="0" w:space="0" w:color="auto"/>
          </w:divBdr>
        </w:div>
      </w:divsChild>
    </w:div>
    <w:div w:id="268585690">
      <w:bodyDiv w:val="1"/>
      <w:marLeft w:val="0"/>
      <w:marRight w:val="0"/>
      <w:marTop w:val="0"/>
      <w:marBottom w:val="0"/>
      <w:divBdr>
        <w:top w:val="none" w:sz="0" w:space="0" w:color="auto"/>
        <w:left w:val="none" w:sz="0" w:space="0" w:color="auto"/>
        <w:bottom w:val="none" w:sz="0" w:space="0" w:color="auto"/>
        <w:right w:val="none" w:sz="0" w:space="0" w:color="auto"/>
      </w:divBdr>
    </w:div>
    <w:div w:id="293681920">
      <w:bodyDiv w:val="1"/>
      <w:marLeft w:val="0"/>
      <w:marRight w:val="0"/>
      <w:marTop w:val="0"/>
      <w:marBottom w:val="0"/>
      <w:divBdr>
        <w:top w:val="none" w:sz="0" w:space="0" w:color="auto"/>
        <w:left w:val="none" w:sz="0" w:space="0" w:color="auto"/>
        <w:bottom w:val="none" w:sz="0" w:space="0" w:color="auto"/>
        <w:right w:val="none" w:sz="0" w:space="0" w:color="auto"/>
      </w:divBdr>
    </w:div>
    <w:div w:id="315106205">
      <w:bodyDiv w:val="1"/>
      <w:marLeft w:val="0"/>
      <w:marRight w:val="0"/>
      <w:marTop w:val="0"/>
      <w:marBottom w:val="0"/>
      <w:divBdr>
        <w:top w:val="none" w:sz="0" w:space="0" w:color="auto"/>
        <w:left w:val="none" w:sz="0" w:space="0" w:color="auto"/>
        <w:bottom w:val="none" w:sz="0" w:space="0" w:color="auto"/>
        <w:right w:val="none" w:sz="0" w:space="0" w:color="auto"/>
      </w:divBdr>
    </w:div>
    <w:div w:id="335153234">
      <w:bodyDiv w:val="1"/>
      <w:marLeft w:val="0"/>
      <w:marRight w:val="0"/>
      <w:marTop w:val="0"/>
      <w:marBottom w:val="0"/>
      <w:divBdr>
        <w:top w:val="none" w:sz="0" w:space="0" w:color="auto"/>
        <w:left w:val="none" w:sz="0" w:space="0" w:color="auto"/>
        <w:bottom w:val="none" w:sz="0" w:space="0" w:color="auto"/>
        <w:right w:val="none" w:sz="0" w:space="0" w:color="auto"/>
      </w:divBdr>
    </w:div>
    <w:div w:id="367294728">
      <w:bodyDiv w:val="1"/>
      <w:marLeft w:val="0"/>
      <w:marRight w:val="0"/>
      <w:marTop w:val="0"/>
      <w:marBottom w:val="0"/>
      <w:divBdr>
        <w:top w:val="none" w:sz="0" w:space="0" w:color="auto"/>
        <w:left w:val="none" w:sz="0" w:space="0" w:color="auto"/>
        <w:bottom w:val="none" w:sz="0" w:space="0" w:color="auto"/>
        <w:right w:val="none" w:sz="0" w:space="0" w:color="auto"/>
      </w:divBdr>
    </w:div>
    <w:div w:id="400643215">
      <w:bodyDiv w:val="1"/>
      <w:marLeft w:val="0"/>
      <w:marRight w:val="0"/>
      <w:marTop w:val="0"/>
      <w:marBottom w:val="0"/>
      <w:divBdr>
        <w:top w:val="none" w:sz="0" w:space="0" w:color="auto"/>
        <w:left w:val="none" w:sz="0" w:space="0" w:color="auto"/>
        <w:bottom w:val="none" w:sz="0" w:space="0" w:color="auto"/>
        <w:right w:val="none" w:sz="0" w:space="0" w:color="auto"/>
      </w:divBdr>
    </w:div>
    <w:div w:id="416482627">
      <w:bodyDiv w:val="1"/>
      <w:marLeft w:val="0"/>
      <w:marRight w:val="0"/>
      <w:marTop w:val="0"/>
      <w:marBottom w:val="0"/>
      <w:divBdr>
        <w:top w:val="none" w:sz="0" w:space="0" w:color="auto"/>
        <w:left w:val="none" w:sz="0" w:space="0" w:color="auto"/>
        <w:bottom w:val="none" w:sz="0" w:space="0" w:color="auto"/>
        <w:right w:val="none" w:sz="0" w:space="0" w:color="auto"/>
      </w:divBdr>
    </w:div>
    <w:div w:id="476844973">
      <w:bodyDiv w:val="1"/>
      <w:marLeft w:val="0"/>
      <w:marRight w:val="0"/>
      <w:marTop w:val="0"/>
      <w:marBottom w:val="0"/>
      <w:divBdr>
        <w:top w:val="none" w:sz="0" w:space="0" w:color="auto"/>
        <w:left w:val="none" w:sz="0" w:space="0" w:color="auto"/>
        <w:bottom w:val="none" w:sz="0" w:space="0" w:color="auto"/>
        <w:right w:val="none" w:sz="0" w:space="0" w:color="auto"/>
      </w:divBdr>
    </w:div>
    <w:div w:id="480775306">
      <w:bodyDiv w:val="1"/>
      <w:marLeft w:val="0"/>
      <w:marRight w:val="0"/>
      <w:marTop w:val="0"/>
      <w:marBottom w:val="0"/>
      <w:divBdr>
        <w:top w:val="none" w:sz="0" w:space="0" w:color="auto"/>
        <w:left w:val="none" w:sz="0" w:space="0" w:color="auto"/>
        <w:bottom w:val="none" w:sz="0" w:space="0" w:color="auto"/>
        <w:right w:val="none" w:sz="0" w:space="0" w:color="auto"/>
      </w:divBdr>
    </w:div>
    <w:div w:id="551231015">
      <w:bodyDiv w:val="1"/>
      <w:marLeft w:val="0"/>
      <w:marRight w:val="0"/>
      <w:marTop w:val="0"/>
      <w:marBottom w:val="0"/>
      <w:divBdr>
        <w:top w:val="none" w:sz="0" w:space="0" w:color="auto"/>
        <w:left w:val="none" w:sz="0" w:space="0" w:color="auto"/>
        <w:bottom w:val="none" w:sz="0" w:space="0" w:color="auto"/>
        <w:right w:val="none" w:sz="0" w:space="0" w:color="auto"/>
      </w:divBdr>
    </w:div>
    <w:div w:id="579212986">
      <w:bodyDiv w:val="1"/>
      <w:marLeft w:val="0"/>
      <w:marRight w:val="0"/>
      <w:marTop w:val="0"/>
      <w:marBottom w:val="0"/>
      <w:divBdr>
        <w:top w:val="none" w:sz="0" w:space="0" w:color="auto"/>
        <w:left w:val="none" w:sz="0" w:space="0" w:color="auto"/>
        <w:bottom w:val="none" w:sz="0" w:space="0" w:color="auto"/>
        <w:right w:val="none" w:sz="0" w:space="0" w:color="auto"/>
      </w:divBdr>
    </w:div>
    <w:div w:id="610362628">
      <w:bodyDiv w:val="1"/>
      <w:marLeft w:val="0"/>
      <w:marRight w:val="0"/>
      <w:marTop w:val="0"/>
      <w:marBottom w:val="0"/>
      <w:divBdr>
        <w:top w:val="none" w:sz="0" w:space="0" w:color="auto"/>
        <w:left w:val="none" w:sz="0" w:space="0" w:color="auto"/>
        <w:bottom w:val="none" w:sz="0" w:space="0" w:color="auto"/>
        <w:right w:val="none" w:sz="0" w:space="0" w:color="auto"/>
      </w:divBdr>
    </w:div>
    <w:div w:id="614096297">
      <w:bodyDiv w:val="1"/>
      <w:marLeft w:val="0"/>
      <w:marRight w:val="0"/>
      <w:marTop w:val="0"/>
      <w:marBottom w:val="0"/>
      <w:divBdr>
        <w:top w:val="none" w:sz="0" w:space="0" w:color="auto"/>
        <w:left w:val="none" w:sz="0" w:space="0" w:color="auto"/>
        <w:bottom w:val="none" w:sz="0" w:space="0" w:color="auto"/>
        <w:right w:val="none" w:sz="0" w:space="0" w:color="auto"/>
      </w:divBdr>
    </w:div>
    <w:div w:id="737362084">
      <w:bodyDiv w:val="1"/>
      <w:marLeft w:val="0"/>
      <w:marRight w:val="0"/>
      <w:marTop w:val="0"/>
      <w:marBottom w:val="0"/>
      <w:divBdr>
        <w:top w:val="none" w:sz="0" w:space="0" w:color="auto"/>
        <w:left w:val="none" w:sz="0" w:space="0" w:color="auto"/>
        <w:bottom w:val="none" w:sz="0" w:space="0" w:color="auto"/>
        <w:right w:val="none" w:sz="0" w:space="0" w:color="auto"/>
      </w:divBdr>
    </w:div>
    <w:div w:id="789279025">
      <w:bodyDiv w:val="1"/>
      <w:marLeft w:val="0"/>
      <w:marRight w:val="0"/>
      <w:marTop w:val="0"/>
      <w:marBottom w:val="0"/>
      <w:divBdr>
        <w:top w:val="none" w:sz="0" w:space="0" w:color="auto"/>
        <w:left w:val="none" w:sz="0" w:space="0" w:color="auto"/>
        <w:bottom w:val="none" w:sz="0" w:space="0" w:color="auto"/>
        <w:right w:val="none" w:sz="0" w:space="0" w:color="auto"/>
      </w:divBdr>
    </w:div>
    <w:div w:id="804391987">
      <w:bodyDiv w:val="1"/>
      <w:marLeft w:val="0"/>
      <w:marRight w:val="0"/>
      <w:marTop w:val="0"/>
      <w:marBottom w:val="0"/>
      <w:divBdr>
        <w:top w:val="none" w:sz="0" w:space="0" w:color="auto"/>
        <w:left w:val="none" w:sz="0" w:space="0" w:color="auto"/>
        <w:bottom w:val="none" w:sz="0" w:space="0" w:color="auto"/>
        <w:right w:val="none" w:sz="0" w:space="0" w:color="auto"/>
      </w:divBdr>
    </w:div>
    <w:div w:id="814378455">
      <w:bodyDiv w:val="1"/>
      <w:marLeft w:val="0"/>
      <w:marRight w:val="0"/>
      <w:marTop w:val="0"/>
      <w:marBottom w:val="0"/>
      <w:divBdr>
        <w:top w:val="none" w:sz="0" w:space="0" w:color="auto"/>
        <w:left w:val="none" w:sz="0" w:space="0" w:color="auto"/>
        <w:bottom w:val="none" w:sz="0" w:space="0" w:color="auto"/>
        <w:right w:val="none" w:sz="0" w:space="0" w:color="auto"/>
      </w:divBdr>
    </w:div>
    <w:div w:id="818808691">
      <w:bodyDiv w:val="1"/>
      <w:marLeft w:val="0"/>
      <w:marRight w:val="0"/>
      <w:marTop w:val="0"/>
      <w:marBottom w:val="0"/>
      <w:divBdr>
        <w:top w:val="none" w:sz="0" w:space="0" w:color="auto"/>
        <w:left w:val="none" w:sz="0" w:space="0" w:color="auto"/>
        <w:bottom w:val="none" w:sz="0" w:space="0" w:color="auto"/>
        <w:right w:val="none" w:sz="0" w:space="0" w:color="auto"/>
      </w:divBdr>
    </w:div>
    <w:div w:id="865682757">
      <w:bodyDiv w:val="1"/>
      <w:marLeft w:val="0"/>
      <w:marRight w:val="0"/>
      <w:marTop w:val="0"/>
      <w:marBottom w:val="0"/>
      <w:divBdr>
        <w:top w:val="none" w:sz="0" w:space="0" w:color="auto"/>
        <w:left w:val="none" w:sz="0" w:space="0" w:color="auto"/>
        <w:bottom w:val="none" w:sz="0" w:space="0" w:color="auto"/>
        <w:right w:val="none" w:sz="0" w:space="0" w:color="auto"/>
      </w:divBdr>
    </w:div>
    <w:div w:id="866987064">
      <w:bodyDiv w:val="1"/>
      <w:marLeft w:val="0"/>
      <w:marRight w:val="0"/>
      <w:marTop w:val="0"/>
      <w:marBottom w:val="0"/>
      <w:divBdr>
        <w:top w:val="none" w:sz="0" w:space="0" w:color="auto"/>
        <w:left w:val="none" w:sz="0" w:space="0" w:color="auto"/>
        <w:bottom w:val="none" w:sz="0" w:space="0" w:color="auto"/>
        <w:right w:val="none" w:sz="0" w:space="0" w:color="auto"/>
      </w:divBdr>
    </w:div>
    <w:div w:id="981664519">
      <w:bodyDiv w:val="1"/>
      <w:marLeft w:val="0"/>
      <w:marRight w:val="0"/>
      <w:marTop w:val="0"/>
      <w:marBottom w:val="0"/>
      <w:divBdr>
        <w:top w:val="none" w:sz="0" w:space="0" w:color="auto"/>
        <w:left w:val="none" w:sz="0" w:space="0" w:color="auto"/>
        <w:bottom w:val="none" w:sz="0" w:space="0" w:color="auto"/>
        <w:right w:val="none" w:sz="0" w:space="0" w:color="auto"/>
      </w:divBdr>
    </w:div>
    <w:div w:id="989987912">
      <w:bodyDiv w:val="1"/>
      <w:marLeft w:val="0"/>
      <w:marRight w:val="0"/>
      <w:marTop w:val="0"/>
      <w:marBottom w:val="0"/>
      <w:divBdr>
        <w:top w:val="none" w:sz="0" w:space="0" w:color="auto"/>
        <w:left w:val="none" w:sz="0" w:space="0" w:color="auto"/>
        <w:bottom w:val="none" w:sz="0" w:space="0" w:color="auto"/>
        <w:right w:val="none" w:sz="0" w:space="0" w:color="auto"/>
      </w:divBdr>
    </w:div>
    <w:div w:id="1167284241">
      <w:bodyDiv w:val="1"/>
      <w:marLeft w:val="0"/>
      <w:marRight w:val="0"/>
      <w:marTop w:val="0"/>
      <w:marBottom w:val="0"/>
      <w:divBdr>
        <w:top w:val="none" w:sz="0" w:space="0" w:color="auto"/>
        <w:left w:val="none" w:sz="0" w:space="0" w:color="auto"/>
        <w:bottom w:val="none" w:sz="0" w:space="0" w:color="auto"/>
        <w:right w:val="none" w:sz="0" w:space="0" w:color="auto"/>
      </w:divBdr>
    </w:div>
    <w:div w:id="1169640749">
      <w:bodyDiv w:val="1"/>
      <w:marLeft w:val="0"/>
      <w:marRight w:val="0"/>
      <w:marTop w:val="0"/>
      <w:marBottom w:val="0"/>
      <w:divBdr>
        <w:top w:val="none" w:sz="0" w:space="0" w:color="auto"/>
        <w:left w:val="none" w:sz="0" w:space="0" w:color="auto"/>
        <w:bottom w:val="none" w:sz="0" w:space="0" w:color="auto"/>
        <w:right w:val="none" w:sz="0" w:space="0" w:color="auto"/>
      </w:divBdr>
    </w:div>
    <w:div w:id="1184594821">
      <w:bodyDiv w:val="1"/>
      <w:marLeft w:val="0"/>
      <w:marRight w:val="0"/>
      <w:marTop w:val="0"/>
      <w:marBottom w:val="0"/>
      <w:divBdr>
        <w:top w:val="none" w:sz="0" w:space="0" w:color="auto"/>
        <w:left w:val="none" w:sz="0" w:space="0" w:color="auto"/>
        <w:bottom w:val="none" w:sz="0" w:space="0" w:color="auto"/>
        <w:right w:val="none" w:sz="0" w:space="0" w:color="auto"/>
      </w:divBdr>
    </w:div>
    <w:div w:id="1199271340">
      <w:bodyDiv w:val="1"/>
      <w:marLeft w:val="0"/>
      <w:marRight w:val="0"/>
      <w:marTop w:val="0"/>
      <w:marBottom w:val="0"/>
      <w:divBdr>
        <w:top w:val="none" w:sz="0" w:space="0" w:color="auto"/>
        <w:left w:val="none" w:sz="0" w:space="0" w:color="auto"/>
        <w:bottom w:val="none" w:sz="0" w:space="0" w:color="auto"/>
        <w:right w:val="none" w:sz="0" w:space="0" w:color="auto"/>
      </w:divBdr>
    </w:div>
    <w:div w:id="1209759339">
      <w:bodyDiv w:val="1"/>
      <w:marLeft w:val="0"/>
      <w:marRight w:val="0"/>
      <w:marTop w:val="0"/>
      <w:marBottom w:val="0"/>
      <w:divBdr>
        <w:top w:val="none" w:sz="0" w:space="0" w:color="auto"/>
        <w:left w:val="none" w:sz="0" w:space="0" w:color="auto"/>
        <w:bottom w:val="none" w:sz="0" w:space="0" w:color="auto"/>
        <w:right w:val="none" w:sz="0" w:space="0" w:color="auto"/>
      </w:divBdr>
    </w:div>
    <w:div w:id="1212039053">
      <w:bodyDiv w:val="1"/>
      <w:marLeft w:val="0"/>
      <w:marRight w:val="0"/>
      <w:marTop w:val="0"/>
      <w:marBottom w:val="0"/>
      <w:divBdr>
        <w:top w:val="none" w:sz="0" w:space="0" w:color="auto"/>
        <w:left w:val="none" w:sz="0" w:space="0" w:color="auto"/>
        <w:bottom w:val="none" w:sz="0" w:space="0" w:color="auto"/>
        <w:right w:val="none" w:sz="0" w:space="0" w:color="auto"/>
      </w:divBdr>
    </w:div>
    <w:div w:id="1220097976">
      <w:bodyDiv w:val="1"/>
      <w:marLeft w:val="0"/>
      <w:marRight w:val="0"/>
      <w:marTop w:val="0"/>
      <w:marBottom w:val="0"/>
      <w:divBdr>
        <w:top w:val="none" w:sz="0" w:space="0" w:color="auto"/>
        <w:left w:val="none" w:sz="0" w:space="0" w:color="auto"/>
        <w:bottom w:val="none" w:sz="0" w:space="0" w:color="auto"/>
        <w:right w:val="none" w:sz="0" w:space="0" w:color="auto"/>
      </w:divBdr>
    </w:div>
    <w:div w:id="1227715767">
      <w:bodyDiv w:val="1"/>
      <w:marLeft w:val="0"/>
      <w:marRight w:val="0"/>
      <w:marTop w:val="0"/>
      <w:marBottom w:val="0"/>
      <w:divBdr>
        <w:top w:val="none" w:sz="0" w:space="0" w:color="auto"/>
        <w:left w:val="none" w:sz="0" w:space="0" w:color="auto"/>
        <w:bottom w:val="none" w:sz="0" w:space="0" w:color="auto"/>
        <w:right w:val="none" w:sz="0" w:space="0" w:color="auto"/>
      </w:divBdr>
    </w:div>
    <w:div w:id="1229077242">
      <w:bodyDiv w:val="1"/>
      <w:marLeft w:val="0"/>
      <w:marRight w:val="0"/>
      <w:marTop w:val="0"/>
      <w:marBottom w:val="0"/>
      <w:divBdr>
        <w:top w:val="none" w:sz="0" w:space="0" w:color="auto"/>
        <w:left w:val="none" w:sz="0" w:space="0" w:color="auto"/>
        <w:bottom w:val="none" w:sz="0" w:space="0" w:color="auto"/>
        <w:right w:val="none" w:sz="0" w:space="0" w:color="auto"/>
      </w:divBdr>
    </w:div>
    <w:div w:id="1272400380">
      <w:bodyDiv w:val="1"/>
      <w:marLeft w:val="0"/>
      <w:marRight w:val="0"/>
      <w:marTop w:val="0"/>
      <w:marBottom w:val="0"/>
      <w:divBdr>
        <w:top w:val="none" w:sz="0" w:space="0" w:color="auto"/>
        <w:left w:val="none" w:sz="0" w:space="0" w:color="auto"/>
        <w:bottom w:val="none" w:sz="0" w:space="0" w:color="auto"/>
        <w:right w:val="none" w:sz="0" w:space="0" w:color="auto"/>
      </w:divBdr>
    </w:div>
    <w:div w:id="1338342728">
      <w:bodyDiv w:val="1"/>
      <w:marLeft w:val="0"/>
      <w:marRight w:val="0"/>
      <w:marTop w:val="0"/>
      <w:marBottom w:val="0"/>
      <w:divBdr>
        <w:top w:val="none" w:sz="0" w:space="0" w:color="auto"/>
        <w:left w:val="none" w:sz="0" w:space="0" w:color="auto"/>
        <w:bottom w:val="none" w:sz="0" w:space="0" w:color="auto"/>
        <w:right w:val="none" w:sz="0" w:space="0" w:color="auto"/>
      </w:divBdr>
    </w:div>
    <w:div w:id="1378699565">
      <w:bodyDiv w:val="1"/>
      <w:marLeft w:val="0"/>
      <w:marRight w:val="0"/>
      <w:marTop w:val="0"/>
      <w:marBottom w:val="0"/>
      <w:divBdr>
        <w:top w:val="none" w:sz="0" w:space="0" w:color="auto"/>
        <w:left w:val="none" w:sz="0" w:space="0" w:color="auto"/>
        <w:bottom w:val="none" w:sz="0" w:space="0" w:color="auto"/>
        <w:right w:val="none" w:sz="0" w:space="0" w:color="auto"/>
      </w:divBdr>
    </w:div>
    <w:div w:id="1395085807">
      <w:bodyDiv w:val="1"/>
      <w:marLeft w:val="0"/>
      <w:marRight w:val="0"/>
      <w:marTop w:val="0"/>
      <w:marBottom w:val="0"/>
      <w:divBdr>
        <w:top w:val="none" w:sz="0" w:space="0" w:color="auto"/>
        <w:left w:val="none" w:sz="0" w:space="0" w:color="auto"/>
        <w:bottom w:val="none" w:sz="0" w:space="0" w:color="auto"/>
        <w:right w:val="none" w:sz="0" w:space="0" w:color="auto"/>
      </w:divBdr>
    </w:div>
    <w:div w:id="1427075015">
      <w:bodyDiv w:val="1"/>
      <w:marLeft w:val="0"/>
      <w:marRight w:val="0"/>
      <w:marTop w:val="0"/>
      <w:marBottom w:val="0"/>
      <w:divBdr>
        <w:top w:val="none" w:sz="0" w:space="0" w:color="auto"/>
        <w:left w:val="none" w:sz="0" w:space="0" w:color="auto"/>
        <w:bottom w:val="none" w:sz="0" w:space="0" w:color="auto"/>
        <w:right w:val="none" w:sz="0" w:space="0" w:color="auto"/>
      </w:divBdr>
    </w:div>
    <w:div w:id="1438719049">
      <w:bodyDiv w:val="1"/>
      <w:marLeft w:val="0"/>
      <w:marRight w:val="0"/>
      <w:marTop w:val="0"/>
      <w:marBottom w:val="0"/>
      <w:divBdr>
        <w:top w:val="none" w:sz="0" w:space="0" w:color="auto"/>
        <w:left w:val="none" w:sz="0" w:space="0" w:color="auto"/>
        <w:bottom w:val="none" w:sz="0" w:space="0" w:color="auto"/>
        <w:right w:val="none" w:sz="0" w:space="0" w:color="auto"/>
      </w:divBdr>
    </w:div>
    <w:div w:id="1444232098">
      <w:bodyDiv w:val="1"/>
      <w:marLeft w:val="0"/>
      <w:marRight w:val="0"/>
      <w:marTop w:val="0"/>
      <w:marBottom w:val="0"/>
      <w:divBdr>
        <w:top w:val="none" w:sz="0" w:space="0" w:color="auto"/>
        <w:left w:val="none" w:sz="0" w:space="0" w:color="auto"/>
        <w:bottom w:val="none" w:sz="0" w:space="0" w:color="auto"/>
        <w:right w:val="none" w:sz="0" w:space="0" w:color="auto"/>
      </w:divBdr>
    </w:div>
    <w:div w:id="1466776585">
      <w:bodyDiv w:val="1"/>
      <w:marLeft w:val="0"/>
      <w:marRight w:val="0"/>
      <w:marTop w:val="0"/>
      <w:marBottom w:val="0"/>
      <w:divBdr>
        <w:top w:val="none" w:sz="0" w:space="0" w:color="auto"/>
        <w:left w:val="none" w:sz="0" w:space="0" w:color="auto"/>
        <w:bottom w:val="none" w:sz="0" w:space="0" w:color="auto"/>
        <w:right w:val="none" w:sz="0" w:space="0" w:color="auto"/>
      </w:divBdr>
    </w:div>
    <w:div w:id="1481649402">
      <w:bodyDiv w:val="1"/>
      <w:marLeft w:val="0"/>
      <w:marRight w:val="0"/>
      <w:marTop w:val="0"/>
      <w:marBottom w:val="0"/>
      <w:divBdr>
        <w:top w:val="none" w:sz="0" w:space="0" w:color="auto"/>
        <w:left w:val="none" w:sz="0" w:space="0" w:color="auto"/>
        <w:bottom w:val="none" w:sz="0" w:space="0" w:color="auto"/>
        <w:right w:val="none" w:sz="0" w:space="0" w:color="auto"/>
      </w:divBdr>
    </w:div>
    <w:div w:id="1533111064">
      <w:bodyDiv w:val="1"/>
      <w:marLeft w:val="0"/>
      <w:marRight w:val="0"/>
      <w:marTop w:val="0"/>
      <w:marBottom w:val="0"/>
      <w:divBdr>
        <w:top w:val="none" w:sz="0" w:space="0" w:color="auto"/>
        <w:left w:val="none" w:sz="0" w:space="0" w:color="auto"/>
        <w:bottom w:val="none" w:sz="0" w:space="0" w:color="auto"/>
        <w:right w:val="none" w:sz="0" w:space="0" w:color="auto"/>
      </w:divBdr>
    </w:div>
    <w:div w:id="1574389738">
      <w:bodyDiv w:val="1"/>
      <w:marLeft w:val="0"/>
      <w:marRight w:val="0"/>
      <w:marTop w:val="0"/>
      <w:marBottom w:val="0"/>
      <w:divBdr>
        <w:top w:val="none" w:sz="0" w:space="0" w:color="auto"/>
        <w:left w:val="none" w:sz="0" w:space="0" w:color="auto"/>
        <w:bottom w:val="none" w:sz="0" w:space="0" w:color="auto"/>
        <w:right w:val="none" w:sz="0" w:space="0" w:color="auto"/>
      </w:divBdr>
    </w:div>
    <w:div w:id="1581719762">
      <w:bodyDiv w:val="1"/>
      <w:marLeft w:val="0"/>
      <w:marRight w:val="0"/>
      <w:marTop w:val="0"/>
      <w:marBottom w:val="0"/>
      <w:divBdr>
        <w:top w:val="none" w:sz="0" w:space="0" w:color="auto"/>
        <w:left w:val="none" w:sz="0" w:space="0" w:color="auto"/>
        <w:bottom w:val="none" w:sz="0" w:space="0" w:color="auto"/>
        <w:right w:val="none" w:sz="0" w:space="0" w:color="auto"/>
      </w:divBdr>
    </w:div>
    <w:div w:id="1596672788">
      <w:bodyDiv w:val="1"/>
      <w:marLeft w:val="0"/>
      <w:marRight w:val="0"/>
      <w:marTop w:val="0"/>
      <w:marBottom w:val="0"/>
      <w:divBdr>
        <w:top w:val="none" w:sz="0" w:space="0" w:color="auto"/>
        <w:left w:val="none" w:sz="0" w:space="0" w:color="auto"/>
        <w:bottom w:val="none" w:sz="0" w:space="0" w:color="auto"/>
        <w:right w:val="none" w:sz="0" w:space="0" w:color="auto"/>
      </w:divBdr>
    </w:div>
    <w:div w:id="1604217013">
      <w:bodyDiv w:val="1"/>
      <w:marLeft w:val="0"/>
      <w:marRight w:val="0"/>
      <w:marTop w:val="0"/>
      <w:marBottom w:val="0"/>
      <w:divBdr>
        <w:top w:val="none" w:sz="0" w:space="0" w:color="auto"/>
        <w:left w:val="none" w:sz="0" w:space="0" w:color="auto"/>
        <w:bottom w:val="none" w:sz="0" w:space="0" w:color="auto"/>
        <w:right w:val="none" w:sz="0" w:space="0" w:color="auto"/>
      </w:divBdr>
    </w:div>
    <w:div w:id="1623489871">
      <w:bodyDiv w:val="1"/>
      <w:marLeft w:val="0"/>
      <w:marRight w:val="0"/>
      <w:marTop w:val="0"/>
      <w:marBottom w:val="0"/>
      <w:divBdr>
        <w:top w:val="none" w:sz="0" w:space="0" w:color="auto"/>
        <w:left w:val="none" w:sz="0" w:space="0" w:color="auto"/>
        <w:bottom w:val="none" w:sz="0" w:space="0" w:color="auto"/>
        <w:right w:val="none" w:sz="0" w:space="0" w:color="auto"/>
      </w:divBdr>
      <w:divsChild>
        <w:div w:id="2051950679">
          <w:marLeft w:val="547"/>
          <w:marRight w:val="0"/>
          <w:marTop w:val="200"/>
          <w:marBottom w:val="200"/>
          <w:divBdr>
            <w:top w:val="none" w:sz="0" w:space="0" w:color="auto"/>
            <w:left w:val="none" w:sz="0" w:space="0" w:color="auto"/>
            <w:bottom w:val="none" w:sz="0" w:space="0" w:color="auto"/>
            <w:right w:val="none" w:sz="0" w:space="0" w:color="auto"/>
          </w:divBdr>
        </w:div>
      </w:divsChild>
    </w:div>
    <w:div w:id="1695106428">
      <w:bodyDiv w:val="1"/>
      <w:marLeft w:val="0"/>
      <w:marRight w:val="0"/>
      <w:marTop w:val="0"/>
      <w:marBottom w:val="0"/>
      <w:divBdr>
        <w:top w:val="none" w:sz="0" w:space="0" w:color="auto"/>
        <w:left w:val="none" w:sz="0" w:space="0" w:color="auto"/>
        <w:bottom w:val="none" w:sz="0" w:space="0" w:color="auto"/>
        <w:right w:val="none" w:sz="0" w:space="0" w:color="auto"/>
      </w:divBdr>
    </w:div>
    <w:div w:id="1709528858">
      <w:bodyDiv w:val="1"/>
      <w:marLeft w:val="0"/>
      <w:marRight w:val="0"/>
      <w:marTop w:val="0"/>
      <w:marBottom w:val="0"/>
      <w:divBdr>
        <w:top w:val="none" w:sz="0" w:space="0" w:color="auto"/>
        <w:left w:val="none" w:sz="0" w:space="0" w:color="auto"/>
        <w:bottom w:val="none" w:sz="0" w:space="0" w:color="auto"/>
        <w:right w:val="none" w:sz="0" w:space="0" w:color="auto"/>
      </w:divBdr>
    </w:div>
    <w:div w:id="1709598732">
      <w:bodyDiv w:val="1"/>
      <w:marLeft w:val="0"/>
      <w:marRight w:val="0"/>
      <w:marTop w:val="0"/>
      <w:marBottom w:val="0"/>
      <w:divBdr>
        <w:top w:val="none" w:sz="0" w:space="0" w:color="auto"/>
        <w:left w:val="none" w:sz="0" w:space="0" w:color="auto"/>
        <w:bottom w:val="none" w:sz="0" w:space="0" w:color="auto"/>
        <w:right w:val="none" w:sz="0" w:space="0" w:color="auto"/>
      </w:divBdr>
    </w:div>
    <w:div w:id="1855342430">
      <w:bodyDiv w:val="1"/>
      <w:marLeft w:val="0"/>
      <w:marRight w:val="0"/>
      <w:marTop w:val="0"/>
      <w:marBottom w:val="0"/>
      <w:divBdr>
        <w:top w:val="none" w:sz="0" w:space="0" w:color="auto"/>
        <w:left w:val="none" w:sz="0" w:space="0" w:color="auto"/>
        <w:bottom w:val="none" w:sz="0" w:space="0" w:color="auto"/>
        <w:right w:val="none" w:sz="0" w:space="0" w:color="auto"/>
      </w:divBdr>
    </w:div>
    <w:div w:id="1877810664">
      <w:bodyDiv w:val="1"/>
      <w:marLeft w:val="0"/>
      <w:marRight w:val="0"/>
      <w:marTop w:val="0"/>
      <w:marBottom w:val="0"/>
      <w:divBdr>
        <w:top w:val="none" w:sz="0" w:space="0" w:color="auto"/>
        <w:left w:val="none" w:sz="0" w:space="0" w:color="auto"/>
        <w:bottom w:val="none" w:sz="0" w:space="0" w:color="auto"/>
        <w:right w:val="none" w:sz="0" w:space="0" w:color="auto"/>
      </w:divBdr>
    </w:div>
    <w:div w:id="1898711118">
      <w:bodyDiv w:val="1"/>
      <w:marLeft w:val="0"/>
      <w:marRight w:val="0"/>
      <w:marTop w:val="0"/>
      <w:marBottom w:val="0"/>
      <w:divBdr>
        <w:top w:val="none" w:sz="0" w:space="0" w:color="auto"/>
        <w:left w:val="none" w:sz="0" w:space="0" w:color="auto"/>
        <w:bottom w:val="none" w:sz="0" w:space="0" w:color="auto"/>
        <w:right w:val="none" w:sz="0" w:space="0" w:color="auto"/>
      </w:divBdr>
      <w:divsChild>
        <w:div w:id="406612438">
          <w:marLeft w:val="547"/>
          <w:marRight w:val="0"/>
          <w:marTop w:val="200"/>
          <w:marBottom w:val="200"/>
          <w:divBdr>
            <w:top w:val="none" w:sz="0" w:space="0" w:color="auto"/>
            <w:left w:val="none" w:sz="0" w:space="0" w:color="auto"/>
            <w:bottom w:val="none" w:sz="0" w:space="0" w:color="auto"/>
            <w:right w:val="none" w:sz="0" w:space="0" w:color="auto"/>
          </w:divBdr>
        </w:div>
      </w:divsChild>
    </w:div>
    <w:div w:id="1929387259">
      <w:bodyDiv w:val="1"/>
      <w:marLeft w:val="0"/>
      <w:marRight w:val="0"/>
      <w:marTop w:val="0"/>
      <w:marBottom w:val="0"/>
      <w:divBdr>
        <w:top w:val="none" w:sz="0" w:space="0" w:color="auto"/>
        <w:left w:val="none" w:sz="0" w:space="0" w:color="auto"/>
        <w:bottom w:val="none" w:sz="0" w:space="0" w:color="auto"/>
        <w:right w:val="none" w:sz="0" w:space="0" w:color="auto"/>
      </w:divBdr>
    </w:div>
    <w:div w:id="1978222245">
      <w:bodyDiv w:val="1"/>
      <w:marLeft w:val="0"/>
      <w:marRight w:val="0"/>
      <w:marTop w:val="0"/>
      <w:marBottom w:val="0"/>
      <w:divBdr>
        <w:top w:val="none" w:sz="0" w:space="0" w:color="auto"/>
        <w:left w:val="none" w:sz="0" w:space="0" w:color="auto"/>
        <w:bottom w:val="none" w:sz="0" w:space="0" w:color="auto"/>
        <w:right w:val="none" w:sz="0" w:space="0" w:color="auto"/>
      </w:divBdr>
    </w:div>
    <w:div w:id="2045786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4EBC0F-BA21-4160-ABEB-DDAC8F99B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18</Pages>
  <Words>5087</Words>
  <Characters>27470</Characters>
  <Application>Microsoft Office Word</Application>
  <DocSecurity>0</DocSecurity>
  <Lines>228</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Chacon</dc:creator>
  <cp:keywords/>
  <dc:description/>
  <cp:lastModifiedBy>Claudia Montagnoli</cp:lastModifiedBy>
  <cp:revision>25</cp:revision>
  <cp:lastPrinted>2017-03-31T19:01:00Z</cp:lastPrinted>
  <dcterms:created xsi:type="dcterms:W3CDTF">2017-04-04T23:11:00Z</dcterms:created>
  <dcterms:modified xsi:type="dcterms:W3CDTF">2017-04-06T14:06:00Z</dcterms:modified>
</cp:coreProperties>
</file>