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BFF" w:rsidRDefault="007F05E0" w:rsidP="00E90B09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PO4.11 - </w:t>
      </w:r>
      <w:r w:rsidRPr="007F05E0">
        <w:rPr>
          <w:b/>
          <w:sz w:val="24"/>
          <w:szCs w:val="24"/>
        </w:rPr>
        <w:t>Segregação de Funções</w:t>
      </w:r>
    </w:p>
    <w:p w:rsidR="00571CDE" w:rsidRDefault="00571CDE" w:rsidP="00E90B09">
      <w:pPr>
        <w:jc w:val="center"/>
        <w:rPr>
          <w:b/>
          <w:sz w:val="24"/>
          <w:szCs w:val="24"/>
        </w:rPr>
      </w:pPr>
      <w:bookmarkStart w:id="0" w:name="_GoBack"/>
      <w:bookmarkEnd w:id="0"/>
    </w:p>
    <w:p w:rsidR="00571CDE" w:rsidRDefault="00571CDE" w:rsidP="00571CDE">
      <w:pPr>
        <w:jc w:val="center"/>
        <w:rPr>
          <w:sz w:val="24"/>
          <w:szCs w:val="24"/>
        </w:rPr>
      </w:pPr>
      <w:r w:rsidRPr="00571CDE">
        <w:rPr>
          <w:sz w:val="24"/>
          <w:szCs w:val="24"/>
        </w:rPr>
        <w:t>Implementar uma separação de papéis e responsabilidades que reduza a possibilidade de um único indivíduo subverter um processo crítico. A gerência também deve se certificar de que o pessoal esteja executando apenas tarefas autorizadas relevantes aos seus respectivos cargos e posições.</w:t>
      </w:r>
    </w:p>
    <w:p w:rsidR="00571CDE" w:rsidRPr="00571CDE" w:rsidRDefault="00571CDE" w:rsidP="00571CDE">
      <w:pPr>
        <w:jc w:val="center"/>
        <w:rPr>
          <w:sz w:val="24"/>
          <w:szCs w:val="24"/>
        </w:rPr>
      </w:pPr>
    </w:p>
    <w:p w:rsidR="0070680A" w:rsidRDefault="0070680A" w:rsidP="0070680A">
      <w:pPr>
        <w:rPr>
          <w:b/>
          <w:sz w:val="24"/>
          <w:szCs w:val="24"/>
        </w:rPr>
      </w:pPr>
      <w:r>
        <w:rPr>
          <w:b/>
          <w:sz w:val="24"/>
          <w:szCs w:val="24"/>
        </w:rPr>
        <w:t>Práticas de Controle:</w:t>
      </w:r>
    </w:p>
    <w:p w:rsidR="00571CDE" w:rsidRDefault="00571CDE">
      <w:pPr>
        <w:rPr>
          <w:b/>
          <w:sz w:val="24"/>
          <w:szCs w:val="24"/>
        </w:rPr>
      </w:pPr>
    </w:p>
    <w:p w:rsidR="007F05E0" w:rsidRPr="007F05E0" w:rsidRDefault="007F05E0">
      <w:r w:rsidRPr="007F05E0">
        <w:t>1 – Estabelecer normas que imponham a segrega</w:t>
      </w:r>
      <w:r w:rsidR="008877E3">
        <w:t>ção adequada das funções. Revisar e atualizar</w:t>
      </w:r>
      <w:r w:rsidRPr="007F05E0">
        <w:t xml:space="preserve"> periodicamente os padrões.</w:t>
      </w:r>
    </w:p>
    <w:p w:rsidR="00E90B09" w:rsidRDefault="008877E3">
      <w:r>
        <w:t xml:space="preserve">2 - </w:t>
      </w:r>
      <w:r w:rsidRPr="008877E3">
        <w:t>Identificar e documentar funções conflitantes, como a capacidade de iniciar, autorizar, executar e verificar transações. Assegurar que os deveres de segregação sejam aplicados fisicamente e logicamente quando apropriado.</w:t>
      </w:r>
    </w:p>
    <w:p w:rsidR="008877E3" w:rsidRDefault="008877E3">
      <w:r>
        <w:t xml:space="preserve">3 - </w:t>
      </w:r>
      <w:r w:rsidRPr="008877E3">
        <w:t xml:space="preserve">Assegurar que os procedimentos abordem a manutenção da segregação apropriada de deveres e responsabilidades durante os períodos em que o pessoal regular não </w:t>
      </w:r>
      <w:r>
        <w:t>está disponível</w:t>
      </w:r>
      <w:r w:rsidRPr="008877E3">
        <w:t xml:space="preserve"> (</w:t>
      </w:r>
      <w:proofErr w:type="spellStart"/>
      <w:r w:rsidRPr="008877E3">
        <w:t>Ex</w:t>
      </w:r>
      <w:proofErr w:type="spellEnd"/>
      <w:r w:rsidRPr="008877E3">
        <w:t>: Férias, doença ou ausências)</w:t>
      </w:r>
    </w:p>
    <w:p w:rsidR="008877E3" w:rsidRDefault="008877E3">
      <w:r>
        <w:t xml:space="preserve">4 - </w:t>
      </w:r>
      <w:r w:rsidR="00D148D1" w:rsidRPr="00D148D1">
        <w:t xml:space="preserve">Rever o impacto sobre a segregação de funções e </w:t>
      </w:r>
      <w:proofErr w:type="spellStart"/>
      <w:r w:rsidR="00D148D1" w:rsidRPr="00D148D1">
        <w:t>re</w:t>
      </w:r>
      <w:r w:rsidR="009043EC">
        <w:t>-</w:t>
      </w:r>
      <w:r w:rsidR="00D148D1" w:rsidRPr="00D148D1">
        <w:t>atribuir</w:t>
      </w:r>
      <w:proofErr w:type="spellEnd"/>
      <w:r w:rsidR="00D148D1" w:rsidRPr="00D148D1">
        <w:t xml:space="preserve"> responsabilidades quando necessário</w:t>
      </w:r>
      <w:r w:rsidR="00D148D1">
        <w:t xml:space="preserve">. </w:t>
      </w:r>
      <w:proofErr w:type="spellStart"/>
      <w:r w:rsidR="00D148D1">
        <w:t>Ex</w:t>
      </w:r>
      <w:proofErr w:type="spellEnd"/>
      <w:r w:rsidR="00D148D1">
        <w:t>:</w:t>
      </w:r>
      <w:r w:rsidR="00D148D1" w:rsidRPr="00D148D1">
        <w:t xml:space="preserve"> quando as funções de trabalho e os responsáveis são criados ou atualizados como resultado de mudanças nas necessidades de negócios ou reorganização.</w:t>
      </w:r>
    </w:p>
    <w:p w:rsidR="008877E3" w:rsidRDefault="00D148D1">
      <w:r>
        <w:t xml:space="preserve">5 - </w:t>
      </w:r>
      <w:r w:rsidRPr="00D148D1">
        <w:t xml:space="preserve">Elaborar e implementar controles de </w:t>
      </w:r>
      <w:r w:rsidR="005B61A6">
        <w:t>compens</w:t>
      </w:r>
      <w:r>
        <w:t>ação</w:t>
      </w:r>
      <w:r w:rsidRPr="00D148D1">
        <w:t xml:space="preserve"> (</w:t>
      </w:r>
      <w:proofErr w:type="spellStart"/>
      <w:r w:rsidRPr="00D148D1">
        <w:t>Ex</w:t>
      </w:r>
      <w:proofErr w:type="spellEnd"/>
      <w:r w:rsidRPr="00D148D1">
        <w:t>: revisão periódica de atividades de indivíduos p</w:t>
      </w:r>
      <w:r>
        <w:t>ela</w:t>
      </w:r>
      <w:r w:rsidRPr="00D148D1">
        <w:t xml:space="preserve"> Gerência</w:t>
      </w:r>
      <w:r>
        <w:t xml:space="preserve"> sênior</w:t>
      </w:r>
      <w:r w:rsidRPr="00D148D1">
        <w:t xml:space="preserve"> de TI) onde o tamanho ou a</w:t>
      </w:r>
      <w:r>
        <w:t xml:space="preserve"> natureza da função de TI impeça</w:t>
      </w:r>
      <w:r w:rsidRPr="00D148D1">
        <w:t xml:space="preserve"> a segregação completa de funções.</w:t>
      </w:r>
    </w:p>
    <w:p w:rsidR="0000348A" w:rsidRDefault="0000348A"/>
    <w:p w:rsidR="0000348A" w:rsidRDefault="0000348A" w:rsidP="0000348A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ISO 27001</w:t>
      </w:r>
    </w:p>
    <w:p w:rsidR="0000348A" w:rsidRDefault="0000348A" w:rsidP="0000348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A.6.1.2 </w:t>
      </w: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 xml:space="preserve">Segregação de funções </w:t>
      </w:r>
    </w:p>
    <w:p w:rsidR="0000348A" w:rsidRDefault="0000348A" w:rsidP="0000348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Controle </w:t>
      </w: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 xml:space="preserve">Funções conflitantes e áreas de responsabilidade devem ser segregadas para reduzir as oportunidades de modificação não autorizada ou não intencional, ou uso indevido dos ativos da organização. </w:t>
      </w:r>
    </w:p>
    <w:p w:rsidR="0000348A" w:rsidRDefault="0000348A" w:rsidP="0000348A">
      <w:pPr>
        <w:pStyle w:val="Default"/>
        <w:rPr>
          <w:sz w:val="22"/>
          <w:szCs w:val="22"/>
        </w:rPr>
      </w:pPr>
    </w:p>
    <w:p w:rsidR="0000348A" w:rsidRDefault="0000348A" w:rsidP="0000348A">
      <w:pPr>
        <w:pStyle w:val="Default"/>
        <w:jc w:val="center"/>
        <w:rPr>
          <w:b/>
        </w:rPr>
      </w:pPr>
      <w:r>
        <w:rPr>
          <w:b/>
        </w:rPr>
        <w:t>IS</w:t>
      </w:r>
      <w:r>
        <w:rPr>
          <w:b/>
        </w:rPr>
        <w:t>O 27002</w:t>
      </w:r>
    </w:p>
    <w:p w:rsidR="0000348A" w:rsidRDefault="0000348A" w:rsidP="0000348A">
      <w:pPr>
        <w:pStyle w:val="Default"/>
        <w:jc w:val="center"/>
        <w:rPr>
          <w:b/>
        </w:rPr>
      </w:pPr>
    </w:p>
    <w:p w:rsidR="0000348A" w:rsidRDefault="0000348A" w:rsidP="0000348A">
      <w:pPr>
        <w:pStyle w:val="Default"/>
      </w:pPr>
    </w:p>
    <w:p w:rsidR="0000348A" w:rsidRDefault="0000348A" w:rsidP="0000348A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6.1.2 Segregação de funções </w:t>
      </w:r>
    </w:p>
    <w:p w:rsidR="0000348A" w:rsidRDefault="0000348A" w:rsidP="0000348A">
      <w:pPr>
        <w:pStyle w:val="Default"/>
        <w:rPr>
          <w:sz w:val="22"/>
          <w:szCs w:val="22"/>
        </w:rPr>
      </w:pPr>
    </w:p>
    <w:p w:rsidR="0000348A" w:rsidRDefault="0000348A" w:rsidP="0000348A">
      <w:pPr>
        <w:pStyle w:val="Default"/>
        <w:spacing w:after="240"/>
        <w:jc w:val="both"/>
        <w:rPr>
          <w:sz w:val="22"/>
          <w:szCs w:val="22"/>
        </w:rPr>
      </w:pPr>
      <w:r>
        <w:rPr>
          <w:sz w:val="22"/>
          <w:szCs w:val="22"/>
          <w:u w:val="single"/>
        </w:rPr>
        <w:t xml:space="preserve">Controle </w:t>
      </w:r>
    </w:p>
    <w:p w:rsidR="0000348A" w:rsidRDefault="0000348A" w:rsidP="0000348A">
      <w:pPr>
        <w:pStyle w:val="Default"/>
        <w:spacing w:after="24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Convém que funções conflitantes e áreas de responsabilidade sejam segregadas para reduzir as oportunidades de modificação não autorizada ou não intencional, ou uso indevido dos ativos da organização. </w:t>
      </w:r>
    </w:p>
    <w:p w:rsidR="0000348A" w:rsidRDefault="0000348A" w:rsidP="0000348A">
      <w:pPr>
        <w:pStyle w:val="Default"/>
        <w:spacing w:after="240"/>
        <w:jc w:val="both"/>
        <w:rPr>
          <w:sz w:val="22"/>
          <w:szCs w:val="22"/>
        </w:rPr>
      </w:pPr>
      <w:r>
        <w:rPr>
          <w:sz w:val="22"/>
          <w:szCs w:val="22"/>
          <w:u w:val="single"/>
        </w:rPr>
        <w:t xml:space="preserve">Diretrizes para implementação </w:t>
      </w:r>
    </w:p>
    <w:p w:rsidR="0000348A" w:rsidRDefault="0000348A" w:rsidP="0000348A">
      <w:pPr>
        <w:pStyle w:val="Default"/>
        <w:spacing w:after="240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Convém que sejam tomados certos cuidados para impedir que uma única pessoa possa acessar, modificar ou usar ativos sem a devida autorização ou detecção. Recomenda-se que o início de um evento seja separado de sua autorização. A possibilidade de existência de conluios seja considerada no projeto dos controles. </w:t>
      </w:r>
    </w:p>
    <w:p w:rsidR="0000348A" w:rsidRDefault="0000348A" w:rsidP="0000348A">
      <w:pPr>
        <w:pStyle w:val="Default"/>
        <w:spacing w:after="24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Pequenas organizações podem encontrar dificuldades em aplicar a segregação de função, mas o princípio deve ser aplicável, tão logo seja possível e praticável. Apesar da dificuldade em segregar, convém considerar outros controles, como, monitoração de atividades, trilhas de auditoria e gerenciamento da supervisão. </w:t>
      </w:r>
    </w:p>
    <w:p w:rsidR="0000348A" w:rsidRDefault="0000348A" w:rsidP="0000348A">
      <w:pPr>
        <w:pStyle w:val="Default"/>
        <w:rPr>
          <w:sz w:val="22"/>
          <w:szCs w:val="22"/>
          <w:u w:val="single"/>
        </w:rPr>
      </w:pPr>
      <w:r>
        <w:rPr>
          <w:sz w:val="22"/>
          <w:szCs w:val="22"/>
          <w:u w:val="single"/>
        </w:rPr>
        <w:t>Informações adicionais</w:t>
      </w:r>
    </w:p>
    <w:p w:rsidR="0000348A" w:rsidRDefault="0000348A" w:rsidP="0000348A">
      <w:pPr>
        <w:pStyle w:val="Default"/>
      </w:pPr>
      <w:r>
        <w:rPr>
          <w:sz w:val="22"/>
          <w:szCs w:val="22"/>
        </w:rPr>
        <w:t>Segregação de funções é um método para reduzir o risco de mau uso, acidental ou deliberado, dos ativos de uma organização.</w:t>
      </w:r>
    </w:p>
    <w:sectPr w:rsidR="000034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202A"/>
    <w:rsid w:val="0000348A"/>
    <w:rsid w:val="003A0B98"/>
    <w:rsid w:val="00571CDE"/>
    <w:rsid w:val="005B61A6"/>
    <w:rsid w:val="0070680A"/>
    <w:rsid w:val="007F05E0"/>
    <w:rsid w:val="008877E3"/>
    <w:rsid w:val="009043EC"/>
    <w:rsid w:val="00D1202A"/>
    <w:rsid w:val="00D148D1"/>
    <w:rsid w:val="00E90B09"/>
    <w:rsid w:val="00EF7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692EAA"/>
  <w15:chartTrackingRefBased/>
  <w15:docId w15:val="{CA3F504D-57F1-4065-B3B9-FB8E0C140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00348A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336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417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Chacon</dc:creator>
  <cp:keywords/>
  <dc:description/>
  <cp:lastModifiedBy>Chacon</cp:lastModifiedBy>
  <cp:revision>7</cp:revision>
  <dcterms:created xsi:type="dcterms:W3CDTF">2017-01-30T13:04:00Z</dcterms:created>
  <dcterms:modified xsi:type="dcterms:W3CDTF">2017-02-24T14:04:00Z</dcterms:modified>
</cp:coreProperties>
</file>